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0956B" w14:textId="3C08AE98" w:rsidR="002046E0" w:rsidRPr="007520A8" w:rsidRDefault="002046E0" w:rsidP="00644617">
      <w:pPr>
        <w:tabs>
          <w:tab w:val="left" w:pos="5320"/>
        </w:tabs>
        <w:jc w:val="both"/>
        <w:rPr>
          <w:rFonts w:ascii="Arial" w:hAnsi="Arial" w:cs="Arial"/>
        </w:rPr>
      </w:pPr>
      <w:bookmarkStart w:id="0" w:name="_Hlk100568874"/>
      <w:bookmarkEnd w:id="0"/>
      <w:r w:rsidRPr="007520A8">
        <w:rPr>
          <w:rFonts w:ascii="Arial" w:hAnsi="Arial" w:cs="Arial"/>
          <w:b/>
        </w:rPr>
        <w:t xml:space="preserve">ACTA NUMERO </w:t>
      </w:r>
      <w:r w:rsidR="00A0490E">
        <w:rPr>
          <w:rFonts w:ascii="Arial" w:hAnsi="Arial" w:cs="Arial"/>
          <w:b/>
        </w:rPr>
        <w:t>2</w:t>
      </w:r>
      <w:r w:rsidR="005555CF">
        <w:rPr>
          <w:rFonts w:ascii="Arial" w:hAnsi="Arial" w:cs="Arial"/>
          <w:b/>
        </w:rPr>
        <w:t>2</w:t>
      </w:r>
      <w:r w:rsidRPr="007520A8">
        <w:rPr>
          <w:rFonts w:ascii="Arial" w:hAnsi="Arial" w:cs="Arial"/>
          <w:b/>
        </w:rPr>
        <w:t xml:space="preserve"> (</w:t>
      </w:r>
      <w:r w:rsidR="00A0490E">
        <w:rPr>
          <w:rFonts w:ascii="Arial" w:hAnsi="Arial" w:cs="Arial"/>
          <w:b/>
        </w:rPr>
        <w:t>VEINTI</w:t>
      </w:r>
      <w:r w:rsidR="005555CF">
        <w:rPr>
          <w:rFonts w:ascii="Arial" w:hAnsi="Arial" w:cs="Arial"/>
          <w:b/>
        </w:rPr>
        <w:t>D</w:t>
      </w:r>
      <w:r w:rsidR="00A0490E">
        <w:rPr>
          <w:rFonts w:ascii="Arial" w:hAnsi="Arial" w:cs="Arial"/>
          <w:b/>
        </w:rPr>
        <w:t>O</w:t>
      </w:r>
      <w:r w:rsidR="005555CF">
        <w:rPr>
          <w:rFonts w:ascii="Arial" w:hAnsi="Arial" w:cs="Arial"/>
          <w:b/>
        </w:rPr>
        <w:t>S</w:t>
      </w:r>
      <w:r w:rsidRPr="007520A8">
        <w:rPr>
          <w:rFonts w:ascii="Arial" w:hAnsi="Arial" w:cs="Arial"/>
          <w:b/>
        </w:rPr>
        <w:t xml:space="preserve">) DEL </w:t>
      </w:r>
      <w:r w:rsidR="005555CF">
        <w:rPr>
          <w:rFonts w:ascii="Arial" w:hAnsi="Arial" w:cs="Arial"/>
          <w:b/>
        </w:rPr>
        <w:t>27</w:t>
      </w:r>
      <w:r w:rsidRPr="007520A8">
        <w:rPr>
          <w:rFonts w:ascii="Arial" w:hAnsi="Arial" w:cs="Arial"/>
          <w:b/>
        </w:rPr>
        <w:t xml:space="preserve"> (</w:t>
      </w:r>
      <w:r w:rsidR="005555CF">
        <w:rPr>
          <w:rFonts w:ascii="Arial" w:hAnsi="Arial" w:cs="Arial"/>
          <w:b/>
        </w:rPr>
        <w:t>VEINTISIETE</w:t>
      </w:r>
      <w:r w:rsidRPr="007520A8">
        <w:rPr>
          <w:rFonts w:ascii="Arial" w:hAnsi="Arial" w:cs="Arial"/>
          <w:b/>
        </w:rPr>
        <w:t xml:space="preserve">) DE </w:t>
      </w:r>
      <w:r w:rsidR="002079E6" w:rsidRPr="007520A8">
        <w:rPr>
          <w:rFonts w:ascii="Arial" w:hAnsi="Arial" w:cs="Arial"/>
          <w:b/>
        </w:rPr>
        <w:t>E</w:t>
      </w:r>
      <w:r w:rsidR="00D93FA1">
        <w:rPr>
          <w:rFonts w:ascii="Arial" w:hAnsi="Arial" w:cs="Arial"/>
          <w:b/>
        </w:rPr>
        <w:t>NERO</w:t>
      </w:r>
      <w:r w:rsidRPr="007520A8">
        <w:rPr>
          <w:rFonts w:ascii="Arial" w:hAnsi="Arial" w:cs="Arial"/>
          <w:b/>
        </w:rPr>
        <w:t xml:space="preserve"> DEL 202</w:t>
      </w:r>
      <w:r w:rsidR="00D93FA1">
        <w:rPr>
          <w:rFonts w:ascii="Arial" w:hAnsi="Arial" w:cs="Arial"/>
          <w:b/>
        </w:rPr>
        <w:t>3</w:t>
      </w:r>
      <w:r w:rsidRPr="007520A8">
        <w:rPr>
          <w:rFonts w:ascii="Arial" w:hAnsi="Arial" w:cs="Arial"/>
          <w:b/>
        </w:rPr>
        <w:t xml:space="preserve"> (DOS MIL VEINTI</w:t>
      </w:r>
      <w:r w:rsidR="00D93FA1">
        <w:rPr>
          <w:rFonts w:ascii="Arial" w:hAnsi="Arial" w:cs="Arial"/>
          <w:b/>
        </w:rPr>
        <w:t>TRES</w:t>
      </w:r>
      <w:r w:rsidRPr="007520A8">
        <w:rPr>
          <w:rFonts w:ascii="Arial" w:hAnsi="Arial" w:cs="Arial"/>
          <w:b/>
        </w:rPr>
        <w:t>)</w:t>
      </w:r>
      <w:r w:rsidR="00953C2E" w:rsidRPr="007520A8">
        <w:rPr>
          <w:rFonts w:ascii="Arial" w:hAnsi="Arial" w:cs="Arial"/>
          <w:b/>
        </w:rPr>
        <w:t>,</w:t>
      </w:r>
      <w:r w:rsidRPr="007520A8">
        <w:rPr>
          <w:rFonts w:ascii="Arial" w:hAnsi="Arial" w:cs="Arial"/>
          <w:b/>
        </w:rPr>
        <w:t xml:space="preserve"> REUNIDOS EN EL RECINTO OFICIAL DEL H. AYUNTAMIENTO DE SAN PEDRO TLAQUEPAQUE, JALISCO, A EFECTO DE CELEBRAR SESIÓN ORDINARIA.</w:t>
      </w:r>
      <w:r w:rsidRPr="007520A8">
        <w:rPr>
          <w:rFonts w:ascii="Arial" w:hAnsi="Arial" w:cs="Arial"/>
        </w:rPr>
        <w:t>---------------------------------------------------------------------------------------------------------------</w:t>
      </w:r>
      <w:r w:rsidR="00A34123" w:rsidRPr="007520A8">
        <w:rPr>
          <w:rFonts w:ascii="Arial" w:hAnsi="Arial" w:cs="Arial"/>
        </w:rPr>
        <w:t>------------------</w:t>
      </w:r>
      <w:r w:rsidRPr="007520A8">
        <w:rPr>
          <w:rFonts w:ascii="Arial" w:hAnsi="Arial" w:cs="Arial"/>
        </w:rPr>
        <w:t>--------</w:t>
      </w:r>
      <w:r w:rsidR="00702C36" w:rsidRPr="007520A8">
        <w:rPr>
          <w:rFonts w:ascii="Arial" w:hAnsi="Arial" w:cs="Arial"/>
        </w:rPr>
        <w:t>----------------</w:t>
      </w:r>
      <w:r w:rsidRPr="007520A8">
        <w:rPr>
          <w:rFonts w:ascii="Arial" w:hAnsi="Arial" w:cs="Arial"/>
        </w:rPr>
        <w:t>---------</w:t>
      </w:r>
      <w:r w:rsidR="00225FBB" w:rsidRPr="007520A8">
        <w:rPr>
          <w:rFonts w:ascii="Arial" w:hAnsi="Arial" w:cs="Arial"/>
        </w:rPr>
        <w:t>--</w:t>
      </w:r>
      <w:r w:rsidR="00B964EA" w:rsidRPr="007520A8">
        <w:rPr>
          <w:rFonts w:ascii="Arial" w:hAnsi="Arial" w:cs="Arial"/>
        </w:rPr>
        <w:t>--</w:t>
      </w:r>
      <w:r w:rsidR="00225FBB" w:rsidRPr="007520A8">
        <w:rPr>
          <w:rFonts w:ascii="Arial" w:hAnsi="Arial" w:cs="Arial"/>
        </w:rPr>
        <w:t>----</w:t>
      </w:r>
      <w:r w:rsidRPr="007520A8">
        <w:rPr>
          <w:rFonts w:ascii="Arial" w:hAnsi="Arial" w:cs="Arial"/>
          <w:b/>
        </w:rPr>
        <w:t xml:space="preserve">PRESIDENCIA.- </w:t>
      </w:r>
      <w:r w:rsidRPr="007520A8">
        <w:rPr>
          <w:rFonts w:ascii="Arial" w:hAnsi="Arial" w:cs="Arial"/>
        </w:rPr>
        <w:t>A cargo de</w:t>
      </w:r>
      <w:r w:rsidR="007114AF" w:rsidRPr="007520A8">
        <w:rPr>
          <w:rFonts w:ascii="Arial" w:hAnsi="Arial" w:cs="Arial"/>
        </w:rPr>
        <w:t xml:space="preserve"> la </w:t>
      </w:r>
      <w:r w:rsidR="007114AF" w:rsidRPr="007520A8">
        <w:rPr>
          <w:rFonts w:ascii="Arial" w:hAnsi="Arial" w:cs="Arial"/>
          <w:b/>
          <w:bCs/>
        </w:rPr>
        <w:t>Lcda.</w:t>
      </w:r>
      <w:r w:rsidRPr="007520A8">
        <w:rPr>
          <w:rFonts w:ascii="Arial" w:hAnsi="Arial" w:cs="Arial"/>
        </w:rPr>
        <w:t xml:space="preserve"> </w:t>
      </w:r>
      <w:r w:rsidRPr="007520A8">
        <w:rPr>
          <w:rFonts w:ascii="Arial" w:hAnsi="Arial" w:cs="Arial"/>
          <w:b/>
          <w:bCs/>
        </w:rPr>
        <w:t>Mirna Citlalli Amaya de Luna</w:t>
      </w:r>
      <w:r w:rsidRPr="007520A8">
        <w:rPr>
          <w:rFonts w:ascii="Arial" w:hAnsi="Arial" w:cs="Arial"/>
        </w:rPr>
        <w:t>.-----------------------------------------------------------------------------</w:t>
      </w:r>
      <w:r w:rsidR="00225FBB" w:rsidRPr="007520A8">
        <w:rPr>
          <w:rFonts w:ascii="Arial" w:hAnsi="Arial" w:cs="Arial"/>
        </w:rPr>
        <w:t>--------</w:t>
      </w:r>
      <w:r w:rsidR="00A34123" w:rsidRPr="007520A8">
        <w:rPr>
          <w:rFonts w:ascii="Arial" w:hAnsi="Arial" w:cs="Arial"/>
        </w:rPr>
        <w:t>-</w:t>
      </w:r>
      <w:r w:rsidR="00225FBB" w:rsidRPr="007520A8">
        <w:rPr>
          <w:rFonts w:ascii="Arial" w:hAnsi="Arial" w:cs="Arial"/>
        </w:rPr>
        <w:t>-----------</w:t>
      </w:r>
      <w:r w:rsidRPr="007520A8">
        <w:rPr>
          <w:rFonts w:ascii="Arial" w:hAnsi="Arial" w:cs="Arial"/>
        </w:rPr>
        <w:t>-----------------------------</w:t>
      </w:r>
      <w:r w:rsidRPr="007520A8">
        <w:rPr>
          <w:rFonts w:ascii="Arial" w:hAnsi="Arial" w:cs="Arial"/>
          <w:b/>
        </w:rPr>
        <w:t>SECRETARÍA.-</w:t>
      </w:r>
      <w:r w:rsidRPr="007520A8">
        <w:rPr>
          <w:rFonts w:ascii="Arial" w:hAnsi="Arial" w:cs="Arial"/>
        </w:rPr>
        <w:t xml:space="preserve"> A cargo del </w:t>
      </w:r>
      <w:r w:rsidRPr="007520A8">
        <w:rPr>
          <w:rFonts w:ascii="Arial" w:hAnsi="Arial" w:cs="Arial"/>
          <w:b/>
        </w:rPr>
        <w:t xml:space="preserve"> Mtro. Antonio Fernando Chávez Delgadillo.</w:t>
      </w:r>
      <w:r w:rsidRPr="007520A8">
        <w:rPr>
          <w:rFonts w:ascii="Arial" w:hAnsi="Arial" w:cs="Arial"/>
        </w:rPr>
        <w:t>-----------------------------------------------------------------------------</w:t>
      </w:r>
      <w:r w:rsidR="00A34123" w:rsidRPr="007520A8">
        <w:rPr>
          <w:rFonts w:ascii="Arial" w:hAnsi="Arial" w:cs="Arial"/>
        </w:rPr>
        <w:t>-</w:t>
      </w:r>
      <w:r w:rsidRPr="007520A8">
        <w:rPr>
          <w:rFonts w:ascii="Arial" w:hAnsi="Arial" w:cs="Arial"/>
        </w:rPr>
        <w:t>--------</w:t>
      </w:r>
      <w:r w:rsidR="00953C2E" w:rsidRPr="007520A8">
        <w:rPr>
          <w:rFonts w:ascii="Arial" w:hAnsi="Arial" w:cs="Arial"/>
        </w:rPr>
        <w:t>-------------------------------</w:t>
      </w:r>
      <w:r w:rsidR="006A0AFB" w:rsidRPr="006A0AFB">
        <w:rPr>
          <w:rFonts w:ascii="Arial" w:hAnsi="Arial" w:cs="Arial"/>
        </w:rPr>
        <w:t xml:space="preserve"> </w:t>
      </w:r>
      <w:r w:rsidR="006A0AFB">
        <w:rPr>
          <w:rFonts w:ascii="Arial" w:hAnsi="Arial" w:cs="Arial"/>
        </w:rPr>
        <w:t>B</w:t>
      </w:r>
      <w:r w:rsidR="006A0AFB" w:rsidRPr="007520A8">
        <w:rPr>
          <w:rFonts w:ascii="Arial" w:hAnsi="Arial" w:cs="Arial"/>
        </w:rPr>
        <w:t>uenas tardes, les doy la bienvenida a esta</w:t>
      </w:r>
      <w:r w:rsidR="006A0AFB" w:rsidRPr="007520A8">
        <w:rPr>
          <w:rFonts w:ascii="Arial" w:hAnsi="Arial" w:cs="Arial"/>
          <w:b/>
        </w:rPr>
        <w:t xml:space="preserve"> Décima </w:t>
      </w:r>
      <w:r w:rsidR="006A0AFB">
        <w:rPr>
          <w:rFonts w:ascii="Arial" w:hAnsi="Arial" w:cs="Arial"/>
          <w:b/>
        </w:rPr>
        <w:t>Sext</w:t>
      </w:r>
      <w:r w:rsidR="006A0AFB" w:rsidRPr="007520A8">
        <w:rPr>
          <w:rFonts w:ascii="Arial" w:hAnsi="Arial" w:cs="Arial"/>
          <w:b/>
        </w:rPr>
        <w:t>a Sesión Ordinaria del Ayuntamiento Constitucional de San Pedro Tlaquepaque, Administración Pública Municipal 2022-2024</w:t>
      </w:r>
      <w:r w:rsidR="006A0AFB" w:rsidRPr="007520A8">
        <w:rPr>
          <w:rFonts w:ascii="Arial" w:hAnsi="Arial" w:cs="Arial"/>
        </w:rPr>
        <w:t>,</w:t>
      </w:r>
      <w:r w:rsidR="006A0AFB" w:rsidRPr="007520A8">
        <w:rPr>
          <w:rFonts w:ascii="Arial" w:hAnsi="Arial" w:cs="Arial"/>
          <w:bCs/>
        </w:rPr>
        <w:t xml:space="preserve"> siendo las 1</w:t>
      </w:r>
      <w:r w:rsidR="006A0AFB">
        <w:rPr>
          <w:rFonts w:ascii="Arial" w:hAnsi="Arial" w:cs="Arial"/>
          <w:bCs/>
        </w:rPr>
        <w:t>2</w:t>
      </w:r>
      <w:r w:rsidR="006A0AFB" w:rsidRPr="007520A8">
        <w:rPr>
          <w:rFonts w:ascii="Arial" w:hAnsi="Arial" w:cs="Arial"/>
          <w:bCs/>
        </w:rPr>
        <w:t xml:space="preserve"> (</w:t>
      </w:r>
      <w:r w:rsidR="006A0AFB">
        <w:rPr>
          <w:rFonts w:ascii="Arial" w:hAnsi="Arial" w:cs="Arial"/>
          <w:bCs/>
        </w:rPr>
        <w:t>do</w:t>
      </w:r>
      <w:r w:rsidR="006A0AFB" w:rsidRPr="007520A8">
        <w:rPr>
          <w:rFonts w:ascii="Arial" w:hAnsi="Arial" w:cs="Arial"/>
          <w:bCs/>
        </w:rPr>
        <w:t xml:space="preserve">ce) horas con </w:t>
      </w:r>
      <w:r w:rsidR="006A0AFB">
        <w:rPr>
          <w:rFonts w:ascii="Arial" w:hAnsi="Arial" w:cs="Arial"/>
          <w:bCs/>
        </w:rPr>
        <w:t>08</w:t>
      </w:r>
      <w:r w:rsidR="006A0AFB" w:rsidRPr="007520A8">
        <w:rPr>
          <w:rFonts w:ascii="Arial" w:hAnsi="Arial" w:cs="Arial"/>
          <w:bCs/>
        </w:rPr>
        <w:t xml:space="preserve"> (</w:t>
      </w:r>
      <w:r w:rsidR="006A0AFB">
        <w:rPr>
          <w:rFonts w:ascii="Arial" w:hAnsi="Arial" w:cs="Arial"/>
          <w:bCs/>
        </w:rPr>
        <w:t>ocho</w:t>
      </w:r>
      <w:r w:rsidR="006A0AFB" w:rsidRPr="007520A8">
        <w:rPr>
          <w:rFonts w:ascii="Arial" w:hAnsi="Arial" w:cs="Arial"/>
          <w:bCs/>
        </w:rPr>
        <w:t xml:space="preserve">) minutos del día </w:t>
      </w:r>
      <w:r w:rsidR="006A0AFB">
        <w:rPr>
          <w:rFonts w:ascii="Arial" w:hAnsi="Arial" w:cs="Arial"/>
          <w:bCs/>
        </w:rPr>
        <w:t>27</w:t>
      </w:r>
      <w:r w:rsidR="006A0AFB" w:rsidRPr="007520A8">
        <w:rPr>
          <w:rFonts w:ascii="Arial" w:hAnsi="Arial" w:cs="Arial"/>
          <w:bCs/>
        </w:rPr>
        <w:t xml:space="preserve"> de </w:t>
      </w:r>
      <w:r w:rsidR="00644617">
        <w:rPr>
          <w:rFonts w:ascii="Arial" w:hAnsi="Arial" w:cs="Arial"/>
          <w:bCs/>
        </w:rPr>
        <w:t>febr</w:t>
      </w:r>
      <w:r w:rsidR="006A0AFB">
        <w:rPr>
          <w:rFonts w:ascii="Arial" w:hAnsi="Arial" w:cs="Arial"/>
          <w:bCs/>
        </w:rPr>
        <w:t>ero</w:t>
      </w:r>
      <w:r w:rsidR="006A0AFB" w:rsidRPr="007520A8">
        <w:rPr>
          <w:rFonts w:ascii="Arial" w:hAnsi="Arial" w:cs="Arial"/>
          <w:bCs/>
        </w:rPr>
        <w:t xml:space="preserve"> del año 202</w:t>
      </w:r>
      <w:r w:rsidR="006A0AFB">
        <w:rPr>
          <w:rFonts w:ascii="Arial" w:hAnsi="Arial" w:cs="Arial"/>
          <w:bCs/>
        </w:rPr>
        <w:t>3</w:t>
      </w:r>
      <w:r w:rsidR="00644617">
        <w:rPr>
          <w:rFonts w:ascii="Arial" w:hAnsi="Arial" w:cs="Arial"/>
          <w:bCs/>
        </w:rPr>
        <w:t xml:space="preserve"> </w:t>
      </w:r>
      <w:r w:rsidR="00644617">
        <w:rPr>
          <w:rFonts w:ascii="Arial" w:hAnsi="Arial" w:cs="Arial"/>
        </w:rPr>
        <w:t xml:space="preserve">[el </w:t>
      </w:r>
      <w:r w:rsidR="00644617" w:rsidRPr="007809AB">
        <w:rPr>
          <w:rFonts w:ascii="Arial" w:hAnsi="Arial" w:cs="Arial"/>
        </w:rPr>
        <w:t xml:space="preserve">Secretario del Ayuntamiento observa la </w:t>
      </w:r>
      <w:r w:rsidR="00644617">
        <w:rPr>
          <w:rFonts w:ascii="Arial" w:hAnsi="Arial" w:cs="Arial"/>
        </w:rPr>
        <w:t>convocatoria</w:t>
      </w:r>
      <w:r w:rsidR="00644617" w:rsidRPr="007809AB">
        <w:rPr>
          <w:rFonts w:ascii="Arial" w:hAnsi="Arial" w:cs="Arial"/>
        </w:rPr>
        <w:t xml:space="preserve">, por lo que en acta se asentará que la </w:t>
      </w:r>
      <w:r w:rsidR="00644617">
        <w:rPr>
          <w:rFonts w:ascii="Arial" w:hAnsi="Arial" w:cs="Arial"/>
        </w:rPr>
        <w:t>fecha de</w:t>
      </w:r>
      <w:r w:rsidR="00644617" w:rsidRPr="007809AB">
        <w:rPr>
          <w:rFonts w:ascii="Arial" w:hAnsi="Arial" w:cs="Arial"/>
        </w:rPr>
        <w:t xml:space="preserve"> la sesión </w:t>
      </w:r>
      <w:r w:rsidR="00644617">
        <w:rPr>
          <w:rFonts w:ascii="Arial" w:hAnsi="Arial" w:cs="Arial"/>
        </w:rPr>
        <w:t>f</w:t>
      </w:r>
      <w:r w:rsidR="00644617" w:rsidRPr="007809AB">
        <w:rPr>
          <w:rFonts w:ascii="Arial" w:hAnsi="Arial" w:cs="Arial"/>
        </w:rPr>
        <w:t xml:space="preserve">ue </w:t>
      </w:r>
      <w:r w:rsidR="00644617">
        <w:rPr>
          <w:rFonts w:ascii="Arial" w:hAnsi="Arial" w:cs="Arial"/>
        </w:rPr>
        <w:t>el día 27 de enero del año 2023</w:t>
      </w:r>
      <w:r w:rsidR="00644617" w:rsidRPr="007809AB">
        <w:rPr>
          <w:rFonts w:ascii="Arial" w:hAnsi="Arial" w:cs="Arial"/>
        </w:rPr>
        <w:t>]</w:t>
      </w:r>
      <w:r w:rsidR="00644617">
        <w:rPr>
          <w:rFonts w:ascii="Arial" w:hAnsi="Arial" w:cs="Arial"/>
        </w:rPr>
        <w:t>,</w:t>
      </w:r>
      <w:r w:rsidR="006A0AFB" w:rsidRPr="007520A8">
        <w:rPr>
          <w:rFonts w:ascii="Arial" w:hAnsi="Arial" w:cs="Arial"/>
          <w:bCs/>
        </w:rPr>
        <w:t xml:space="preserve"> damos inicio y como</w:t>
      </w:r>
      <w:r w:rsidR="006A0AFB" w:rsidRPr="007520A8">
        <w:rPr>
          <w:rFonts w:ascii="Arial" w:hAnsi="Arial" w:cs="Arial"/>
        </w:rPr>
        <w:t xml:space="preserve"> </w:t>
      </w:r>
      <w:r w:rsidR="006A0AFB" w:rsidRPr="007520A8">
        <w:rPr>
          <w:rFonts w:ascii="Arial" w:hAnsi="Arial" w:cs="Arial"/>
          <w:b/>
          <w:u w:val="single"/>
        </w:rPr>
        <w:t>PRIMER PUNTO</w:t>
      </w:r>
      <w:r w:rsidR="006A0AFB" w:rsidRPr="007520A8">
        <w:rPr>
          <w:rFonts w:ascii="Arial" w:hAnsi="Arial" w:cs="Arial"/>
        </w:rPr>
        <w:t xml:space="preserve"> del orden del día, le pido al Mtro. Antonio Fernando Chávez Delgadillo, Secretario de éste Ayuntamiento tome</w:t>
      </w:r>
      <w:r w:rsidR="006A0AFB">
        <w:rPr>
          <w:rFonts w:ascii="Arial" w:hAnsi="Arial" w:cs="Arial"/>
        </w:rPr>
        <w:t xml:space="preserve"> la</w:t>
      </w:r>
      <w:r w:rsidR="006A0AFB" w:rsidRPr="007520A8">
        <w:rPr>
          <w:rFonts w:ascii="Arial" w:hAnsi="Arial" w:cs="Arial"/>
        </w:rPr>
        <w:t xml:space="preserve"> lista de asistencia a efecto</w:t>
      </w:r>
      <w:r w:rsidR="006A0AFB">
        <w:rPr>
          <w:rFonts w:ascii="Arial" w:hAnsi="Arial" w:cs="Arial"/>
        </w:rPr>
        <w:t>s</w:t>
      </w:r>
      <w:r w:rsidR="006A0AFB" w:rsidRPr="007520A8">
        <w:rPr>
          <w:rFonts w:ascii="Arial" w:hAnsi="Arial" w:cs="Arial"/>
        </w:rPr>
        <w:t xml:space="preserve"> de verificar que existe quórum legal para poder sesionar, adelante Secretario</w:t>
      </w:r>
      <w:r w:rsidR="00702C36" w:rsidRPr="007520A8">
        <w:rPr>
          <w:rFonts w:ascii="Arial" w:hAnsi="Arial" w:cs="Arial"/>
        </w:rPr>
        <w:t>.-------------------</w:t>
      </w:r>
      <w:r w:rsidRPr="007520A8">
        <w:rPr>
          <w:rFonts w:ascii="Arial" w:hAnsi="Arial" w:cs="Arial"/>
        </w:rPr>
        <w:t>-----------------</w:t>
      </w:r>
      <w:r w:rsidR="00370C56" w:rsidRPr="007520A8">
        <w:rPr>
          <w:rFonts w:ascii="Arial" w:hAnsi="Arial" w:cs="Arial"/>
        </w:rPr>
        <w:t>-------------------------------</w:t>
      </w:r>
      <w:r w:rsidRPr="007520A8">
        <w:rPr>
          <w:rFonts w:ascii="Arial" w:hAnsi="Arial" w:cs="Arial"/>
        </w:rPr>
        <w:t>-------------</w:t>
      </w:r>
      <w:r w:rsidR="00704594" w:rsidRPr="007520A8">
        <w:rPr>
          <w:rFonts w:ascii="Arial" w:hAnsi="Arial" w:cs="Arial"/>
        </w:rPr>
        <w:t>-----------------</w:t>
      </w:r>
      <w:r w:rsidR="00734EF9">
        <w:rPr>
          <w:rFonts w:ascii="Arial" w:hAnsi="Arial" w:cs="Arial"/>
        </w:rPr>
        <w:t>------------</w:t>
      </w:r>
      <w:r w:rsidR="00704594" w:rsidRPr="007520A8">
        <w:rPr>
          <w:rFonts w:ascii="Arial" w:hAnsi="Arial" w:cs="Arial"/>
        </w:rPr>
        <w:t>-</w:t>
      </w:r>
      <w:r w:rsidR="00702C36" w:rsidRPr="007520A8">
        <w:rPr>
          <w:rFonts w:ascii="Arial" w:hAnsi="Arial" w:cs="Arial"/>
        </w:rPr>
        <w:t>-----------</w:t>
      </w:r>
      <w:r w:rsidR="00644617">
        <w:rPr>
          <w:rFonts w:ascii="Arial" w:hAnsi="Arial" w:cs="Arial"/>
        </w:rPr>
        <w:t>-----------</w:t>
      </w:r>
      <w:r w:rsidR="00702C36" w:rsidRPr="007520A8">
        <w:rPr>
          <w:rFonts w:ascii="Arial" w:hAnsi="Arial" w:cs="Arial"/>
        </w:rPr>
        <w:t>-------------</w:t>
      </w:r>
      <w:r w:rsidR="00704594" w:rsidRPr="007520A8">
        <w:rPr>
          <w:rFonts w:ascii="Arial" w:hAnsi="Arial" w:cs="Arial"/>
        </w:rPr>
        <w:t>----------</w:t>
      </w:r>
      <w:r w:rsidRPr="007520A8">
        <w:rPr>
          <w:rFonts w:ascii="Arial" w:hAnsi="Arial" w:cs="Arial"/>
        </w:rPr>
        <w:t>En uso de la voz el Secretario del Ayuntamiento, Mtro. Antonio Fernando Chávez Delgadillo:</w:t>
      </w:r>
      <w:r w:rsidR="00734EF9">
        <w:rPr>
          <w:rFonts w:ascii="Arial" w:hAnsi="Arial" w:cs="Arial"/>
        </w:rPr>
        <w:t xml:space="preserve"> </w:t>
      </w:r>
      <w:r w:rsidR="00A829FB" w:rsidRPr="007520A8">
        <w:rPr>
          <w:rFonts w:ascii="Arial" w:hAnsi="Arial" w:cs="Arial"/>
        </w:rPr>
        <w:t>C</w:t>
      </w:r>
      <w:r w:rsidR="006D45E2" w:rsidRPr="007520A8">
        <w:rPr>
          <w:rFonts w:ascii="Arial" w:hAnsi="Arial" w:cs="Arial"/>
        </w:rPr>
        <w:t>on su permiso</w:t>
      </w:r>
      <w:r w:rsidR="00FE608C">
        <w:rPr>
          <w:rFonts w:ascii="Arial" w:hAnsi="Arial" w:cs="Arial"/>
        </w:rPr>
        <w:t xml:space="preserve"> compañera</w:t>
      </w:r>
      <w:r w:rsidR="00734EF9">
        <w:rPr>
          <w:rFonts w:ascii="Arial" w:hAnsi="Arial" w:cs="Arial"/>
        </w:rPr>
        <w:t xml:space="preserve"> </w:t>
      </w:r>
      <w:r w:rsidR="00A829FB" w:rsidRPr="007520A8">
        <w:rPr>
          <w:rFonts w:ascii="Arial" w:hAnsi="Arial" w:cs="Arial"/>
        </w:rPr>
        <w:t>Presidenta,</w:t>
      </w:r>
      <w:r w:rsidR="00734EF9">
        <w:rPr>
          <w:rFonts w:ascii="Arial" w:hAnsi="Arial" w:cs="Arial"/>
        </w:rPr>
        <w:t xml:space="preserve"> </w:t>
      </w:r>
      <w:r w:rsidR="00A829FB" w:rsidRPr="007520A8">
        <w:rPr>
          <w:rFonts w:ascii="Arial" w:hAnsi="Arial" w:cs="Arial"/>
        </w:rPr>
        <w:t>compañeras y compañeros</w:t>
      </w:r>
      <w:r w:rsidR="00FE608C">
        <w:rPr>
          <w:rFonts w:ascii="Arial" w:hAnsi="Arial" w:cs="Arial"/>
        </w:rPr>
        <w:t>,</w:t>
      </w:r>
      <w:r w:rsidR="00734EF9">
        <w:rPr>
          <w:rFonts w:ascii="Arial" w:hAnsi="Arial" w:cs="Arial"/>
        </w:rPr>
        <w:t xml:space="preserve"> </w:t>
      </w:r>
      <w:r w:rsidR="00FE608C">
        <w:rPr>
          <w:rFonts w:ascii="Arial" w:hAnsi="Arial" w:cs="Arial"/>
        </w:rPr>
        <w:t>todo</w:t>
      </w:r>
      <w:r w:rsidR="00734EF9">
        <w:rPr>
          <w:rFonts w:ascii="Arial" w:hAnsi="Arial" w:cs="Arial"/>
        </w:rPr>
        <w:t>s</w:t>
      </w:r>
      <w:r w:rsidR="00A829FB" w:rsidRPr="007520A8">
        <w:rPr>
          <w:rFonts w:ascii="Arial" w:hAnsi="Arial" w:cs="Arial"/>
        </w:rPr>
        <w:t>.</w:t>
      </w:r>
    </w:p>
    <w:p w14:paraId="092109C8" w14:textId="77777777" w:rsidR="002046E0" w:rsidRPr="007520A8" w:rsidRDefault="002046E0" w:rsidP="002046E0">
      <w:pPr>
        <w:pStyle w:val="Sinespaciado"/>
        <w:jc w:val="both"/>
        <w:rPr>
          <w:rFonts w:ascii="Arial" w:eastAsia="Calibri" w:hAnsi="Arial" w:cs="Arial"/>
          <w:sz w:val="24"/>
          <w:szCs w:val="24"/>
        </w:rPr>
      </w:pPr>
      <w:bookmarkStart w:id="1" w:name="_Hlk94533141"/>
      <w:r w:rsidRPr="007520A8">
        <w:rPr>
          <w:rFonts w:ascii="Arial" w:hAnsi="Arial" w:cs="Arial"/>
          <w:sz w:val="24"/>
          <w:szCs w:val="24"/>
        </w:rPr>
        <w:t>Presidenta Municipal,</w:t>
      </w:r>
      <w:r w:rsidRPr="007520A8">
        <w:rPr>
          <w:rFonts w:ascii="Arial" w:eastAsia="Calibri" w:hAnsi="Arial" w:cs="Arial"/>
          <w:sz w:val="24"/>
          <w:szCs w:val="24"/>
        </w:rPr>
        <w:t xml:space="preserve"> Mirna Citlalli Amaya de Luna, presente</w:t>
      </w:r>
    </w:p>
    <w:p w14:paraId="53810450" w14:textId="77777777" w:rsidR="002046E0" w:rsidRPr="007520A8" w:rsidRDefault="002046E0" w:rsidP="002046E0">
      <w:pPr>
        <w:pStyle w:val="Sinespaciado"/>
        <w:jc w:val="both"/>
        <w:rPr>
          <w:rFonts w:ascii="Arial" w:eastAsia="Calibri" w:hAnsi="Arial" w:cs="Arial"/>
          <w:sz w:val="24"/>
          <w:szCs w:val="24"/>
        </w:rPr>
      </w:pPr>
      <w:bookmarkStart w:id="2" w:name="_Hlk94604115"/>
      <w:r w:rsidRPr="007520A8">
        <w:rPr>
          <w:rFonts w:ascii="Arial" w:eastAsia="Calibri" w:hAnsi="Arial" w:cs="Arial"/>
          <w:sz w:val="24"/>
          <w:szCs w:val="24"/>
        </w:rPr>
        <w:t>Síndico Municipal, José Luis Salazar Martínez, presente</w:t>
      </w:r>
    </w:p>
    <w:p w14:paraId="178F55EB"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José Alfredo Gaviño Hernández, presente</w:t>
      </w:r>
    </w:p>
    <w:p w14:paraId="70DFDE94"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Adriana del Carmen Zúñiga Guerrero, presente</w:t>
      </w:r>
    </w:p>
    <w:p w14:paraId="576AB52C"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María Patricia Meza Núñez, presente</w:t>
      </w:r>
    </w:p>
    <w:p w14:paraId="33B537EB"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Juan Martín Núñez Morán, presente</w:t>
      </w:r>
    </w:p>
    <w:p w14:paraId="4A2F1188" w14:textId="77777777"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Fernanda Janeth Martínez Núñez, presente</w:t>
      </w:r>
    </w:p>
    <w:p w14:paraId="0AC05C1C"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Braulio Ernesto García Pérez, presente</w:t>
      </w:r>
    </w:p>
    <w:p w14:paraId="109A5F83"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Jael Chamú Ponce, presente</w:t>
      </w:r>
    </w:p>
    <w:p w14:paraId="0D4EE70E" w14:textId="77777777" w:rsidR="002046E0" w:rsidRPr="007520A8" w:rsidRDefault="002046E0" w:rsidP="002046E0">
      <w:pPr>
        <w:pStyle w:val="Sinespaciado"/>
        <w:jc w:val="both"/>
        <w:rPr>
          <w:rFonts w:ascii="Arial" w:eastAsia="Arial" w:hAnsi="Arial" w:cs="Arial"/>
          <w:sz w:val="24"/>
          <w:szCs w:val="24"/>
        </w:rPr>
      </w:pPr>
      <w:r w:rsidRPr="007520A8">
        <w:rPr>
          <w:rFonts w:ascii="Arial" w:eastAsia="Arial" w:hAnsi="Arial" w:cs="Arial"/>
          <w:sz w:val="24"/>
          <w:szCs w:val="24"/>
        </w:rPr>
        <w:t>Anabel Ávila Martínez, presente</w:t>
      </w:r>
    </w:p>
    <w:p w14:paraId="2702BBFC"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Alma Dolores Hurtado Castillo, presente</w:t>
      </w:r>
    </w:p>
    <w:p w14:paraId="2EF2795B" w14:textId="753F1E5A" w:rsidR="002046E0" w:rsidRPr="007520A8" w:rsidRDefault="002046E0" w:rsidP="002046E0">
      <w:pPr>
        <w:pStyle w:val="Sinespaciado"/>
        <w:jc w:val="both"/>
        <w:rPr>
          <w:rFonts w:ascii="Arial" w:eastAsia="Arial" w:hAnsi="Arial" w:cs="Arial"/>
          <w:sz w:val="24"/>
          <w:szCs w:val="24"/>
        </w:rPr>
      </w:pPr>
      <w:r w:rsidRPr="007520A8">
        <w:rPr>
          <w:rFonts w:ascii="Arial" w:eastAsia="Arial" w:hAnsi="Arial" w:cs="Arial"/>
          <w:sz w:val="24"/>
          <w:szCs w:val="24"/>
        </w:rPr>
        <w:t>Roberto Gerardo Albarrán Magaña</w:t>
      </w:r>
      <w:r w:rsidR="00370C56" w:rsidRPr="007520A8">
        <w:rPr>
          <w:rFonts w:ascii="Arial" w:eastAsia="Arial" w:hAnsi="Arial" w:cs="Arial"/>
          <w:sz w:val="24"/>
          <w:szCs w:val="24"/>
        </w:rPr>
        <w:t>, presente</w:t>
      </w:r>
    </w:p>
    <w:p w14:paraId="2726647D"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María del Rosario Velázquez Hernández, presente</w:t>
      </w:r>
    </w:p>
    <w:p w14:paraId="06E9CD61" w14:textId="77777777" w:rsidR="002046E0" w:rsidRPr="007520A8" w:rsidRDefault="002046E0" w:rsidP="002046E0">
      <w:pPr>
        <w:pStyle w:val="Sinespaciado"/>
        <w:jc w:val="both"/>
        <w:rPr>
          <w:rFonts w:ascii="Arial" w:eastAsia="Arial" w:hAnsi="Arial" w:cs="Arial"/>
          <w:sz w:val="24"/>
          <w:szCs w:val="24"/>
        </w:rPr>
      </w:pPr>
      <w:r w:rsidRPr="007520A8">
        <w:rPr>
          <w:rFonts w:ascii="Arial" w:eastAsia="Arial" w:hAnsi="Arial" w:cs="Arial"/>
          <w:sz w:val="24"/>
          <w:szCs w:val="24"/>
        </w:rPr>
        <w:t>Luis Arturo Morones Vargas, presente</w:t>
      </w:r>
    </w:p>
    <w:p w14:paraId="7D1F10CB" w14:textId="37CEBAA4"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Ana Rosa Loza Agraz</w:t>
      </w:r>
      <w:r w:rsidR="00370C56" w:rsidRPr="007520A8">
        <w:rPr>
          <w:rFonts w:ascii="Arial" w:eastAsia="Times New Roman" w:hAnsi="Arial" w:cs="Arial"/>
          <w:sz w:val="24"/>
          <w:szCs w:val="24"/>
          <w:lang w:eastAsia="es-MX"/>
        </w:rPr>
        <w:t>, presente</w:t>
      </w:r>
    </w:p>
    <w:p w14:paraId="2BD43E6C" w14:textId="77777777"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Jorge Eduardo González de la Torre</w:t>
      </w:r>
      <w:r w:rsidR="001B4008" w:rsidRPr="007520A8">
        <w:rPr>
          <w:rFonts w:ascii="Arial" w:eastAsia="Times New Roman" w:hAnsi="Arial" w:cs="Arial"/>
          <w:sz w:val="24"/>
          <w:szCs w:val="24"/>
          <w:lang w:eastAsia="es-MX"/>
        </w:rPr>
        <w:t>, presente</w:t>
      </w:r>
    </w:p>
    <w:p w14:paraId="086B86AF" w14:textId="77777777"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Liliana Antonia Gardiel Arana</w:t>
      </w:r>
      <w:r w:rsidR="00702C36" w:rsidRPr="007520A8">
        <w:rPr>
          <w:rFonts w:ascii="Arial" w:eastAsia="Times New Roman" w:hAnsi="Arial" w:cs="Arial"/>
          <w:sz w:val="24"/>
          <w:szCs w:val="24"/>
          <w:lang w:eastAsia="es-MX"/>
        </w:rPr>
        <w:t>, presente</w:t>
      </w:r>
    </w:p>
    <w:p w14:paraId="201AAC10" w14:textId="2BF00A4D"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José Roberto García Castillo, presente</w:t>
      </w:r>
    </w:p>
    <w:p w14:paraId="32C807D6" w14:textId="29A863BE" w:rsidR="000D3224" w:rsidRPr="007520A8" w:rsidRDefault="000D3224"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 xml:space="preserve">Susana Infante Paredes, presente </w:t>
      </w:r>
    </w:p>
    <w:p w14:paraId="0677A7E2" w14:textId="633D8D50" w:rsidR="00752764" w:rsidRPr="007520A8" w:rsidRDefault="00731A5D" w:rsidP="00661ED6">
      <w:pPr>
        <w:pStyle w:val="Sinespaciado"/>
        <w:jc w:val="both"/>
        <w:rPr>
          <w:rFonts w:ascii="Arial" w:hAnsi="Arial" w:cs="Arial"/>
          <w:sz w:val="24"/>
          <w:szCs w:val="24"/>
        </w:rPr>
      </w:pPr>
      <w:r>
        <w:rPr>
          <w:rFonts w:ascii="Arial" w:eastAsia="Times New Roman" w:hAnsi="Arial" w:cs="Arial"/>
          <w:sz w:val="24"/>
          <w:szCs w:val="24"/>
          <w:lang w:eastAsia="es-MX"/>
        </w:rPr>
        <w:t xml:space="preserve">Compañera </w:t>
      </w:r>
      <w:r w:rsidR="00A829FB" w:rsidRPr="007520A8">
        <w:rPr>
          <w:rFonts w:ascii="Arial" w:eastAsia="Times New Roman" w:hAnsi="Arial" w:cs="Arial"/>
          <w:sz w:val="24"/>
          <w:szCs w:val="24"/>
          <w:lang w:eastAsia="es-MX"/>
        </w:rPr>
        <w:t>Presidenta</w:t>
      </w:r>
      <w:r w:rsidR="00734EF9">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se encuentran </w:t>
      </w:r>
      <w:r w:rsidR="000D3224" w:rsidRPr="007520A8">
        <w:rPr>
          <w:rFonts w:ascii="Arial" w:eastAsia="Times New Roman" w:hAnsi="Arial" w:cs="Arial"/>
          <w:sz w:val="24"/>
          <w:szCs w:val="24"/>
          <w:lang w:eastAsia="es-MX"/>
        </w:rPr>
        <w:t>1</w:t>
      </w:r>
      <w:r w:rsidR="00370C56" w:rsidRPr="007520A8">
        <w:rPr>
          <w:rFonts w:ascii="Arial" w:eastAsia="Times New Roman" w:hAnsi="Arial" w:cs="Arial"/>
          <w:sz w:val="24"/>
          <w:szCs w:val="24"/>
          <w:lang w:eastAsia="es-MX"/>
        </w:rPr>
        <w:t>9</w:t>
      </w:r>
      <w:r w:rsidR="000D3224" w:rsidRPr="007520A8">
        <w:rPr>
          <w:rFonts w:ascii="Arial" w:eastAsia="Times New Roman" w:hAnsi="Arial" w:cs="Arial"/>
          <w:sz w:val="24"/>
          <w:szCs w:val="24"/>
          <w:lang w:eastAsia="es-MX"/>
        </w:rPr>
        <w:t xml:space="preserve"> (dieci</w:t>
      </w:r>
      <w:r w:rsidR="00370C56" w:rsidRPr="007520A8">
        <w:rPr>
          <w:rFonts w:ascii="Arial" w:eastAsia="Times New Roman" w:hAnsi="Arial" w:cs="Arial"/>
          <w:sz w:val="24"/>
          <w:szCs w:val="24"/>
          <w:lang w:eastAsia="es-MX"/>
        </w:rPr>
        <w:t>nueve</w:t>
      </w:r>
      <w:r w:rsidR="000D3224" w:rsidRPr="007520A8">
        <w:rPr>
          <w:rFonts w:ascii="Arial" w:eastAsia="Times New Roman" w:hAnsi="Arial" w:cs="Arial"/>
          <w:sz w:val="24"/>
          <w:szCs w:val="24"/>
          <w:lang w:eastAsia="es-MX"/>
        </w:rPr>
        <w:t>)</w:t>
      </w:r>
      <w:r w:rsidR="00734EF9">
        <w:rPr>
          <w:rFonts w:ascii="Arial" w:eastAsia="Times New Roman" w:hAnsi="Arial" w:cs="Arial"/>
          <w:sz w:val="24"/>
          <w:szCs w:val="24"/>
          <w:lang w:eastAsia="es-MX"/>
        </w:rPr>
        <w:t xml:space="preserve"> ediles</w:t>
      </w:r>
      <w:r w:rsidR="000D3224" w:rsidRPr="007520A8">
        <w:rPr>
          <w:rFonts w:ascii="Arial" w:eastAsia="Times New Roman" w:hAnsi="Arial" w:cs="Arial"/>
          <w:sz w:val="24"/>
          <w:szCs w:val="24"/>
          <w:lang w:eastAsia="es-MX"/>
        </w:rPr>
        <w:t>.-----------------------------------------------</w:t>
      </w:r>
      <w:bookmarkEnd w:id="1"/>
      <w:bookmarkEnd w:id="2"/>
      <w:r w:rsidR="00752764" w:rsidRPr="007520A8">
        <w:rPr>
          <w:rFonts w:ascii="Arial" w:hAnsi="Arial" w:cs="Arial"/>
          <w:sz w:val="24"/>
          <w:szCs w:val="24"/>
        </w:rPr>
        <w:t>-</w:t>
      </w:r>
      <w:r w:rsidR="00702C36" w:rsidRPr="007520A8">
        <w:rPr>
          <w:rFonts w:ascii="Arial" w:hAnsi="Arial" w:cs="Arial"/>
          <w:sz w:val="24"/>
          <w:szCs w:val="24"/>
        </w:rPr>
        <w:t>------------</w:t>
      </w:r>
      <w:r w:rsidR="00793172" w:rsidRPr="007520A8">
        <w:rPr>
          <w:rFonts w:ascii="Arial" w:hAnsi="Arial" w:cs="Arial"/>
          <w:sz w:val="24"/>
          <w:szCs w:val="24"/>
        </w:rPr>
        <w:t>----------------</w:t>
      </w:r>
      <w:r w:rsidR="002046E0" w:rsidRPr="007520A8">
        <w:rPr>
          <w:rFonts w:ascii="Arial" w:hAnsi="Arial" w:cs="Arial"/>
          <w:sz w:val="24"/>
          <w:szCs w:val="24"/>
        </w:rPr>
        <w:t>-</w:t>
      </w:r>
      <w:r w:rsidR="00734EF9">
        <w:rPr>
          <w:rFonts w:ascii="Arial" w:hAnsi="Arial" w:cs="Arial"/>
          <w:sz w:val="24"/>
          <w:szCs w:val="24"/>
        </w:rPr>
        <w:t>----------------------------------------------------</w:t>
      </w:r>
      <w:r w:rsidR="002046E0" w:rsidRPr="007520A8">
        <w:rPr>
          <w:rFonts w:ascii="Arial" w:hAnsi="Arial" w:cs="Arial"/>
          <w:sz w:val="24"/>
          <w:szCs w:val="24"/>
        </w:rPr>
        <w:t xml:space="preserve">-------Con la palabra la Presidenta Municipal, </w:t>
      </w:r>
      <w:r w:rsidR="009E3616" w:rsidRPr="007520A8">
        <w:rPr>
          <w:rFonts w:ascii="Arial" w:hAnsi="Arial" w:cs="Arial"/>
          <w:sz w:val="24"/>
          <w:szCs w:val="24"/>
        </w:rPr>
        <w:t xml:space="preserve">Lcda. </w:t>
      </w:r>
      <w:r w:rsidR="002046E0" w:rsidRPr="007520A8">
        <w:rPr>
          <w:rFonts w:ascii="Arial" w:hAnsi="Arial" w:cs="Arial"/>
          <w:sz w:val="24"/>
          <w:szCs w:val="24"/>
        </w:rPr>
        <w:t>Mirna Citlalli Amaya de Luna:</w:t>
      </w:r>
      <w:r w:rsidR="005D6D79" w:rsidRPr="007520A8">
        <w:rPr>
          <w:rFonts w:ascii="Arial" w:hAnsi="Arial" w:cs="Arial"/>
          <w:sz w:val="24"/>
          <w:szCs w:val="24"/>
        </w:rPr>
        <w:t xml:space="preserve"> </w:t>
      </w:r>
      <w:r w:rsidR="006A0AFB">
        <w:rPr>
          <w:rFonts w:ascii="Arial" w:hAnsi="Arial" w:cs="Arial"/>
          <w:sz w:val="24"/>
          <w:szCs w:val="24"/>
        </w:rPr>
        <w:t xml:space="preserve">Gracias,  se declara que </w:t>
      </w:r>
      <w:r w:rsidR="006A0AFB" w:rsidRPr="007520A8">
        <w:rPr>
          <w:rFonts w:ascii="Arial" w:hAnsi="Arial" w:cs="Arial"/>
          <w:bCs/>
          <w:sz w:val="24"/>
          <w:szCs w:val="24"/>
        </w:rPr>
        <w:t>existe quórum para poder sesionar</w:t>
      </w:r>
      <w:r w:rsidR="00661ED6" w:rsidRPr="007520A8">
        <w:rPr>
          <w:rFonts w:ascii="Arial" w:hAnsi="Arial" w:cs="Arial"/>
          <w:bCs/>
          <w:sz w:val="24"/>
          <w:szCs w:val="24"/>
        </w:rPr>
        <w:t>.</w:t>
      </w:r>
      <w:r w:rsidR="009B6B2C" w:rsidRPr="007520A8">
        <w:rPr>
          <w:rFonts w:ascii="Arial" w:hAnsi="Arial" w:cs="Arial"/>
          <w:bCs/>
          <w:sz w:val="24"/>
          <w:szCs w:val="24"/>
        </w:rPr>
        <w:t>------------</w:t>
      </w:r>
      <w:r w:rsidR="00A829FB" w:rsidRPr="007520A8">
        <w:rPr>
          <w:rFonts w:ascii="Arial" w:hAnsi="Arial" w:cs="Arial"/>
          <w:bCs/>
          <w:sz w:val="24"/>
          <w:szCs w:val="24"/>
        </w:rPr>
        <w:t>----------------</w:t>
      </w:r>
      <w:r w:rsidR="009B6B2C" w:rsidRPr="007520A8">
        <w:rPr>
          <w:rFonts w:ascii="Arial" w:hAnsi="Arial" w:cs="Arial"/>
          <w:bCs/>
          <w:sz w:val="24"/>
          <w:szCs w:val="24"/>
        </w:rPr>
        <w:t>-----------------------</w:t>
      </w:r>
      <w:r w:rsidR="00661ED6" w:rsidRPr="007520A8">
        <w:rPr>
          <w:rFonts w:ascii="Arial" w:hAnsi="Arial" w:cs="Arial"/>
          <w:bCs/>
          <w:sz w:val="24"/>
          <w:szCs w:val="24"/>
        </w:rPr>
        <w:t>----</w:t>
      </w:r>
      <w:r w:rsidR="009B6B2C" w:rsidRPr="007520A8">
        <w:rPr>
          <w:rFonts w:ascii="Arial" w:hAnsi="Arial" w:cs="Arial"/>
          <w:bCs/>
          <w:sz w:val="24"/>
          <w:szCs w:val="24"/>
        </w:rPr>
        <w:t>--------------</w:t>
      </w:r>
      <w:r w:rsidR="00702C36" w:rsidRPr="007520A8">
        <w:rPr>
          <w:rFonts w:ascii="Arial" w:hAnsi="Arial" w:cs="Arial"/>
          <w:bCs/>
          <w:sz w:val="24"/>
          <w:szCs w:val="24"/>
        </w:rPr>
        <w:t>-----------------------</w:t>
      </w:r>
      <w:r w:rsidR="0090341B" w:rsidRPr="007520A8">
        <w:rPr>
          <w:rFonts w:ascii="Arial" w:hAnsi="Arial" w:cs="Arial"/>
          <w:bCs/>
          <w:sz w:val="24"/>
          <w:szCs w:val="24"/>
        </w:rPr>
        <w:t>-</w:t>
      </w:r>
      <w:r w:rsidR="00702C36" w:rsidRPr="007520A8">
        <w:rPr>
          <w:rFonts w:ascii="Arial" w:hAnsi="Arial" w:cs="Arial"/>
          <w:bCs/>
          <w:sz w:val="24"/>
          <w:szCs w:val="24"/>
        </w:rPr>
        <w:t>-------------</w:t>
      </w:r>
      <w:r w:rsidR="00734EF9">
        <w:rPr>
          <w:rFonts w:ascii="Arial" w:hAnsi="Arial" w:cs="Arial"/>
          <w:bCs/>
          <w:sz w:val="24"/>
          <w:szCs w:val="24"/>
        </w:rPr>
        <w:t>--</w:t>
      </w:r>
      <w:r w:rsidR="00670687">
        <w:rPr>
          <w:rFonts w:ascii="Arial" w:hAnsi="Arial" w:cs="Arial"/>
          <w:bCs/>
          <w:sz w:val="24"/>
          <w:szCs w:val="24"/>
        </w:rPr>
        <w:t>-</w:t>
      </w:r>
      <w:r w:rsidR="00734EF9">
        <w:rPr>
          <w:rFonts w:ascii="Arial" w:hAnsi="Arial" w:cs="Arial"/>
          <w:bCs/>
          <w:sz w:val="24"/>
          <w:szCs w:val="24"/>
        </w:rPr>
        <w:t>----------------------------</w:t>
      </w:r>
    </w:p>
    <w:p w14:paraId="3BE4266B" w14:textId="47140FC1" w:rsidR="00734EF9" w:rsidRDefault="002046E0" w:rsidP="002046E0">
      <w:pPr>
        <w:pStyle w:val="Sinespaciado"/>
        <w:jc w:val="both"/>
        <w:rPr>
          <w:rFonts w:ascii="Arial" w:hAnsi="Arial" w:cs="Arial"/>
          <w:sz w:val="24"/>
          <w:szCs w:val="24"/>
        </w:rPr>
      </w:pPr>
      <w:r w:rsidRPr="007520A8">
        <w:rPr>
          <w:rFonts w:ascii="Arial" w:hAnsi="Arial" w:cs="Arial"/>
          <w:sz w:val="24"/>
          <w:szCs w:val="24"/>
        </w:rPr>
        <w:t xml:space="preserve">Con la palabra la Presidenta Municipal, </w:t>
      </w:r>
      <w:r w:rsidR="009E3616" w:rsidRPr="007520A8">
        <w:rPr>
          <w:rFonts w:ascii="Arial" w:hAnsi="Arial" w:cs="Arial"/>
          <w:sz w:val="24"/>
          <w:szCs w:val="24"/>
        </w:rPr>
        <w:t xml:space="preserve">Lcda. </w:t>
      </w:r>
      <w:r w:rsidRPr="007520A8">
        <w:rPr>
          <w:rFonts w:ascii="Arial" w:hAnsi="Arial" w:cs="Arial"/>
          <w:sz w:val="24"/>
          <w:szCs w:val="24"/>
        </w:rPr>
        <w:t xml:space="preserve">Mirna Citlalli Amaya de Luna: En el </w:t>
      </w:r>
      <w:r w:rsidRPr="007520A8">
        <w:rPr>
          <w:rFonts w:ascii="Arial" w:hAnsi="Arial" w:cs="Arial"/>
          <w:b/>
          <w:bCs/>
          <w:sz w:val="24"/>
          <w:szCs w:val="24"/>
          <w:u w:val="single"/>
        </w:rPr>
        <w:t>SEGUNDO PUNTO</w:t>
      </w:r>
      <w:r w:rsidRPr="007520A8">
        <w:rPr>
          <w:rFonts w:ascii="Arial" w:hAnsi="Arial" w:cs="Arial"/>
          <w:sz w:val="24"/>
          <w:szCs w:val="24"/>
        </w:rPr>
        <w:t xml:space="preserve"> del orden del día, </w:t>
      </w:r>
      <w:r w:rsidR="005D6D79" w:rsidRPr="007520A8">
        <w:rPr>
          <w:rFonts w:ascii="Arial" w:hAnsi="Arial" w:cs="Arial"/>
          <w:bCs/>
          <w:sz w:val="24"/>
          <w:szCs w:val="24"/>
        </w:rPr>
        <w:t xml:space="preserve">le solicito al Secretario </w:t>
      </w:r>
      <w:r w:rsidR="00A829FB" w:rsidRPr="007520A8">
        <w:rPr>
          <w:rFonts w:ascii="Arial" w:hAnsi="Arial" w:cs="Arial"/>
          <w:bCs/>
          <w:sz w:val="24"/>
          <w:szCs w:val="24"/>
        </w:rPr>
        <w:t>d</w:t>
      </w:r>
      <w:r w:rsidR="00734EF9">
        <w:rPr>
          <w:rFonts w:ascii="Arial" w:eastAsia="Calibri" w:hAnsi="Arial" w:cs="Arial"/>
          <w:sz w:val="24"/>
          <w:szCs w:val="24"/>
        </w:rPr>
        <w:t>ar</w:t>
      </w:r>
      <w:r w:rsidRPr="007520A8">
        <w:rPr>
          <w:rFonts w:ascii="Arial" w:hAnsi="Arial" w:cs="Arial"/>
          <w:bCs/>
          <w:sz w:val="24"/>
          <w:szCs w:val="24"/>
        </w:rPr>
        <w:t xml:space="preserve"> le</w:t>
      </w:r>
      <w:r w:rsidR="005D6D79" w:rsidRPr="007520A8">
        <w:rPr>
          <w:rFonts w:ascii="Arial" w:hAnsi="Arial" w:cs="Arial"/>
          <w:bCs/>
          <w:sz w:val="24"/>
          <w:szCs w:val="24"/>
        </w:rPr>
        <w:t>ctura al orden del día p</w:t>
      </w:r>
      <w:r w:rsidR="009E3616" w:rsidRPr="007520A8">
        <w:rPr>
          <w:rFonts w:ascii="Arial" w:hAnsi="Arial" w:cs="Arial"/>
          <w:bCs/>
          <w:sz w:val="24"/>
          <w:szCs w:val="24"/>
        </w:rPr>
        <w:t>ropuesto</w:t>
      </w:r>
      <w:r w:rsidRPr="007520A8">
        <w:rPr>
          <w:rFonts w:ascii="Arial" w:hAnsi="Arial" w:cs="Arial"/>
          <w:bCs/>
          <w:sz w:val="24"/>
          <w:szCs w:val="24"/>
        </w:rPr>
        <w:t>.---------------------------------------------------------------------------</w:t>
      </w:r>
      <w:r w:rsidR="005D6D79" w:rsidRPr="007520A8">
        <w:rPr>
          <w:rFonts w:ascii="Arial" w:hAnsi="Arial" w:cs="Arial"/>
          <w:bCs/>
          <w:sz w:val="24"/>
          <w:szCs w:val="24"/>
        </w:rPr>
        <w:t>-------------------</w:t>
      </w:r>
      <w:r w:rsidRPr="007520A8">
        <w:rPr>
          <w:rFonts w:ascii="Arial" w:hAnsi="Arial" w:cs="Arial"/>
          <w:bCs/>
          <w:sz w:val="24"/>
          <w:szCs w:val="24"/>
        </w:rPr>
        <w:t>------------------</w:t>
      </w:r>
      <w:r w:rsidR="00225FBB" w:rsidRPr="007520A8">
        <w:rPr>
          <w:rFonts w:ascii="Arial" w:hAnsi="Arial" w:cs="Arial"/>
          <w:bCs/>
          <w:sz w:val="24"/>
          <w:szCs w:val="24"/>
        </w:rPr>
        <w:t>----------------</w:t>
      </w:r>
      <w:r w:rsidR="009E3616" w:rsidRPr="007520A8">
        <w:rPr>
          <w:rFonts w:ascii="Arial" w:hAnsi="Arial" w:cs="Arial"/>
          <w:bCs/>
          <w:sz w:val="24"/>
          <w:szCs w:val="24"/>
        </w:rPr>
        <w:t>-------------</w:t>
      </w:r>
      <w:r w:rsidR="00225FBB" w:rsidRPr="007520A8">
        <w:rPr>
          <w:rFonts w:ascii="Arial" w:hAnsi="Arial" w:cs="Arial"/>
          <w:bCs/>
          <w:sz w:val="24"/>
          <w:szCs w:val="24"/>
        </w:rPr>
        <w:t>-------------</w:t>
      </w:r>
      <w:r w:rsidRPr="007520A8">
        <w:rPr>
          <w:rFonts w:ascii="Arial" w:hAnsi="Arial" w:cs="Arial"/>
          <w:bCs/>
          <w:sz w:val="24"/>
          <w:szCs w:val="24"/>
        </w:rPr>
        <w:t>----------------------------------------</w:t>
      </w:r>
      <w:r w:rsidRPr="007520A8">
        <w:rPr>
          <w:rFonts w:ascii="Arial" w:hAnsi="Arial" w:cs="Arial"/>
          <w:sz w:val="24"/>
          <w:szCs w:val="24"/>
        </w:rPr>
        <w:t xml:space="preserve"> En uso de la voz el Secretario del Ayuntamiento, Mtro. Antonio Fernando Chávez Delgadillo: Con su permiso</w:t>
      </w:r>
      <w:r w:rsidR="00702C36" w:rsidRPr="007520A8">
        <w:rPr>
          <w:rFonts w:ascii="Arial" w:hAnsi="Arial" w:cs="Arial"/>
          <w:sz w:val="24"/>
          <w:szCs w:val="24"/>
        </w:rPr>
        <w:t xml:space="preserve"> </w:t>
      </w:r>
      <w:r w:rsidR="00731A5D">
        <w:rPr>
          <w:rFonts w:ascii="Arial" w:hAnsi="Arial" w:cs="Arial"/>
          <w:sz w:val="24"/>
          <w:szCs w:val="24"/>
        </w:rPr>
        <w:t>a todas y a todos</w:t>
      </w:r>
      <w:r w:rsidR="00A47684" w:rsidRPr="007520A8">
        <w:rPr>
          <w:rFonts w:ascii="Arial" w:hAnsi="Arial" w:cs="Arial"/>
          <w:sz w:val="24"/>
          <w:szCs w:val="24"/>
        </w:rPr>
        <w:t>.</w:t>
      </w:r>
    </w:p>
    <w:p w14:paraId="67AD45D6" w14:textId="77777777" w:rsidR="00670687" w:rsidRPr="00644617" w:rsidRDefault="00670687" w:rsidP="002046E0">
      <w:pPr>
        <w:pStyle w:val="Sinespaciado"/>
        <w:jc w:val="both"/>
        <w:rPr>
          <w:rFonts w:ascii="Arial" w:hAnsi="Arial" w:cs="Arial"/>
          <w:sz w:val="6"/>
          <w:szCs w:val="6"/>
        </w:rPr>
      </w:pPr>
    </w:p>
    <w:p w14:paraId="143688E3" w14:textId="12437A81" w:rsidR="000F76B6" w:rsidRPr="007520A8" w:rsidRDefault="000F76B6" w:rsidP="000F76B6">
      <w:pPr>
        <w:ind w:left="705" w:hanging="705"/>
        <w:jc w:val="both"/>
        <w:rPr>
          <w:rFonts w:ascii="Arial" w:hAnsi="Arial" w:cs="Arial"/>
        </w:rPr>
      </w:pPr>
      <w:r w:rsidRPr="007520A8">
        <w:rPr>
          <w:rFonts w:ascii="Arial" w:hAnsi="Arial" w:cs="Arial"/>
          <w:b/>
        </w:rPr>
        <w:t xml:space="preserve">I.- </w:t>
      </w:r>
      <w:r w:rsidRPr="007520A8">
        <w:rPr>
          <w:rFonts w:ascii="Arial" w:hAnsi="Arial" w:cs="Arial"/>
          <w:b/>
        </w:rPr>
        <w:tab/>
      </w:r>
      <w:r w:rsidRPr="007520A8">
        <w:rPr>
          <w:rFonts w:ascii="Arial" w:hAnsi="Arial" w:cs="Arial"/>
        </w:rPr>
        <w:t>Lista de asistencia, verificación y declaración del quórum legal para sesionar.</w:t>
      </w:r>
    </w:p>
    <w:p w14:paraId="0B2E1814" w14:textId="77777777" w:rsidR="000F76B6" w:rsidRPr="007520A8" w:rsidRDefault="000F76B6" w:rsidP="000F76B6">
      <w:pPr>
        <w:jc w:val="both"/>
        <w:rPr>
          <w:rFonts w:ascii="Arial" w:hAnsi="Arial" w:cs="Arial"/>
        </w:rPr>
      </w:pPr>
      <w:r w:rsidRPr="007520A8">
        <w:rPr>
          <w:rFonts w:ascii="Arial" w:hAnsi="Arial" w:cs="Arial"/>
          <w:b/>
        </w:rPr>
        <w:lastRenderedPageBreak/>
        <w:t xml:space="preserve">II.- </w:t>
      </w:r>
      <w:r w:rsidRPr="007520A8">
        <w:rPr>
          <w:rFonts w:ascii="Arial" w:hAnsi="Arial" w:cs="Arial"/>
          <w:b/>
        </w:rPr>
        <w:tab/>
      </w:r>
      <w:r w:rsidRPr="007520A8">
        <w:rPr>
          <w:rFonts w:ascii="Arial" w:hAnsi="Arial" w:cs="Arial"/>
        </w:rPr>
        <w:t>Aprobación del orden del día.</w:t>
      </w:r>
    </w:p>
    <w:p w14:paraId="4D832C9D" w14:textId="54A389F8" w:rsidR="00EA6282" w:rsidRPr="007520A8" w:rsidRDefault="000F76B6" w:rsidP="00EA6282">
      <w:pPr>
        <w:ind w:left="705" w:hanging="705"/>
        <w:jc w:val="both"/>
        <w:rPr>
          <w:rFonts w:ascii="Arial" w:hAnsi="Arial" w:cs="Arial"/>
          <w:sz w:val="28"/>
          <w:szCs w:val="28"/>
        </w:rPr>
      </w:pPr>
      <w:r w:rsidRPr="007520A8">
        <w:rPr>
          <w:rFonts w:ascii="Arial" w:hAnsi="Arial" w:cs="Arial"/>
          <w:b/>
        </w:rPr>
        <w:t>III.-</w:t>
      </w:r>
      <w:r w:rsidRPr="007520A8">
        <w:rPr>
          <w:rFonts w:ascii="Arial" w:hAnsi="Arial" w:cs="Arial"/>
        </w:rPr>
        <w:tab/>
      </w:r>
      <w:r w:rsidR="00B761DD" w:rsidRPr="007520A8">
        <w:rPr>
          <w:rFonts w:ascii="Arial" w:hAnsi="Arial" w:cs="Arial"/>
        </w:rPr>
        <w:t>Lectura, análisis y</w:t>
      </w:r>
      <w:r w:rsidR="00A47684" w:rsidRPr="007520A8">
        <w:rPr>
          <w:rFonts w:ascii="Arial" w:hAnsi="Arial" w:cs="Arial"/>
        </w:rPr>
        <w:t xml:space="preserve"> en su</w:t>
      </w:r>
      <w:r w:rsidR="00B761DD" w:rsidRPr="007520A8">
        <w:rPr>
          <w:rFonts w:ascii="Arial" w:hAnsi="Arial" w:cs="Arial"/>
        </w:rPr>
        <w:t xml:space="preserve"> </w:t>
      </w:r>
      <w:r w:rsidR="00F47059" w:rsidRPr="007520A8">
        <w:rPr>
          <w:rFonts w:ascii="Arial" w:hAnsi="Arial" w:cs="Arial"/>
        </w:rPr>
        <w:t xml:space="preserve">caso </w:t>
      </w:r>
      <w:r w:rsidR="00B761DD" w:rsidRPr="007520A8">
        <w:rPr>
          <w:rFonts w:ascii="Arial" w:hAnsi="Arial" w:cs="Arial"/>
        </w:rPr>
        <w:t xml:space="preserve">aprobación </w:t>
      </w:r>
      <w:r w:rsidR="006A0AFB">
        <w:rPr>
          <w:rFonts w:ascii="Arial" w:hAnsi="Arial" w:cs="Arial"/>
        </w:rPr>
        <w:t xml:space="preserve">del </w:t>
      </w:r>
      <w:r w:rsidR="006A0AFB" w:rsidRPr="007520A8">
        <w:rPr>
          <w:rFonts w:ascii="Arial" w:hAnsi="Arial" w:cs="Arial"/>
        </w:rPr>
        <w:t>acta de la Sesión Ordinaria de</w:t>
      </w:r>
      <w:r w:rsidR="006A0AFB">
        <w:rPr>
          <w:rFonts w:ascii="Arial" w:hAnsi="Arial" w:cs="Arial"/>
        </w:rPr>
        <w:t>l</w:t>
      </w:r>
      <w:r w:rsidR="006A0AFB" w:rsidRPr="007520A8">
        <w:rPr>
          <w:rFonts w:ascii="Arial" w:hAnsi="Arial" w:cs="Arial"/>
        </w:rPr>
        <w:t xml:space="preserve"> </w:t>
      </w:r>
      <w:r w:rsidR="006A0AFB">
        <w:rPr>
          <w:rFonts w:ascii="Arial" w:hAnsi="Arial" w:cs="Arial"/>
        </w:rPr>
        <w:t>08</w:t>
      </w:r>
      <w:r w:rsidR="006A0AFB" w:rsidRPr="007520A8">
        <w:rPr>
          <w:rFonts w:ascii="Arial" w:hAnsi="Arial" w:cs="Arial"/>
        </w:rPr>
        <w:t xml:space="preserve"> de </w:t>
      </w:r>
      <w:r w:rsidR="006A0AFB">
        <w:rPr>
          <w:rFonts w:ascii="Arial" w:hAnsi="Arial" w:cs="Arial"/>
        </w:rPr>
        <w:t>diciem</w:t>
      </w:r>
      <w:r w:rsidR="006A0AFB" w:rsidRPr="007520A8">
        <w:rPr>
          <w:rFonts w:ascii="Arial" w:hAnsi="Arial" w:cs="Arial"/>
        </w:rPr>
        <w:t xml:space="preserve">bre del año </w:t>
      </w:r>
      <w:r w:rsidR="006A0AFB">
        <w:rPr>
          <w:rFonts w:ascii="Arial" w:hAnsi="Arial" w:cs="Arial"/>
        </w:rPr>
        <w:t>2022</w:t>
      </w:r>
      <w:r w:rsidR="00EA6282" w:rsidRPr="007520A8">
        <w:rPr>
          <w:rFonts w:ascii="Arial" w:hAnsi="Arial" w:cs="Arial"/>
        </w:rPr>
        <w:t>.</w:t>
      </w:r>
    </w:p>
    <w:p w14:paraId="035F5385" w14:textId="77777777" w:rsidR="00EA6282" w:rsidRPr="005B01DC" w:rsidRDefault="00EA6282" w:rsidP="000F76B6">
      <w:pPr>
        <w:ind w:left="705" w:hanging="705"/>
        <w:jc w:val="both"/>
        <w:rPr>
          <w:rFonts w:ascii="Arial" w:hAnsi="Arial" w:cs="Arial"/>
          <w:b/>
          <w:sz w:val="2"/>
          <w:szCs w:val="2"/>
        </w:rPr>
      </w:pPr>
    </w:p>
    <w:p w14:paraId="798E1F93" w14:textId="02795284" w:rsidR="000F76B6" w:rsidRPr="007520A8" w:rsidRDefault="000F76B6" w:rsidP="000F76B6">
      <w:pPr>
        <w:ind w:left="705" w:hanging="705"/>
        <w:jc w:val="both"/>
        <w:rPr>
          <w:rFonts w:ascii="Arial" w:hAnsi="Arial" w:cs="Arial"/>
        </w:rPr>
      </w:pPr>
      <w:r w:rsidRPr="007520A8">
        <w:rPr>
          <w:rFonts w:ascii="Arial" w:hAnsi="Arial" w:cs="Arial"/>
          <w:b/>
        </w:rPr>
        <w:t xml:space="preserve">IV.- </w:t>
      </w:r>
      <w:r w:rsidRPr="007520A8">
        <w:rPr>
          <w:rFonts w:ascii="Arial" w:hAnsi="Arial" w:cs="Arial"/>
        </w:rPr>
        <w:t xml:space="preserve">  </w:t>
      </w:r>
      <w:r w:rsidR="00B761DD" w:rsidRPr="007520A8">
        <w:rPr>
          <w:rFonts w:ascii="Arial" w:hAnsi="Arial" w:cs="Arial"/>
        </w:rPr>
        <w:t xml:space="preserve"> </w:t>
      </w:r>
      <w:r w:rsidRPr="007520A8">
        <w:rPr>
          <w:rFonts w:ascii="Arial" w:hAnsi="Arial" w:cs="Arial"/>
        </w:rPr>
        <w:t xml:space="preserve"> Lectura de Comunicados.</w:t>
      </w:r>
    </w:p>
    <w:p w14:paraId="5C5E3E05" w14:textId="77777777" w:rsidR="000F76B6" w:rsidRPr="005B01DC" w:rsidRDefault="000F76B6" w:rsidP="000F76B6">
      <w:pPr>
        <w:pStyle w:val="Prrafodelista"/>
        <w:ind w:left="709"/>
        <w:jc w:val="both"/>
        <w:rPr>
          <w:rFonts w:ascii="Arial" w:hAnsi="Arial" w:cs="Arial"/>
          <w:sz w:val="2"/>
          <w:szCs w:val="2"/>
        </w:rPr>
      </w:pPr>
    </w:p>
    <w:p w14:paraId="267E1AB6" w14:textId="575BD1FC" w:rsidR="000F76B6" w:rsidRPr="007520A8" w:rsidRDefault="000F76B6" w:rsidP="000F76B6">
      <w:pPr>
        <w:pStyle w:val="Prrafodelista"/>
        <w:ind w:left="0"/>
        <w:jc w:val="both"/>
        <w:rPr>
          <w:rFonts w:ascii="Arial" w:hAnsi="Arial" w:cs="Arial"/>
        </w:rPr>
      </w:pPr>
      <w:r w:rsidRPr="007520A8">
        <w:rPr>
          <w:rFonts w:ascii="Arial" w:hAnsi="Arial" w:cs="Arial"/>
          <w:b/>
        </w:rPr>
        <w:t xml:space="preserve">V.- </w:t>
      </w:r>
      <w:r w:rsidRPr="007520A8">
        <w:rPr>
          <w:rFonts w:ascii="Arial" w:hAnsi="Arial" w:cs="Arial"/>
        </w:rPr>
        <w:t xml:space="preserve">    Turno de Asuntos a Comisiones </w:t>
      </w:r>
      <w:r w:rsidR="00D9784A">
        <w:rPr>
          <w:rFonts w:ascii="Arial" w:hAnsi="Arial" w:cs="Arial"/>
        </w:rPr>
        <w:t>Edilicias</w:t>
      </w:r>
      <w:r w:rsidRPr="007520A8">
        <w:rPr>
          <w:rFonts w:ascii="Arial" w:hAnsi="Arial" w:cs="Arial"/>
        </w:rPr>
        <w:t>.</w:t>
      </w:r>
    </w:p>
    <w:p w14:paraId="4ED38A3D" w14:textId="77777777" w:rsidR="009B6B2C" w:rsidRPr="007520A8" w:rsidRDefault="009B6B2C" w:rsidP="000F76B6">
      <w:pPr>
        <w:pStyle w:val="Prrafodelista"/>
        <w:ind w:left="0"/>
        <w:jc w:val="both"/>
        <w:rPr>
          <w:rFonts w:ascii="Arial" w:hAnsi="Arial" w:cs="Arial"/>
          <w:sz w:val="2"/>
          <w:szCs w:val="2"/>
        </w:rPr>
      </w:pPr>
    </w:p>
    <w:p w14:paraId="246B2300" w14:textId="77777777" w:rsidR="00195526" w:rsidRPr="007520A8" w:rsidRDefault="00195526" w:rsidP="00195526">
      <w:pPr>
        <w:tabs>
          <w:tab w:val="left" w:pos="851"/>
        </w:tabs>
        <w:ind w:left="709" w:hanging="709"/>
        <w:jc w:val="both"/>
        <w:rPr>
          <w:rFonts w:ascii="Arial" w:hAnsi="Arial" w:cs="Arial"/>
          <w:lang w:val="es-ES" w:eastAsia="es-ES"/>
        </w:rPr>
      </w:pPr>
      <w:r w:rsidRPr="007520A8">
        <w:rPr>
          <w:rFonts w:ascii="Arial" w:hAnsi="Arial" w:cs="Arial"/>
          <w:b/>
          <w:lang w:eastAsia="es-ES"/>
        </w:rPr>
        <w:t xml:space="preserve">VI.-   </w:t>
      </w:r>
      <w:r w:rsidRPr="007520A8">
        <w:rPr>
          <w:rFonts w:ascii="Arial" w:hAnsi="Arial" w:cs="Arial"/>
          <w:lang w:eastAsia="es-ES"/>
        </w:rPr>
        <w:t>Lectura</w:t>
      </w:r>
      <w:r w:rsidR="00953C2E" w:rsidRPr="007520A8">
        <w:rPr>
          <w:rFonts w:ascii="Arial" w:hAnsi="Arial" w:cs="Arial"/>
          <w:lang w:val="es-ES" w:eastAsia="es-ES"/>
        </w:rPr>
        <w:t xml:space="preserve"> y en</w:t>
      </w:r>
      <w:r w:rsidRPr="007520A8">
        <w:rPr>
          <w:rFonts w:ascii="Arial" w:hAnsi="Arial" w:cs="Arial"/>
          <w:lang w:val="es-ES" w:eastAsia="es-ES"/>
        </w:rPr>
        <w:t xml:space="preserve"> su caso debate y aprobación de dictámenes de comisiones   edilicias.</w:t>
      </w:r>
    </w:p>
    <w:p w14:paraId="3D2A6C80" w14:textId="77777777" w:rsidR="00195526" w:rsidRPr="007520A8" w:rsidRDefault="00195526" w:rsidP="00195526">
      <w:pPr>
        <w:ind w:left="567" w:hanging="567"/>
        <w:jc w:val="both"/>
        <w:rPr>
          <w:rFonts w:ascii="Arial" w:hAnsi="Arial" w:cs="Arial"/>
          <w:sz w:val="6"/>
          <w:szCs w:val="6"/>
          <w:lang w:val="es-ES" w:eastAsia="es-ES"/>
        </w:rPr>
      </w:pPr>
    </w:p>
    <w:p w14:paraId="1F913881" w14:textId="687A64ED" w:rsidR="00195526" w:rsidRPr="007520A8" w:rsidRDefault="00195526" w:rsidP="00195526">
      <w:pPr>
        <w:ind w:left="709" w:hanging="709"/>
        <w:jc w:val="both"/>
        <w:rPr>
          <w:rFonts w:ascii="Arial" w:hAnsi="Arial" w:cs="Arial"/>
          <w:lang w:val="es-ES" w:eastAsia="es-ES"/>
        </w:rPr>
      </w:pPr>
      <w:r w:rsidRPr="007520A8">
        <w:rPr>
          <w:rFonts w:ascii="Arial" w:hAnsi="Arial" w:cs="Arial"/>
          <w:b/>
          <w:lang w:val="es-ES" w:eastAsia="es-ES"/>
        </w:rPr>
        <w:t xml:space="preserve">VII.-    </w:t>
      </w:r>
      <w:r w:rsidRPr="007520A8">
        <w:rPr>
          <w:rFonts w:ascii="Arial" w:hAnsi="Arial" w:cs="Arial"/>
          <w:lang w:val="es-ES" w:eastAsia="es-ES"/>
        </w:rPr>
        <w:t>Iniciativas de aprobación directa.</w:t>
      </w:r>
    </w:p>
    <w:p w14:paraId="213163B7" w14:textId="77777777" w:rsidR="00195526" w:rsidRPr="007520A8" w:rsidRDefault="00195526" w:rsidP="00195526">
      <w:pPr>
        <w:ind w:left="709" w:hanging="709"/>
        <w:jc w:val="both"/>
        <w:rPr>
          <w:rFonts w:ascii="Arial" w:hAnsi="Arial" w:cs="Arial"/>
          <w:sz w:val="2"/>
          <w:szCs w:val="2"/>
          <w:lang w:val="es-ES" w:eastAsia="es-ES"/>
        </w:rPr>
      </w:pPr>
    </w:p>
    <w:p w14:paraId="7ECB1574" w14:textId="70CE949C" w:rsidR="00195526" w:rsidRPr="007520A8" w:rsidRDefault="00195526" w:rsidP="00195526">
      <w:pPr>
        <w:pStyle w:val="Prrafodelista"/>
        <w:ind w:left="0"/>
        <w:jc w:val="both"/>
        <w:rPr>
          <w:rFonts w:ascii="Arial" w:hAnsi="Arial" w:cs="Arial"/>
        </w:rPr>
      </w:pPr>
      <w:r w:rsidRPr="007520A8">
        <w:rPr>
          <w:rFonts w:ascii="Arial" w:hAnsi="Arial" w:cs="Arial"/>
          <w:b/>
          <w:lang w:val="es-ES" w:eastAsia="es-ES"/>
        </w:rPr>
        <w:t xml:space="preserve">VIII.-   </w:t>
      </w:r>
      <w:r w:rsidRPr="007520A8">
        <w:rPr>
          <w:rFonts w:ascii="Arial" w:hAnsi="Arial" w:cs="Arial"/>
          <w:lang w:val="es-ES" w:eastAsia="es-ES"/>
        </w:rPr>
        <w:t xml:space="preserve">Asuntos </w:t>
      </w:r>
      <w:r w:rsidR="00A44228" w:rsidRPr="007520A8">
        <w:rPr>
          <w:rFonts w:ascii="Arial" w:hAnsi="Arial" w:cs="Arial"/>
          <w:lang w:val="es-ES" w:eastAsia="es-ES"/>
        </w:rPr>
        <w:t>generales</w:t>
      </w:r>
    </w:p>
    <w:p w14:paraId="50030943" w14:textId="77777777" w:rsidR="009B6B2C" w:rsidRPr="007520A8" w:rsidRDefault="009B6B2C" w:rsidP="000F76B6">
      <w:pPr>
        <w:pStyle w:val="Prrafodelista"/>
        <w:ind w:left="0"/>
        <w:jc w:val="both"/>
        <w:rPr>
          <w:rFonts w:ascii="Arial" w:hAnsi="Arial" w:cs="Arial"/>
          <w:sz w:val="2"/>
          <w:szCs w:val="2"/>
        </w:rPr>
      </w:pPr>
    </w:p>
    <w:p w14:paraId="1F872E93" w14:textId="3EC07F89" w:rsidR="00793172" w:rsidRPr="007520A8" w:rsidRDefault="002046E0" w:rsidP="00793172">
      <w:pPr>
        <w:jc w:val="both"/>
        <w:rPr>
          <w:rFonts w:ascii="Arial" w:hAnsi="Arial" w:cs="Arial"/>
        </w:rPr>
      </w:pPr>
      <w:r w:rsidRPr="007520A8">
        <w:rPr>
          <w:rFonts w:ascii="Arial" w:hAnsi="Arial" w:cs="Arial"/>
        </w:rPr>
        <w:t>Es cuanto</w:t>
      </w:r>
      <w:r w:rsidR="00A44228" w:rsidRPr="007520A8">
        <w:rPr>
          <w:rFonts w:ascii="Arial" w:hAnsi="Arial" w:cs="Arial"/>
        </w:rPr>
        <w:t xml:space="preserve"> </w:t>
      </w:r>
      <w:r w:rsidRPr="007520A8">
        <w:rPr>
          <w:rFonts w:ascii="Arial" w:hAnsi="Arial" w:cs="Arial"/>
        </w:rPr>
        <w:t>Presidenta.-----------------------------------------------------------</w:t>
      </w:r>
      <w:r w:rsidR="00645066" w:rsidRPr="007520A8">
        <w:rPr>
          <w:rFonts w:ascii="Arial" w:hAnsi="Arial" w:cs="Arial"/>
        </w:rPr>
        <w:t>----------------</w:t>
      </w:r>
      <w:r w:rsidRPr="007520A8">
        <w:rPr>
          <w:rFonts w:ascii="Arial" w:hAnsi="Arial" w:cs="Arial"/>
        </w:rPr>
        <w:t>---</w:t>
      </w:r>
      <w:r w:rsidR="00966C76" w:rsidRPr="007520A8">
        <w:rPr>
          <w:rFonts w:ascii="Arial" w:hAnsi="Arial" w:cs="Arial"/>
        </w:rPr>
        <w:t>----------------</w:t>
      </w:r>
      <w:r w:rsidR="00731A5D">
        <w:rPr>
          <w:rFonts w:ascii="Arial" w:hAnsi="Arial" w:cs="Arial"/>
        </w:rPr>
        <w:t>----------------</w:t>
      </w:r>
      <w:r w:rsidRPr="007520A8">
        <w:rPr>
          <w:rFonts w:ascii="Arial" w:hAnsi="Arial" w:cs="Arial"/>
        </w:rPr>
        <w:t>----------------------</w:t>
      </w:r>
      <w:r w:rsidR="00225FBB" w:rsidRPr="007520A8">
        <w:rPr>
          <w:rFonts w:ascii="Arial" w:hAnsi="Arial" w:cs="Arial"/>
        </w:rPr>
        <w:t>-----</w:t>
      </w:r>
      <w:r w:rsidR="00A34123" w:rsidRPr="007520A8">
        <w:rPr>
          <w:rFonts w:ascii="Arial" w:hAnsi="Arial" w:cs="Arial"/>
        </w:rPr>
        <w:t>-</w:t>
      </w:r>
      <w:r w:rsidR="00225FBB" w:rsidRPr="007520A8">
        <w:rPr>
          <w:rFonts w:ascii="Arial" w:hAnsi="Arial" w:cs="Arial"/>
        </w:rPr>
        <w:t>--------------</w:t>
      </w:r>
      <w:r w:rsidRPr="007520A8">
        <w:rPr>
          <w:rFonts w:ascii="Arial" w:hAnsi="Arial" w:cs="Arial"/>
        </w:rPr>
        <w:t xml:space="preserve">------------------------------------ </w:t>
      </w:r>
    </w:p>
    <w:p w14:paraId="4D601873" w14:textId="572288DA" w:rsidR="006A0AFB" w:rsidRPr="007520A8" w:rsidRDefault="006A0AFB" w:rsidP="006A0AFB">
      <w:pPr>
        <w:pStyle w:val="Sinespaciado"/>
        <w:jc w:val="both"/>
        <w:rPr>
          <w:rFonts w:ascii="Arial" w:hAnsi="Arial" w:cs="Arial"/>
          <w:sz w:val="24"/>
          <w:szCs w:val="24"/>
        </w:rPr>
      </w:pPr>
      <w:r w:rsidRPr="007520A8">
        <w:rPr>
          <w:rFonts w:ascii="Arial" w:hAnsi="Arial" w:cs="Arial"/>
          <w:sz w:val="24"/>
          <w:szCs w:val="24"/>
        </w:rPr>
        <w:t xml:space="preserve">Con la palabra la Presidenta Municipal, Lcda. Mirna Citlalli Amaya de Luna: </w:t>
      </w:r>
      <w:r>
        <w:rPr>
          <w:rFonts w:ascii="Arial" w:hAnsi="Arial" w:cs="Arial"/>
          <w:sz w:val="24"/>
          <w:szCs w:val="24"/>
        </w:rPr>
        <w:t>Gracias, por lo que en votación económica les pregunto quienes estén por la afirmativa de la aprobación del orden del día, favor de manifestarlo, ¿a favor?, muchas gracias aprobado por unanimidad.-----------------------------------------------------------------------------------------------------------------------------------------------------------------</w:t>
      </w:r>
      <w:r w:rsidRPr="00D9784A">
        <w:rPr>
          <w:rFonts w:ascii="Arial" w:hAnsi="Arial" w:cs="Arial"/>
          <w:sz w:val="24"/>
          <w:szCs w:val="24"/>
        </w:rPr>
        <w:t xml:space="preserve"> </w:t>
      </w:r>
      <w:r w:rsidRPr="007520A8">
        <w:rPr>
          <w:rFonts w:ascii="Arial" w:hAnsi="Arial" w:cs="Arial"/>
          <w:sz w:val="24"/>
          <w:szCs w:val="24"/>
        </w:rPr>
        <w:t xml:space="preserve">Con la palabra la Presidenta Municipal, Lcda. Mirna Citlalli Amaya de Luna: Para el desahogo del </w:t>
      </w:r>
      <w:r w:rsidRPr="007520A8">
        <w:rPr>
          <w:rFonts w:ascii="Arial" w:hAnsi="Arial" w:cs="Arial"/>
          <w:b/>
          <w:sz w:val="24"/>
          <w:szCs w:val="24"/>
          <w:u w:val="single"/>
        </w:rPr>
        <w:t>TERCER PUNTO</w:t>
      </w:r>
      <w:r w:rsidRPr="007520A8">
        <w:rPr>
          <w:rFonts w:ascii="Arial" w:hAnsi="Arial" w:cs="Arial"/>
          <w:sz w:val="24"/>
          <w:szCs w:val="24"/>
        </w:rPr>
        <w:t xml:space="preserve"> del orden del día, consiste</w:t>
      </w:r>
      <w:r>
        <w:rPr>
          <w:rFonts w:ascii="Arial" w:hAnsi="Arial" w:cs="Arial"/>
          <w:sz w:val="24"/>
          <w:szCs w:val="24"/>
        </w:rPr>
        <w:t>nte</w:t>
      </w:r>
      <w:r w:rsidRPr="007520A8">
        <w:rPr>
          <w:rFonts w:ascii="Arial" w:hAnsi="Arial" w:cs="Arial"/>
          <w:sz w:val="24"/>
          <w:szCs w:val="24"/>
        </w:rPr>
        <w:t xml:space="preserve"> en </w:t>
      </w:r>
      <w:r>
        <w:rPr>
          <w:rFonts w:ascii="Arial" w:hAnsi="Arial" w:cs="Arial"/>
          <w:sz w:val="24"/>
          <w:szCs w:val="24"/>
        </w:rPr>
        <w:t>dar</w:t>
      </w:r>
      <w:r w:rsidRPr="007520A8">
        <w:rPr>
          <w:rFonts w:ascii="Arial" w:hAnsi="Arial" w:cs="Arial"/>
          <w:sz w:val="24"/>
          <w:szCs w:val="24"/>
        </w:rPr>
        <w:t xml:space="preserve"> </w:t>
      </w:r>
      <w:r w:rsidRPr="007520A8">
        <w:rPr>
          <w:rFonts w:ascii="Arial" w:hAnsi="Arial" w:cs="Arial"/>
          <w:b/>
          <w:sz w:val="24"/>
          <w:szCs w:val="24"/>
        </w:rPr>
        <w:t>lectura, análisis y aprobación</w:t>
      </w:r>
      <w:bookmarkStart w:id="3" w:name="_Hlk111630462"/>
      <w:r w:rsidRPr="007520A8">
        <w:rPr>
          <w:rFonts w:ascii="Arial" w:hAnsi="Arial" w:cs="Arial"/>
          <w:b/>
          <w:sz w:val="24"/>
          <w:szCs w:val="24"/>
        </w:rPr>
        <w:t xml:space="preserve"> del acta de </w:t>
      </w:r>
      <w:r>
        <w:rPr>
          <w:rFonts w:ascii="Arial" w:hAnsi="Arial" w:cs="Arial"/>
          <w:b/>
          <w:sz w:val="24"/>
          <w:szCs w:val="24"/>
        </w:rPr>
        <w:t>la s</w:t>
      </w:r>
      <w:r w:rsidRPr="007520A8">
        <w:rPr>
          <w:rFonts w:ascii="Arial" w:hAnsi="Arial" w:cs="Arial"/>
          <w:b/>
          <w:sz w:val="24"/>
          <w:szCs w:val="24"/>
        </w:rPr>
        <w:t>esión ordinaria de</w:t>
      </w:r>
      <w:r>
        <w:rPr>
          <w:rFonts w:ascii="Arial" w:hAnsi="Arial" w:cs="Arial"/>
          <w:b/>
          <w:sz w:val="24"/>
          <w:szCs w:val="24"/>
        </w:rPr>
        <w:t xml:space="preserve"> fecha de</w:t>
      </w:r>
      <w:r w:rsidRPr="007520A8">
        <w:rPr>
          <w:rFonts w:ascii="Arial" w:hAnsi="Arial" w:cs="Arial"/>
          <w:b/>
          <w:sz w:val="24"/>
          <w:szCs w:val="24"/>
        </w:rPr>
        <w:t xml:space="preserve"> </w:t>
      </w:r>
      <w:r>
        <w:rPr>
          <w:rFonts w:ascii="Arial" w:hAnsi="Arial" w:cs="Arial"/>
          <w:b/>
          <w:sz w:val="24"/>
          <w:szCs w:val="24"/>
        </w:rPr>
        <w:t>08</w:t>
      </w:r>
      <w:r w:rsidRPr="007520A8">
        <w:rPr>
          <w:rFonts w:ascii="Arial" w:hAnsi="Arial" w:cs="Arial"/>
          <w:b/>
          <w:sz w:val="24"/>
          <w:szCs w:val="24"/>
        </w:rPr>
        <w:t xml:space="preserve"> de </w:t>
      </w:r>
      <w:r>
        <w:rPr>
          <w:rFonts w:ascii="Arial" w:hAnsi="Arial" w:cs="Arial"/>
          <w:b/>
          <w:sz w:val="24"/>
          <w:szCs w:val="24"/>
        </w:rPr>
        <w:t>diciem</w:t>
      </w:r>
      <w:r w:rsidRPr="007520A8">
        <w:rPr>
          <w:rFonts w:ascii="Arial" w:hAnsi="Arial" w:cs="Arial"/>
          <w:b/>
          <w:sz w:val="24"/>
          <w:szCs w:val="24"/>
        </w:rPr>
        <w:t>bre del año 2022</w:t>
      </w:r>
      <w:bookmarkEnd w:id="3"/>
      <w:r w:rsidRPr="007520A8">
        <w:rPr>
          <w:rFonts w:ascii="Arial" w:hAnsi="Arial" w:cs="Arial"/>
          <w:b/>
          <w:sz w:val="24"/>
          <w:szCs w:val="24"/>
        </w:rPr>
        <w:t xml:space="preserve">, </w:t>
      </w:r>
      <w:r w:rsidRPr="007520A8">
        <w:rPr>
          <w:rFonts w:ascii="Arial" w:hAnsi="Arial" w:cs="Arial"/>
          <w:b/>
          <w:bCs/>
          <w:sz w:val="24"/>
          <w:szCs w:val="24"/>
        </w:rPr>
        <w:t xml:space="preserve">se solicita la dispensa de la lectura, </w:t>
      </w:r>
      <w:r w:rsidRPr="007520A8">
        <w:rPr>
          <w:rFonts w:ascii="Arial" w:hAnsi="Arial" w:cs="Arial"/>
          <w:sz w:val="24"/>
          <w:szCs w:val="24"/>
        </w:rPr>
        <w:t xml:space="preserve">en virtud de que </w:t>
      </w:r>
      <w:r>
        <w:rPr>
          <w:rFonts w:ascii="Arial" w:hAnsi="Arial" w:cs="Arial"/>
          <w:sz w:val="24"/>
          <w:szCs w:val="24"/>
        </w:rPr>
        <w:t>el</w:t>
      </w:r>
      <w:r w:rsidRPr="007520A8">
        <w:rPr>
          <w:rFonts w:ascii="Arial" w:hAnsi="Arial" w:cs="Arial"/>
          <w:sz w:val="24"/>
          <w:szCs w:val="24"/>
        </w:rPr>
        <w:t xml:space="preserve"> proyecto ha sido circulado con anticipación y enviado de manera electrónica para su estudio y análisis a través de s</w:t>
      </w:r>
      <w:r>
        <w:rPr>
          <w:rFonts w:ascii="Arial" w:hAnsi="Arial" w:cs="Arial"/>
          <w:sz w:val="24"/>
          <w:szCs w:val="24"/>
        </w:rPr>
        <w:t>us</w:t>
      </w:r>
      <w:r w:rsidRPr="007520A8">
        <w:rPr>
          <w:rFonts w:ascii="Arial" w:hAnsi="Arial" w:cs="Arial"/>
          <w:sz w:val="24"/>
          <w:szCs w:val="24"/>
        </w:rPr>
        <w:t xml:space="preserve"> correos autorizados, por lo que en votación económica les pregunto, quienes estén por la afirmativa de la aprobación de la dispensa de la lectura, favor de manifestarlo, </w:t>
      </w:r>
      <w:r>
        <w:rPr>
          <w:rFonts w:ascii="Arial" w:hAnsi="Arial" w:cs="Arial"/>
          <w:sz w:val="24"/>
          <w:szCs w:val="24"/>
        </w:rPr>
        <w:t xml:space="preserve">muchas </w:t>
      </w:r>
      <w:r w:rsidRPr="007520A8">
        <w:rPr>
          <w:rFonts w:ascii="Arial" w:hAnsi="Arial" w:cs="Arial"/>
          <w:sz w:val="24"/>
          <w:szCs w:val="24"/>
        </w:rPr>
        <w:t>gracias,</w:t>
      </w:r>
      <w:r>
        <w:rPr>
          <w:rFonts w:ascii="Arial" w:hAnsi="Arial" w:cs="Arial"/>
          <w:sz w:val="24"/>
          <w:szCs w:val="24"/>
        </w:rPr>
        <w:t xml:space="preserve"> </w:t>
      </w:r>
      <w:r w:rsidRPr="007520A8">
        <w:rPr>
          <w:rFonts w:ascii="Arial" w:hAnsi="Arial" w:cs="Arial"/>
          <w:sz w:val="24"/>
          <w:szCs w:val="24"/>
        </w:rPr>
        <w:t>aprobado por unanimidad</w:t>
      </w:r>
      <w:r w:rsidRPr="007520A8">
        <w:rPr>
          <w:rFonts w:ascii="Arial" w:eastAsia="Times New Roman" w:hAnsi="Arial" w:cs="Arial"/>
          <w:i/>
          <w:sz w:val="24"/>
          <w:szCs w:val="24"/>
          <w:lang w:eastAsia="es-MX"/>
        </w:rPr>
        <w:t>.</w:t>
      </w:r>
      <w:r w:rsidRPr="007520A8">
        <w:rPr>
          <w:rFonts w:ascii="Arial" w:hAnsi="Arial" w:cs="Arial"/>
          <w:sz w:val="24"/>
          <w:szCs w:val="24"/>
        </w:rPr>
        <w:t xml:space="preserve"> </w:t>
      </w:r>
      <w:r w:rsidRPr="00AB5A65">
        <w:rPr>
          <w:rFonts w:ascii="Arial" w:hAnsi="Arial" w:cs="Arial"/>
          <w:b/>
          <w:bCs/>
          <w:sz w:val="24"/>
          <w:szCs w:val="24"/>
        </w:rPr>
        <w:t>Se somete a votación la aprobación del</w:t>
      </w:r>
      <w:r w:rsidRPr="007520A8">
        <w:rPr>
          <w:rFonts w:ascii="Arial" w:hAnsi="Arial" w:cs="Arial"/>
          <w:b/>
          <w:bCs/>
          <w:sz w:val="24"/>
          <w:szCs w:val="24"/>
        </w:rPr>
        <w:t xml:space="preserve"> contenido del acta</w:t>
      </w:r>
      <w:r w:rsidRPr="007520A8">
        <w:rPr>
          <w:rFonts w:ascii="Arial" w:hAnsi="Arial" w:cs="Arial"/>
          <w:sz w:val="24"/>
          <w:szCs w:val="24"/>
        </w:rPr>
        <w:t>, quienes estén por la afirmativa favor de manifestarlo,</w:t>
      </w:r>
      <w:r>
        <w:rPr>
          <w:rFonts w:ascii="Arial" w:hAnsi="Arial" w:cs="Arial"/>
          <w:sz w:val="24"/>
          <w:szCs w:val="24"/>
        </w:rPr>
        <w:t xml:space="preserve"> </w:t>
      </w:r>
      <w:r w:rsidRPr="007520A8">
        <w:rPr>
          <w:rFonts w:ascii="Arial" w:hAnsi="Arial" w:cs="Arial"/>
          <w:sz w:val="24"/>
          <w:szCs w:val="24"/>
        </w:rPr>
        <w:t>gracias, aprobado por unanimidad.---------------------------------------------------------------------------------------------------------------------------</w:t>
      </w:r>
      <w:r>
        <w:rPr>
          <w:rFonts w:ascii="Arial" w:hAnsi="Arial" w:cs="Arial"/>
          <w:sz w:val="24"/>
          <w:szCs w:val="24"/>
        </w:rPr>
        <w:t>--------------------------------------------------------------------</w:t>
      </w:r>
      <w:r w:rsidRPr="007520A8">
        <w:rPr>
          <w:rFonts w:ascii="Arial" w:hAnsi="Arial" w:cs="Arial"/>
          <w:sz w:val="24"/>
          <w:szCs w:val="24"/>
        </w:rPr>
        <w:t>-----</w:t>
      </w:r>
    </w:p>
    <w:p w14:paraId="12868B07" w14:textId="13E19121" w:rsidR="00906707" w:rsidRPr="007520A8" w:rsidRDefault="002046E0" w:rsidP="00EA6282">
      <w:pPr>
        <w:pStyle w:val="Sinespaciado"/>
        <w:jc w:val="both"/>
        <w:rPr>
          <w:rFonts w:ascii="Arial" w:hAnsi="Arial" w:cs="Arial"/>
          <w:bCs/>
          <w:sz w:val="24"/>
          <w:szCs w:val="24"/>
        </w:rPr>
      </w:pPr>
      <w:r w:rsidRPr="007520A8">
        <w:rPr>
          <w:rFonts w:ascii="Arial" w:hAnsi="Arial" w:cs="Arial"/>
          <w:sz w:val="24"/>
          <w:szCs w:val="24"/>
        </w:rPr>
        <w:t xml:space="preserve">Con la palabra la Presidenta Municipal, </w:t>
      </w:r>
      <w:r w:rsidR="009E3616" w:rsidRPr="007520A8">
        <w:rPr>
          <w:rFonts w:ascii="Arial" w:hAnsi="Arial" w:cs="Arial"/>
          <w:sz w:val="24"/>
          <w:szCs w:val="24"/>
        </w:rPr>
        <w:t xml:space="preserve">Lcda. </w:t>
      </w:r>
      <w:r w:rsidRPr="007520A8">
        <w:rPr>
          <w:rFonts w:ascii="Arial" w:hAnsi="Arial" w:cs="Arial"/>
          <w:sz w:val="24"/>
          <w:szCs w:val="24"/>
        </w:rPr>
        <w:t xml:space="preserve">Mirna Citlalli Amaya de Luna: En el desahogo del </w:t>
      </w:r>
      <w:r w:rsidRPr="007520A8">
        <w:rPr>
          <w:rFonts w:ascii="Arial" w:hAnsi="Arial" w:cs="Arial"/>
          <w:b/>
          <w:sz w:val="24"/>
          <w:szCs w:val="24"/>
          <w:u w:val="single"/>
        </w:rPr>
        <w:t>CUARTO PUNTO</w:t>
      </w:r>
      <w:r w:rsidRPr="007520A8">
        <w:rPr>
          <w:rFonts w:ascii="Arial" w:hAnsi="Arial" w:cs="Arial"/>
          <w:sz w:val="24"/>
          <w:szCs w:val="24"/>
        </w:rPr>
        <w:t xml:space="preserve"> del </w:t>
      </w:r>
      <w:r w:rsidR="00FC0A41" w:rsidRPr="007520A8">
        <w:rPr>
          <w:rFonts w:ascii="Arial" w:hAnsi="Arial" w:cs="Arial"/>
          <w:sz w:val="24"/>
          <w:szCs w:val="24"/>
        </w:rPr>
        <w:t xml:space="preserve">orden del </w:t>
      </w:r>
      <w:r w:rsidRPr="007520A8">
        <w:rPr>
          <w:rFonts w:ascii="Arial" w:hAnsi="Arial" w:cs="Arial"/>
          <w:sz w:val="24"/>
          <w:szCs w:val="24"/>
        </w:rPr>
        <w:t xml:space="preserve">día, se solicita al Secretario del Ayuntamiento </w:t>
      </w:r>
      <w:r w:rsidR="00966C76" w:rsidRPr="007520A8">
        <w:rPr>
          <w:rFonts w:ascii="Arial" w:hAnsi="Arial" w:cs="Arial"/>
          <w:bCs/>
          <w:sz w:val="24"/>
          <w:szCs w:val="24"/>
        </w:rPr>
        <w:t>d</w:t>
      </w:r>
      <w:r w:rsidR="00711CB0">
        <w:rPr>
          <w:rFonts w:ascii="Arial" w:eastAsia="Calibri" w:hAnsi="Arial" w:cs="Arial"/>
          <w:sz w:val="24"/>
          <w:szCs w:val="24"/>
        </w:rPr>
        <w:t>ar</w:t>
      </w:r>
      <w:r w:rsidRPr="007520A8">
        <w:rPr>
          <w:rFonts w:ascii="Arial" w:hAnsi="Arial" w:cs="Arial"/>
          <w:sz w:val="24"/>
          <w:szCs w:val="24"/>
        </w:rPr>
        <w:t xml:space="preserve"> lectura a los </w:t>
      </w:r>
      <w:r w:rsidRPr="007520A8">
        <w:rPr>
          <w:rFonts w:ascii="Arial" w:hAnsi="Arial" w:cs="Arial"/>
          <w:b/>
          <w:sz w:val="24"/>
          <w:szCs w:val="24"/>
        </w:rPr>
        <w:t>comunicados agendados</w:t>
      </w:r>
      <w:r w:rsidR="00A44228" w:rsidRPr="007520A8">
        <w:rPr>
          <w:rFonts w:ascii="Arial" w:hAnsi="Arial" w:cs="Arial"/>
          <w:bCs/>
          <w:sz w:val="24"/>
          <w:szCs w:val="24"/>
        </w:rPr>
        <w:t>.</w:t>
      </w:r>
      <w:r w:rsidRPr="007520A8">
        <w:rPr>
          <w:rFonts w:ascii="Arial" w:hAnsi="Arial" w:cs="Arial"/>
          <w:bCs/>
          <w:sz w:val="24"/>
          <w:szCs w:val="24"/>
        </w:rPr>
        <w:t>--------------------------------------------------------------------------</w:t>
      </w:r>
      <w:r w:rsidR="00C10BAE" w:rsidRPr="007520A8">
        <w:rPr>
          <w:rFonts w:ascii="Arial" w:hAnsi="Arial" w:cs="Arial"/>
          <w:bCs/>
          <w:sz w:val="24"/>
          <w:szCs w:val="24"/>
        </w:rPr>
        <w:t>------------</w:t>
      </w:r>
      <w:r w:rsidR="004C12B4" w:rsidRPr="007520A8">
        <w:rPr>
          <w:rFonts w:ascii="Arial" w:hAnsi="Arial" w:cs="Arial"/>
          <w:bCs/>
          <w:sz w:val="24"/>
          <w:szCs w:val="24"/>
        </w:rPr>
        <w:t>-</w:t>
      </w:r>
      <w:r w:rsidR="00C10BAE" w:rsidRPr="007520A8">
        <w:rPr>
          <w:rFonts w:ascii="Arial" w:hAnsi="Arial" w:cs="Arial"/>
          <w:bCs/>
          <w:sz w:val="24"/>
          <w:szCs w:val="24"/>
        </w:rPr>
        <w:t>---</w:t>
      </w:r>
      <w:r w:rsidRPr="007520A8">
        <w:rPr>
          <w:rFonts w:ascii="Arial" w:hAnsi="Arial" w:cs="Arial"/>
          <w:bCs/>
          <w:sz w:val="24"/>
          <w:szCs w:val="24"/>
        </w:rPr>
        <w:t>--</w:t>
      </w:r>
      <w:r w:rsidR="00B4279C" w:rsidRPr="007520A8">
        <w:rPr>
          <w:rFonts w:ascii="Arial" w:hAnsi="Arial" w:cs="Arial"/>
          <w:bCs/>
          <w:sz w:val="24"/>
          <w:szCs w:val="24"/>
        </w:rPr>
        <w:t>--</w:t>
      </w:r>
      <w:r w:rsidR="009367F7" w:rsidRPr="007520A8">
        <w:rPr>
          <w:rFonts w:ascii="Arial" w:hAnsi="Arial" w:cs="Arial"/>
          <w:bCs/>
          <w:sz w:val="24"/>
          <w:szCs w:val="24"/>
        </w:rPr>
        <w:t>--------------</w:t>
      </w:r>
      <w:r w:rsidR="00711CB0">
        <w:rPr>
          <w:rFonts w:ascii="Arial" w:hAnsi="Arial" w:cs="Arial"/>
          <w:bCs/>
          <w:sz w:val="24"/>
          <w:szCs w:val="24"/>
        </w:rPr>
        <w:t>--------------</w:t>
      </w:r>
      <w:r w:rsidR="009367F7" w:rsidRPr="007520A8">
        <w:rPr>
          <w:rFonts w:ascii="Arial" w:hAnsi="Arial" w:cs="Arial"/>
          <w:bCs/>
          <w:sz w:val="24"/>
          <w:szCs w:val="24"/>
        </w:rPr>
        <w:t>--</w:t>
      </w:r>
      <w:r w:rsidR="00A34123" w:rsidRPr="007520A8">
        <w:rPr>
          <w:rFonts w:ascii="Arial" w:hAnsi="Arial" w:cs="Arial"/>
          <w:bCs/>
          <w:sz w:val="24"/>
          <w:szCs w:val="24"/>
        </w:rPr>
        <w:t>---------------</w:t>
      </w:r>
      <w:bookmarkStart w:id="4" w:name="_Hlk94013920"/>
    </w:p>
    <w:p w14:paraId="04C35ACF" w14:textId="796A6C3C" w:rsidR="0099166F" w:rsidRPr="007520A8" w:rsidRDefault="00A44228" w:rsidP="0099166F">
      <w:pPr>
        <w:pStyle w:val="Sinespaciado"/>
        <w:jc w:val="both"/>
        <w:rPr>
          <w:rFonts w:ascii="Arial" w:hAnsi="Arial" w:cs="Arial"/>
          <w:sz w:val="24"/>
          <w:szCs w:val="24"/>
        </w:rPr>
      </w:pPr>
      <w:r w:rsidRPr="007520A8">
        <w:rPr>
          <w:rFonts w:ascii="Arial" w:hAnsi="Arial" w:cs="Arial"/>
          <w:sz w:val="24"/>
          <w:szCs w:val="24"/>
        </w:rPr>
        <w:t xml:space="preserve">En uso de la voz el Secretario del Ayuntamiento, Mtro. Antonio Fernando Chávez Delgadillo: Con su permiso compañera Presidenta, </w:t>
      </w:r>
      <w:r w:rsidR="00AB5A65">
        <w:rPr>
          <w:rFonts w:ascii="Arial" w:hAnsi="Arial" w:cs="Arial"/>
          <w:sz w:val="24"/>
          <w:szCs w:val="24"/>
        </w:rPr>
        <w:t xml:space="preserve">compañeras y compañeros, todos, se recibió eh, oficios haciendo del conocimiento de esta soberanía el acuerdo legislativo </w:t>
      </w:r>
      <w:r w:rsidR="00AB5A65" w:rsidRPr="00A95BB1">
        <w:rPr>
          <w:rFonts w:ascii="Arial" w:hAnsi="Arial" w:cs="Arial"/>
          <w:sz w:val="24"/>
          <w:szCs w:val="24"/>
        </w:rPr>
        <w:t>1168-LXIII-22</w:t>
      </w:r>
      <w:r w:rsidR="00AB5A65">
        <w:rPr>
          <w:rFonts w:ascii="Arial" w:hAnsi="Arial" w:cs="Arial"/>
          <w:sz w:val="24"/>
          <w:szCs w:val="24"/>
        </w:rPr>
        <w:t xml:space="preserve">, el acuerdo legislativo </w:t>
      </w:r>
      <w:r w:rsidR="00AB5A65" w:rsidRPr="00A95BB1">
        <w:rPr>
          <w:rFonts w:ascii="Arial" w:hAnsi="Arial" w:cs="Arial"/>
          <w:sz w:val="24"/>
          <w:szCs w:val="24"/>
        </w:rPr>
        <w:t>1170-LXIII-22</w:t>
      </w:r>
      <w:r w:rsidR="00AB5A65">
        <w:rPr>
          <w:rFonts w:ascii="Arial" w:hAnsi="Arial" w:cs="Arial"/>
          <w:sz w:val="24"/>
          <w:szCs w:val="24"/>
        </w:rPr>
        <w:t xml:space="preserve"> y el acuerdo legislativo </w:t>
      </w:r>
      <w:r w:rsidR="00AF581F" w:rsidRPr="00A95BB1">
        <w:rPr>
          <w:rFonts w:ascii="Arial" w:hAnsi="Arial" w:cs="Arial"/>
          <w:sz w:val="24"/>
          <w:szCs w:val="24"/>
        </w:rPr>
        <w:t>1179-LXIII-22</w:t>
      </w:r>
      <w:r w:rsidR="00AB5A65">
        <w:rPr>
          <w:rFonts w:ascii="Arial" w:hAnsi="Arial" w:cs="Arial"/>
          <w:sz w:val="24"/>
          <w:szCs w:val="24"/>
        </w:rPr>
        <w:t xml:space="preserve">, </w:t>
      </w:r>
      <w:r w:rsidR="0099166F" w:rsidRPr="007520A8">
        <w:rPr>
          <w:rFonts w:ascii="Arial" w:hAnsi="Arial" w:cs="Arial"/>
          <w:sz w:val="24"/>
          <w:szCs w:val="24"/>
        </w:rPr>
        <w:t xml:space="preserve"> es cu</w:t>
      </w:r>
      <w:r w:rsidR="00AB5A65">
        <w:rPr>
          <w:rFonts w:ascii="Arial" w:hAnsi="Arial" w:cs="Arial"/>
          <w:sz w:val="24"/>
          <w:szCs w:val="24"/>
        </w:rPr>
        <w:t>á</w:t>
      </w:r>
      <w:r w:rsidR="0099166F" w:rsidRPr="007520A8">
        <w:rPr>
          <w:rFonts w:ascii="Arial" w:hAnsi="Arial" w:cs="Arial"/>
          <w:sz w:val="24"/>
          <w:szCs w:val="24"/>
        </w:rPr>
        <w:t>nto.-------------------------------------------------------------------------------------------------------------------------------------------------------------</w:t>
      </w:r>
    </w:p>
    <w:p w14:paraId="037AA01F" w14:textId="74AFCEA4" w:rsidR="00F47363" w:rsidRPr="007520A8" w:rsidRDefault="00711CB0" w:rsidP="00EA6282">
      <w:pPr>
        <w:pStyle w:val="Sinespaciado"/>
        <w:jc w:val="both"/>
        <w:rPr>
          <w:rFonts w:ascii="Arial" w:hAnsi="Arial" w:cs="Arial"/>
          <w:bCs/>
          <w:sz w:val="24"/>
          <w:szCs w:val="24"/>
        </w:rPr>
      </w:pPr>
      <w:r w:rsidRPr="007520A8">
        <w:rPr>
          <w:rFonts w:ascii="Arial" w:hAnsi="Arial" w:cs="Arial"/>
          <w:sz w:val="24"/>
          <w:szCs w:val="24"/>
        </w:rPr>
        <w:t>Con la palabra la</w:t>
      </w:r>
      <w:r w:rsidR="002046E0" w:rsidRPr="007520A8">
        <w:rPr>
          <w:rFonts w:ascii="Arial" w:hAnsi="Arial" w:cs="Arial"/>
          <w:sz w:val="24"/>
          <w:szCs w:val="24"/>
        </w:rPr>
        <w:t xml:space="preserve"> Presidenta Municipal, </w:t>
      </w:r>
      <w:r w:rsidR="009E3616" w:rsidRPr="007520A8">
        <w:rPr>
          <w:rFonts w:ascii="Arial" w:hAnsi="Arial" w:cs="Arial"/>
          <w:sz w:val="24"/>
          <w:szCs w:val="24"/>
        </w:rPr>
        <w:t xml:space="preserve">Lcda. </w:t>
      </w:r>
      <w:r w:rsidR="002046E0" w:rsidRPr="007520A8">
        <w:rPr>
          <w:rFonts w:ascii="Arial" w:hAnsi="Arial" w:cs="Arial"/>
          <w:sz w:val="24"/>
          <w:szCs w:val="24"/>
        </w:rPr>
        <w:t xml:space="preserve">Mirna Citlalli Amaya de Luna: </w:t>
      </w:r>
      <w:r w:rsidR="008C69BA" w:rsidRPr="007520A8">
        <w:rPr>
          <w:rFonts w:ascii="Arial" w:hAnsi="Arial" w:cs="Arial"/>
          <w:sz w:val="24"/>
          <w:szCs w:val="24"/>
        </w:rPr>
        <w:t>Gracias</w:t>
      </w:r>
      <w:r w:rsidR="00953C2E" w:rsidRPr="007520A8">
        <w:rPr>
          <w:rFonts w:ascii="Arial" w:hAnsi="Arial" w:cs="Arial"/>
          <w:sz w:val="24"/>
          <w:szCs w:val="24"/>
        </w:rPr>
        <w:t xml:space="preserve"> Secretario</w:t>
      </w:r>
      <w:r w:rsidR="008C69BA" w:rsidRPr="007520A8">
        <w:rPr>
          <w:rFonts w:ascii="Arial" w:hAnsi="Arial" w:cs="Arial"/>
          <w:sz w:val="24"/>
          <w:szCs w:val="24"/>
        </w:rPr>
        <w:t xml:space="preserve">, </w:t>
      </w:r>
      <w:r w:rsidR="00113376" w:rsidRPr="007520A8">
        <w:rPr>
          <w:rFonts w:ascii="Arial" w:hAnsi="Arial" w:cs="Arial"/>
          <w:sz w:val="24"/>
          <w:szCs w:val="24"/>
        </w:rPr>
        <w:t>en</w:t>
      </w:r>
      <w:r w:rsidR="002046E0" w:rsidRPr="007520A8">
        <w:rPr>
          <w:rFonts w:ascii="Arial" w:hAnsi="Arial" w:cs="Arial"/>
          <w:sz w:val="24"/>
          <w:szCs w:val="24"/>
        </w:rPr>
        <w:t xml:space="preserve"> el desahogo del </w:t>
      </w:r>
      <w:r w:rsidR="002046E0" w:rsidRPr="007520A8">
        <w:rPr>
          <w:rFonts w:ascii="Arial" w:hAnsi="Arial" w:cs="Arial"/>
          <w:b/>
          <w:sz w:val="24"/>
          <w:szCs w:val="24"/>
          <w:u w:val="single"/>
        </w:rPr>
        <w:t>QUINTO PUNTO</w:t>
      </w:r>
      <w:r w:rsidR="002046E0" w:rsidRPr="007520A8">
        <w:rPr>
          <w:rFonts w:ascii="Arial" w:hAnsi="Arial" w:cs="Arial"/>
          <w:sz w:val="24"/>
          <w:szCs w:val="24"/>
        </w:rPr>
        <w:t xml:space="preserve"> del orden del día, </w:t>
      </w:r>
      <w:r>
        <w:rPr>
          <w:rFonts w:ascii="Arial" w:hAnsi="Arial" w:cs="Arial"/>
          <w:sz w:val="24"/>
          <w:szCs w:val="24"/>
        </w:rPr>
        <w:t>le</w:t>
      </w:r>
      <w:r w:rsidR="002046E0" w:rsidRPr="007520A8">
        <w:rPr>
          <w:rFonts w:ascii="Arial" w:hAnsi="Arial" w:cs="Arial"/>
          <w:sz w:val="24"/>
          <w:szCs w:val="24"/>
        </w:rPr>
        <w:t xml:space="preserve"> soli</w:t>
      </w:r>
      <w:r w:rsidR="00A93A6A" w:rsidRPr="007520A8">
        <w:rPr>
          <w:rFonts w:ascii="Arial" w:hAnsi="Arial" w:cs="Arial"/>
          <w:sz w:val="24"/>
          <w:szCs w:val="24"/>
        </w:rPr>
        <w:t>cit</w:t>
      </w:r>
      <w:r>
        <w:rPr>
          <w:rFonts w:ascii="Arial" w:hAnsi="Arial" w:cs="Arial"/>
          <w:sz w:val="24"/>
          <w:szCs w:val="24"/>
        </w:rPr>
        <w:t>o</w:t>
      </w:r>
      <w:r w:rsidR="00A93A6A" w:rsidRPr="007520A8">
        <w:rPr>
          <w:rFonts w:ascii="Arial" w:hAnsi="Arial" w:cs="Arial"/>
          <w:sz w:val="24"/>
          <w:szCs w:val="24"/>
        </w:rPr>
        <w:t xml:space="preserve"> al Secretario d</w:t>
      </w:r>
      <w:r w:rsidR="00190291" w:rsidRPr="007520A8">
        <w:rPr>
          <w:rFonts w:ascii="Arial" w:hAnsi="Arial" w:cs="Arial"/>
          <w:sz w:val="24"/>
          <w:szCs w:val="24"/>
        </w:rPr>
        <w:t xml:space="preserve">é lectura </w:t>
      </w:r>
      <w:r w:rsidR="001D0739">
        <w:rPr>
          <w:rFonts w:ascii="Arial" w:hAnsi="Arial" w:cs="Arial"/>
          <w:sz w:val="24"/>
          <w:szCs w:val="24"/>
        </w:rPr>
        <w:t>a las inicia</w:t>
      </w:r>
      <w:r w:rsidR="00A93A6A" w:rsidRPr="007520A8">
        <w:rPr>
          <w:rFonts w:ascii="Arial" w:hAnsi="Arial" w:cs="Arial"/>
          <w:sz w:val="24"/>
          <w:szCs w:val="24"/>
        </w:rPr>
        <w:t xml:space="preserve">tivas </w:t>
      </w:r>
      <w:r w:rsidR="00571A3C" w:rsidRPr="007520A8">
        <w:rPr>
          <w:rFonts w:ascii="Arial" w:hAnsi="Arial" w:cs="Arial"/>
          <w:sz w:val="24"/>
          <w:szCs w:val="24"/>
        </w:rPr>
        <w:t>de</w:t>
      </w:r>
      <w:r w:rsidR="002046E0" w:rsidRPr="007520A8">
        <w:rPr>
          <w:rFonts w:ascii="Arial" w:hAnsi="Arial" w:cs="Arial"/>
          <w:sz w:val="24"/>
          <w:szCs w:val="24"/>
        </w:rPr>
        <w:t xml:space="preserve"> </w:t>
      </w:r>
      <w:r w:rsidR="00190291" w:rsidRPr="007520A8">
        <w:rPr>
          <w:rFonts w:ascii="Arial" w:hAnsi="Arial" w:cs="Arial"/>
          <w:b/>
          <w:sz w:val="24"/>
          <w:szCs w:val="24"/>
        </w:rPr>
        <w:t xml:space="preserve">Turno a </w:t>
      </w:r>
      <w:r w:rsidR="00EF6837" w:rsidRPr="007520A8">
        <w:rPr>
          <w:rFonts w:ascii="Arial" w:hAnsi="Arial" w:cs="Arial"/>
          <w:b/>
          <w:sz w:val="24"/>
          <w:szCs w:val="24"/>
        </w:rPr>
        <w:t>Comisi</w:t>
      </w:r>
      <w:r w:rsidR="00F427BF">
        <w:rPr>
          <w:rFonts w:ascii="Arial" w:hAnsi="Arial" w:cs="Arial"/>
          <w:b/>
          <w:sz w:val="24"/>
          <w:szCs w:val="24"/>
        </w:rPr>
        <w:t>o</w:t>
      </w:r>
      <w:r w:rsidR="00EF6837" w:rsidRPr="007520A8">
        <w:rPr>
          <w:rFonts w:ascii="Arial" w:hAnsi="Arial" w:cs="Arial"/>
          <w:b/>
          <w:sz w:val="24"/>
          <w:szCs w:val="24"/>
        </w:rPr>
        <w:t>n</w:t>
      </w:r>
      <w:r w:rsidR="00D746BC">
        <w:rPr>
          <w:rFonts w:ascii="Arial" w:hAnsi="Arial" w:cs="Arial"/>
          <w:b/>
          <w:sz w:val="24"/>
          <w:szCs w:val="24"/>
        </w:rPr>
        <w:t>es</w:t>
      </w:r>
      <w:r w:rsidR="00BC4CDC" w:rsidRPr="007520A8">
        <w:rPr>
          <w:rFonts w:ascii="Arial" w:hAnsi="Arial" w:cs="Arial"/>
          <w:b/>
          <w:sz w:val="24"/>
          <w:szCs w:val="24"/>
        </w:rPr>
        <w:t xml:space="preserve"> Edilicias </w:t>
      </w:r>
      <w:r w:rsidR="002046E0" w:rsidRPr="007520A8">
        <w:rPr>
          <w:rFonts w:ascii="Arial" w:hAnsi="Arial" w:cs="Arial"/>
          <w:b/>
          <w:sz w:val="24"/>
          <w:szCs w:val="24"/>
        </w:rPr>
        <w:t>agendadas</w:t>
      </w:r>
      <w:r w:rsidR="0099166F" w:rsidRPr="007520A8">
        <w:rPr>
          <w:rFonts w:ascii="Arial" w:hAnsi="Arial" w:cs="Arial"/>
          <w:bCs/>
          <w:sz w:val="24"/>
          <w:szCs w:val="24"/>
        </w:rPr>
        <w:t>.</w:t>
      </w:r>
      <w:r w:rsidR="002046E0" w:rsidRPr="007520A8">
        <w:rPr>
          <w:rFonts w:ascii="Arial" w:hAnsi="Arial" w:cs="Arial"/>
          <w:bCs/>
          <w:sz w:val="24"/>
          <w:szCs w:val="24"/>
        </w:rPr>
        <w:t>-----------------------------------</w:t>
      </w:r>
      <w:r w:rsidR="00225FBB" w:rsidRPr="007520A8">
        <w:rPr>
          <w:rFonts w:ascii="Arial" w:hAnsi="Arial" w:cs="Arial"/>
          <w:bCs/>
          <w:sz w:val="24"/>
          <w:szCs w:val="24"/>
        </w:rPr>
        <w:t>--------------------</w:t>
      </w:r>
      <w:r w:rsidR="002046E0" w:rsidRPr="007520A8">
        <w:rPr>
          <w:rFonts w:ascii="Arial" w:hAnsi="Arial" w:cs="Arial"/>
          <w:bCs/>
          <w:sz w:val="24"/>
          <w:szCs w:val="24"/>
        </w:rPr>
        <w:t>---------------------------------------</w:t>
      </w:r>
      <w:r w:rsidR="0071290F" w:rsidRPr="007520A8">
        <w:rPr>
          <w:rFonts w:ascii="Arial" w:hAnsi="Arial" w:cs="Arial"/>
          <w:bCs/>
          <w:sz w:val="24"/>
          <w:szCs w:val="24"/>
        </w:rPr>
        <w:t>-------------------------</w:t>
      </w:r>
      <w:r w:rsidR="00190291" w:rsidRPr="007520A8">
        <w:rPr>
          <w:rFonts w:ascii="Arial" w:hAnsi="Arial" w:cs="Arial"/>
          <w:bCs/>
          <w:sz w:val="24"/>
          <w:szCs w:val="24"/>
        </w:rPr>
        <w:t>-----</w:t>
      </w:r>
      <w:r w:rsidR="005B01DC">
        <w:rPr>
          <w:rFonts w:ascii="Arial" w:hAnsi="Arial" w:cs="Arial"/>
          <w:bCs/>
          <w:sz w:val="24"/>
          <w:szCs w:val="24"/>
        </w:rPr>
        <w:t>--</w:t>
      </w:r>
      <w:r w:rsidR="00190291" w:rsidRPr="007520A8">
        <w:rPr>
          <w:rFonts w:ascii="Arial" w:hAnsi="Arial" w:cs="Arial"/>
          <w:bCs/>
          <w:sz w:val="24"/>
          <w:szCs w:val="24"/>
        </w:rPr>
        <w:t>--------</w:t>
      </w:r>
      <w:r w:rsidR="0071290F" w:rsidRPr="007520A8">
        <w:rPr>
          <w:rFonts w:ascii="Arial" w:hAnsi="Arial" w:cs="Arial"/>
          <w:bCs/>
          <w:sz w:val="24"/>
          <w:szCs w:val="24"/>
        </w:rPr>
        <w:t>--------------------------</w:t>
      </w:r>
      <w:r w:rsidR="00F427BF">
        <w:rPr>
          <w:rFonts w:ascii="Arial" w:hAnsi="Arial" w:cs="Arial"/>
          <w:bCs/>
          <w:sz w:val="24"/>
          <w:szCs w:val="24"/>
        </w:rPr>
        <w:t>-------------</w:t>
      </w:r>
      <w:r w:rsidR="0071290F" w:rsidRPr="007520A8">
        <w:rPr>
          <w:rFonts w:ascii="Arial" w:hAnsi="Arial" w:cs="Arial"/>
          <w:bCs/>
          <w:sz w:val="24"/>
          <w:szCs w:val="24"/>
        </w:rPr>
        <w:t>-----------------</w:t>
      </w:r>
      <w:r w:rsidR="00A34123" w:rsidRPr="007520A8">
        <w:rPr>
          <w:rFonts w:ascii="Arial" w:hAnsi="Arial" w:cs="Arial"/>
          <w:bCs/>
          <w:sz w:val="24"/>
          <w:szCs w:val="24"/>
        </w:rPr>
        <w:t>----</w:t>
      </w:r>
      <w:r w:rsidR="002046E0" w:rsidRPr="007520A8">
        <w:rPr>
          <w:rFonts w:ascii="Arial" w:hAnsi="Arial" w:cs="Arial"/>
          <w:bCs/>
          <w:sz w:val="24"/>
          <w:szCs w:val="24"/>
        </w:rPr>
        <w:t>-------</w:t>
      </w:r>
      <w:bookmarkEnd w:id="4"/>
      <w:r w:rsidR="00D479F1" w:rsidRPr="007520A8">
        <w:rPr>
          <w:sz w:val="18"/>
          <w:szCs w:val="18"/>
        </w:rPr>
        <w:t xml:space="preserve"> </w:t>
      </w:r>
      <w:bookmarkStart w:id="5" w:name="_Hlk94013991"/>
    </w:p>
    <w:p w14:paraId="5286F663" w14:textId="242E9043" w:rsidR="00442848" w:rsidRDefault="00997DFF" w:rsidP="00D746BC">
      <w:pPr>
        <w:spacing w:line="276" w:lineRule="auto"/>
        <w:jc w:val="both"/>
        <w:rPr>
          <w:rFonts w:ascii="Arial" w:hAnsi="Arial" w:cs="Arial"/>
        </w:rPr>
      </w:pPr>
      <w:r w:rsidRPr="00A2393E">
        <w:rPr>
          <w:rFonts w:ascii="Arial" w:hAnsi="Arial" w:cs="Arial"/>
        </w:rPr>
        <w:t>En uso de la voz el Secretario del Ayuntamiento, Mtro. Antonio Fernando Chávez Delgadillo:</w:t>
      </w:r>
      <w:r w:rsidR="001D0739">
        <w:rPr>
          <w:rFonts w:ascii="Arial" w:hAnsi="Arial" w:cs="Arial"/>
        </w:rPr>
        <w:t xml:space="preserve"> Con su permiso</w:t>
      </w:r>
      <w:r w:rsidR="00D746BC">
        <w:rPr>
          <w:rFonts w:ascii="Arial" w:hAnsi="Arial" w:cs="Arial"/>
        </w:rPr>
        <w:t xml:space="preserve"> </w:t>
      </w:r>
      <w:r w:rsidR="001D0739">
        <w:rPr>
          <w:rFonts w:ascii="Arial" w:hAnsi="Arial" w:cs="Arial"/>
        </w:rPr>
        <w:t>Presidenta,</w:t>
      </w:r>
      <w:r>
        <w:rPr>
          <w:rFonts w:ascii="Arial" w:hAnsi="Arial" w:cs="Arial"/>
        </w:rPr>
        <w:t xml:space="preserve"> </w:t>
      </w:r>
      <w:r w:rsidR="00D746BC">
        <w:rPr>
          <w:rFonts w:ascii="Arial" w:hAnsi="Arial" w:cs="Arial"/>
        </w:rPr>
        <w:t xml:space="preserve">compañeras y compañeros, </w:t>
      </w:r>
      <w:r w:rsidR="00D746BC" w:rsidRPr="00D746BC">
        <w:rPr>
          <w:rFonts w:ascii="Arial" w:hAnsi="Arial" w:cs="Arial"/>
          <w:b/>
          <w:bCs/>
        </w:rPr>
        <w:t xml:space="preserve">V.- </w:t>
      </w:r>
      <w:r w:rsidR="005A3B1F" w:rsidRPr="00826EFA">
        <w:rPr>
          <w:rFonts w:ascii="Arial" w:hAnsi="Arial" w:cs="Arial"/>
          <w:b/>
        </w:rPr>
        <w:t>A)</w:t>
      </w:r>
      <w:r w:rsidR="005A3B1F" w:rsidRPr="00826EFA">
        <w:rPr>
          <w:rFonts w:ascii="Arial" w:hAnsi="Arial" w:cs="Arial"/>
        </w:rPr>
        <w:t xml:space="preserve"> Iniciativa suscrita por la </w:t>
      </w:r>
      <w:r w:rsidR="005A3B1F" w:rsidRPr="00826EFA">
        <w:rPr>
          <w:rFonts w:ascii="Arial" w:hAnsi="Arial" w:cs="Arial"/>
          <w:b/>
        </w:rPr>
        <w:t>Regidora Jael Chamú Ponce,</w:t>
      </w:r>
      <w:r w:rsidR="005A3B1F" w:rsidRPr="00826EFA">
        <w:rPr>
          <w:rFonts w:ascii="Arial" w:hAnsi="Arial" w:cs="Arial"/>
        </w:rPr>
        <w:t xml:space="preserve"> mediante la cual propone el turno a la </w:t>
      </w:r>
      <w:r w:rsidR="005A3B1F" w:rsidRPr="00826EFA">
        <w:rPr>
          <w:rFonts w:ascii="Arial" w:hAnsi="Arial" w:cs="Arial"/>
          <w:b/>
        </w:rPr>
        <w:t xml:space="preserve">Comisión Edilicia de Reglamentos Municipales y Puntos Legislativos </w:t>
      </w:r>
      <w:r w:rsidR="005A3B1F" w:rsidRPr="00826EFA">
        <w:rPr>
          <w:rFonts w:ascii="Arial" w:hAnsi="Arial" w:cs="Arial"/>
          <w:bCs/>
        </w:rPr>
        <w:t>como</w:t>
      </w:r>
      <w:r w:rsidR="005A3B1F" w:rsidRPr="00826EFA">
        <w:rPr>
          <w:rFonts w:ascii="Arial" w:hAnsi="Arial" w:cs="Arial"/>
          <w:b/>
        </w:rPr>
        <w:t xml:space="preserve"> convocante, </w:t>
      </w:r>
      <w:r w:rsidR="005A3B1F" w:rsidRPr="00826EFA">
        <w:rPr>
          <w:rFonts w:ascii="Arial" w:hAnsi="Arial" w:cs="Arial"/>
          <w:bCs/>
        </w:rPr>
        <w:t>y a la</w:t>
      </w:r>
      <w:r w:rsidR="005A3B1F" w:rsidRPr="00826EFA">
        <w:rPr>
          <w:rFonts w:ascii="Arial" w:hAnsi="Arial" w:cs="Arial"/>
          <w:b/>
        </w:rPr>
        <w:t xml:space="preserve"> Comisión Edilicia de Hacienda, Patrimonio y Presupuesto </w:t>
      </w:r>
      <w:r w:rsidR="005A3B1F" w:rsidRPr="00826EFA">
        <w:rPr>
          <w:rFonts w:ascii="Arial" w:hAnsi="Arial" w:cs="Arial"/>
          <w:bCs/>
        </w:rPr>
        <w:t>como</w:t>
      </w:r>
      <w:r w:rsidR="005A3B1F" w:rsidRPr="00826EFA">
        <w:rPr>
          <w:rFonts w:ascii="Arial" w:hAnsi="Arial" w:cs="Arial"/>
          <w:b/>
        </w:rPr>
        <w:t xml:space="preserve"> coadyuvante,</w:t>
      </w:r>
      <w:r w:rsidR="005A3B1F" w:rsidRPr="00826EFA">
        <w:rPr>
          <w:rStyle w:val="Fuentedeprrafopredeter2"/>
          <w:rFonts w:ascii="Arial" w:eastAsia="MS Mincho" w:hAnsi="Arial" w:cs="Arial"/>
        </w:rPr>
        <w:t xml:space="preserve"> </w:t>
      </w:r>
      <w:r w:rsidR="005A3B1F" w:rsidRPr="00826EFA">
        <w:rPr>
          <w:rFonts w:ascii="Arial" w:eastAsia="Arial Unicode MS" w:hAnsi="Arial" w:cs="Arial"/>
        </w:rPr>
        <w:t>para el estudio, análisis y dictaminación</w:t>
      </w:r>
      <w:r w:rsidR="005A3B1F" w:rsidRPr="00826EFA">
        <w:rPr>
          <w:rStyle w:val="Fuentedeprrafopredeter2"/>
          <w:rFonts w:ascii="Arial" w:eastAsia="MS Mincho" w:hAnsi="Arial" w:cs="Arial"/>
        </w:rPr>
        <w:t xml:space="preserve"> del p</w:t>
      </w:r>
      <w:r w:rsidR="005A3B1F" w:rsidRPr="00826EFA">
        <w:rPr>
          <w:rFonts w:ascii="Arial" w:hAnsi="Arial" w:cs="Arial"/>
        </w:rPr>
        <w:t xml:space="preserve">royecto que tiene por objeto la </w:t>
      </w:r>
      <w:r w:rsidR="005A3B1F" w:rsidRPr="00826EFA">
        <w:rPr>
          <w:rFonts w:ascii="Arial" w:eastAsia="MS Mincho" w:hAnsi="Arial" w:cs="Arial"/>
          <w:b/>
        </w:rPr>
        <w:t xml:space="preserve">creación del Reglamento para la Gestión Integral de Pueblos Mágicos en el Municipio de San Pedro Tlaquepaque, </w:t>
      </w:r>
      <w:r w:rsidR="005A3B1F" w:rsidRPr="00826EFA">
        <w:rPr>
          <w:rFonts w:ascii="Arial" w:eastAsia="MS Mincho" w:hAnsi="Arial" w:cs="Arial"/>
          <w:bCs/>
        </w:rPr>
        <w:t xml:space="preserve">así como la </w:t>
      </w:r>
      <w:r w:rsidR="005A3B1F" w:rsidRPr="00826EFA">
        <w:rPr>
          <w:rFonts w:ascii="Arial" w:eastAsia="MS Mincho" w:hAnsi="Arial" w:cs="Arial"/>
          <w:b/>
        </w:rPr>
        <w:t>creación de la figura del Agente Turístico</w:t>
      </w:r>
      <w:r w:rsidR="00D746BC">
        <w:rPr>
          <w:rFonts w:ascii="Arial" w:eastAsia="MS Mincho" w:hAnsi="Arial" w:cs="Arial"/>
          <w:b/>
        </w:rPr>
        <w:t xml:space="preserve">, </w:t>
      </w:r>
      <w:r w:rsidR="00442848">
        <w:rPr>
          <w:rFonts w:ascii="Arial" w:hAnsi="Arial" w:cs="Arial"/>
        </w:rPr>
        <w:t>es cuanto Presidenta</w:t>
      </w:r>
      <w:r w:rsidR="00442848" w:rsidRPr="006A1C51">
        <w:rPr>
          <w:rFonts w:ascii="Arial" w:hAnsi="Arial" w:cs="Arial"/>
        </w:rPr>
        <w:t>.</w:t>
      </w:r>
      <w:r w:rsidR="00442848">
        <w:rPr>
          <w:rFonts w:ascii="Arial" w:hAnsi="Arial" w:cs="Arial"/>
        </w:rPr>
        <w:t>------------------------------------------------------------------------------------</w:t>
      </w:r>
    </w:p>
    <w:p w14:paraId="32A04A81" w14:textId="77777777" w:rsidR="00AF581F" w:rsidRPr="00AF581F" w:rsidRDefault="00AF581F" w:rsidP="00AF581F">
      <w:pPr>
        <w:spacing w:before="80"/>
        <w:ind w:right="200"/>
        <w:jc w:val="both"/>
        <w:rPr>
          <w:rFonts w:ascii="Arial" w:hAnsi="Arial" w:cs="Arial"/>
          <w:b/>
        </w:rPr>
      </w:pPr>
      <w:r w:rsidRPr="00AF581F">
        <w:rPr>
          <w:rFonts w:ascii="Arial" w:hAnsi="Arial" w:cs="Arial"/>
          <w:b/>
        </w:rPr>
        <w:lastRenderedPageBreak/>
        <w:t xml:space="preserve">PLENO DEL H. AYUNTAMIENTO CONSTITUCIONAL </w:t>
      </w:r>
    </w:p>
    <w:p w14:paraId="4A56FBA6" w14:textId="77777777" w:rsidR="00AF581F" w:rsidRPr="00AF581F" w:rsidRDefault="00AF581F" w:rsidP="00AF581F">
      <w:pPr>
        <w:spacing w:before="80"/>
        <w:ind w:right="200"/>
        <w:jc w:val="both"/>
        <w:rPr>
          <w:rFonts w:ascii="Arial" w:hAnsi="Arial" w:cs="Arial"/>
          <w:b/>
        </w:rPr>
      </w:pPr>
      <w:r w:rsidRPr="00AF581F">
        <w:rPr>
          <w:rFonts w:ascii="Arial" w:hAnsi="Arial" w:cs="Arial"/>
          <w:b/>
        </w:rPr>
        <w:t>DE SAN PEDRO TLAQUEPAQUE, JALISCO.</w:t>
      </w:r>
    </w:p>
    <w:p w14:paraId="0600DF68" w14:textId="77777777" w:rsidR="00AF581F" w:rsidRPr="00AF581F" w:rsidRDefault="00AF581F" w:rsidP="00AF581F">
      <w:pPr>
        <w:spacing w:before="60"/>
        <w:ind w:right="40"/>
        <w:jc w:val="both"/>
        <w:rPr>
          <w:rFonts w:ascii="Arial" w:hAnsi="Arial" w:cs="Arial"/>
          <w:b/>
        </w:rPr>
      </w:pPr>
      <w:r w:rsidRPr="00AF581F">
        <w:rPr>
          <w:rFonts w:ascii="Arial" w:hAnsi="Arial" w:cs="Arial"/>
          <w:b/>
        </w:rPr>
        <w:t>PRESENTE:</w:t>
      </w:r>
    </w:p>
    <w:p w14:paraId="6A8752EC" w14:textId="77777777" w:rsidR="00AF581F" w:rsidRPr="001F628A" w:rsidRDefault="00AF581F" w:rsidP="00AF581F">
      <w:pPr>
        <w:spacing w:before="240" w:after="240" w:line="256" w:lineRule="auto"/>
        <w:jc w:val="both"/>
        <w:rPr>
          <w:rFonts w:ascii="Arial" w:hAnsi="Arial" w:cs="Arial"/>
          <w:sz w:val="4"/>
          <w:szCs w:val="4"/>
          <w:highlight w:val="yellow"/>
        </w:rPr>
      </w:pPr>
    </w:p>
    <w:p w14:paraId="64852623" w14:textId="77777777" w:rsidR="00AF581F" w:rsidRPr="00AF581F" w:rsidRDefault="00AF581F" w:rsidP="00670687">
      <w:pPr>
        <w:jc w:val="both"/>
        <w:rPr>
          <w:rFonts w:ascii="Arial" w:hAnsi="Arial" w:cs="Arial"/>
          <w:highlight w:val="white"/>
        </w:rPr>
      </w:pPr>
      <w:r w:rsidRPr="00AF581F">
        <w:rPr>
          <w:rFonts w:ascii="Arial" w:hAnsi="Arial" w:cs="Arial"/>
          <w:b/>
          <w:highlight w:val="white"/>
        </w:rPr>
        <w:t>Jael Chamú Ponce,</w:t>
      </w:r>
      <w:r w:rsidRPr="00AF581F">
        <w:rPr>
          <w:rFonts w:ascii="Arial" w:hAnsi="Arial" w:cs="Arial"/>
          <w:highlight w:val="white"/>
        </w:rPr>
        <w:t xml:space="preserve"> en mi carácter de Regidora de este H. Ayuntamiento Constitucional de San Pedro Tlaquepaque, Jalisco, con fundamento en lo dispuesto por el artículo 115 fracciones I y II de la Constitución Política de los </w:t>
      </w:r>
    </w:p>
    <w:p w14:paraId="6314F6F6" w14:textId="49C390EF" w:rsidR="00AF581F" w:rsidRDefault="00AF581F" w:rsidP="00670687">
      <w:pPr>
        <w:jc w:val="both"/>
        <w:rPr>
          <w:rFonts w:ascii="Arial" w:hAnsi="Arial" w:cs="Arial"/>
          <w:highlight w:val="white"/>
        </w:rPr>
      </w:pPr>
      <w:r w:rsidRPr="00AF581F">
        <w:rPr>
          <w:rFonts w:ascii="Arial" w:hAnsi="Arial" w:cs="Arial"/>
          <w:highlight w:val="white"/>
        </w:rPr>
        <w:t>Estados Unidos Mexicanos; artículos 73 fracción I y 77 fracción II de la Constitución Política del Estado de Jalisco; artículos 2, 3, 37 fracción II, 40 fracción II, 41 fracción II y 50 fracción I de la Ley de Gobierno y la Administración Pública Municipal del Estado de Jalisco; artículos 36 fracción I, 131 fracción I, 142, 145 fracción I y 150 del Reglamento del Gobierno y de la Administración Pública del Ayuntamiento Constitucional de San Pedro Tlaquepaque, me permito someter a la consideración de este H. Cuerpo Edilicio la siguiente:</w:t>
      </w:r>
    </w:p>
    <w:p w14:paraId="6E9C0214" w14:textId="77777777" w:rsidR="00670687" w:rsidRPr="001F628A" w:rsidRDefault="00670687" w:rsidP="00670687">
      <w:pPr>
        <w:jc w:val="both"/>
        <w:rPr>
          <w:rFonts w:ascii="Arial" w:hAnsi="Arial" w:cs="Arial"/>
          <w:sz w:val="14"/>
          <w:szCs w:val="14"/>
          <w:highlight w:val="white"/>
        </w:rPr>
      </w:pPr>
    </w:p>
    <w:p w14:paraId="36532AF0" w14:textId="77777777" w:rsidR="00AF581F" w:rsidRPr="00AF581F" w:rsidRDefault="00AF581F" w:rsidP="00670687">
      <w:pPr>
        <w:jc w:val="both"/>
        <w:rPr>
          <w:rFonts w:ascii="Arial" w:hAnsi="Arial" w:cs="Arial"/>
          <w:highlight w:val="white"/>
        </w:rPr>
      </w:pPr>
    </w:p>
    <w:p w14:paraId="2FA2FE6C" w14:textId="7208B0A0" w:rsidR="00AF581F" w:rsidRDefault="00AF581F" w:rsidP="00670687">
      <w:pPr>
        <w:jc w:val="center"/>
        <w:rPr>
          <w:rFonts w:ascii="Arial" w:hAnsi="Arial" w:cs="Arial"/>
          <w:b/>
          <w:highlight w:val="white"/>
        </w:rPr>
      </w:pPr>
      <w:r w:rsidRPr="00AF581F">
        <w:rPr>
          <w:rFonts w:ascii="Arial" w:hAnsi="Arial" w:cs="Arial"/>
          <w:b/>
          <w:highlight w:val="white"/>
        </w:rPr>
        <w:t xml:space="preserve">INICIATIVA PARA TURNO A COMISIÓN: </w:t>
      </w:r>
    </w:p>
    <w:p w14:paraId="526CD19A" w14:textId="77777777" w:rsidR="00670687" w:rsidRPr="00AF581F" w:rsidRDefault="00670687" w:rsidP="00670687">
      <w:pPr>
        <w:jc w:val="center"/>
        <w:rPr>
          <w:rFonts w:ascii="Arial" w:hAnsi="Arial" w:cs="Arial"/>
          <w:b/>
          <w:highlight w:val="white"/>
        </w:rPr>
      </w:pPr>
    </w:p>
    <w:p w14:paraId="1B0748C8" w14:textId="77777777" w:rsidR="00AF581F" w:rsidRPr="001F628A" w:rsidRDefault="00AF581F" w:rsidP="00670687">
      <w:pPr>
        <w:jc w:val="center"/>
        <w:rPr>
          <w:rFonts w:ascii="Arial" w:hAnsi="Arial" w:cs="Arial"/>
          <w:b/>
          <w:sz w:val="8"/>
          <w:szCs w:val="8"/>
          <w:highlight w:val="white"/>
        </w:rPr>
      </w:pPr>
    </w:p>
    <w:p w14:paraId="017FE871" w14:textId="33B1D4F1" w:rsidR="00AF581F" w:rsidRDefault="00AF581F" w:rsidP="00670687">
      <w:pPr>
        <w:jc w:val="both"/>
        <w:rPr>
          <w:rFonts w:ascii="Arial" w:hAnsi="Arial" w:cs="Arial"/>
          <w:b/>
          <w:highlight w:val="white"/>
        </w:rPr>
      </w:pPr>
      <w:r w:rsidRPr="00AF581F">
        <w:rPr>
          <w:rFonts w:ascii="Arial" w:hAnsi="Arial" w:cs="Arial"/>
          <w:highlight w:val="white"/>
        </w:rPr>
        <w:t xml:space="preserve">Mediante la cual se propone al Pleno del H. Ayuntamiento Constitucional de San Pedro Tlaquepaque, Jalisco, apruebe y autorice turnar a la </w:t>
      </w:r>
      <w:r w:rsidRPr="00AF581F">
        <w:rPr>
          <w:rFonts w:ascii="Arial" w:hAnsi="Arial" w:cs="Arial"/>
          <w:b/>
          <w:highlight w:val="white"/>
        </w:rPr>
        <w:t>Comisión Edilicia de Reglamentos Municipales y Puntos Legislativos</w:t>
      </w:r>
      <w:r w:rsidRPr="00AF581F">
        <w:rPr>
          <w:rFonts w:ascii="Arial" w:hAnsi="Arial" w:cs="Arial"/>
          <w:highlight w:val="white"/>
        </w:rPr>
        <w:t xml:space="preserve"> como convocante y a la </w:t>
      </w:r>
      <w:r w:rsidRPr="00AF581F">
        <w:rPr>
          <w:rFonts w:ascii="Arial" w:hAnsi="Arial" w:cs="Arial"/>
          <w:b/>
          <w:highlight w:val="white"/>
        </w:rPr>
        <w:t>Comisión de Hacienda, Patrimonio y Presupuesto</w:t>
      </w:r>
      <w:r w:rsidRPr="00AF581F">
        <w:rPr>
          <w:rFonts w:ascii="Arial" w:hAnsi="Arial" w:cs="Arial"/>
          <w:highlight w:val="white"/>
        </w:rPr>
        <w:t xml:space="preserve"> como coadyuvante  para el estudio, análisis y en su caso, dictaminación de la presente propuesta con el objetivo de la creación del </w:t>
      </w:r>
      <w:r w:rsidRPr="00AF581F">
        <w:rPr>
          <w:rFonts w:ascii="Arial" w:hAnsi="Arial" w:cs="Arial"/>
          <w:b/>
          <w:highlight w:val="white"/>
        </w:rPr>
        <w:t>Reglamento para la Gestión Integral de Pueblos Mágicos en el Municipio de San Pedro Tlaquepaque, así como la creación de la figura del Agente Turístico.</w:t>
      </w:r>
    </w:p>
    <w:p w14:paraId="4842ECC7" w14:textId="77777777" w:rsidR="00670687" w:rsidRPr="001F628A" w:rsidRDefault="00670687" w:rsidP="00670687">
      <w:pPr>
        <w:jc w:val="both"/>
        <w:rPr>
          <w:rFonts w:ascii="Arial" w:hAnsi="Arial" w:cs="Arial"/>
          <w:sz w:val="14"/>
          <w:szCs w:val="14"/>
          <w:highlight w:val="white"/>
        </w:rPr>
      </w:pPr>
    </w:p>
    <w:p w14:paraId="2304EAFA" w14:textId="4A827638" w:rsidR="00AF581F" w:rsidRDefault="00AF581F" w:rsidP="00670687">
      <w:pPr>
        <w:spacing w:before="200"/>
        <w:jc w:val="center"/>
        <w:rPr>
          <w:rFonts w:ascii="Arial" w:hAnsi="Arial" w:cs="Arial"/>
          <w:b/>
          <w:highlight w:val="white"/>
        </w:rPr>
      </w:pPr>
      <w:r w:rsidRPr="00AF581F">
        <w:rPr>
          <w:rFonts w:ascii="Arial" w:hAnsi="Arial" w:cs="Arial"/>
          <w:b/>
          <w:highlight w:val="white"/>
        </w:rPr>
        <w:t>EXPOSICIÓN DE MOTIVOS</w:t>
      </w:r>
    </w:p>
    <w:p w14:paraId="09FE19B7" w14:textId="77777777" w:rsidR="00670687" w:rsidRPr="001F628A" w:rsidRDefault="00670687" w:rsidP="00670687">
      <w:pPr>
        <w:spacing w:before="200"/>
        <w:jc w:val="center"/>
        <w:rPr>
          <w:rFonts w:ascii="Arial" w:hAnsi="Arial" w:cs="Arial"/>
          <w:b/>
          <w:sz w:val="2"/>
          <w:szCs w:val="2"/>
          <w:highlight w:val="white"/>
        </w:rPr>
      </w:pPr>
    </w:p>
    <w:p w14:paraId="0EB74DF1" w14:textId="77777777" w:rsidR="00AF581F" w:rsidRPr="00AF581F" w:rsidRDefault="00AF581F" w:rsidP="00670687">
      <w:pPr>
        <w:spacing w:before="200"/>
        <w:ind w:left="280"/>
        <w:jc w:val="both"/>
        <w:rPr>
          <w:rFonts w:ascii="Arial" w:hAnsi="Arial" w:cs="Arial"/>
          <w:highlight w:val="white"/>
        </w:rPr>
      </w:pPr>
      <w:r w:rsidRPr="00AF581F">
        <w:rPr>
          <w:rFonts w:ascii="Arial" w:hAnsi="Arial" w:cs="Arial"/>
          <w:b/>
          <w:highlight w:val="white"/>
        </w:rPr>
        <w:t>I.</w:t>
      </w:r>
      <w:r w:rsidRPr="00AF581F">
        <w:rPr>
          <w:rFonts w:ascii="Arial" w:hAnsi="Arial" w:cs="Arial"/>
          <w:highlight w:val="white"/>
        </w:rPr>
        <w:t xml:space="preserve"> El Ayuntamiento Constitucional de San Pedro Tlaquepaque, Jalisco, tiene facultad para aprobar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40 fracción II, 41 fracción II, 50 fracción I de la Ley de Gobierno y la Administración Pública Municipal del Estado de Jalisco.</w:t>
      </w:r>
    </w:p>
    <w:p w14:paraId="2935E2B8" w14:textId="77777777" w:rsidR="00AF581F" w:rsidRPr="00AF581F" w:rsidRDefault="00AF581F" w:rsidP="00670687">
      <w:pPr>
        <w:spacing w:before="200"/>
        <w:ind w:left="284" w:hanging="284"/>
        <w:jc w:val="both"/>
        <w:rPr>
          <w:rFonts w:ascii="Arial" w:hAnsi="Arial" w:cs="Arial"/>
          <w:highlight w:val="white"/>
        </w:rPr>
      </w:pPr>
      <w:r w:rsidRPr="00AF581F">
        <w:rPr>
          <w:rFonts w:ascii="Arial" w:hAnsi="Arial" w:cs="Arial"/>
          <w:b/>
          <w:highlight w:val="white"/>
        </w:rPr>
        <w:t>II.</w:t>
      </w:r>
      <w:r w:rsidRPr="00AF581F">
        <w:rPr>
          <w:rFonts w:ascii="Arial" w:hAnsi="Arial" w:cs="Arial"/>
          <w:highlight w:val="white"/>
        </w:rPr>
        <w:t xml:space="preserve">  Cada Municipio es gobernado por un Ayuntamiento de elección popular y se integra por un Presidente Municipal, un Síndico y el número de regidoras y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1347659B" w14:textId="77777777" w:rsidR="00AF581F" w:rsidRPr="00AF581F" w:rsidRDefault="00AF581F" w:rsidP="00670687">
      <w:pPr>
        <w:spacing w:before="200"/>
        <w:ind w:left="284" w:hanging="284"/>
        <w:jc w:val="both"/>
        <w:rPr>
          <w:rFonts w:ascii="Arial" w:hAnsi="Arial" w:cs="Arial"/>
          <w:highlight w:val="white"/>
        </w:rPr>
      </w:pPr>
      <w:r w:rsidRPr="00AF581F">
        <w:rPr>
          <w:rFonts w:ascii="Arial" w:hAnsi="Arial" w:cs="Arial"/>
          <w:b/>
          <w:highlight w:val="white"/>
        </w:rPr>
        <w:t>III.</w:t>
      </w:r>
      <w:r w:rsidRPr="00AF581F">
        <w:rPr>
          <w:rFonts w:ascii="Arial" w:hAnsi="Arial" w:cs="Arial"/>
          <w:highlight w:val="white"/>
        </w:rPr>
        <w:t xml:space="preserve"> Con fecha 03 de mayo del 2022 se publicó en el períodico Oficial “El Estado de Jalisco”, los Lineamientos del Programa para Apoyo e Impulso a Pueblos Mágicos del Estado de Jalisco, Ejercicio 2022, el cual destina una partida presupuestal 4332 “Subsidio a la Promoción Turística del Estado”, cuyo fin es </w:t>
      </w:r>
      <w:r w:rsidRPr="00AF581F">
        <w:rPr>
          <w:rFonts w:ascii="Arial" w:hAnsi="Arial" w:cs="Arial"/>
          <w:highlight w:val="white"/>
        </w:rPr>
        <w:lastRenderedPageBreak/>
        <w:t xml:space="preserve">el sostenimiento y desarrollo de diversas actividades de promoción y fomento turístico del Estado, de conformidad a lo señalado en el artículo 18 del Decreto antes mencionado. </w:t>
      </w:r>
    </w:p>
    <w:p w14:paraId="3511A258" w14:textId="77777777" w:rsidR="00AF581F" w:rsidRPr="00AF581F" w:rsidRDefault="00AF581F" w:rsidP="00670687">
      <w:pPr>
        <w:spacing w:before="200"/>
        <w:ind w:left="284" w:hanging="284"/>
        <w:jc w:val="both"/>
        <w:rPr>
          <w:rFonts w:ascii="Arial" w:hAnsi="Arial" w:cs="Arial"/>
          <w:highlight w:val="white"/>
        </w:rPr>
      </w:pPr>
      <w:r w:rsidRPr="00AF581F">
        <w:rPr>
          <w:rFonts w:ascii="Arial" w:hAnsi="Arial" w:cs="Arial"/>
          <w:b/>
          <w:highlight w:val="white"/>
        </w:rPr>
        <w:t xml:space="preserve">IV. </w:t>
      </w:r>
      <w:r w:rsidRPr="00AF581F">
        <w:rPr>
          <w:rFonts w:ascii="Arial" w:hAnsi="Arial" w:cs="Arial"/>
          <w:highlight w:val="white"/>
        </w:rPr>
        <w:t xml:space="preserve">El cual desprende un programa para apoyo e impulso a Pueblos Mágicos del Estado de Jalisco, enfocado a los municipios con nombramiento de Pueblo Mágico, donde la </w:t>
      </w:r>
      <w:r w:rsidRPr="00AF581F">
        <w:rPr>
          <w:rFonts w:ascii="Arial" w:hAnsi="Arial" w:cs="Arial"/>
          <w:i/>
          <w:highlight w:val="white"/>
        </w:rPr>
        <w:t xml:space="preserve">Secretaría de Turismo del Gobierno del Estado de Jalisco </w:t>
      </w:r>
      <w:r w:rsidRPr="00AF581F">
        <w:rPr>
          <w:rFonts w:ascii="Arial" w:hAnsi="Arial" w:cs="Arial"/>
          <w:highlight w:val="white"/>
        </w:rPr>
        <w:t>(“SECTURJAL”)</w:t>
      </w:r>
      <w:r w:rsidRPr="00AF581F">
        <w:rPr>
          <w:rFonts w:ascii="Arial" w:hAnsi="Arial" w:cs="Arial"/>
          <w:i/>
          <w:highlight w:val="white"/>
        </w:rPr>
        <w:t>, a través de acciones y proyectos turísticos prioritarios, pretende impulsar el desarrollo sostenible, mediante apoyos en especie y económicos, que favorezcan el crecimiento económico, la inversión privada, la generación de empleo que propicien mejores condiciones de vida de la población residente de los destinos en donde se desarrollen actividades turísticas.</w:t>
      </w:r>
    </w:p>
    <w:p w14:paraId="008DE08D" w14:textId="77777777" w:rsidR="00AF581F" w:rsidRPr="00AF581F" w:rsidRDefault="00AF581F" w:rsidP="00670687">
      <w:pPr>
        <w:spacing w:before="200"/>
        <w:ind w:left="284" w:hanging="419"/>
        <w:jc w:val="both"/>
        <w:rPr>
          <w:rFonts w:ascii="Arial" w:hAnsi="Arial" w:cs="Arial"/>
          <w:highlight w:val="white"/>
        </w:rPr>
      </w:pPr>
      <w:r w:rsidRPr="00AF581F">
        <w:rPr>
          <w:rFonts w:ascii="Arial" w:hAnsi="Arial" w:cs="Arial"/>
          <w:b/>
          <w:highlight w:val="white"/>
        </w:rPr>
        <w:t xml:space="preserve"> V.</w:t>
      </w:r>
      <w:r w:rsidRPr="00AF581F">
        <w:rPr>
          <w:rFonts w:ascii="Arial" w:hAnsi="Arial" w:cs="Arial"/>
          <w:highlight w:val="white"/>
        </w:rPr>
        <w:t xml:space="preserve"> Por lo cual, el pasado 15 de noviembre del 2022 el Municipio de San Pedro Tlaquepaque celebró un convenio de colaboración con la Secretaría de Turismo de Jalisco (“SECTURJAL”), donde establece las bases de colaboración conjunta para llevar a cabo diversos proyectos estratégicos que contribuyan al desarrollo turístico del Pueblo Mágico de San Pedro Tlaquepaque, Jalisco mediante la creación del Agente Turístico, así como de la creación del</w:t>
      </w:r>
      <w:r w:rsidRPr="00AF581F">
        <w:rPr>
          <w:rFonts w:ascii="Arial" w:hAnsi="Arial" w:cs="Arial"/>
          <w:b/>
          <w:highlight w:val="white"/>
        </w:rPr>
        <w:t xml:space="preserve"> </w:t>
      </w:r>
      <w:r w:rsidRPr="00AF581F">
        <w:rPr>
          <w:rFonts w:ascii="Arial" w:hAnsi="Arial" w:cs="Arial"/>
          <w:highlight w:val="white"/>
        </w:rPr>
        <w:t>Reglamento para la Gestión Integral de Pueblos Mágicos en el Municipio de San Pedro Tlaquepaque a través del Programa para apoyo e impulso a Pueblos Mágicos del Estado de Jalisco.</w:t>
      </w:r>
    </w:p>
    <w:p w14:paraId="5DEC437F" w14:textId="77777777" w:rsidR="00AF581F" w:rsidRPr="00AF581F" w:rsidRDefault="00AF581F" w:rsidP="00670687">
      <w:pPr>
        <w:spacing w:before="200"/>
        <w:ind w:left="283"/>
        <w:jc w:val="both"/>
        <w:rPr>
          <w:rFonts w:ascii="Arial" w:hAnsi="Arial" w:cs="Arial"/>
          <w:highlight w:val="white"/>
        </w:rPr>
      </w:pPr>
      <w:r w:rsidRPr="00AF581F">
        <w:rPr>
          <w:rFonts w:ascii="Arial" w:hAnsi="Arial" w:cs="Arial"/>
          <w:highlight w:val="white"/>
        </w:rPr>
        <w:t xml:space="preserve">Dicho convenio establece en su cláusula tercera, que el municipio se compromete a aprobar mediante sesión de cabildo, el Reglamento entregado por la Secretaría de Turismo de Jalisco en un plazo no mayor a 60 días naturales a partir de la fecha de su presentación por parte del “SECTURJAL”. Anexo 1 </w:t>
      </w:r>
    </w:p>
    <w:p w14:paraId="4BE63F28" w14:textId="77777777" w:rsidR="00AF581F" w:rsidRPr="00AF581F" w:rsidRDefault="00AF581F" w:rsidP="00670687">
      <w:pPr>
        <w:spacing w:before="240" w:after="240"/>
        <w:ind w:left="283" w:hanging="425"/>
        <w:jc w:val="both"/>
        <w:rPr>
          <w:rFonts w:ascii="Arial" w:hAnsi="Arial" w:cs="Arial"/>
          <w:highlight w:val="white"/>
        </w:rPr>
      </w:pPr>
      <w:r w:rsidRPr="00AF581F">
        <w:rPr>
          <w:rFonts w:ascii="Arial" w:hAnsi="Arial" w:cs="Arial"/>
          <w:b/>
        </w:rPr>
        <w:t xml:space="preserve">VI. </w:t>
      </w:r>
      <w:r w:rsidRPr="00AF581F">
        <w:rPr>
          <w:rFonts w:ascii="Arial" w:hAnsi="Arial" w:cs="Arial"/>
          <w:highlight w:val="white"/>
        </w:rPr>
        <w:t>Es por esta razón  que al aprobar la creación del Reglamento en cita así como la creación del Agente Turístico, el Municipio se compromete a tener a ambos en funciones en un lapso de 60 días naturales a partir de la fecha de la firma del convenio, de esta manera estaríamos garantizando el acceso a obtener más recursos para el municipio, de tal manera que conforme vaya habiendo más afluencia turística, así como crecimiento de la población, van a ir creciendo las necesidades de incremento tanto de personal que cumpla con estas funciones, como de recursos que serán destinados para este proyecto de los cuales en su mayoría la cubre el Gobierno del Estado y la otra por parte del Municipio.</w:t>
      </w:r>
    </w:p>
    <w:p w14:paraId="5B11D153" w14:textId="77777777" w:rsidR="00AF581F" w:rsidRPr="00AF581F" w:rsidRDefault="00AF581F" w:rsidP="00670687">
      <w:pPr>
        <w:spacing w:before="200"/>
        <w:ind w:left="283" w:hanging="420"/>
        <w:jc w:val="both"/>
        <w:rPr>
          <w:rFonts w:ascii="Arial" w:hAnsi="Arial" w:cs="Arial"/>
          <w:highlight w:val="white"/>
        </w:rPr>
      </w:pPr>
      <w:r w:rsidRPr="00AF581F">
        <w:rPr>
          <w:rFonts w:ascii="Arial" w:hAnsi="Arial" w:cs="Arial"/>
          <w:b/>
        </w:rPr>
        <w:t>VII.</w:t>
      </w:r>
      <w:r w:rsidRPr="00AF581F">
        <w:rPr>
          <w:rFonts w:ascii="Arial" w:hAnsi="Arial" w:cs="Arial"/>
          <w:b/>
          <w:highlight w:val="white"/>
        </w:rPr>
        <w:t xml:space="preserve"> </w:t>
      </w:r>
      <w:r w:rsidRPr="00AF581F">
        <w:rPr>
          <w:rFonts w:ascii="Arial" w:hAnsi="Arial" w:cs="Arial"/>
          <w:highlight w:val="white"/>
        </w:rPr>
        <w:t>Por ello, esta regiduría considera necesario proponer la iniciativa con el fin de que se cree el Reglamento para la Gestión Integral de Pueblos Mágicos en el Municipio de San Pedro Tlaquepaque así como la creación de la figura del Agente Turístico, el cual permita ir acorde al instrumento jurídico y de esta forma implementar las acciones necesarias que permitan cumplir con lo establecido en el Programa para apoyo e impulso a Pueblos Mágicos del Estado de Jalisco.</w:t>
      </w:r>
    </w:p>
    <w:p w14:paraId="5598374A" w14:textId="4DB9571E" w:rsidR="00AF581F" w:rsidRDefault="00AF581F" w:rsidP="00670687">
      <w:pPr>
        <w:spacing w:before="200"/>
        <w:ind w:left="283"/>
        <w:jc w:val="both"/>
        <w:rPr>
          <w:rFonts w:ascii="Arial" w:hAnsi="Arial" w:cs="Arial"/>
          <w:highlight w:val="white"/>
        </w:rPr>
      </w:pPr>
      <w:r w:rsidRPr="00AF581F">
        <w:rPr>
          <w:rFonts w:ascii="Arial" w:hAnsi="Arial" w:cs="Arial"/>
          <w:highlight w:val="white"/>
        </w:rPr>
        <w:t>En razón de lo anterior, se propone tomar como base el modelo de Reglamento que fue enviado por “SECTURJAL” (anexo 2), con el fin de analizarlo y posteriormente adaptarlo a la normativa municipal aplicable, así como la creación de la figura del Agente Turístico (anexo 3) para quedar de la siguiente manera:</w:t>
      </w:r>
    </w:p>
    <w:p w14:paraId="5A4FE7E6" w14:textId="77777777" w:rsidR="001F628A" w:rsidRPr="00AF581F" w:rsidRDefault="001F628A" w:rsidP="00670687">
      <w:pPr>
        <w:spacing w:before="200"/>
        <w:ind w:left="283"/>
        <w:jc w:val="both"/>
        <w:rPr>
          <w:rFonts w:ascii="Arial" w:hAnsi="Arial" w:cs="Arial"/>
          <w:highlight w:val="white"/>
        </w:rPr>
      </w:pPr>
    </w:p>
    <w:p w14:paraId="4B8DFF6D" w14:textId="77777777" w:rsidR="00AF581F" w:rsidRPr="00AF581F" w:rsidRDefault="00AF581F" w:rsidP="007E7A69">
      <w:pPr>
        <w:numPr>
          <w:ilvl w:val="0"/>
          <w:numId w:val="11"/>
        </w:numPr>
        <w:ind w:left="0" w:right="-28"/>
        <w:jc w:val="both"/>
        <w:rPr>
          <w:rFonts w:ascii="Arial" w:hAnsi="Arial" w:cs="Arial"/>
          <w:sz w:val="26"/>
          <w:szCs w:val="26"/>
          <w:highlight w:val="white"/>
        </w:rPr>
      </w:pPr>
      <w:r w:rsidRPr="00AF581F">
        <w:rPr>
          <w:rFonts w:ascii="Arial" w:hAnsi="Arial" w:cs="Arial"/>
          <w:b/>
          <w:highlight w:val="white"/>
        </w:rPr>
        <w:lastRenderedPageBreak/>
        <w:t>Creación del Reglamento para la Gestión Integral de Pueblos Mágicos en el Municipio de San Pedro Tlaquepaque.</w:t>
      </w:r>
    </w:p>
    <w:p w14:paraId="218CE7DE" w14:textId="77777777" w:rsidR="00AF581F" w:rsidRPr="00AF581F" w:rsidRDefault="00AF581F" w:rsidP="00AF581F">
      <w:pPr>
        <w:ind w:left="720" w:right="-28"/>
        <w:jc w:val="both"/>
        <w:rPr>
          <w:rFonts w:ascii="Arial" w:hAnsi="Arial" w:cs="Arial"/>
          <w:b/>
          <w:highlight w:val="white"/>
        </w:rPr>
      </w:pPr>
    </w:p>
    <w:p w14:paraId="35A7FF60" w14:textId="77777777" w:rsidR="00AF581F" w:rsidRPr="00AF581F" w:rsidRDefault="00AF581F" w:rsidP="00AF581F">
      <w:pPr>
        <w:ind w:left="425" w:right="-28"/>
        <w:jc w:val="center"/>
        <w:rPr>
          <w:rFonts w:ascii="Arial" w:hAnsi="Arial" w:cs="Arial"/>
          <w:b/>
          <w:i/>
          <w:sz w:val="20"/>
          <w:szCs w:val="20"/>
          <w:highlight w:val="white"/>
        </w:rPr>
      </w:pPr>
      <w:r w:rsidRPr="00AF581F">
        <w:rPr>
          <w:rFonts w:ascii="Arial" w:hAnsi="Arial" w:cs="Arial"/>
          <w:b/>
          <w:i/>
          <w:sz w:val="20"/>
          <w:szCs w:val="20"/>
          <w:highlight w:val="white"/>
        </w:rPr>
        <w:t xml:space="preserve"> Reglamento para la Gestión Integral de Pueblos Mágicos en el Municipio de San Pedro Tlaquepaque</w:t>
      </w:r>
    </w:p>
    <w:p w14:paraId="08FCC38B" w14:textId="77777777" w:rsidR="00AF581F" w:rsidRPr="00AF581F" w:rsidRDefault="00AF581F" w:rsidP="00AF581F">
      <w:pPr>
        <w:spacing w:before="240" w:after="240"/>
        <w:ind w:left="425" w:right="-28"/>
        <w:jc w:val="both"/>
        <w:rPr>
          <w:rFonts w:ascii="Arial" w:hAnsi="Arial" w:cs="Arial"/>
          <w:i/>
          <w:sz w:val="20"/>
          <w:szCs w:val="20"/>
        </w:rPr>
      </w:pPr>
      <w:r w:rsidRPr="00AF581F">
        <w:rPr>
          <w:rFonts w:ascii="Arial" w:hAnsi="Arial" w:cs="Arial"/>
          <w:b/>
          <w:i/>
          <w:sz w:val="20"/>
          <w:szCs w:val="20"/>
        </w:rPr>
        <w:t xml:space="preserve">Artículo 1. </w:t>
      </w:r>
      <w:r w:rsidRPr="00AF581F">
        <w:rPr>
          <w:rFonts w:ascii="Arial" w:hAnsi="Arial" w:cs="Arial"/>
          <w:i/>
          <w:sz w:val="20"/>
          <w:szCs w:val="20"/>
        </w:rPr>
        <w:t>El presente reglamento es de orden público, interés social y observancia general en el territorio del municipio de San Pedro Tlaquepaque; corresponde su aplicación al Presidente o Presidenta Municipal</w:t>
      </w:r>
      <w:r w:rsidRPr="00AF581F">
        <w:rPr>
          <w:rFonts w:ascii="Arial" w:hAnsi="Arial" w:cs="Arial"/>
          <w:i/>
          <w:sz w:val="20"/>
          <w:szCs w:val="20"/>
          <w:highlight w:val="white"/>
        </w:rPr>
        <w:t xml:space="preserve"> de San Pedro Tlaquepaque, a través de las Direcciones o Autoridades delegada</w:t>
      </w:r>
      <w:r w:rsidRPr="00AF581F">
        <w:rPr>
          <w:rFonts w:ascii="Arial" w:hAnsi="Arial" w:cs="Arial"/>
          <w:i/>
          <w:sz w:val="20"/>
          <w:szCs w:val="20"/>
        </w:rPr>
        <w:t>s por el mismo, previa autorización del Ayuntamiento.</w:t>
      </w:r>
    </w:p>
    <w:p w14:paraId="63E671C7" w14:textId="77777777" w:rsidR="00AF581F" w:rsidRPr="00AF581F" w:rsidRDefault="00AF581F" w:rsidP="00AF581F">
      <w:pPr>
        <w:spacing w:before="240" w:after="240"/>
        <w:ind w:left="425" w:right="-28"/>
        <w:jc w:val="both"/>
        <w:rPr>
          <w:rFonts w:ascii="Arial" w:hAnsi="Arial" w:cs="Arial"/>
          <w:i/>
          <w:sz w:val="20"/>
          <w:szCs w:val="20"/>
        </w:rPr>
      </w:pPr>
      <w:r w:rsidRPr="00AF581F">
        <w:rPr>
          <w:rFonts w:ascii="Arial" w:hAnsi="Arial" w:cs="Arial"/>
          <w:b/>
          <w:i/>
          <w:sz w:val="20"/>
          <w:szCs w:val="20"/>
        </w:rPr>
        <w:t xml:space="preserve">Artículo 2. </w:t>
      </w:r>
      <w:r w:rsidRPr="00AF581F">
        <w:rPr>
          <w:rFonts w:ascii="Arial" w:hAnsi="Arial" w:cs="Arial"/>
          <w:i/>
          <w:sz w:val="20"/>
          <w:szCs w:val="20"/>
        </w:rPr>
        <w:t>El presente reglamento tiene como objetivo establecer lo relativo a los Agentes Turísticos, así como temas de relevancia que inciden en las localidades o polígonos turísticos con nombramiento de Pueblo Mágico; para ello se establece un marco regulatorio que permita:</w:t>
      </w:r>
    </w:p>
    <w:p w14:paraId="1AA7C7AC" w14:textId="77777777" w:rsidR="00AF581F" w:rsidRPr="00AF581F" w:rsidRDefault="00AF581F" w:rsidP="00AF581F">
      <w:pPr>
        <w:spacing w:before="200"/>
        <w:ind w:left="425" w:right="-28"/>
        <w:jc w:val="both"/>
        <w:rPr>
          <w:rFonts w:ascii="Arial" w:hAnsi="Arial" w:cs="Arial"/>
          <w:i/>
          <w:sz w:val="20"/>
          <w:szCs w:val="20"/>
        </w:rPr>
      </w:pPr>
      <w:r w:rsidRPr="00AF581F">
        <w:rPr>
          <w:rFonts w:ascii="Arial" w:hAnsi="Arial" w:cs="Arial"/>
          <w:i/>
          <w:sz w:val="20"/>
          <w:szCs w:val="20"/>
        </w:rPr>
        <w:t>I. Establecer las disposiciones mediante las cuales, el Ayuntamiento del municipio, en donde se encuentre alguna localidad o polígono turístico que tengan el nombramiento de Pueblo Mágico, ejerza sus facultades y atribuciones para coadyuvar en la operatividad y regulación de Agentes Turísticos, así como la regulación en materias de Movilidad, Imagen Urbana y Manejo de Residuos Urbanos;</w:t>
      </w:r>
    </w:p>
    <w:p w14:paraId="31A3C5EF" w14:textId="77777777" w:rsidR="00AF581F" w:rsidRPr="00AF581F" w:rsidRDefault="00AF581F" w:rsidP="00AF581F">
      <w:pPr>
        <w:spacing w:before="200"/>
        <w:ind w:left="425" w:right="-28"/>
        <w:jc w:val="both"/>
        <w:rPr>
          <w:rFonts w:ascii="Arial" w:hAnsi="Arial" w:cs="Arial"/>
          <w:i/>
          <w:sz w:val="20"/>
          <w:szCs w:val="20"/>
        </w:rPr>
      </w:pPr>
      <w:r w:rsidRPr="00AF581F">
        <w:rPr>
          <w:rFonts w:ascii="Arial" w:hAnsi="Arial" w:cs="Arial"/>
          <w:i/>
          <w:sz w:val="20"/>
          <w:szCs w:val="20"/>
        </w:rPr>
        <w:t>II. Establecer las funciones y facultades en el marco de sus competencias, de los Agentes Turísticos quienes deberán estar en coordinación y colaboración con las direcciones de Turismo, Seguridad Pública, Movilidad, Aseo Público e Inspección, del municipio;</w:t>
      </w:r>
    </w:p>
    <w:p w14:paraId="72ED415B" w14:textId="77777777" w:rsidR="00AF581F" w:rsidRPr="00AF581F" w:rsidRDefault="00AF581F" w:rsidP="00AF581F">
      <w:pPr>
        <w:spacing w:before="200"/>
        <w:ind w:left="425" w:right="-28"/>
        <w:jc w:val="both"/>
        <w:rPr>
          <w:rFonts w:ascii="Arial" w:hAnsi="Arial" w:cs="Arial"/>
          <w:i/>
          <w:sz w:val="20"/>
          <w:szCs w:val="20"/>
        </w:rPr>
      </w:pPr>
      <w:r w:rsidRPr="00AF581F">
        <w:rPr>
          <w:rFonts w:ascii="Arial" w:hAnsi="Arial" w:cs="Arial"/>
          <w:i/>
          <w:sz w:val="20"/>
          <w:szCs w:val="20"/>
        </w:rPr>
        <w:t>III. Definir las normas generales para la movilidad de la localidad denominada Pueblo Mágico;</w:t>
      </w:r>
    </w:p>
    <w:p w14:paraId="12F1309B" w14:textId="77777777" w:rsidR="00AF581F" w:rsidRPr="00AF581F" w:rsidRDefault="00AF581F" w:rsidP="00AF581F">
      <w:pPr>
        <w:spacing w:before="200"/>
        <w:ind w:left="425" w:right="-28"/>
        <w:jc w:val="both"/>
        <w:rPr>
          <w:rFonts w:ascii="Arial" w:hAnsi="Arial" w:cs="Arial"/>
          <w:i/>
          <w:sz w:val="20"/>
          <w:szCs w:val="20"/>
        </w:rPr>
      </w:pPr>
      <w:r w:rsidRPr="00AF581F">
        <w:rPr>
          <w:rFonts w:ascii="Arial" w:hAnsi="Arial" w:cs="Arial"/>
          <w:i/>
          <w:sz w:val="20"/>
          <w:szCs w:val="20"/>
        </w:rPr>
        <w:t xml:space="preserve">IV. Definir las normas técnicas para la protección, conservación y el mejoramiento de la imagen urbana de la localidad denominada Pueblo Mágico; </w:t>
      </w:r>
    </w:p>
    <w:p w14:paraId="49E25731" w14:textId="77777777" w:rsidR="00AF581F" w:rsidRPr="00AF581F" w:rsidRDefault="00AF581F" w:rsidP="00AF581F">
      <w:pPr>
        <w:spacing w:before="200"/>
        <w:ind w:left="425" w:right="-28"/>
        <w:jc w:val="both"/>
        <w:rPr>
          <w:rFonts w:ascii="Arial" w:hAnsi="Arial" w:cs="Arial"/>
          <w:i/>
          <w:sz w:val="20"/>
          <w:szCs w:val="20"/>
        </w:rPr>
      </w:pPr>
      <w:r w:rsidRPr="00AF581F">
        <w:rPr>
          <w:rFonts w:ascii="Arial" w:hAnsi="Arial" w:cs="Arial"/>
          <w:i/>
          <w:sz w:val="20"/>
          <w:szCs w:val="20"/>
        </w:rPr>
        <w:t>V. Establecer las normas básicas para el manejo y gestión de Residuos Sólidos Urbanos en la localidad denominada Pueblo Mágico; e</w:t>
      </w:r>
    </w:p>
    <w:p w14:paraId="0B37C513" w14:textId="77777777" w:rsidR="00AF581F" w:rsidRPr="00AF581F" w:rsidRDefault="00AF581F" w:rsidP="00AF581F">
      <w:pPr>
        <w:spacing w:before="200"/>
        <w:ind w:left="425" w:right="-28"/>
        <w:jc w:val="both"/>
        <w:rPr>
          <w:rFonts w:ascii="Arial" w:hAnsi="Arial" w:cs="Arial"/>
          <w:i/>
          <w:sz w:val="20"/>
          <w:szCs w:val="20"/>
        </w:rPr>
      </w:pPr>
      <w:r w:rsidRPr="00AF581F">
        <w:rPr>
          <w:rFonts w:ascii="Arial" w:hAnsi="Arial" w:cs="Arial"/>
          <w:i/>
          <w:sz w:val="20"/>
          <w:szCs w:val="20"/>
        </w:rPr>
        <w:t>VI. Impulsar un enfoque social y de respeto a los derechos humanos en las actividades turísticas, para el bienestar de las personas turistas de los Pueblos Mágicos.</w:t>
      </w:r>
    </w:p>
    <w:p w14:paraId="75902E4F"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Artículo 3.</w:t>
      </w:r>
      <w:r w:rsidRPr="00AF581F">
        <w:rPr>
          <w:rFonts w:ascii="Arial" w:hAnsi="Arial" w:cs="Arial"/>
          <w:i/>
          <w:sz w:val="20"/>
          <w:szCs w:val="20"/>
        </w:rPr>
        <w:t xml:space="preserve"> Para los efectos de este Reglamento, se entenderá por:</w:t>
      </w:r>
    </w:p>
    <w:p w14:paraId="374D86AF"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 Actividades Turísticas: Las que realizan las personas durante sus viajes y estancias temporales en lugares distintos al de su entorno habitual, con fines de ocio y otros motivos;</w:t>
      </w:r>
    </w:p>
    <w:p w14:paraId="3434B653"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II. Atractivos Turísticos: Características de los sitios comúnmente visitados por turistas nacionales, extranjeros y residentes locales, los cuales podrían destacar por su particularidad cultural, histórica, artística, arquitectónica, natural, recreativa, gastronómica, lingüística, arqueológica o cualquier otra que resulte de interés para ser visitado;</w:t>
      </w:r>
    </w:p>
    <w:p w14:paraId="65436451" w14:textId="77777777" w:rsidR="00AF581F" w:rsidRPr="00AF581F" w:rsidRDefault="00AF581F" w:rsidP="00AF581F">
      <w:pPr>
        <w:spacing w:before="240" w:after="240"/>
        <w:ind w:left="425"/>
        <w:jc w:val="both"/>
        <w:rPr>
          <w:rFonts w:ascii="Arial" w:hAnsi="Arial" w:cs="Arial"/>
          <w:i/>
          <w:sz w:val="16"/>
          <w:szCs w:val="16"/>
        </w:rPr>
      </w:pPr>
      <w:r w:rsidRPr="00AF581F">
        <w:rPr>
          <w:rFonts w:ascii="Arial" w:hAnsi="Arial" w:cs="Arial"/>
          <w:i/>
          <w:sz w:val="20"/>
          <w:szCs w:val="20"/>
        </w:rPr>
        <w:t>III. Ayuntamiento: al Órgano de Gobierno del Municipio de San Pedro Tlaquepaque;</w:t>
      </w:r>
    </w:p>
    <w:p w14:paraId="656C7348"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 xml:space="preserve">IV. Consejo Consultivo: El consejo Consultivo de Turismo Municipal; </w:t>
      </w:r>
    </w:p>
    <w:p w14:paraId="0C8F74AA"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V. Destino Turístico: El lugar geográficamente ubicado que ofrece diversos Atractivos Turísticos;</w:t>
      </w:r>
    </w:p>
    <w:p w14:paraId="767B599F"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VI. Imagen Urbana: Conjunto de elementos naturales y construidos que forman un lugar y son parte del marco visual de los habitantes;</w:t>
      </w:r>
    </w:p>
    <w:p w14:paraId="752A2DFB"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 xml:space="preserve">VII. Localidad: División Territorial o administrativa con un nombre genérico dado por la ley o la costumbre ocupada por un núcleo poblacional y caracterizada por poseer patrimonio, misma que es representada por su autoridad municipal; </w:t>
      </w:r>
    </w:p>
    <w:p w14:paraId="6E32F4E3"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VIII. Municipio: Entidad política integrada por una población asentada en un espacio geográfico determinado, rigiéndose por normas jurídicas de acuerdo con sus propios fines y que es representada por el Presidente Municipal Constitucional;</w:t>
      </w:r>
    </w:p>
    <w:p w14:paraId="33E9884D"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lastRenderedPageBreak/>
        <w:t>IX. Nombramiento: Documento emitido por la Secretaría de Turismo a uno o más Municipios, para denominar Pueblo Mágico a una de sus localidades;</w:t>
      </w:r>
    </w:p>
    <w:p w14:paraId="211EB1BD"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 Ley General: La Ley General de Turismo;</w:t>
      </w:r>
    </w:p>
    <w:p w14:paraId="3195693E"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XI. Ley de Promoción: Ley de Promoción Turística del Estado de Jalisco;</w:t>
      </w:r>
    </w:p>
    <w:p w14:paraId="4BF3313C" w14:textId="77777777" w:rsidR="00AF581F" w:rsidRPr="00AF581F" w:rsidRDefault="00AF581F" w:rsidP="00AF581F">
      <w:pPr>
        <w:ind w:left="425"/>
        <w:jc w:val="both"/>
        <w:rPr>
          <w:rFonts w:ascii="Arial" w:hAnsi="Arial" w:cs="Arial"/>
          <w:i/>
          <w:sz w:val="20"/>
          <w:szCs w:val="20"/>
        </w:rPr>
      </w:pPr>
      <w:r w:rsidRPr="00AF581F">
        <w:rPr>
          <w:rFonts w:ascii="Arial" w:hAnsi="Arial" w:cs="Arial"/>
          <w:i/>
          <w:sz w:val="20"/>
          <w:szCs w:val="20"/>
        </w:rPr>
        <w:t>XII. Pueblo Mágico: Localidad con Nombramiento, que es representada por su municipio, la cual a través del tiempo y ante la modernidad, ha conservado su patrimonio y manifiesta sus expresiones de forma excepcional;</w:t>
      </w:r>
    </w:p>
    <w:p w14:paraId="4BB4B019"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XIII. Prestador de Servicios Turístico</w:t>
      </w:r>
      <w:r w:rsidRPr="00AF581F">
        <w:rPr>
          <w:rFonts w:ascii="Arial" w:hAnsi="Arial" w:cs="Arial"/>
          <w:i/>
          <w:sz w:val="20"/>
          <w:szCs w:val="20"/>
          <w:highlight w:val="white"/>
        </w:rPr>
        <w:t xml:space="preserve">s: </w:t>
      </w:r>
      <w:r w:rsidRPr="00AF581F">
        <w:rPr>
          <w:rFonts w:ascii="Arial" w:hAnsi="Arial" w:cs="Arial"/>
          <w:i/>
          <w:sz w:val="20"/>
          <w:szCs w:val="20"/>
        </w:rPr>
        <w:t>Persona física o jurídica, cuya intención sea invertir, desarrollar o comercializar destinos y atractivos turísticos, producir, industrializar y comercializar bienes u ofrecer servicios vinculados y relacionados con fines turísticos;</w:t>
      </w:r>
    </w:p>
    <w:p w14:paraId="6DD49F19"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XIV. Reglamento: Reglamento para la Gestión Integral de los Pueblos Mágicos en el Municipio de San Pedro Tlaquepaque;</w:t>
      </w:r>
    </w:p>
    <w:p w14:paraId="10E87121"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XV. Reglamento Turismo: Reglamento de Turismo de Tlaquepaque;</w:t>
      </w:r>
    </w:p>
    <w:p w14:paraId="4048B9F5"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XVI. Residuos Sólidos Urbanos: Los residuos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w:t>
      </w:r>
    </w:p>
    <w:p w14:paraId="4112C3F8"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 xml:space="preserve">XVII. Secretaría: </w:t>
      </w:r>
      <w:r w:rsidRPr="00AF581F">
        <w:rPr>
          <w:rFonts w:ascii="Arial" w:hAnsi="Arial" w:cs="Arial"/>
          <w:i/>
          <w:sz w:val="20"/>
          <w:szCs w:val="20"/>
          <w:highlight w:val="white"/>
        </w:rPr>
        <w:t xml:space="preserve">Secretaría </w:t>
      </w:r>
      <w:r w:rsidRPr="00AF581F">
        <w:rPr>
          <w:rFonts w:ascii="Arial" w:hAnsi="Arial" w:cs="Arial"/>
          <w:i/>
          <w:sz w:val="20"/>
          <w:szCs w:val="20"/>
        </w:rPr>
        <w:t>del Ayuntamiento;</w:t>
      </w:r>
    </w:p>
    <w:p w14:paraId="07F4E461"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XVIII. Servicios Turísticos: Son todos aquellos servicios ofrecidos o proporcionados dirigidos a atender las solicitudes de los turistas a cambio de una contraprestación, de conformidad a los dispuesto por las leyes y normas de la materia, de conformidad con la fracción XVIII del artículo 3o de la Ley General;</w:t>
      </w:r>
    </w:p>
    <w:p w14:paraId="58EA0433"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XIX. Turismo: Conjunto de relaciones y fenómenos producidos por la interacción entre el turista, las actividades turísticas, los servicios turísticos y los atractivos turísticos; generando beneficios económicos, culturales y sociales que contribuyen al desarrollo del Municipio y Estado; y</w:t>
      </w:r>
    </w:p>
    <w:p w14:paraId="24B003C0"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XX. Turista: Persona nacional o extranjera que viaja temporalmente fuera de su residencia habitual y utilice alguno de los servicios turísticos a que se refiere la Ley General de Turismo y este reglamento.</w:t>
      </w:r>
    </w:p>
    <w:p w14:paraId="0F8CB3D2"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 xml:space="preserve">Artículo 4. </w:t>
      </w:r>
      <w:r w:rsidRPr="00AF581F">
        <w:rPr>
          <w:rFonts w:ascii="Arial" w:hAnsi="Arial" w:cs="Arial"/>
          <w:i/>
          <w:sz w:val="20"/>
          <w:szCs w:val="20"/>
        </w:rPr>
        <w:t>Se consideran servicios turísticos los prestados a través de:</w:t>
      </w:r>
    </w:p>
    <w:p w14:paraId="23DB3550"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 Hoteles, moteles, albergues, hostales, casas de renta temporales, tiempos compartidos, campamentos y paradores de casas rodantes, que prestan servicios a los turistas. Se excluyen de esta clasificación el alojamiento familiar para intercambio de estudiantes extranjeros y nacionales;</w:t>
      </w:r>
    </w:p>
    <w:p w14:paraId="2B99167B"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II. Agencias, operadores, comisionistas y mayoristas de viajes dedicados a la asesoría e intermediación para la reservación y contratación de servicios de hospedaje, excursiones y demás servicios turísticos;</w:t>
      </w:r>
    </w:p>
    <w:p w14:paraId="2B002D0C"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III. Empresas de transporte especializado en excursiones o viajes de turismo por tierra o aire;</w:t>
      </w:r>
    </w:p>
    <w:p w14:paraId="40CD0053"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IV. Guías de turistas, de acuerdo con la clasificación que dispone el reglamento de la Ley General;</w:t>
      </w:r>
    </w:p>
    <w:p w14:paraId="13923743"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V. Empresas dedicadas a la renta y alquiler de automóviles u otros medios de transporte;</w:t>
      </w:r>
    </w:p>
    <w:p w14:paraId="6B5EC746"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 xml:space="preserve">VI. Restaurantes, cafeterías, bares, centros de recreación y esparcimiento, parques acuáticos y balnearios, discotecas con pistas de baile, bares, centros nocturnos y similares que se encuentren ubicados en hoteles, moteles, albergues, hostales, casas de renta temporales, tiempos compartidos, campamentos y paradores de casas rodantes, en </w:t>
      </w:r>
      <w:r w:rsidRPr="00AF581F">
        <w:rPr>
          <w:rFonts w:ascii="Arial" w:hAnsi="Arial" w:cs="Arial"/>
          <w:i/>
          <w:sz w:val="20"/>
          <w:szCs w:val="20"/>
        </w:rPr>
        <w:lastRenderedPageBreak/>
        <w:t>terminales de autobuses, museos, zonas arqueológicas y lugares históricos, que presten servicios a turistas;</w:t>
      </w:r>
    </w:p>
    <w:p w14:paraId="2E0FC2A4"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VII. Centros de enseñanza de idiomas y lenguas, cultura, arte, ciencia y tecnología, cuyos servicios estén orientados a turistas;</w:t>
      </w:r>
    </w:p>
    <w:p w14:paraId="2DAACAF2"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VIII. Negocios de turismo alternativo, de aventura y ecoturismo;</w:t>
      </w:r>
    </w:p>
    <w:p w14:paraId="0C3876B1"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IX. Operadores de centros de convenciones y exposiciones y recintos feriales;</w:t>
      </w:r>
    </w:p>
    <w:p w14:paraId="6D2E106E"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 Spas y otros establecimientos dedicados al turismo de salud;</w:t>
      </w:r>
    </w:p>
    <w:p w14:paraId="1B394BA4"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XI. Grupos organizados dedicados a la elaboración de arte popular y artesanía;</w:t>
      </w:r>
    </w:p>
    <w:p w14:paraId="001799D7"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XII. Empresas de transporte aéreo y terrestre que presten servicios a turistas;</w:t>
      </w:r>
    </w:p>
    <w:p w14:paraId="2475769E"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XIII. Organizadores de eventos de carácter artístico artesanal, cultural, deportivo o social de cualquier tipo, que generen flujos de turismo, así́ como los espacios dedicados a estas manifestaciones;</w:t>
      </w:r>
    </w:p>
    <w:p w14:paraId="49545701"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XIV. Arrendadoras de bicicletas, motocicletas, automóviles, autobuses y vehículos diversos destinados a la realización de actividades turísticas, y;</w:t>
      </w:r>
    </w:p>
    <w:p w14:paraId="439A8D0A"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XV. Todos los demás relacionados con la materia.</w:t>
      </w:r>
    </w:p>
    <w:p w14:paraId="1B21A402"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 xml:space="preserve">Artículo 5. </w:t>
      </w:r>
      <w:r w:rsidRPr="00AF581F">
        <w:rPr>
          <w:rFonts w:ascii="Arial" w:hAnsi="Arial" w:cs="Arial"/>
          <w:i/>
          <w:sz w:val="20"/>
          <w:szCs w:val="20"/>
        </w:rPr>
        <w:t>Todas las dependencias del municipio, en el ámbito de sus respectivas competencias coadyuvarán con los Agentes Turísticos para cumplir con el presente reglamento.</w:t>
      </w:r>
    </w:p>
    <w:p w14:paraId="749D9F5D" w14:textId="77777777" w:rsidR="00AF581F" w:rsidRPr="00AF581F" w:rsidRDefault="00AF581F" w:rsidP="00AF581F">
      <w:pPr>
        <w:spacing w:before="240" w:after="240"/>
        <w:ind w:left="425"/>
        <w:jc w:val="center"/>
        <w:rPr>
          <w:rFonts w:ascii="Arial" w:hAnsi="Arial" w:cs="Arial"/>
          <w:b/>
          <w:i/>
          <w:sz w:val="20"/>
          <w:szCs w:val="20"/>
        </w:rPr>
      </w:pPr>
      <w:r w:rsidRPr="00AF581F">
        <w:rPr>
          <w:rFonts w:ascii="Arial" w:hAnsi="Arial" w:cs="Arial"/>
          <w:b/>
          <w:i/>
          <w:sz w:val="20"/>
          <w:szCs w:val="20"/>
        </w:rPr>
        <w:t>CAPÍTULO 2</w:t>
      </w:r>
    </w:p>
    <w:p w14:paraId="5DF7AD4B" w14:textId="77777777" w:rsidR="00AF581F" w:rsidRPr="00AF581F" w:rsidRDefault="00AF581F" w:rsidP="00AF581F">
      <w:pPr>
        <w:spacing w:before="240" w:after="240"/>
        <w:ind w:left="425"/>
        <w:jc w:val="center"/>
        <w:rPr>
          <w:rFonts w:ascii="Arial" w:hAnsi="Arial" w:cs="Arial"/>
          <w:b/>
          <w:i/>
          <w:sz w:val="20"/>
          <w:szCs w:val="20"/>
        </w:rPr>
      </w:pPr>
      <w:r w:rsidRPr="00AF581F">
        <w:rPr>
          <w:rFonts w:ascii="Arial" w:hAnsi="Arial" w:cs="Arial"/>
          <w:b/>
          <w:i/>
          <w:sz w:val="20"/>
          <w:szCs w:val="20"/>
        </w:rPr>
        <w:t>Del Agente Turístico</w:t>
      </w:r>
    </w:p>
    <w:p w14:paraId="01BFEF7D"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Artículo 6.</w:t>
      </w:r>
      <w:r w:rsidRPr="00AF581F">
        <w:rPr>
          <w:rFonts w:ascii="Arial" w:hAnsi="Arial" w:cs="Arial"/>
          <w:i/>
          <w:sz w:val="20"/>
          <w:szCs w:val="20"/>
        </w:rPr>
        <w:t xml:space="preserve"> El Agente Turístico es un servidor público encargado de la supervisión y coordinación de los servicios turísticos que presta el municipio.</w:t>
      </w:r>
    </w:p>
    <w:p w14:paraId="3B534EB3"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 xml:space="preserve">Artículo 7. </w:t>
      </w:r>
      <w:r w:rsidRPr="00AF581F">
        <w:rPr>
          <w:rFonts w:ascii="Arial" w:hAnsi="Arial" w:cs="Arial"/>
          <w:i/>
          <w:sz w:val="20"/>
          <w:szCs w:val="20"/>
        </w:rPr>
        <w:t>El Agente Turístico tiene por objeto, además de atender, orientar y auxiliar a los turistas, informar a las direcciones competentes, al presidente municipal y/o en su caso al Ayuntamiento, sobre las acciones relevantes de las actividades turísticas del municipio y coadyuvar en la supervisión en la localidad o polígono turístico dentro de la misma, con nombramiento de Pueblo Mágico, en lo referente a la movilidad, inspección, imagen urbana y manejo de residuos urbanos.</w:t>
      </w:r>
    </w:p>
    <w:p w14:paraId="05FEFD07"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 xml:space="preserve">Artículo 8. </w:t>
      </w:r>
      <w:r w:rsidRPr="00AF581F">
        <w:rPr>
          <w:rFonts w:ascii="Arial" w:hAnsi="Arial" w:cs="Arial"/>
          <w:i/>
          <w:sz w:val="20"/>
          <w:szCs w:val="20"/>
        </w:rPr>
        <w:t xml:space="preserve"> El Agente Turístico tiene las siguientes facultades y obligaciones:</w:t>
      </w:r>
    </w:p>
    <w:p w14:paraId="223DB16A"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 Brindar información y asistencia a turistas y visitantes dentro de la localidad o polígono turístico principal;</w:t>
      </w:r>
    </w:p>
    <w:p w14:paraId="33CBE801"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II. Operar los módulos de información turística y proveerlos de materiales promocionales tanto para dichos módulos, así como a los destinos turísticos;</w:t>
      </w:r>
    </w:p>
    <w:p w14:paraId="3090468E"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III. Reportar incidentes o situaciones a las autoridades competentes del municipio, que contravengan el marco normativo municipal en lo respectivo a la materia de turismo, Inspección, imagen urbana y manejo de residuos urbanos;</w:t>
      </w:r>
    </w:p>
    <w:p w14:paraId="29EF8769"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IV. Dar seguimiento en el marco de su competencia, de los reportes de incidencias que contravengan el marco normativo municipal en la materia;</w:t>
      </w:r>
    </w:p>
    <w:p w14:paraId="652A881B"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V. Previa autorización del cabildo, calificar las faltas e imponer a las personas que cometan infracciones al marco normativo municipal aplicable de su competencia, las sanciones administrativas correspondientes;</w:t>
      </w:r>
    </w:p>
    <w:p w14:paraId="2BB46028"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VI. Mantener comunicación con las direcciones municipales de Turismo, Seguridad Pública, Aseo Público, Movilidad e Inspección a fin de informarse mutuamente sobre el estado general de los temas relacionados con la actividad turística y servicios turísticos;</w:t>
      </w:r>
    </w:p>
    <w:p w14:paraId="41D9AB09"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lastRenderedPageBreak/>
        <w:t>VII. Mantener comunicación frecuente con otros servidores públicos, a fin de mejorar la efectividad en el desempeño de sus funciones;</w:t>
      </w:r>
    </w:p>
    <w:p w14:paraId="56833D34"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VIII. Sugerir acciones, estrategias o alternativas a problemáticas o situaciones que se susciten con regularidad o que tengan relación con la operación de las direcciones municipales de Turismo, Seguridad Pública, Aseo Público, Movilidad e Inspección; y</w:t>
      </w:r>
    </w:p>
    <w:p w14:paraId="03CFD1EE"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IX. Prestar conforme a sus atribuciones, el apoyo necesario, durante festividades o eventos turísticos relevantes del municipio.</w:t>
      </w:r>
    </w:p>
    <w:p w14:paraId="56B5495D"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 xml:space="preserve">Artículo 9. </w:t>
      </w:r>
      <w:r w:rsidRPr="00AF581F">
        <w:rPr>
          <w:rFonts w:ascii="Arial" w:hAnsi="Arial" w:cs="Arial"/>
          <w:i/>
          <w:sz w:val="20"/>
          <w:szCs w:val="20"/>
        </w:rPr>
        <w:t>Los Agentes Turísticos serán designados mediante convocatoria pública abierta, emitida por el o la Presidenta Municipal y aprobada en Sesión de Ayuntamiento.</w:t>
      </w:r>
    </w:p>
    <w:p w14:paraId="03CC4D94" w14:textId="77777777" w:rsidR="00AF581F" w:rsidRPr="00AF581F" w:rsidRDefault="00AF581F" w:rsidP="00AF581F">
      <w:pPr>
        <w:ind w:left="425"/>
        <w:jc w:val="both"/>
        <w:rPr>
          <w:rFonts w:ascii="Arial" w:hAnsi="Arial" w:cs="Arial"/>
          <w:i/>
          <w:sz w:val="20"/>
          <w:szCs w:val="20"/>
        </w:rPr>
      </w:pPr>
    </w:p>
    <w:p w14:paraId="4FC8E39B"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 xml:space="preserve">Artículo 10. </w:t>
      </w:r>
      <w:r w:rsidRPr="00AF581F">
        <w:rPr>
          <w:rFonts w:ascii="Arial" w:hAnsi="Arial" w:cs="Arial"/>
          <w:i/>
          <w:sz w:val="20"/>
          <w:szCs w:val="20"/>
        </w:rPr>
        <w:t>La Dirección de Movilidad elaborará los planes y programas operativos en materia de movilidad con especial atención en las zonas turísticas, supeditados a lo establecido en la Ley de Movilidad, Seguridad Vial y Transporte del Estado de Jalisco y el Reglamento de Movilidad del Municipio.</w:t>
      </w:r>
    </w:p>
    <w:p w14:paraId="68D09E07"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Artículo 11.</w:t>
      </w:r>
      <w:r w:rsidRPr="00AF581F">
        <w:rPr>
          <w:rFonts w:ascii="Arial" w:hAnsi="Arial" w:cs="Arial"/>
          <w:i/>
          <w:sz w:val="20"/>
          <w:szCs w:val="20"/>
        </w:rPr>
        <w:t xml:space="preserve"> La planeación, diseño e implementación de las políticas públicas, proyectos, planes y programas en materia de movilidad deberán favorecer en todo momento a la persona, los grupos en situación de vulnerabilidad y sus necesidades, garantizando la prioridad en el uso y disposición de las vías, de acuerdo con la siguiente jerarquía de la movilidad:</w:t>
      </w:r>
    </w:p>
    <w:p w14:paraId="264B61E3"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 Personas peatonas, con un enfoque equitativo y diferenciado en razón de discapacidad, movilidad limitada, género y edad;</w:t>
      </w:r>
    </w:p>
    <w:p w14:paraId="34F71828"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II. Personas ciclistas, personas usuarias de otros vehículos no motorizados o activos y vehículos de tracción animal;</w:t>
      </w:r>
    </w:p>
    <w:p w14:paraId="06669671"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III. Personas usuarias y personas prestadoras del servicio de transporte público de personas pasajeras, con un enfoque equitativo pero diferenciado;</w:t>
      </w:r>
    </w:p>
    <w:p w14:paraId="28A633B6"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 xml:space="preserve">IV. Personas prestadoras de servicios de transporte y distribución de bienes y mercancías; y </w:t>
      </w:r>
    </w:p>
    <w:p w14:paraId="0B1A8B9C"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V. Personas usuarias de vehículos motorizados particulares.</w:t>
      </w:r>
    </w:p>
    <w:p w14:paraId="146AA5E2"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Artículo 12.</w:t>
      </w:r>
      <w:r w:rsidRPr="00AF581F">
        <w:rPr>
          <w:rFonts w:ascii="Arial" w:hAnsi="Arial" w:cs="Arial"/>
          <w:i/>
          <w:sz w:val="20"/>
          <w:szCs w:val="20"/>
        </w:rPr>
        <w:t xml:space="preserve"> Los planes y programas operativos de movilidad podrán establecer cierres viales y modificaciones a la circulación, previo análisis, con el fin de garantizar una movilidad segura durante eventos, actividades culturales, recreativas y turísticas, en los días y horarios establecidos por razón de afluencia de visitantes.</w:t>
      </w:r>
    </w:p>
    <w:p w14:paraId="5A6A8A25" w14:textId="77777777" w:rsidR="00AF581F" w:rsidRPr="00AF581F" w:rsidRDefault="00AF581F" w:rsidP="00AF581F">
      <w:pPr>
        <w:ind w:left="425"/>
        <w:jc w:val="both"/>
        <w:rPr>
          <w:rFonts w:ascii="Arial" w:hAnsi="Arial" w:cs="Arial"/>
          <w:i/>
          <w:sz w:val="20"/>
          <w:szCs w:val="20"/>
        </w:rPr>
      </w:pPr>
    </w:p>
    <w:p w14:paraId="44428C60"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 xml:space="preserve">Artículo 13. </w:t>
      </w:r>
      <w:r w:rsidRPr="00AF581F">
        <w:rPr>
          <w:rFonts w:ascii="Arial" w:hAnsi="Arial" w:cs="Arial"/>
          <w:i/>
          <w:sz w:val="20"/>
          <w:szCs w:val="20"/>
        </w:rPr>
        <w:t>Deberá establecerse infraestructura para la movilidad que permita la implementación de los planes operativos, mediante señalética fija, móvil o temporal que oriente adecuadamente a los usuarios y visitantes.</w:t>
      </w:r>
    </w:p>
    <w:p w14:paraId="48101E09" w14:textId="77777777" w:rsidR="00AF581F" w:rsidRPr="00AF581F" w:rsidRDefault="00AF581F" w:rsidP="00AF581F">
      <w:pPr>
        <w:ind w:left="425"/>
        <w:jc w:val="both"/>
        <w:rPr>
          <w:rFonts w:ascii="Arial" w:hAnsi="Arial" w:cs="Arial"/>
          <w:i/>
          <w:sz w:val="20"/>
          <w:szCs w:val="20"/>
        </w:rPr>
      </w:pPr>
    </w:p>
    <w:p w14:paraId="2D5D0CF9"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Artículo 14.</w:t>
      </w:r>
      <w:r w:rsidRPr="00AF581F">
        <w:rPr>
          <w:rFonts w:ascii="Arial" w:hAnsi="Arial" w:cs="Arial"/>
          <w:i/>
          <w:sz w:val="20"/>
          <w:szCs w:val="20"/>
        </w:rPr>
        <w:t xml:space="preserve"> La autoridad municipal podrá establecer zonas peatonales permanentes y temporales, previo análisis, para mejorar y garantizar una movilidad segura por razón de las actividades turísticas, culturales, comerciales y sociales del Pueblo Mágico.</w:t>
      </w:r>
    </w:p>
    <w:p w14:paraId="65C76DCB" w14:textId="77777777" w:rsidR="00AF581F" w:rsidRPr="00AF581F" w:rsidRDefault="00AF581F" w:rsidP="00AF581F">
      <w:pPr>
        <w:ind w:left="425"/>
        <w:jc w:val="both"/>
        <w:rPr>
          <w:rFonts w:ascii="Arial" w:hAnsi="Arial" w:cs="Arial"/>
          <w:i/>
          <w:sz w:val="20"/>
          <w:szCs w:val="20"/>
        </w:rPr>
      </w:pPr>
    </w:p>
    <w:p w14:paraId="2ECBED92"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 xml:space="preserve">Artículo 15. </w:t>
      </w:r>
      <w:r w:rsidRPr="00AF581F">
        <w:rPr>
          <w:rFonts w:ascii="Arial" w:hAnsi="Arial" w:cs="Arial"/>
          <w:i/>
          <w:sz w:val="20"/>
          <w:szCs w:val="20"/>
        </w:rPr>
        <w:t>El municipio establecerá los sitios autorizados para estacionamiento en calle y sus horarios, así como los estacionamientos permanentes o temporales con características de disuasorios para garantizar la movilidad segura durante eventos o actividades de mayor afluencia vehicular en el Pueblo Mágico.</w:t>
      </w:r>
    </w:p>
    <w:p w14:paraId="6065D84C" w14:textId="77777777" w:rsidR="00AF581F" w:rsidRPr="00AF581F" w:rsidRDefault="00AF581F" w:rsidP="00AF581F">
      <w:pPr>
        <w:ind w:left="425"/>
        <w:jc w:val="both"/>
        <w:rPr>
          <w:rFonts w:ascii="Arial" w:hAnsi="Arial" w:cs="Arial"/>
          <w:i/>
          <w:sz w:val="20"/>
          <w:szCs w:val="20"/>
        </w:rPr>
      </w:pPr>
    </w:p>
    <w:p w14:paraId="3E27C8C8"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 xml:space="preserve">Artículo 16. </w:t>
      </w:r>
      <w:r w:rsidRPr="00AF581F">
        <w:rPr>
          <w:rFonts w:ascii="Arial" w:hAnsi="Arial" w:cs="Arial"/>
          <w:i/>
          <w:sz w:val="20"/>
          <w:szCs w:val="20"/>
        </w:rPr>
        <w:t>El municipio establecerá las rutas temporales de transporte público para el traslado de personas de los estacionamientos disuasorios a los sitios de interés, para garantizar la movilidad conforme con los planes y programas operativos que sean implementados.</w:t>
      </w:r>
    </w:p>
    <w:p w14:paraId="174E6D16" w14:textId="77777777" w:rsidR="00AF581F" w:rsidRPr="00AF581F" w:rsidRDefault="00AF581F" w:rsidP="00AF581F">
      <w:pPr>
        <w:jc w:val="both"/>
        <w:rPr>
          <w:rFonts w:ascii="Arial" w:hAnsi="Arial" w:cs="Arial"/>
          <w:i/>
          <w:sz w:val="20"/>
          <w:szCs w:val="20"/>
        </w:rPr>
      </w:pPr>
    </w:p>
    <w:p w14:paraId="36BBA2F5"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Artículo 17.</w:t>
      </w:r>
      <w:r w:rsidRPr="00AF581F">
        <w:rPr>
          <w:rFonts w:ascii="Arial" w:hAnsi="Arial" w:cs="Arial"/>
          <w:i/>
          <w:sz w:val="20"/>
          <w:szCs w:val="20"/>
        </w:rPr>
        <w:t xml:space="preserve"> El municipio establecerá las rutas, horarios y sitios de carga y descarga para vehículos de transporte de carga de bienes y servicios, así como las rutas para vehículos de emergencia.</w:t>
      </w:r>
    </w:p>
    <w:p w14:paraId="411B1A8B" w14:textId="77777777" w:rsidR="001F628A" w:rsidRDefault="001F628A" w:rsidP="00AF581F">
      <w:pPr>
        <w:spacing w:before="240" w:after="240"/>
        <w:ind w:left="425"/>
        <w:jc w:val="center"/>
        <w:rPr>
          <w:rFonts w:ascii="Arial" w:hAnsi="Arial" w:cs="Arial"/>
          <w:b/>
          <w:i/>
          <w:sz w:val="20"/>
          <w:szCs w:val="20"/>
        </w:rPr>
      </w:pPr>
    </w:p>
    <w:p w14:paraId="57677329" w14:textId="46803FC4" w:rsidR="00AF581F" w:rsidRPr="00AF581F" w:rsidRDefault="00AF581F" w:rsidP="00AF581F">
      <w:pPr>
        <w:spacing w:before="240" w:after="240"/>
        <w:ind w:left="425"/>
        <w:jc w:val="center"/>
        <w:rPr>
          <w:rFonts w:ascii="Arial" w:hAnsi="Arial" w:cs="Arial"/>
          <w:b/>
          <w:i/>
          <w:sz w:val="20"/>
          <w:szCs w:val="20"/>
        </w:rPr>
      </w:pPr>
      <w:r w:rsidRPr="00AF581F">
        <w:rPr>
          <w:rFonts w:ascii="Arial" w:hAnsi="Arial" w:cs="Arial"/>
          <w:b/>
          <w:i/>
          <w:sz w:val="20"/>
          <w:szCs w:val="20"/>
        </w:rPr>
        <w:lastRenderedPageBreak/>
        <w:t>CAPÍTULO 4</w:t>
      </w:r>
    </w:p>
    <w:p w14:paraId="36B9C3C9" w14:textId="77777777" w:rsidR="00AF581F" w:rsidRPr="00AF581F" w:rsidRDefault="00AF581F" w:rsidP="00AF581F">
      <w:pPr>
        <w:spacing w:before="240" w:after="240"/>
        <w:ind w:left="425"/>
        <w:jc w:val="center"/>
        <w:rPr>
          <w:rFonts w:ascii="Arial" w:hAnsi="Arial" w:cs="Arial"/>
          <w:b/>
          <w:i/>
          <w:sz w:val="20"/>
          <w:szCs w:val="20"/>
        </w:rPr>
      </w:pPr>
      <w:r w:rsidRPr="00AF581F">
        <w:rPr>
          <w:rFonts w:ascii="Arial" w:hAnsi="Arial" w:cs="Arial"/>
          <w:b/>
          <w:i/>
          <w:sz w:val="20"/>
          <w:szCs w:val="20"/>
        </w:rPr>
        <w:t>De la Imagen Urbana</w:t>
      </w:r>
    </w:p>
    <w:p w14:paraId="0F98D256"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 xml:space="preserve">Artículo 18. </w:t>
      </w:r>
      <w:r w:rsidRPr="00AF581F">
        <w:rPr>
          <w:rFonts w:ascii="Arial" w:hAnsi="Arial" w:cs="Arial"/>
          <w:i/>
          <w:sz w:val="20"/>
          <w:szCs w:val="20"/>
        </w:rPr>
        <w:t>La Dirección de Centro Histórico, elaborará los planes y programas adecuados para el correcto ordenamiento de la Imagen Urbana en el Pueblo Mágico, con especial atención en las zonas turísticas.</w:t>
      </w:r>
    </w:p>
    <w:p w14:paraId="74C9D853" w14:textId="77777777" w:rsidR="00AF581F" w:rsidRPr="00AF581F" w:rsidRDefault="00AF581F" w:rsidP="00AF581F">
      <w:pPr>
        <w:ind w:left="425"/>
        <w:jc w:val="both"/>
        <w:rPr>
          <w:rFonts w:ascii="Arial" w:hAnsi="Arial" w:cs="Arial"/>
          <w:i/>
          <w:sz w:val="20"/>
          <w:szCs w:val="20"/>
        </w:rPr>
      </w:pPr>
    </w:p>
    <w:p w14:paraId="7E7CD2FF"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Artículo 19.</w:t>
      </w:r>
      <w:r w:rsidRPr="00AF581F">
        <w:rPr>
          <w:rFonts w:ascii="Arial" w:hAnsi="Arial" w:cs="Arial"/>
          <w:i/>
          <w:sz w:val="20"/>
          <w:szCs w:val="20"/>
        </w:rPr>
        <w:t xml:space="preserve"> Para cualquier proyecto que se pretenda realizar en los espacios urbanos de las localidades o polígonos turísticos con nombramiento de Pueblo Mágico, se respetará y en su caso rescatará la traza original de su etapa histórica más significativa.</w:t>
      </w:r>
    </w:p>
    <w:p w14:paraId="15B781BE"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Artículo 20.</w:t>
      </w:r>
      <w:r w:rsidRPr="00AF581F">
        <w:rPr>
          <w:rFonts w:ascii="Arial" w:hAnsi="Arial" w:cs="Arial"/>
          <w:i/>
          <w:sz w:val="20"/>
          <w:szCs w:val="20"/>
        </w:rPr>
        <w:t xml:space="preserve"> Es obligación de todos los ciudadanos de la localidad o polígono turístico con nombramiento de Pueblo Mágico, contribuir y coadyuvar en la preservación, conservación y mantenimiento de la imagen urbana, de conformidad con el presente reglamento y la demás normativa aplicable en materia de imagen urbana.</w:t>
      </w:r>
    </w:p>
    <w:p w14:paraId="3BF9084D"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Los propietarios y poseedores de edificaciones dentro de la localidad o polígono turístico con nombramiento de Pueblo Mágico, deberán conservar en buen estado las fachadas de sus inmuebles, así como las demás obligaciones que se establezcan en el reglamento de imagen urbana o en la normativa aplicable.</w:t>
      </w:r>
    </w:p>
    <w:p w14:paraId="5BC0473D"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Todas las construcciones dentro de las localidades o polígonos turísticos con nombramiento de Pueblo Mágico deberán respetar y conservar la imagen urbana de la localidad o polígono turístico con nombramiento de Pueblo Mágico.</w:t>
      </w:r>
    </w:p>
    <w:p w14:paraId="7A79E41F"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Las nuevas construcciones deberán integrarse y armonizar con las características tipológicas de sus colindantes, en dimensiones y proporciones.</w:t>
      </w:r>
    </w:p>
    <w:p w14:paraId="313167DB"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Toda vivienda, negocio y/o local ubicado dentro de la localidad o polígono turístico con nombramiento de Pueblo Mágico, que vaya a ser remodelado, deberá respetar las características tipológicas de sus colindantes para conservar y mantener la imagen urbana del Pueblo Mágico.</w:t>
      </w:r>
    </w:p>
    <w:p w14:paraId="4F6A1A4B"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Adicionalmente para la conservación y mejoramiento de la imagen urbana de la localidad o polígono turístico con nombramiento de Pueblo Mágico, se podrán aplicar diversos subsidios e incentivos para los propietarios o poseedores de las edificaciones, los cuales serán aprobados por el Cabildo del Municipio.</w:t>
      </w:r>
    </w:p>
    <w:p w14:paraId="347F9201" w14:textId="77777777" w:rsidR="00AF581F" w:rsidRPr="00AF581F" w:rsidRDefault="00AF581F" w:rsidP="00AF581F">
      <w:pPr>
        <w:spacing w:before="240" w:after="240"/>
        <w:ind w:left="425"/>
        <w:jc w:val="center"/>
        <w:rPr>
          <w:rFonts w:ascii="Arial" w:hAnsi="Arial" w:cs="Arial"/>
          <w:b/>
          <w:i/>
          <w:sz w:val="20"/>
          <w:szCs w:val="20"/>
        </w:rPr>
      </w:pPr>
      <w:r w:rsidRPr="00AF581F">
        <w:rPr>
          <w:rFonts w:ascii="Arial" w:hAnsi="Arial" w:cs="Arial"/>
          <w:b/>
          <w:i/>
          <w:sz w:val="20"/>
          <w:szCs w:val="20"/>
        </w:rPr>
        <w:t>CAPÍTULO 5</w:t>
      </w:r>
    </w:p>
    <w:p w14:paraId="1D10F347" w14:textId="77777777" w:rsidR="00AF581F" w:rsidRPr="00AF581F" w:rsidRDefault="00AF581F" w:rsidP="00AF581F">
      <w:pPr>
        <w:spacing w:before="240" w:after="240"/>
        <w:ind w:left="425"/>
        <w:jc w:val="center"/>
        <w:rPr>
          <w:rFonts w:ascii="Arial" w:hAnsi="Arial" w:cs="Arial"/>
          <w:i/>
          <w:sz w:val="20"/>
          <w:szCs w:val="20"/>
        </w:rPr>
      </w:pPr>
      <w:r w:rsidRPr="00AF581F">
        <w:rPr>
          <w:rFonts w:ascii="Arial" w:hAnsi="Arial" w:cs="Arial"/>
          <w:b/>
          <w:i/>
          <w:sz w:val="20"/>
          <w:szCs w:val="20"/>
        </w:rPr>
        <w:t>Del Manejo de los Residuos Sólidos Urbanos</w:t>
      </w:r>
    </w:p>
    <w:p w14:paraId="2E51A623"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 xml:space="preserve">Artículo 21. </w:t>
      </w:r>
      <w:r w:rsidRPr="00AF581F">
        <w:rPr>
          <w:rFonts w:ascii="Arial" w:hAnsi="Arial" w:cs="Arial"/>
          <w:i/>
          <w:sz w:val="20"/>
          <w:szCs w:val="20"/>
        </w:rPr>
        <w:t>La Dirección de Aseo Público elaborará los planes y programas adecuados para el buen manejo de los residuos sólidos urbanos en la localidad o polígono turístico con nombramiento de Pueblo Mágico, con especial atención en las zonas turísticas.</w:t>
      </w:r>
    </w:p>
    <w:p w14:paraId="0D5F612A" w14:textId="77777777" w:rsidR="00AF581F" w:rsidRPr="00AF581F" w:rsidRDefault="00AF581F" w:rsidP="00AF581F">
      <w:pPr>
        <w:ind w:left="425"/>
        <w:jc w:val="both"/>
        <w:rPr>
          <w:rFonts w:ascii="Arial" w:hAnsi="Arial" w:cs="Arial"/>
          <w:i/>
          <w:sz w:val="20"/>
          <w:szCs w:val="20"/>
        </w:rPr>
      </w:pPr>
    </w:p>
    <w:p w14:paraId="1F1F3092"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Artículo 22.</w:t>
      </w:r>
      <w:r w:rsidRPr="00AF581F">
        <w:rPr>
          <w:rFonts w:ascii="Arial" w:hAnsi="Arial" w:cs="Arial"/>
          <w:i/>
          <w:sz w:val="20"/>
          <w:szCs w:val="20"/>
        </w:rPr>
        <w:t xml:space="preserve"> Para la elaboración de los planes y programas mencionados en el artículo anterior, el gobierno municipal deberá determinar la infraestructura para el depósito temporal de los residuos sólidos urbanos, los vehículos de recolección, la logística, la temporalidad de recolección, traslado y su disposición final de acuerdo con el tipo y la cantidad de residuos generados en la localidad o polígono turístico con nombramiento de Pueblo Mágico, atendiendo las disposiciones contenidas en la Ley de Gestión Integral de Residuos del Estado de Jalisco y demás normativa aplicable.</w:t>
      </w:r>
    </w:p>
    <w:p w14:paraId="0A97203E" w14:textId="77777777" w:rsidR="00AF581F" w:rsidRPr="00AF581F" w:rsidRDefault="00AF581F" w:rsidP="00AF581F">
      <w:pPr>
        <w:ind w:left="425"/>
        <w:jc w:val="both"/>
        <w:rPr>
          <w:rFonts w:ascii="Arial" w:hAnsi="Arial" w:cs="Arial"/>
          <w:i/>
          <w:sz w:val="20"/>
          <w:szCs w:val="20"/>
        </w:rPr>
      </w:pPr>
    </w:p>
    <w:p w14:paraId="62BC9DC6"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Artículo 23.</w:t>
      </w:r>
      <w:r w:rsidRPr="00AF581F">
        <w:rPr>
          <w:rFonts w:ascii="Arial" w:hAnsi="Arial" w:cs="Arial"/>
          <w:i/>
          <w:sz w:val="20"/>
          <w:szCs w:val="20"/>
        </w:rPr>
        <w:t xml:space="preserve"> La Dirección de Aseo Público prestará el servicio para el manejo integral de Residuos Sólidos Urbanos en la localidad o polígono turístico con nombramiento del Pueblo Mágico, para lo cual atenderá lo dispuesto en los planes y programas establecidos.</w:t>
      </w:r>
    </w:p>
    <w:p w14:paraId="78FD980F" w14:textId="77777777" w:rsidR="00AF581F" w:rsidRPr="00AF581F" w:rsidRDefault="00AF581F" w:rsidP="00AF581F">
      <w:pPr>
        <w:ind w:left="425"/>
        <w:jc w:val="both"/>
        <w:rPr>
          <w:rFonts w:ascii="Arial" w:hAnsi="Arial" w:cs="Arial"/>
          <w:i/>
          <w:sz w:val="20"/>
          <w:szCs w:val="20"/>
        </w:rPr>
      </w:pPr>
    </w:p>
    <w:p w14:paraId="33BF5D34"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Artículo 24.</w:t>
      </w:r>
      <w:r w:rsidRPr="00AF581F">
        <w:rPr>
          <w:rFonts w:ascii="Arial" w:hAnsi="Arial" w:cs="Arial"/>
          <w:i/>
          <w:sz w:val="20"/>
          <w:szCs w:val="20"/>
        </w:rPr>
        <w:t xml:space="preserve"> El Ayuntamiento establecerá las estaciones de transferencia que considere convenientes para la eficiente prestación del servicio de recolección de residuos a su cargo. Dichas estaciones contarán con las instalaciones, equipo y demás condiciones necesarias para su adecuado funcionamiento de conformidad con la Ley en la materia.</w:t>
      </w:r>
    </w:p>
    <w:p w14:paraId="4F676124" w14:textId="77777777" w:rsidR="00AF581F" w:rsidRPr="00AF581F" w:rsidRDefault="00AF581F" w:rsidP="00AF581F">
      <w:pPr>
        <w:ind w:left="425"/>
        <w:jc w:val="both"/>
        <w:rPr>
          <w:rFonts w:ascii="Arial" w:hAnsi="Arial" w:cs="Arial"/>
          <w:i/>
          <w:sz w:val="20"/>
          <w:szCs w:val="20"/>
        </w:rPr>
      </w:pPr>
    </w:p>
    <w:p w14:paraId="4C068655"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lastRenderedPageBreak/>
        <w:t xml:space="preserve">Artículo 25. </w:t>
      </w:r>
      <w:r w:rsidRPr="00AF581F">
        <w:rPr>
          <w:rFonts w:ascii="Arial" w:hAnsi="Arial" w:cs="Arial"/>
          <w:i/>
          <w:sz w:val="20"/>
          <w:szCs w:val="20"/>
        </w:rPr>
        <w:t>Los comercios y operadores turísticos deberán cumplir con las disposiciones establecidas por el Ayuntamiento para el adecuado manejo de los residuos sólidos urbanos generados por sus actividades, atendiendo lo establecido en las Leyes y normas en la materia.</w:t>
      </w:r>
    </w:p>
    <w:p w14:paraId="315C4611" w14:textId="77777777" w:rsidR="00AF581F" w:rsidRPr="00AF581F" w:rsidRDefault="00AF581F" w:rsidP="00AF581F">
      <w:pPr>
        <w:ind w:left="425"/>
        <w:jc w:val="both"/>
        <w:rPr>
          <w:rFonts w:ascii="Arial" w:hAnsi="Arial" w:cs="Arial"/>
          <w:i/>
          <w:sz w:val="20"/>
          <w:szCs w:val="20"/>
        </w:rPr>
      </w:pPr>
    </w:p>
    <w:p w14:paraId="3BF8D630" w14:textId="77777777" w:rsidR="00AF581F" w:rsidRPr="00AF581F" w:rsidRDefault="00AF581F" w:rsidP="00AF581F">
      <w:pPr>
        <w:ind w:left="425"/>
        <w:jc w:val="both"/>
        <w:rPr>
          <w:rFonts w:ascii="Arial" w:hAnsi="Arial" w:cs="Arial"/>
          <w:i/>
          <w:sz w:val="20"/>
          <w:szCs w:val="20"/>
        </w:rPr>
      </w:pPr>
      <w:r w:rsidRPr="00AF581F">
        <w:rPr>
          <w:rFonts w:ascii="Arial" w:hAnsi="Arial" w:cs="Arial"/>
          <w:b/>
          <w:i/>
          <w:sz w:val="20"/>
          <w:szCs w:val="20"/>
        </w:rPr>
        <w:t>Artículo 26.</w:t>
      </w:r>
      <w:r w:rsidRPr="00AF581F">
        <w:rPr>
          <w:rFonts w:ascii="Arial" w:hAnsi="Arial" w:cs="Arial"/>
          <w:i/>
          <w:sz w:val="20"/>
          <w:szCs w:val="20"/>
        </w:rPr>
        <w:t xml:space="preserve"> Queda prohibido arrojar residuos sólidos urbanos a la vía pública, depositarlos en sitios y lugares inadecuados, así como contravenir a las disposiciones legales aplicables en la materia para el manejo de residuos sólidos.</w:t>
      </w:r>
    </w:p>
    <w:p w14:paraId="543DCB60" w14:textId="77777777" w:rsidR="00AF581F" w:rsidRPr="00AF581F" w:rsidRDefault="00AF581F" w:rsidP="00AF581F">
      <w:pPr>
        <w:spacing w:before="240" w:after="240"/>
        <w:ind w:left="425"/>
        <w:jc w:val="center"/>
        <w:rPr>
          <w:rFonts w:ascii="Arial" w:hAnsi="Arial" w:cs="Arial"/>
          <w:b/>
          <w:i/>
          <w:sz w:val="20"/>
          <w:szCs w:val="20"/>
        </w:rPr>
      </w:pPr>
      <w:r w:rsidRPr="00AF581F">
        <w:rPr>
          <w:rFonts w:ascii="Arial" w:hAnsi="Arial" w:cs="Arial"/>
          <w:b/>
          <w:i/>
          <w:sz w:val="20"/>
          <w:szCs w:val="20"/>
        </w:rPr>
        <w:t>CAPÍTULO 6</w:t>
      </w:r>
    </w:p>
    <w:p w14:paraId="61AFF6D8" w14:textId="77777777" w:rsidR="00AF581F" w:rsidRPr="00AF581F" w:rsidRDefault="00AF581F" w:rsidP="00AF581F">
      <w:pPr>
        <w:spacing w:before="240" w:after="240"/>
        <w:ind w:left="425"/>
        <w:jc w:val="center"/>
        <w:rPr>
          <w:rFonts w:ascii="Arial" w:hAnsi="Arial" w:cs="Arial"/>
          <w:b/>
          <w:i/>
          <w:sz w:val="20"/>
          <w:szCs w:val="20"/>
        </w:rPr>
      </w:pPr>
      <w:r w:rsidRPr="00AF581F">
        <w:rPr>
          <w:rFonts w:ascii="Arial" w:hAnsi="Arial" w:cs="Arial"/>
          <w:b/>
          <w:i/>
          <w:sz w:val="20"/>
          <w:szCs w:val="20"/>
        </w:rPr>
        <w:t>Sanciones e incentivos</w:t>
      </w:r>
    </w:p>
    <w:p w14:paraId="369D958F"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 xml:space="preserve">Artículo 27. </w:t>
      </w:r>
      <w:r w:rsidRPr="00AF581F">
        <w:rPr>
          <w:rFonts w:ascii="Arial" w:hAnsi="Arial" w:cs="Arial"/>
          <w:i/>
          <w:sz w:val="20"/>
          <w:szCs w:val="20"/>
        </w:rPr>
        <w:t>La imposición de sanciones económicas para el presente reglamento se establecerá en la ley de ingresos municipal.</w:t>
      </w:r>
    </w:p>
    <w:p w14:paraId="567F67AA"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 xml:space="preserve">Artículo 28. </w:t>
      </w:r>
      <w:r w:rsidRPr="00AF581F">
        <w:rPr>
          <w:rFonts w:ascii="Arial" w:hAnsi="Arial" w:cs="Arial"/>
          <w:i/>
          <w:sz w:val="20"/>
          <w:szCs w:val="20"/>
        </w:rPr>
        <w:t>A quien cometa cualquiera de las infracciones que se describen en el presente artículo será acreedor de una sanción administrativa, tomando en cuenta el modo, tiempo y lugar de la falta. Las sanciones irán desde amonestación con apercibimiento, multa y arresto hasta por 36 horas:</w:t>
      </w:r>
    </w:p>
    <w:p w14:paraId="70B8C0FE"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 Los particulares, instituciones públicas o privadas que sin previo permiso de la Dirección de Obras Públicas modifiquen los elementos edificados que forman parte de la imagen urbana de los Pueblos Mágicos, serán sujetos de las sanciones administrativas, y en su caso de las presuntas las responsabilidades de índole penal que pudieran contraer;</w:t>
      </w:r>
    </w:p>
    <w:p w14:paraId="7AD0C11D"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II. Dañar, alterar, pintar anuncios o leyendas en el mobiliario urbano;</w:t>
      </w:r>
    </w:p>
    <w:p w14:paraId="358D64A8"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III. Depositar cualquier persona, residuos en espacios diferentes a los recipientes instalados para estos en las vías o lugares públicos;</w:t>
      </w:r>
    </w:p>
    <w:p w14:paraId="0C5B42E6"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IV. Ensuciar o arrojar cualquier tipo de residuo sólido urbano en la vía o lugares públicos;</w:t>
      </w:r>
    </w:p>
    <w:p w14:paraId="24221812"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V. Omitir mantener aseadas las banquetas de cualquier inmueble de la localidad o polígono turístico con nombramiento de Pueblo Mágico;</w:t>
      </w:r>
    </w:p>
    <w:p w14:paraId="4B022BF3"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VI. Omitir el aseo de banquetas o vías públicas, quien las ensucie con operaciones propias de su actividad;</w:t>
      </w:r>
    </w:p>
    <w:p w14:paraId="2D5CF912"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Las sanciones a que se refiere este artículo, en el caso de que procedan, serán impuestas conforme a sus atribuciones por los agentes turísticos, los inspectores de la Dirección de Reglamentos, Inspección y Vigilancia, los Agentes Viales de la Dirección de Movilidad y de los Inspectores de la Dirección de Aseo Público mediante boletas de infracción, cuyo diseño y contenido deberá ser aprobado por medio de acuerdo del Ayuntamiento.</w:t>
      </w:r>
    </w:p>
    <w:p w14:paraId="62CC01AD"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Artículo 29.</w:t>
      </w:r>
      <w:r w:rsidRPr="00AF581F">
        <w:rPr>
          <w:rFonts w:ascii="Arial" w:hAnsi="Arial" w:cs="Arial"/>
          <w:i/>
          <w:sz w:val="20"/>
          <w:szCs w:val="20"/>
        </w:rPr>
        <w:t xml:space="preserve"> Las personas que se hagan acreedoras de sanciones pecuniarias que se impongan por infracciones al presente Reglamento, podrán solicitar a la autoridad correspondiente la permuta de dicha sanción por horas de trabajo comunitario en el servicio público. Por cada Unidad de Medida y Actualización (UMA) que se imponga como sanción, corresponderá una hora de trabajo comunitario.</w:t>
      </w:r>
    </w:p>
    <w:p w14:paraId="47693765"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 xml:space="preserve">Artículo 30. </w:t>
      </w:r>
      <w:r w:rsidRPr="00AF581F">
        <w:rPr>
          <w:rFonts w:ascii="Arial" w:hAnsi="Arial" w:cs="Arial"/>
          <w:i/>
          <w:sz w:val="20"/>
          <w:szCs w:val="20"/>
        </w:rPr>
        <w:t>Los estímulos en materia de este reglamento se establecerán en la Ley de Ingresos municipal;</w:t>
      </w:r>
    </w:p>
    <w:p w14:paraId="2A7EE699"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Artículo 31.</w:t>
      </w:r>
      <w:r w:rsidRPr="00AF581F">
        <w:rPr>
          <w:rFonts w:ascii="Arial" w:hAnsi="Arial" w:cs="Arial"/>
          <w:i/>
          <w:sz w:val="20"/>
          <w:szCs w:val="20"/>
        </w:rPr>
        <w:t xml:space="preserve"> A quien cumpla con cualquiera de las acciones o supuestos descritos en este artículo podrá ser receptor de posibles beneficios o subsidios. Estos beneficios podrán consistir en disminuciones en tarifas o imposiciones fiscales, impuestos o cuotas, hasta la reducción en el costos de licencias y otros trámites.</w:t>
      </w:r>
    </w:p>
    <w:p w14:paraId="61614B4E"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 Los propietarios de bienes inmuebles de valor patrimonial, histórico o que se ubiquen en el primer cuadro turístico y que denotan un continuo proceso de cuidado y mantenimiento en sus fachadas y componentes arquitectónicos;</w:t>
      </w:r>
    </w:p>
    <w:p w14:paraId="6C92D35D"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lastRenderedPageBreak/>
        <w:t>II. Los propietarios que inicien los procesos administrativos necesarios para la ampliación de la capacidad de hospedaje de hoteles, hostales, cabañas o cualquier otro inmueble que sea utilizado como hospedaje; y</w:t>
      </w:r>
    </w:p>
    <w:p w14:paraId="57C3836E"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III.Quien promueva obras o acciones encaminadas a la construcción, reforma o mejoramiento de infraestructura sostenible, en especial si esta tiene un aprovechamiento o componente turístico.</w:t>
      </w:r>
    </w:p>
    <w:p w14:paraId="0295FB7D"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i/>
          <w:sz w:val="20"/>
          <w:szCs w:val="20"/>
        </w:rPr>
        <w:t>Los incentivos a los que se refiere este artículo en caso de que sean procedentes serán aplicados de acuerdo a la normativa vigente en materia de Turismo, Imagen urbana e Inspección y reglamentos.</w:t>
      </w:r>
    </w:p>
    <w:p w14:paraId="4EDDACCC" w14:textId="77777777" w:rsidR="00AF581F" w:rsidRPr="00AF581F" w:rsidRDefault="00AF581F" w:rsidP="00AF581F">
      <w:pPr>
        <w:spacing w:before="240" w:after="240"/>
        <w:ind w:left="425"/>
        <w:jc w:val="center"/>
        <w:rPr>
          <w:rFonts w:ascii="Arial" w:hAnsi="Arial" w:cs="Arial"/>
          <w:b/>
          <w:i/>
          <w:sz w:val="20"/>
          <w:szCs w:val="20"/>
        </w:rPr>
      </w:pPr>
      <w:r w:rsidRPr="00AF581F">
        <w:rPr>
          <w:rFonts w:ascii="Arial" w:hAnsi="Arial" w:cs="Arial"/>
          <w:b/>
          <w:i/>
          <w:sz w:val="20"/>
          <w:szCs w:val="20"/>
        </w:rPr>
        <w:t xml:space="preserve">Artículos Transitorios </w:t>
      </w:r>
    </w:p>
    <w:p w14:paraId="293AE568"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 xml:space="preserve">PRIMERO. </w:t>
      </w:r>
      <w:r w:rsidRPr="00AF581F">
        <w:rPr>
          <w:rFonts w:ascii="Arial" w:hAnsi="Arial" w:cs="Arial"/>
          <w:i/>
          <w:sz w:val="20"/>
          <w:szCs w:val="20"/>
        </w:rPr>
        <w:t>El presente Reglamento entrará en vigor al día siguiente de su publicación en la Gaceta Municipal.</w:t>
      </w:r>
    </w:p>
    <w:p w14:paraId="537F8259"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 xml:space="preserve">SEGUNDO. </w:t>
      </w:r>
      <w:r w:rsidRPr="00AF581F">
        <w:rPr>
          <w:rFonts w:ascii="Arial" w:hAnsi="Arial" w:cs="Arial"/>
          <w:i/>
          <w:sz w:val="20"/>
          <w:szCs w:val="20"/>
        </w:rPr>
        <w:t>Lo no previsto por el presente Reglamento será resuelto mediante acuerdo por el Ayuntamiento.</w:t>
      </w:r>
    </w:p>
    <w:p w14:paraId="5DB879AE"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TERCERO.</w:t>
      </w:r>
      <w:r w:rsidRPr="00AF581F">
        <w:rPr>
          <w:rFonts w:ascii="Arial" w:hAnsi="Arial" w:cs="Arial"/>
          <w:i/>
          <w:sz w:val="20"/>
          <w:szCs w:val="20"/>
        </w:rPr>
        <w:t xml:space="preserve"> En los casos en que existan deficiencias o faltantes en los marcos  normativos de las funciones de: Movilidad, Turismo, Imagen Urbana y Aseo Público o manejo de residuos, el ayuntamiento designará al área correspondiente para la formulación y posterior aprobación de los instrumentos necesarios para normar de forma efectiva dichas materias responsabilidad del municipio, entre ellos se enlistan de manera informativa más no limitativa, reglamentos de las dependencias, manuales de puestos, manuales de procedimientos, manuales operativos, programas de trabajo, etc. En el caso de la función de Movilidad y Tránsito el municipio podrá sujetarse a la normativa del estado de Jalisco.</w:t>
      </w:r>
    </w:p>
    <w:p w14:paraId="0920F0E4" w14:textId="77777777" w:rsidR="00AF581F" w:rsidRPr="00AF581F" w:rsidRDefault="00AF581F" w:rsidP="00AF581F">
      <w:pPr>
        <w:spacing w:before="240" w:after="240"/>
        <w:ind w:left="425"/>
        <w:jc w:val="both"/>
        <w:rPr>
          <w:rFonts w:ascii="Arial" w:hAnsi="Arial" w:cs="Arial"/>
          <w:i/>
          <w:sz w:val="20"/>
          <w:szCs w:val="20"/>
        </w:rPr>
      </w:pPr>
      <w:r w:rsidRPr="00AF581F">
        <w:rPr>
          <w:rFonts w:ascii="Arial" w:hAnsi="Arial" w:cs="Arial"/>
          <w:b/>
          <w:i/>
          <w:sz w:val="20"/>
          <w:szCs w:val="20"/>
        </w:rPr>
        <w:t>CUARTO.</w:t>
      </w:r>
      <w:r w:rsidRPr="00AF581F">
        <w:rPr>
          <w:rFonts w:ascii="Arial" w:hAnsi="Arial" w:cs="Arial"/>
          <w:i/>
          <w:sz w:val="20"/>
          <w:szCs w:val="20"/>
        </w:rPr>
        <w:t xml:space="preserve"> En el caso de que alguna de las cuatro funciones públicas no se encuentre en operación o completo funcionamiento se obedecerán las siguientes disposiciones: </w:t>
      </w:r>
    </w:p>
    <w:p w14:paraId="4FC604CA" w14:textId="77777777" w:rsidR="00AF581F" w:rsidRPr="00AF581F" w:rsidRDefault="00AF581F" w:rsidP="00AF581F">
      <w:pPr>
        <w:spacing w:before="240" w:after="240"/>
        <w:ind w:left="850"/>
        <w:jc w:val="both"/>
        <w:rPr>
          <w:rFonts w:ascii="Arial" w:hAnsi="Arial" w:cs="Arial"/>
          <w:i/>
          <w:sz w:val="20"/>
          <w:szCs w:val="20"/>
        </w:rPr>
      </w:pPr>
      <w:r w:rsidRPr="00AF581F">
        <w:rPr>
          <w:rFonts w:ascii="Arial" w:hAnsi="Arial" w:cs="Arial"/>
          <w:i/>
          <w:sz w:val="20"/>
          <w:szCs w:val="20"/>
        </w:rPr>
        <w:t>I. Si no se cuenta con área de Movilidad y Tránsito, el Agente Turístico podrá contar con atribuciones y facultades para ejecutar acciones y procedimientos ligados a los requerimientos de la función de movilidad y tránsito, para ello es de gran importancia que el municipio cuente con la reglamentación en la materia, en caso contrario el agente podrá operar según lo indicado en la normativa estatal vigente, o se podrán generar convenios con el gobierno de Jalisco para que este asista o cubra dichas funciones según sea más conveniente.</w:t>
      </w:r>
    </w:p>
    <w:p w14:paraId="7AB2886E" w14:textId="77777777" w:rsidR="00AF581F" w:rsidRPr="00AF581F" w:rsidRDefault="00AF581F" w:rsidP="00AF581F">
      <w:pPr>
        <w:spacing w:before="240" w:after="240"/>
        <w:ind w:left="850"/>
        <w:jc w:val="both"/>
        <w:rPr>
          <w:rFonts w:ascii="Arial" w:hAnsi="Arial" w:cs="Arial"/>
          <w:i/>
          <w:sz w:val="20"/>
          <w:szCs w:val="20"/>
        </w:rPr>
      </w:pPr>
      <w:r w:rsidRPr="00AF581F">
        <w:rPr>
          <w:rFonts w:ascii="Arial" w:hAnsi="Arial" w:cs="Arial"/>
          <w:i/>
          <w:sz w:val="20"/>
          <w:szCs w:val="20"/>
        </w:rPr>
        <w:t>II. Para los casos en que no se cuenta con área de Turismo, el ayuntamiento deberá generar las condiciones para que la función sea operada de acuerdo con las necesidades puntuales del municipio, una vez instaurada y formalizada el área, el agente turístico podrá operar funciones relacionadas con esta dependencia siempre en apego a la normativa municipal aplicable, por lo anterior, para que el agente pueda cubrir y operar funciones y atribuciones en la materia el marco normativo deberá encontrarse al día y completo.</w:t>
      </w:r>
    </w:p>
    <w:p w14:paraId="6FA6A985" w14:textId="77777777" w:rsidR="00AF581F" w:rsidRPr="00AF581F" w:rsidRDefault="00AF581F" w:rsidP="007E7A69">
      <w:pPr>
        <w:numPr>
          <w:ilvl w:val="0"/>
          <w:numId w:val="11"/>
        </w:numPr>
        <w:ind w:left="0" w:right="-28"/>
        <w:jc w:val="both"/>
        <w:rPr>
          <w:rFonts w:ascii="Arial" w:hAnsi="Arial" w:cs="Arial"/>
          <w:sz w:val="26"/>
          <w:szCs w:val="26"/>
          <w:highlight w:val="white"/>
        </w:rPr>
      </w:pPr>
      <w:r w:rsidRPr="00AF581F">
        <w:rPr>
          <w:rFonts w:ascii="Arial" w:hAnsi="Arial" w:cs="Arial"/>
          <w:b/>
          <w:highlight w:val="white"/>
        </w:rPr>
        <w:t>Creación de la Figura de Agente Turístico</w:t>
      </w:r>
    </w:p>
    <w:p w14:paraId="67C24641" w14:textId="77777777" w:rsidR="00AF581F" w:rsidRPr="00AF581F" w:rsidRDefault="00AF581F" w:rsidP="00AF581F">
      <w:pPr>
        <w:spacing w:before="240" w:after="240"/>
        <w:ind w:left="425" w:hanging="425"/>
        <w:rPr>
          <w:rFonts w:ascii="Arial" w:hAnsi="Arial" w:cs="Arial"/>
          <w:b/>
          <w:i/>
          <w:sz w:val="20"/>
          <w:szCs w:val="20"/>
        </w:rPr>
      </w:pPr>
      <w:r w:rsidRPr="00AF581F">
        <w:rPr>
          <w:rFonts w:ascii="Arial" w:hAnsi="Arial" w:cs="Arial"/>
          <w:b/>
          <w:i/>
          <w:sz w:val="20"/>
          <w:szCs w:val="20"/>
        </w:rPr>
        <w:t>EL AGENTE TURÍSTICO</w:t>
      </w:r>
    </w:p>
    <w:p w14:paraId="230E1E08" w14:textId="77777777" w:rsidR="00AF581F" w:rsidRPr="00AF581F" w:rsidRDefault="00AF581F" w:rsidP="00AF581F">
      <w:pPr>
        <w:spacing w:before="240" w:after="240"/>
        <w:ind w:right="140"/>
        <w:jc w:val="both"/>
        <w:rPr>
          <w:rFonts w:ascii="Arial" w:hAnsi="Arial" w:cs="Arial"/>
          <w:i/>
          <w:sz w:val="20"/>
          <w:szCs w:val="20"/>
        </w:rPr>
      </w:pPr>
      <w:r w:rsidRPr="00AF581F">
        <w:rPr>
          <w:rFonts w:ascii="Arial" w:hAnsi="Arial" w:cs="Arial"/>
          <w:i/>
          <w:sz w:val="20"/>
          <w:szCs w:val="20"/>
        </w:rPr>
        <w:t xml:space="preserve">Para definir de forma precisa las capacidades y roles del perfil del Agente Turístico de Pueblo Mágico se deben tomar en cuenta, no solo aspectos básicos, sino también las particularidades de cada uno de los 9 destinos con la designación de Pueblo Mágico, es de especial interés la capacidad instalada actual de las dependencias encargadas de las cuatro funciones puntuales, que, si bien son diferentes, cuentan con una alta interrelación en temas que se vinculan al turismo y a la operación sobre todo de los espacios públicos del municipio. Estas funciones específicas son: Seguridad Pública, Inspección, Movilidad y Turismo. </w:t>
      </w:r>
    </w:p>
    <w:p w14:paraId="6FA2DA64" w14:textId="77777777" w:rsidR="00AF581F" w:rsidRPr="00AF581F" w:rsidRDefault="00AF581F" w:rsidP="00AF581F">
      <w:pPr>
        <w:spacing w:before="240" w:after="240"/>
        <w:ind w:right="140"/>
        <w:jc w:val="both"/>
        <w:rPr>
          <w:rFonts w:ascii="Arial" w:hAnsi="Arial" w:cs="Arial"/>
          <w:b/>
          <w:i/>
          <w:sz w:val="20"/>
          <w:szCs w:val="20"/>
        </w:rPr>
      </w:pPr>
      <w:r w:rsidRPr="00AF581F">
        <w:rPr>
          <w:rFonts w:ascii="Arial" w:hAnsi="Arial" w:cs="Arial"/>
          <w:b/>
          <w:i/>
          <w:sz w:val="20"/>
          <w:szCs w:val="20"/>
        </w:rPr>
        <w:t xml:space="preserve">OBJETO DEL PUESTO </w:t>
      </w:r>
    </w:p>
    <w:p w14:paraId="55A12517" w14:textId="77777777" w:rsidR="00AF581F" w:rsidRPr="00AF581F" w:rsidRDefault="00AF581F" w:rsidP="00AF581F">
      <w:pPr>
        <w:spacing w:before="240" w:after="240"/>
        <w:jc w:val="both"/>
        <w:rPr>
          <w:rFonts w:ascii="Arial" w:hAnsi="Arial" w:cs="Arial"/>
          <w:i/>
          <w:sz w:val="20"/>
          <w:szCs w:val="20"/>
        </w:rPr>
      </w:pPr>
      <w:r w:rsidRPr="00AF581F">
        <w:rPr>
          <w:rFonts w:ascii="Arial" w:hAnsi="Arial" w:cs="Arial"/>
          <w:i/>
          <w:sz w:val="20"/>
          <w:szCs w:val="20"/>
        </w:rPr>
        <w:t xml:space="preserve">El puesto cubre dos áreas principales, en primer punto presta servicio en un sitio designado para prestar asistencia e información a turistas y visitantes a fin de elevar la calidad en el destino turístico. En un segundo punto el perfil debe reportar de manera directa a los encargados de las </w:t>
      </w:r>
      <w:r w:rsidRPr="00AF581F">
        <w:rPr>
          <w:rFonts w:ascii="Arial" w:hAnsi="Arial" w:cs="Arial"/>
          <w:i/>
          <w:sz w:val="20"/>
          <w:szCs w:val="20"/>
        </w:rPr>
        <w:lastRenderedPageBreak/>
        <w:t xml:space="preserve">dependencias de Inspección, Movilidad y Seguridad Pública cualquier situación que contravenga reglamentaciones, leyes y/o procedimientos estipulados por el marco normativo del municipio. </w:t>
      </w:r>
    </w:p>
    <w:p w14:paraId="2218B973" w14:textId="77777777" w:rsidR="00AF581F" w:rsidRPr="00AF581F" w:rsidRDefault="00AF581F" w:rsidP="00AF581F">
      <w:pPr>
        <w:spacing w:before="240" w:after="240"/>
        <w:jc w:val="both"/>
        <w:rPr>
          <w:rFonts w:ascii="Arial" w:hAnsi="Arial" w:cs="Arial"/>
          <w:i/>
          <w:sz w:val="20"/>
          <w:szCs w:val="20"/>
        </w:rPr>
      </w:pPr>
      <w:r w:rsidRPr="00AF581F">
        <w:rPr>
          <w:rFonts w:ascii="Arial" w:hAnsi="Arial" w:cs="Arial"/>
          <w:i/>
          <w:sz w:val="20"/>
          <w:szCs w:val="20"/>
        </w:rPr>
        <w:t>Con respecto al origen de los ingresos destinados al pago de los futuros agentes turísticos, es innegable que en su mayoría estos provendrán de apoyos o estímulos del gobierno del estado pero se pudieran generar acuerdos para que los municipios aporten un 30% como punto de partida para minimizar el impacto presupuestal inicial de la contratación y puesta en marcha del perfil, también se podrían generar alianzas con el sector privado a fin de que este provea material, insumos turísticos, o que directamente absorba una cantidad del costo fijo de la operación de los agentes.</w:t>
      </w:r>
    </w:p>
    <w:p w14:paraId="298F3F4E" w14:textId="77777777" w:rsidR="00AF581F" w:rsidRPr="00AF581F" w:rsidRDefault="00AF581F" w:rsidP="00AF581F">
      <w:pPr>
        <w:spacing w:before="240" w:after="240"/>
        <w:jc w:val="both"/>
        <w:rPr>
          <w:rFonts w:ascii="Arial" w:hAnsi="Arial" w:cs="Arial"/>
          <w:i/>
          <w:sz w:val="20"/>
          <w:szCs w:val="20"/>
        </w:rPr>
      </w:pPr>
      <w:r w:rsidRPr="00AF581F">
        <w:rPr>
          <w:rFonts w:ascii="Arial" w:hAnsi="Arial" w:cs="Arial"/>
          <w:i/>
          <w:sz w:val="20"/>
          <w:szCs w:val="20"/>
        </w:rPr>
        <w:t>Datos generales del perfil y objetivo del puesto</w:t>
      </w:r>
    </w:p>
    <w:tbl>
      <w:tblPr>
        <w:tblW w:w="8475" w:type="dxa"/>
        <w:tblBorders>
          <w:top w:val="nil"/>
          <w:left w:val="nil"/>
          <w:bottom w:val="nil"/>
          <w:right w:val="nil"/>
          <w:insideH w:val="nil"/>
          <w:insideV w:val="nil"/>
        </w:tblBorders>
        <w:tblLayout w:type="fixed"/>
        <w:tblLook w:val="0600" w:firstRow="0" w:lastRow="0" w:firstColumn="0" w:lastColumn="0" w:noHBand="1" w:noVBand="1"/>
      </w:tblPr>
      <w:tblGrid>
        <w:gridCol w:w="5002"/>
        <w:gridCol w:w="3473"/>
      </w:tblGrid>
      <w:tr w:rsidR="00AF581F" w:rsidRPr="001F628A" w14:paraId="77C6536F" w14:textId="77777777" w:rsidTr="00142EB3">
        <w:trPr>
          <w:trHeight w:val="944"/>
        </w:trPr>
        <w:tc>
          <w:tcPr>
            <w:tcW w:w="8474" w:type="dxa"/>
            <w:gridSpan w:val="2"/>
            <w:tcBorders>
              <w:top w:val="single" w:sz="12" w:space="0" w:color="B2A1C7"/>
              <w:left w:val="nil"/>
              <w:bottom w:val="single" w:sz="6" w:space="0" w:color="B2A1C7"/>
              <w:right w:val="nil"/>
            </w:tcBorders>
            <w:tcMar>
              <w:top w:w="100" w:type="dxa"/>
              <w:left w:w="100" w:type="dxa"/>
              <w:bottom w:w="100" w:type="dxa"/>
              <w:right w:w="100" w:type="dxa"/>
            </w:tcMar>
          </w:tcPr>
          <w:p w14:paraId="777C5498" w14:textId="77777777" w:rsidR="00AF581F" w:rsidRPr="001F628A" w:rsidRDefault="00AF581F" w:rsidP="00142EB3">
            <w:pPr>
              <w:spacing w:before="240" w:after="240" w:line="360" w:lineRule="auto"/>
              <w:jc w:val="both"/>
              <w:rPr>
                <w:rFonts w:ascii="Arial" w:hAnsi="Arial" w:cs="Arial"/>
                <w:b/>
                <w:i/>
                <w:sz w:val="18"/>
                <w:szCs w:val="18"/>
              </w:rPr>
            </w:pPr>
            <w:r w:rsidRPr="001F628A">
              <w:rPr>
                <w:rFonts w:ascii="Arial" w:hAnsi="Arial" w:cs="Arial"/>
                <w:b/>
                <w:i/>
                <w:sz w:val="18"/>
                <w:szCs w:val="18"/>
              </w:rPr>
              <w:t>Información general del puesto</w:t>
            </w:r>
          </w:p>
        </w:tc>
      </w:tr>
      <w:tr w:rsidR="00AF581F" w:rsidRPr="001F628A" w14:paraId="0F724E10" w14:textId="77777777" w:rsidTr="00142EB3">
        <w:trPr>
          <w:trHeight w:val="560"/>
        </w:trPr>
        <w:tc>
          <w:tcPr>
            <w:tcW w:w="5001" w:type="dxa"/>
            <w:tcBorders>
              <w:top w:val="nil"/>
              <w:left w:val="nil"/>
              <w:bottom w:val="single" w:sz="6" w:space="0" w:color="B2A1C7"/>
              <w:right w:val="single" w:sz="6" w:space="0" w:color="B2A1C7"/>
            </w:tcBorders>
            <w:shd w:val="clear" w:color="auto" w:fill="auto"/>
            <w:tcMar>
              <w:top w:w="100" w:type="dxa"/>
              <w:left w:w="100" w:type="dxa"/>
              <w:bottom w:w="100" w:type="dxa"/>
              <w:right w:w="100" w:type="dxa"/>
            </w:tcMar>
          </w:tcPr>
          <w:p w14:paraId="0E7BD239"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Nombramiento</w:t>
            </w:r>
          </w:p>
        </w:tc>
        <w:tc>
          <w:tcPr>
            <w:tcW w:w="3473" w:type="dxa"/>
            <w:tcBorders>
              <w:top w:val="nil"/>
              <w:left w:val="nil"/>
              <w:bottom w:val="single" w:sz="6" w:space="0" w:color="B2A1C7"/>
              <w:right w:val="nil"/>
            </w:tcBorders>
            <w:shd w:val="clear" w:color="auto" w:fill="auto"/>
            <w:tcMar>
              <w:top w:w="100" w:type="dxa"/>
              <w:left w:w="100" w:type="dxa"/>
              <w:bottom w:w="100" w:type="dxa"/>
              <w:right w:w="100" w:type="dxa"/>
            </w:tcMar>
          </w:tcPr>
          <w:p w14:paraId="3F3C82CA"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Agente Turístico</w:t>
            </w:r>
          </w:p>
        </w:tc>
      </w:tr>
      <w:tr w:rsidR="00AF581F" w:rsidRPr="001F628A" w14:paraId="43ADD380" w14:textId="77777777" w:rsidTr="00142EB3">
        <w:trPr>
          <w:trHeight w:val="650"/>
        </w:trPr>
        <w:tc>
          <w:tcPr>
            <w:tcW w:w="5001" w:type="dxa"/>
            <w:tcBorders>
              <w:top w:val="nil"/>
              <w:left w:val="nil"/>
              <w:bottom w:val="single" w:sz="6" w:space="0" w:color="B2A1C7"/>
              <w:right w:val="single" w:sz="6" w:space="0" w:color="B2A1C7"/>
            </w:tcBorders>
            <w:shd w:val="clear" w:color="auto" w:fill="auto"/>
            <w:tcMar>
              <w:top w:w="100" w:type="dxa"/>
              <w:left w:w="100" w:type="dxa"/>
              <w:bottom w:w="100" w:type="dxa"/>
              <w:right w:w="100" w:type="dxa"/>
            </w:tcMar>
          </w:tcPr>
          <w:p w14:paraId="2F2964A6"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Nombre funcional del puesto</w:t>
            </w:r>
          </w:p>
        </w:tc>
        <w:tc>
          <w:tcPr>
            <w:tcW w:w="3473" w:type="dxa"/>
            <w:tcBorders>
              <w:top w:val="nil"/>
              <w:left w:val="nil"/>
              <w:bottom w:val="single" w:sz="6" w:space="0" w:color="B2A1C7"/>
              <w:right w:val="nil"/>
            </w:tcBorders>
            <w:shd w:val="clear" w:color="auto" w:fill="auto"/>
            <w:tcMar>
              <w:top w:w="100" w:type="dxa"/>
              <w:left w:w="100" w:type="dxa"/>
              <w:bottom w:w="100" w:type="dxa"/>
              <w:right w:w="100" w:type="dxa"/>
            </w:tcMar>
          </w:tcPr>
          <w:p w14:paraId="62070DEB"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Agente de inspección pública y servicios turísticos</w:t>
            </w:r>
          </w:p>
        </w:tc>
      </w:tr>
      <w:tr w:rsidR="00AF581F" w:rsidRPr="001F628A" w14:paraId="3A0537E0" w14:textId="77777777" w:rsidTr="00142EB3">
        <w:trPr>
          <w:trHeight w:val="560"/>
        </w:trPr>
        <w:tc>
          <w:tcPr>
            <w:tcW w:w="5001" w:type="dxa"/>
            <w:tcBorders>
              <w:top w:val="nil"/>
              <w:left w:val="nil"/>
              <w:bottom w:val="single" w:sz="6" w:space="0" w:color="B2A1C7"/>
              <w:right w:val="single" w:sz="6" w:space="0" w:color="B2A1C7"/>
            </w:tcBorders>
            <w:shd w:val="clear" w:color="auto" w:fill="auto"/>
            <w:tcMar>
              <w:top w:w="100" w:type="dxa"/>
              <w:left w:w="100" w:type="dxa"/>
              <w:bottom w:w="100" w:type="dxa"/>
              <w:right w:w="100" w:type="dxa"/>
            </w:tcMar>
          </w:tcPr>
          <w:p w14:paraId="7E97BB40"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Clasificación del puesto</w:t>
            </w:r>
          </w:p>
        </w:tc>
        <w:tc>
          <w:tcPr>
            <w:tcW w:w="3473" w:type="dxa"/>
            <w:tcBorders>
              <w:top w:val="nil"/>
              <w:left w:val="nil"/>
              <w:bottom w:val="single" w:sz="6" w:space="0" w:color="B2A1C7"/>
              <w:right w:val="nil"/>
            </w:tcBorders>
            <w:shd w:val="clear" w:color="auto" w:fill="auto"/>
            <w:tcMar>
              <w:top w:w="100" w:type="dxa"/>
              <w:left w:w="100" w:type="dxa"/>
              <w:bottom w:w="100" w:type="dxa"/>
              <w:right w:w="100" w:type="dxa"/>
            </w:tcMar>
          </w:tcPr>
          <w:p w14:paraId="1DF779B8"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Perfil base</w:t>
            </w:r>
          </w:p>
        </w:tc>
      </w:tr>
      <w:tr w:rsidR="00AF581F" w:rsidRPr="001F628A" w14:paraId="337F0AF3" w14:textId="77777777" w:rsidTr="00142EB3">
        <w:trPr>
          <w:trHeight w:val="650"/>
        </w:trPr>
        <w:tc>
          <w:tcPr>
            <w:tcW w:w="5001" w:type="dxa"/>
            <w:tcBorders>
              <w:top w:val="nil"/>
              <w:left w:val="nil"/>
              <w:bottom w:val="single" w:sz="6" w:space="0" w:color="B2A1C7"/>
              <w:right w:val="single" w:sz="6" w:space="0" w:color="B2A1C7"/>
            </w:tcBorders>
            <w:shd w:val="clear" w:color="auto" w:fill="auto"/>
            <w:tcMar>
              <w:top w:w="100" w:type="dxa"/>
              <w:left w:w="100" w:type="dxa"/>
              <w:bottom w:w="100" w:type="dxa"/>
              <w:right w:w="100" w:type="dxa"/>
            </w:tcMar>
          </w:tcPr>
          <w:p w14:paraId="753D5068"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Nivel salarial</w:t>
            </w:r>
          </w:p>
        </w:tc>
        <w:tc>
          <w:tcPr>
            <w:tcW w:w="3473" w:type="dxa"/>
            <w:tcBorders>
              <w:top w:val="nil"/>
              <w:left w:val="nil"/>
              <w:bottom w:val="single" w:sz="6" w:space="0" w:color="B2A1C7"/>
              <w:right w:val="nil"/>
            </w:tcBorders>
            <w:shd w:val="clear" w:color="auto" w:fill="auto"/>
            <w:tcMar>
              <w:top w:w="100" w:type="dxa"/>
              <w:left w:w="100" w:type="dxa"/>
              <w:bottom w:w="100" w:type="dxa"/>
              <w:right w:w="100" w:type="dxa"/>
            </w:tcMar>
          </w:tcPr>
          <w:p w14:paraId="4C42A349"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5 ($14,378) / puede variar por municipio según requerimientos</w:t>
            </w:r>
          </w:p>
        </w:tc>
      </w:tr>
      <w:tr w:rsidR="00AF581F" w:rsidRPr="001F628A" w14:paraId="25B43C5A" w14:textId="77777777" w:rsidTr="00142EB3">
        <w:trPr>
          <w:trHeight w:val="560"/>
        </w:trPr>
        <w:tc>
          <w:tcPr>
            <w:tcW w:w="5001" w:type="dxa"/>
            <w:tcBorders>
              <w:top w:val="nil"/>
              <w:left w:val="nil"/>
              <w:bottom w:val="single" w:sz="6" w:space="0" w:color="B2A1C7"/>
              <w:right w:val="single" w:sz="6" w:space="0" w:color="B2A1C7"/>
            </w:tcBorders>
            <w:shd w:val="clear" w:color="auto" w:fill="auto"/>
            <w:tcMar>
              <w:top w:w="100" w:type="dxa"/>
              <w:left w:w="100" w:type="dxa"/>
              <w:bottom w:w="100" w:type="dxa"/>
              <w:right w:w="100" w:type="dxa"/>
            </w:tcMar>
          </w:tcPr>
          <w:p w14:paraId="2BD3E78B"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Domicilio de la dependencia o área</w:t>
            </w:r>
          </w:p>
        </w:tc>
        <w:tc>
          <w:tcPr>
            <w:tcW w:w="3473" w:type="dxa"/>
            <w:tcBorders>
              <w:top w:val="nil"/>
              <w:left w:val="nil"/>
              <w:bottom w:val="single" w:sz="6" w:space="0" w:color="B2A1C7"/>
              <w:right w:val="nil"/>
            </w:tcBorders>
            <w:shd w:val="clear" w:color="auto" w:fill="auto"/>
            <w:tcMar>
              <w:top w:w="100" w:type="dxa"/>
              <w:left w:w="100" w:type="dxa"/>
              <w:bottom w:w="100" w:type="dxa"/>
              <w:right w:w="100" w:type="dxa"/>
            </w:tcMar>
          </w:tcPr>
          <w:p w14:paraId="7B667C1C"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N/A</w:t>
            </w:r>
          </w:p>
        </w:tc>
      </w:tr>
      <w:tr w:rsidR="00AF581F" w:rsidRPr="001F628A" w14:paraId="7380FDFF" w14:textId="77777777" w:rsidTr="00142EB3">
        <w:trPr>
          <w:trHeight w:val="560"/>
        </w:trPr>
        <w:tc>
          <w:tcPr>
            <w:tcW w:w="5001" w:type="dxa"/>
            <w:tcBorders>
              <w:top w:val="nil"/>
              <w:left w:val="nil"/>
              <w:bottom w:val="single" w:sz="6" w:space="0" w:color="B2A1C7"/>
              <w:right w:val="single" w:sz="6" w:space="0" w:color="B2A1C7"/>
            </w:tcBorders>
            <w:shd w:val="clear" w:color="auto" w:fill="auto"/>
            <w:tcMar>
              <w:top w:w="100" w:type="dxa"/>
              <w:left w:w="100" w:type="dxa"/>
              <w:bottom w:w="100" w:type="dxa"/>
              <w:right w:w="100" w:type="dxa"/>
            </w:tcMar>
          </w:tcPr>
          <w:p w14:paraId="0E7C1E0B"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Población/Ciudad</w:t>
            </w:r>
          </w:p>
        </w:tc>
        <w:tc>
          <w:tcPr>
            <w:tcW w:w="3473" w:type="dxa"/>
            <w:tcBorders>
              <w:top w:val="nil"/>
              <w:left w:val="nil"/>
              <w:bottom w:val="single" w:sz="6" w:space="0" w:color="B2A1C7"/>
              <w:right w:val="nil"/>
            </w:tcBorders>
            <w:shd w:val="clear" w:color="auto" w:fill="auto"/>
            <w:tcMar>
              <w:top w:w="100" w:type="dxa"/>
              <w:left w:w="100" w:type="dxa"/>
              <w:bottom w:w="100" w:type="dxa"/>
              <w:right w:w="100" w:type="dxa"/>
            </w:tcMar>
          </w:tcPr>
          <w:p w14:paraId="4A993B33"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Pueblos Mágicos</w:t>
            </w:r>
          </w:p>
        </w:tc>
      </w:tr>
      <w:tr w:rsidR="00AF581F" w:rsidRPr="001F628A" w14:paraId="39CADB73" w14:textId="77777777" w:rsidTr="00142EB3">
        <w:trPr>
          <w:trHeight w:val="650"/>
        </w:trPr>
        <w:tc>
          <w:tcPr>
            <w:tcW w:w="5001" w:type="dxa"/>
            <w:tcBorders>
              <w:top w:val="nil"/>
              <w:left w:val="nil"/>
              <w:bottom w:val="single" w:sz="6" w:space="0" w:color="B2A1C7"/>
              <w:right w:val="single" w:sz="6" w:space="0" w:color="B2A1C7"/>
            </w:tcBorders>
            <w:shd w:val="clear" w:color="auto" w:fill="auto"/>
            <w:tcMar>
              <w:top w:w="100" w:type="dxa"/>
              <w:left w:w="100" w:type="dxa"/>
              <w:bottom w:w="100" w:type="dxa"/>
              <w:right w:w="100" w:type="dxa"/>
            </w:tcMar>
          </w:tcPr>
          <w:p w14:paraId="369D241C"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Puesto al que reporta</w:t>
            </w:r>
          </w:p>
        </w:tc>
        <w:tc>
          <w:tcPr>
            <w:tcW w:w="3473" w:type="dxa"/>
            <w:tcBorders>
              <w:top w:val="nil"/>
              <w:left w:val="nil"/>
              <w:bottom w:val="single" w:sz="6" w:space="0" w:color="B2A1C7"/>
              <w:right w:val="nil"/>
            </w:tcBorders>
            <w:shd w:val="clear" w:color="auto" w:fill="auto"/>
            <w:tcMar>
              <w:top w:w="100" w:type="dxa"/>
              <w:left w:w="100" w:type="dxa"/>
              <w:bottom w:w="100" w:type="dxa"/>
              <w:right w:w="100" w:type="dxa"/>
            </w:tcMar>
          </w:tcPr>
          <w:p w14:paraId="457F2568"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Director o jefe de Turismo del Pueblo Mágico</w:t>
            </w:r>
          </w:p>
        </w:tc>
      </w:tr>
      <w:tr w:rsidR="00AF581F" w:rsidRPr="001F628A" w14:paraId="2A1B38B7" w14:textId="77777777" w:rsidTr="00142EB3">
        <w:trPr>
          <w:trHeight w:val="650"/>
        </w:trPr>
        <w:tc>
          <w:tcPr>
            <w:tcW w:w="5001" w:type="dxa"/>
            <w:tcBorders>
              <w:top w:val="nil"/>
              <w:left w:val="nil"/>
              <w:bottom w:val="single" w:sz="6" w:space="0" w:color="B2A1C7"/>
              <w:right w:val="single" w:sz="6" w:space="0" w:color="B2A1C7"/>
            </w:tcBorders>
            <w:shd w:val="clear" w:color="auto" w:fill="auto"/>
            <w:tcMar>
              <w:top w:w="100" w:type="dxa"/>
              <w:left w:w="100" w:type="dxa"/>
              <w:bottom w:w="100" w:type="dxa"/>
              <w:right w:w="100" w:type="dxa"/>
            </w:tcMar>
          </w:tcPr>
          <w:p w14:paraId="3651AE5C"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Jornada</w:t>
            </w:r>
          </w:p>
        </w:tc>
        <w:tc>
          <w:tcPr>
            <w:tcW w:w="3473" w:type="dxa"/>
            <w:tcBorders>
              <w:top w:val="nil"/>
              <w:left w:val="nil"/>
              <w:bottom w:val="single" w:sz="6" w:space="0" w:color="B2A1C7"/>
              <w:right w:val="nil"/>
            </w:tcBorders>
            <w:shd w:val="clear" w:color="auto" w:fill="auto"/>
            <w:tcMar>
              <w:top w:w="100" w:type="dxa"/>
              <w:left w:w="100" w:type="dxa"/>
              <w:bottom w:w="100" w:type="dxa"/>
              <w:right w:w="100" w:type="dxa"/>
            </w:tcMar>
          </w:tcPr>
          <w:p w14:paraId="769AC241"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t>40 horas semanales incluyendo fines de semana</w:t>
            </w:r>
          </w:p>
        </w:tc>
      </w:tr>
      <w:tr w:rsidR="00AF581F" w:rsidRPr="001F628A" w14:paraId="62A78387" w14:textId="77777777" w:rsidTr="00142EB3">
        <w:trPr>
          <w:trHeight w:val="560"/>
        </w:trPr>
        <w:tc>
          <w:tcPr>
            <w:tcW w:w="8474" w:type="dxa"/>
            <w:gridSpan w:val="2"/>
            <w:tcBorders>
              <w:top w:val="nil"/>
              <w:left w:val="nil"/>
              <w:bottom w:val="single" w:sz="6" w:space="0" w:color="B2A1C7"/>
              <w:right w:val="nil"/>
            </w:tcBorders>
            <w:shd w:val="clear" w:color="auto" w:fill="auto"/>
            <w:tcMar>
              <w:top w:w="100" w:type="dxa"/>
              <w:left w:w="100" w:type="dxa"/>
              <w:bottom w:w="100" w:type="dxa"/>
              <w:right w:w="100" w:type="dxa"/>
            </w:tcMar>
          </w:tcPr>
          <w:p w14:paraId="715B9D1E" w14:textId="77777777" w:rsidR="00AF581F" w:rsidRPr="001F628A" w:rsidRDefault="00AF581F" w:rsidP="00142EB3">
            <w:pPr>
              <w:spacing w:before="240" w:after="240" w:line="360" w:lineRule="auto"/>
              <w:jc w:val="both"/>
              <w:rPr>
                <w:rFonts w:ascii="Arial" w:hAnsi="Arial" w:cs="Arial"/>
                <w:b/>
                <w:i/>
                <w:sz w:val="18"/>
                <w:szCs w:val="18"/>
              </w:rPr>
            </w:pPr>
            <w:r w:rsidRPr="001F628A">
              <w:rPr>
                <w:rFonts w:ascii="Arial" w:hAnsi="Arial" w:cs="Arial"/>
                <w:b/>
                <w:i/>
                <w:sz w:val="18"/>
                <w:szCs w:val="18"/>
              </w:rPr>
              <w:t>Objetivo general del puesto</w:t>
            </w:r>
          </w:p>
        </w:tc>
      </w:tr>
      <w:tr w:rsidR="00AF581F" w:rsidRPr="001F628A" w14:paraId="417E1FB3" w14:textId="77777777" w:rsidTr="00142EB3">
        <w:trPr>
          <w:trHeight w:val="1715"/>
        </w:trPr>
        <w:tc>
          <w:tcPr>
            <w:tcW w:w="8474" w:type="dxa"/>
            <w:gridSpan w:val="2"/>
            <w:tcBorders>
              <w:top w:val="nil"/>
              <w:left w:val="nil"/>
              <w:bottom w:val="single" w:sz="6" w:space="0" w:color="B2A1C7"/>
              <w:right w:val="nil"/>
            </w:tcBorders>
            <w:shd w:val="clear" w:color="auto" w:fill="auto"/>
            <w:tcMar>
              <w:top w:w="100" w:type="dxa"/>
              <w:left w:w="100" w:type="dxa"/>
              <w:bottom w:w="100" w:type="dxa"/>
              <w:right w:w="100" w:type="dxa"/>
            </w:tcMar>
          </w:tcPr>
          <w:p w14:paraId="4F6DC728" w14:textId="77777777" w:rsidR="00AF581F" w:rsidRPr="001F628A" w:rsidRDefault="00AF581F" w:rsidP="00142EB3">
            <w:pPr>
              <w:spacing w:before="240" w:after="240" w:line="360" w:lineRule="auto"/>
              <w:jc w:val="both"/>
              <w:rPr>
                <w:rFonts w:ascii="Arial" w:hAnsi="Arial" w:cs="Arial"/>
                <w:i/>
                <w:sz w:val="18"/>
                <w:szCs w:val="18"/>
              </w:rPr>
            </w:pPr>
            <w:r w:rsidRPr="001F628A">
              <w:rPr>
                <w:rFonts w:ascii="Arial" w:hAnsi="Arial" w:cs="Arial"/>
                <w:i/>
                <w:sz w:val="18"/>
                <w:szCs w:val="18"/>
              </w:rPr>
              <w:lastRenderedPageBreak/>
              <w:t>Supervisar las acciones relevantes de las áreas de inspección, turismo, movilidad y seguridad pública. Llevar a cabo reportes inmediatos sobre situaciones, eventos o sucesos que contravengan lo indicado en el marco normativo del municipio en relación con las funciones de Turismo, Policía, Inspección y Movilidad. Prestar asistencia en eventos turísticos, mantenerse actualizado en temas normativos.</w:t>
            </w:r>
          </w:p>
        </w:tc>
      </w:tr>
    </w:tbl>
    <w:p w14:paraId="1E92EB86" w14:textId="77777777" w:rsidR="00AF581F" w:rsidRPr="00AF581F" w:rsidRDefault="00AF581F" w:rsidP="00AF581F">
      <w:pPr>
        <w:spacing w:before="240" w:after="240" w:line="256" w:lineRule="auto"/>
        <w:jc w:val="right"/>
        <w:rPr>
          <w:rFonts w:ascii="Arial" w:hAnsi="Arial" w:cs="Arial"/>
          <w:highlight w:val="white"/>
        </w:rPr>
      </w:pPr>
      <w:r w:rsidRPr="00AF581F">
        <w:rPr>
          <w:rFonts w:ascii="Arial" w:hAnsi="Arial" w:cs="Arial"/>
          <w:i/>
          <w:sz w:val="20"/>
          <w:szCs w:val="20"/>
        </w:rPr>
        <w:t>Fuente: Modelo de Agente Turístico</w:t>
      </w:r>
    </w:p>
    <w:p w14:paraId="056230D3" w14:textId="77777777" w:rsidR="00AF581F" w:rsidRPr="001F628A" w:rsidRDefault="00AF581F" w:rsidP="001F628A">
      <w:pPr>
        <w:jc w:val="both"/>
        <w:rPr>
          <w:rFonts w:ascii="Arial" w:hAnsi="Arial" w:cs="Arial"/>
          <w:sz w:val="22"/>
          <w:szCs w:val="22"/>
        </w:rPr>
      </w:pPr>
      <w:r w:rsidRPr="001F628A">
        <w:rPr>
          <w:rFonts w:ascii="Arial" w:hAnsi="Arial" w:cs="Arial"/>
          <w:sz w:val="22"/>
          <w:szCs w:val="22"/>
        </w:rPr>
        <w:t>Lo anterior  de conformidad con los artículos 115 fracciones I y II de la Constitución Política de los Estados Unidos Mexicanos; artículo 73 fracciones I y II de la Constitución Política del Estado de Jalisco; artículos 2, 3, 40 fracción II y 41 fracción II de la Ley del Gobierno y la Administración Pública Municipal del Estado  de  Jalisco; artículos 92 fracciones II y III, 94, 95, 142, 145 fracción I, 146</w:t>
      </w:r>
      <w:r w:rsidRPr="001F628A">
        <w:rPr>
          <w:rFonts w:ascii="Arial" w:hAnsi="Arial" w:cs="Arial"/>
          <w:sz w:val="22"/>
          <w:szCs w:val="22"/>
          <w:highlight w:val="white"/>
        </w:rPr>
        <w:t xml:space="preserve">  y 151 </w:t>
      </w:r>
      <w:r w:rsidRPr="001F628A">
        <w:rPr>
          <w:rFonts w:ascii="Arial" w:hAnsi="Arial" w:cs="Arial"/>
          <w:sz w:val="22"/>
          <w:szCs w:val="22"/>
        </w:rPr>
        <w:t>del  Reglamento del Gobierno y de la Administración Pública del Ayuntamiento Constitucional de San Pedro Tlaquepaque, tengo a bien someter a la elevada y distinguida consideración de éste H. Cuerpo Edilicio en Pleno los siguientes puntos de:</w:t>
      </w:r>
    </w:p>
    <w:p w14:paraId="22F7CA86" w14:textId="140A2E70" w:rsidR="00AF581F" w:rsidRDefault="00AF581F" w:rsidP="00AF581F">
      <w:pPr>
        <w:spacing w:before="200" w:line="360" w:lineRule="auto"/>
        <w:jc w:val="center"/>
        <w:rPr>
          <w:rFonts w:ascii="Arial" w:hAnsi="Arial" w:cs="Arial"/>
          <w:b/>
        </w:rPr>
      </w:pPr>
      <w:r w:rsidRPr="00AF581F">
        <w:rPr>
          <w:rFonts w:ascii="Arial" w:hAnsi="Arial" w:cs="Arial"/>
          <w:b/>
        </w:rPr>
        <w:t>ACUERDO:</w:t>
      </w:r>
    </w:p>
    <w:p w14:paraId="17212F2E" w14:textId="51C0D886" w:rsidR="00AF581F" w:rsidRDefault="00AF581F" w:rsidP="00670687">
      <w:pPr>
        <w:spacing w:before="200"/>
        <w:jc w:val="both"/>
        <w:rPr>
          <w:rFonts w:ascii="Arial" w:hAnsi="Arial" w:cs="Arial"/>
          <w:b/>
          <w:highlight w:val="white"/>
        </w:rPr>
      </w:pPr>
      <w:r w:rsidRPr="00AF581F">
        <w:rPr>
          <w:rFonts w:ascii="Arial" w:hAnsi="Arial" w:cs="Arial"/>
          <w:b/>
          <w:highlight w:val="white"/>
        </w:rPr>
        <w:t>PRIMERO.-</w:t>
      </w:r>
      <w:r w:rsidRPr="00AF581F">
        <w:rPr>
          <w:rFonts w:ascii="Arial" w:hAnsi="Arial" w:cs="Arial"/>
          <w:highlight w:val="white"/>
        </w:rPr>
        <w:t xml:space="preserve"> El Pleno del Ayuntamiento Constitucional del Municipio de San Pedro Tlaquepaque, Jalisco, aprueba y autoriza la iniciativa con turno a la </w:t>
      </w:r>
      <w:r w:rsidRPr="00AF581F">
        <w:rPr>
          <w:rFonts w:ascii="Arial" w:hAnsi="Arial" w:cs="Arial"/>
          <w:b/>
          <w:highlight w:val="white"/>
        </w:rPr>
        <w:t>Comisión Edilicia de Reglamentos Municipales y Puntos Legislativos</w:t>
      </w:r>
      <w:r w:rsidRPr="00AF581F">
        <w:rPr>
          <w:rFonts w:ascii="Arial" w:hAnsi="Arial" w:cs="Arial"/>
          <w:highlight w:val="white"/>
        </w:rPr>
        <w:t xml:space="preserve"> como convocante y a la </w:t>
      </w:r>
      <w:r w:rsidRPr="00AF581F">
        <w:rPr>
          <w:rFonts w:ascii="Arial" w:hAnsi="Arial" w:cs="Arial"/>
          <w:b/>
          <w:highlight w:val="white"/>
        </w:rPr>
        <w:t>Comisión de Hacienda, Patrimonio y Presupuesto</w:t>
      </w:r>
      <w:r w:rsidRPr="00AF581F">
        <w:rPr>
          <w:rFonts w:ascii="Arial" w:hAnsi="Arial" w:cs="Arial"/>
          <w:highlight w:val="white"/>
        </w:rPr>
        <w:t xml:space="preserve"> como coadyuvante con el objetivo de la creación del </w:t>
      </w:r>
      <w:r w:rsidRPr="00AF581F">
        <w:rPr>
          <w:rFonts w:ascii="Arial" w:hAnsi="Arial" w:cs="Arial"/>
          <w:b/>
          <w:highlight w:val="white"/>
        </w:rPr>
        <w:t xml:space="preserve">Reglamento para la Gestión Integral de Pueblos Mágicos en el Municipio de San Pedro Tlaquepaque, así como la creación de la figura del Agente Turístico. </w:t>
      </w:r>
    </w:p>
    <w:p w14:paraId="6F1BA989" w14:textId="77777777" w:rsidR="00AF581F" w:rsidRPr="00AF581F" w:rsidRDefault="00AF581F" w:rsidP="00670687">
      <w:pPr>
        <w:spacing w:before="200"/>
        <w:jc w:val="both"/>
        <w:rPr>
          <w:rFonts w:ascii="Arial" w:hAnsi="Arial" w:cs="Arial"/>
          <w:b/>
          <w:highlight w:val="white"/>
        </w:rPr>
      </w:pPr>
      <w:r w:rsidRPr="00AF581F">
        <w:rPr>
          <w:rFonts w:ascii="Arial" w:hAnsi="Arial" w:cs="Arial"/>
          <w:b/>
          <w:highlight w:val="white"/>
        </w:rPr>
        <w:t xml:space="preserve">SEGUNDO.- </w:t>
      </w:r>
      <w:r w:rsidRPr="00AF581F">
        <w:rPr>
          <w:rFonts w:ascii="Arial" w:hAnsi="Arial" w:cs="Arial"/>
          <w:highlight w:val="white"/>
        </w:rPr>
        <w:t xml:space="preserve">El Pleno del Ayuntamiento Constitucional del Municipio de San Pedro Tlaquepaque, Jalisco, aprueba y autoriza instruir a la Dirección de Turismo, Dirección de Centro Histórico, Dirección de Movilidad y Transporte, Comisaría de la Policía Preventiva Municipal y a la Dirección de Área de Inspección y Vigilancia para que brinden el apoyo técnico a la </w:t>
      </w:r>
      <w:r w:rsidRPr="00AF581F">
        <w:rPr>
          <w:rFonts w:ascii="Arial" w:hAnsi="Arial" w:cs="Arial"/>
          <w:b/>
          <w:highlight w:val="white"/>
        </w:rPr>
        <w:t xml:space="preserve">Comisión Edilicia de Reglamentos Municipales y Puntos Legislativos </w:t>
      </w:r>
      <w:r w:rsidRPr="00AF581F">
        <w:rPr>
          <w:rFonts w:ascii="Arial" w:hAnsi="Arial" w:cs="Arial"/>
          <w:highlight w:val="white"/>
        </w:rPr>
        <w:t xml:space="preserve">como convocante y a la </w:t>
      </w:r>
      <w:r w:rsidRPr="00AF581F">
        <w:rPr>
          <w:rFonts w:ascii="Arial" w:hAnsi="Arial" w:cs="Arial"/>
          <w:b/>
          <w:highlight w:val="white"/>
        </w:rPr>
        <w:t>Comisión de Hacienda, Patrimonio y Presupuesto</w:t>
      </w:r>
      <w:r w:rsidRPr="00AF581F">
        <w:rPr>
          <w:rFonts w:ascii="Arial" w:hAnsi="Arial" w:cs="Arial"/>
          <w:highlight w:val="white"/>
        </w:rPr>
        <w:t xml:space="preserve"> como coadyuvante,</w:t>
      </w:r>
      <w:r w:rsidRPr="00AF581F">
        <w:rPr>
          <w:rFonts w:ascii="Arial" w:hAnsi="Arial" w:cs="Arial"/>
          <w:b/>
          <w:highlight w:val="white"/>
        </w:rPr>
        <w:t xml:space="preserve"> </w:t>
      </w:r>
      <w:r w:rsidRPr="00AF581F">
        <w:rPr>
          <w:rFonts w:ascii="Arial" w:hAnsi="Arial" w:cs="Arial"/>
          <w:highlight w:val="white"/>
        </w:rPr>
        <w:t xml:space="preserve">para el desarrollo del estudio y análisis del presente turno.  </w:t>
      </w:r>
    </w:p>
    <w:p w14:paraId="2EB34BF8" w14:textId="65E3556A" w:rsidR="00AF581F" w:rsidRDefault="00AF581F" w:rsidP="00670687">
      <w:pPr>
        <w:spacing w:before="200"/>
        <w:jc w:val="both"/>
        <w:rPr>
          <w:rFonts w:ascii="Arial" w:hAnsi="Arial" w:cs="Arial"/>
          <w:highlight w:val="white"/>
        </w:rPr>
      </w:pPr>
      <w:r w:rsidRPr="00AF581F">
        <w:rPr>
          <w:rFonts w:ascii="Arial" w:hAnsi="Arial" w:cs="Arial"/>
          <w:b/>
          <w:highlight w:val="white"/>
        </w:rPr>
        <w:t xml:space="preserve">NOTIFÍQUESE.- </w:t>
      </w:r>
      <w:r w:rsidRPr="00AF581F">
        <w:rPr>
          <w:rFonts w:ascii="Arial" w:hAnsi="Arial" w:cs="Arial"/>
          <w:highlight w:val="white"/>
        </w:rPr>
        <w:t>A los titulares de la Presidencia Municipal, Comisión Edilicia de Reglamentos Municipales y Puntos Legislativos, Comisión de Hacienda, Patrimonio y Presupuesto, Tesorería Municipal, Dirección de Turismo, Dirección de Centro Histórico, Dirección de Movilidad y Transporte, Comisaría de la Policía Preventiva Municipal y a la Dirección de Área de Inspección  y Vigilancia</w:t>
      </w:r>
      <w:r w:rsidRPr="00AF581F">
        <w:rPr>
          <w:rFonts w:ascii="Arial" w:hAnsi="Arial" w:cs="Arial"/>
          <w:b/>
          <w:highlight w:val="white"/>
        </w:rPr>
        <w:t xml:space="preserve"> </w:t>
      </w:r>
      <w:r w:rsidRPr="00AF581F">
        <w:rPr>
          <w:rFonts w:ascii="Arial" w:hAnsi="Arial" w:cs="Arial"/>
          <w:highlight w:val="white"/>
        </w:rPr>
        <w:t>y a cualquier otra Dependencia Municipal involucrada en el tema para que surta los efectos legales a que haya lugar,</w:t>
      </w:r>
      <w:r w:rsidRPr="00AF581F">
        <w:rPr>
          <w:rFonts w:ascii="Arial" w:hAnsi="Arial" w:cs="Arial"/>
          <w:b/>
          <w:highlight w:val="white"/>
        </w:rPr>
        <w:t xml:space="preserve"> </w:t>
      </w:r>
      <w:r w:rsidRPr="00AF581F">
        <w:rPr>
          <w:rFonts w:ascii="Arial" w:hAnsi="Arial" w:cs="Arial"/>
          <w:highlight w:val="white"/>
        </w:rPr>
        <w:t xml:space="preserve">para que se aboque al estudio y análisis del presente turno y se lleve a cabo la dictaminación correspondiente. </w:t>
      </w:r>
    </w:p>
    <w:p w14:paraId="7D866AB2" w14:textId="77777777" w:rsidR="001F628A" w:rsidRPr="001F628A" w:rsidRDefault="001F628A" w:rsidP="00670687">
      <w:pPr>
        <w:jc w:val="center"/>
        <w:rPr>
          <w:rFonts w:ascii="Arial" w:hAnsi="Arial" w:cs="Arial"/>
          <w:b/>
          <w:sz w:val="12"/>
          <w:szCs w:val="12"/>
        </w:rPr>
      </w:pPr>
    </w:p>
    <w:p w14:paraId="2F762F14" w14:textId="47D62641" w:rsidR="00AF581F" w:rsidRPr="001F628A" w:rsidRDefault="00AF581F" w:rsidP="00670687">
      <w:pPr>
        <w:jc w:val="center"/>
        <w:rPr>
          <w:rFonts w:ascii="Arial" w:hAnsi="Arial" w:cs="Arial"/>
          <w:b/>
          <w:sz w:val="20"/>
          <w:szCs w:val="20"/>
        </w:rPr>
      </w:pPr>
      <w:r w:rsidRPr="001F628A">
        <w:rPr>
          <w:rFonts w:ascii="Arial" w:hAnsi="Arial" w:cs="Arial"/>
          <w:b/>
          <w:sz w:val="20"/>
          <w:szCs w:val="20"/>
        </w:rPr>
        <w:t>A T E N T A M E N T E</w:t>
      </w:r>
    </w:p>
    <w:p w14:paraId="63F8DEC4" w14:textId="77777777" w:rsidR="00AF581F" w:rsidRPr="001F628A" w:rsidRDefault="00AF581F" w:rsidP="00670687">
      <w:pPr>
        <w:ind w:right="40"/>
        <w:jc w:val="center"/>
        <w:rPr>
          <w:rFonts w:ascii="Arial" w:hAnsi="Arial" w:cs="Arial"/>
          <w:b/>
          <w:sz w:val="20"/>
          <w:szCs w:val="20"/>
        </w:rPr>
      </w:pPr>
      <w:r w:rsidRPr="001F628A">
        <w:rPr>
          <w:rFonts w:ascii="Arial" w:hAnsi="Arial" w:cs="Arial"/>
          <w:b/>
          <w:sz w:val="20"/>
          <w:szCs w:val="20"/>
        </w:rPr>
        <w:t>SAN PEDRO TLAQUEPAQUE, JALISCO.</w:t>
      </w:r>
    </w:p>
    <w:p w14:paraId="5D86F080" w14:textId="77777777" w:rsidR="00AF581F" w:rsidRPr="001F628A" w:rsidRDefault="00AF581F" w:rsidP="00670687">
      <w:pPr>
        <w:ind w:right="40"/>
        <w:jc w:val="center"/>
        <w:rPr>
          <w:rFonts w:ascii="Arial" w:hAnsi="Arial" w:cs="Arial"/>
          <w:b/>
          <w:sz w:val="20"/>
          <w:szCs w:val="20"/>
        </w:rPr>
      </w:pPr>
      <w:r w:rsidRPr="001F628A">
        <w:rPr>
          <w:rFonts w:ascii="Arial" w:hAnsi="Arial" w:cs="Arial"/>
          <w:b/>
          <w:sz w:val="20"/>
          <w:szCs w:val="20"/>
        </w:rPr>
        <w:t xml:space="preserve">ENERO 2023 </w:t>
      </w:r>
    </w:p>
    <w:p w14:paraId="1CC53C8A" w14:textId="77777777" w:rsidR="00AF581F" w:rsidRPr="001F628A" w:rsidRDefault="00AF581F" w:rsidP="00670687">
      <w:pPr>
        <w:ind w:right="40"/>
        <w:jc w:val="center"/>
        <w:rPr>
          <w:rFonts w:ascii="Arial" w:hAnsi="Arial" w:cs="Arial"/>
          <w:b/>
          <w:sz w:val="20"/>
          <w:szCs w:val="20"/>
        </w:rPr>
      </w:pPr>
      <w:r w:rsidRPr="001F628A">
        <w:rPr>
          <w:rFonts w:ascii="Arial" w:hAnsi="Arial" w:cs="Arial"/>
          <w:b/>
          <w:sz w:val="20"/>
          <w:szCs w:val="20"/>
        </w:rPr>
        <w:t xml:space="preserve">“2023, AÑO DEL BICENTENARIO DEL NACIMIENTO DEL ESTADO LIBRE Y SOBERANO DE JALISCO”  </w:t>
      </w:r>
    </w:p>
    <w:p w14:paraId="55B02C09" w14:textId="77777777" w:rsidR="00AF581F" w:rsidRPr="001F628A" w:rsidRDefault="00AF581F" w:rsidP="00670687">
      <w:pPr>
        <w:jc w:val="both"/>
        <w:rPr>
          <w:rFonts w:ascii="Arial" w:hAnsi="Arial" w:cs="Arial"/>
          <w:b/>
          <w:sz w:val="20"/>
          <w:szCs w:val="20"/>
        </w:rPr>
      </w:pPr>
      <w:r w:rsidRPr="001F628A">
        <w:rPr>
          <w:rFonts w:ascii="Arial" w:hAnsi="Arial" w:cs="Arial"/>
          <w:b/>
          <w:sz w:val="20"/>
          <w:szCs w:val="20"/>
        </w:rPr>
        <w:t xml:space="preserve"> </w:t>
      </w:r>
    </w:p>
    <w:p w14:paraId="62962E0F" w14:textId="77777777" w:rsidR="00AF581F" w:rsidRPr="001F628A" w:rsidRDefault="00AF581F" w:rsidP="00670687">
      <w:pPr>
        <w:jc w:val="both"/>
        <w:rPr>
          <w:rFonts w:ascii="Arial" w:hAnsi="Arial" w:cs="Arial"/>
          <w:sz w:val="2"/>
          <w:szCs w:val="2"/>
        </w:rPr>
      </w:pPr>
      <w:r w:rsidRPr="001F628A">
        <w:rPr>
          <w:rFonts w:ascii="Arial" w:hAnsi="Arial" w:cs="Arial"/>
          <w:b/>
          <w:sz w:val="20"/>
          <w:szCs w:val="20"/>
        </w:rPr>
        <w:t xml:space="preserve"> </w:t>
      </w:r>
      <w:r w:rsidRPr="001F628A">
        <w:rPr>
          <w:rFonts w:ascii="Arial" w:hAnsi="Arial" w:cs="Arial"/>
          <w:sz w:val="20"/>
          <w:szCs w:val="20"/>
        </w:rPr>
        <w:t xml:space="preserve"> </w:t>
      </w:r>
    </w:p>
    <w:p w14:paraId="3671D8A8" w14:textId="77777777" w:rsidR="00AF581F" w:rsidRPr="001F628A" w:rsidRDefault="00AF581F" w:rsidP="00670687">
      <w:pPr>
        <w:jc w:val="both"/>
        <w:rPr>
          <w:rFonts w:ascii="Arial" w:hAnsi="Arial" w:cs="Arial"/>
          <w:sz w:val="10"/>
          <w:szCs w:val="10"/>
        </w:rPr>
      </w:pPr>
    </w:p>
    <w:p w14:paraId="48916B64" w14:textId="77777777" w:rsidR="00AF581F" w:rsidRPr="001F628A" w:rsidRDefault="00AF581F" w:rsidP="00670687">
      <w:pPr>
        <w:jc w:val="center"/>
        <w:rPr>
          <w:rFonts w:ascii="Arial" w:hAnsi="Arial" w:cs="Arial"/>
          <w:b/>
          <w:sz w:val="20"/>
          <w:szCs w:val="20"/>
        </w:rPr>
      </w:pPr>
      <w:r w:rsidRPr="001F628A">
        <w:rPr>
          <w:rFonts w:ascii="Arial" w:hAnsi="Arial" w:cs="Arial"/>
          <w:b/>
          <w:sz w:val="20"/>
          <w:szCs w:val="20"/>
        </w:rPr>
        <w:t>JAEL CHAMÚ PONCE</w:t>
      </w:r>
    </w:p>
    <w:p w14:paraId="0DD1A450" w14:textId="77777777" w:rsidR="00AF581F" w:rsidRPr="001F628A" w:rsidRDefault="00AF581F" w:rsidP="00670687">
      <w:pPr>
        <w:jc w:val="center"/>
        <w:rPr>
          <w:rFonts w:ascii="Arial" w:hAnsi="Arial" w:cs="Arial"/>
          <w:b/>
          <w:sz w:val="20"/>
          <w:szCs w:val="20"/>
        </w:rPr>
      </w:pPr>
      <w:r w:rsidRPr="001F628A">
        <w:rPr>
          <w:rFonts w:ascii="Arial" w:hAnsi="Arial" w:cs="Arial"/>
          <w:b/>
          <w:sz w:val="20"/>
          <w:szCs w:val="20"/>
        </w:rPr>
        <w:t>REGIDORA DEL AYUNTAMIENTO DE</w:t>
      </w:r>
    </w:p>
    <w:p w14:paraId="3E994164" w14:textId="77777777" w:rsidR="00AF581F" w:rsidRPr="001F628A" w:rsidRDefault="00AF581F" w:rsidP="00670687">
      <w:pPr>
        <w:jc w:val="center"/>
        <w:rPr>
          <w:rFonts w:ascii="Arial" w:hAnsi="Arial" w:cs="Arial"/>
          <w:sz w:val="20"/>
          <w:szCs w:val="20"/>
        </w:rPr>
      </w:pPr>
      <w:r w:rsidRPr="001F628A">
        <w:rPr>
          <w:rFonts w:ascii="Arial" w:hAnsi="Arial" w:cs="Arial"/>
          <w:b/>
          <w:sz w:val="20"/>
          <w:szCs w:val="20"/>
        </w:rPr>
        <w:t xml:space="preserve"> SAN PEDRO TLAQUEPAQUE</w:t>
      </w:r>
    </w:p>
    <w:p w14:paraId="31B17D0C" w14:textId="1763F5DB" w:rsidR="005A3B1F" w:rsidRDefault="00670687" w:rsidP="001F628A">
      <w:pPr>
        <w:jc w:val="both"/>
        <w:rPr>
          <w:rFonts w:ascii="Arial" w:hAnsi="Arial" w:cs="Arial"/>
        </w:rPr>
      </w:pPr>
      <w:r>
        <w:rPr>
          <w:rFonts w:ascii="Arial" w:hAnsi="Arial" w:cs="Arial"/>
        </w:rPr>
        <w:t>--------------------------------------------------------------------------------------------------------------------------------------------------------------------------------------------------------------------------</w:t>
      </w:r>
      <w:r w:rsidR="00442848" w:rsidRPr="00413398">
        <w:rPr>
          <w:rFonts w:ascii="Arial" w:hAnsi="Arial" w:cs="Arial"/>
        </w:rPr>
        <w:lastRenderedPageBreak/>
        <w:t xml:space="preserve">Con la palabra la Presidenta Municipal, </w:t>
      </w:r>
      <w:r w:rsidR="00442848">
        <w:rPr>
          <w:rFonts w:ascii="Arial" w:hAnsi="Arial" w:cs="Arial"/>
        </w:rPr>
        <w:t xml:space="preserve">Lcda. </w:t>
      </w:r>
      <w:r w:rsidR="00442848" w:rsidRPr="00413398">
        <w:rPr>
          <w:rFonts w:ascii="Arial" w:hAnsi="Arial" w:cs="Arial"/>
        </w:rPr>
        <w:t xml:space="preserve">Mirna Citlalli Amaya de Luna: </w:t>
      </w:r>
      <w:r w:rsidR="00D746BC">
        <w:rPr>
          <w:rFonts w:ascii="Arial" w:hAnsi="Arial" w:cs="Arial"/>
        </w:rPr>
        <w:t xml:space="preserve">Gracias, </w:t>
      </w:r>
      <w:r w:rsidR="00D746BC">
        <w:rPr>
          <w:rStyle w:val="TextoCar"/>
          <w:rFonts w:eastAsiaTheme="minorHAnsi"/>
          <w:sz w:val="24"/>
          <w:szCs w:val="24"/>
        </w:rPr>
        <w:t>p</w:t>
      </w:r>
      <w:r w:rsidR="00442848" w:rsidRPr="00C43455">
        <w:rPr>
          <w:rStyle w:val="TextoCar"/>
          <w:rFonts w:eastAsiaTheme="minorHAnsi"/>
          <w:sz w:val="24"/>
          <w:szCs w:val="24"/>
        </w:rPr>
        <w:t>or lo que en votación económica les pregunto, quienes estén por la afirmativa del turno a comisi</w:t>
      </w:r>
      <w:r w:rsidR="00442848">
        <w:rPr>
          <w:rStyle w:val="TextoCar"/>
          <w:rFonts w:eastAsiaTheme="minorHAnsi"/>
          <w:sz w:val="24"/>
          <w:szCs w:val="24"/>
        </w:rPr>
        <w:t>ón</w:t>
      </w:r>
      <w:r w:rsidR="00442848" w:rsidRPr="00C43455">
        <w:rPr>
          <w:rStyle w:val="TextoCar"/>
          <w:rFonts w:eastAsiaTheme="minorHAnsi"/>
          <w:sz w:val="24"/>
          <w:szCs w:val="24"/>
        </w:rPr>
        <w:t xml:space="preserve"> propuesto, favor de manifestarlo,</w:t>
      </w:r>
      <w:r w:rsidR="00442848">
        <w:rPr>
          <w:rStyle w:val="TextoCar"/>
          <w:rFonts w:eastAsiaTheme="minorHAnsi"/>
          <w:sz w:val="24"/>
          <w:szCs w:val="24"/>
        </w:rPr>
        <w:t xml:space="preserve"> ¿a favor?, </w:t>
      </w:r>
      <w:r w:rsidR="00D746BC">
        <w:rPr>
          <w:rStyle w:val="TextoCar"/>
          <w:rFonts w:eastAsiaTheme="minorHAnsi"/>
          <w:sz w:val="24"/>
          <w:szCs w:val="24"/>
        </w:rPr>
        <w:t xml:space="preserve">muchas </w:t>
      </w:r>
      <w:r w:rsidR="00442848">
        <w:rPr>
          <w:rStyle w:val="TextoCar"/>
          <w:rFonts w:eastAsiaTheme="minorHAnsi"/>
          <w:sz w:val="24"/>
          <w:szCs w:val="24"/>
        </w:rPr>
        <w:t>gracias</w:t>
      </w:r>
      <w:r w:rsidR="00442848" w:rsidRPr="00AF581F">
        <w:rPr>
          <w:rStyle w:val="TextoCar"/>
          <w:rFonts w:eastAsiaTheme="minorHAnsi"/>
          <w:sz w:val="24"/>
          <w:szCs w:val="24"/>
        </w:rPr>
        <w:t>.</w:t>
      </w:r>
      <w:r w:rsidR="00D746BC">
        <w:rPr>
          <w:rStyle w:val="TextoCar"/>
          <w:rFonts w:eastAsiaTheme="minorHAnsi"/>
          <w:sz w:val="24"/>
          <w:szCs w:val="24"/>
        </w:rPr>
        <w:t xml:space="preserve"> </w:t>
      </w:r>
      <w:r w:rsidR="00D746BC">
        <w:rPr>
          <w:rFonts w:ascii="Arial" w:hAnsi="Arial" w:cs="Arial"/>
          <w:b/>
        </w:rPr>
        <w:t>E</w:t>
      </w:r>
      <w:r w:rsidR="00AF581F" w:rsidRPr="00AF581F">
        <w:rPr>
          <w:rFonts w:ascii="Arial" w:hAnsi="Arial" w:cs="Arial"/>
          <w:b/>
        </w:rPr>
        <w:t>stando presentes 19 (diecinueve) integrantes del pleno, en forma económica fueron emitidos 19 (diecinueve) votos a favor, por lo que en unanimidad fue aprobado</w:t>
      </w:r>
      <w:r w:rsidR="00AF581F" w:rsidRPr="00AF581F">
        <w:rPr>
          <w:rFonts w:ascii="Arial" w:hAnsi="Arial" w:cs="Arial"/>
        </w:rPr>
        <w:t xml:space="preserve"> el turno a comisión presentado por la</w:t>
      </w:r>
      <w:bookmarkStart w:id="6" w:name="_Hlk94533163"/>
      <w:r w:rsidR="00AF581F" w:rsidRPr="00AF581F">
        <w:rPr>
          <w:rFonts w:ascii="Arial" w:hAnsi="Arial" w:cs="Arial"/>
        </w:rPr>
        <w:t xml:space="preserve"> </w:t>
      </w:r>
      <w:r w:rsidR="00AF581F" w:rsidRPr="00AF581F">
        <w:rPr>
          <w:rFonts w:ascii="Arial" w:eastAsia="Calibri" w:hAnsi="Arial" w:cs="Arial"/>
          <w:b/>
        </w:rPr>
        <w:t>Regidora Jael Chamú Ponce</w:t>
      </w:r>
      <w:bookmarkEnd w:id="6"/>
      <w:r w:rsidR="00AF581F" w:rsidRPr="00AF581F">
        <w:rPr>
          <w:rFonts w:ascii="Arial" w:hAnsi="Arial" w:cs="Arial"/>
          <w:b/>
        </w:rPr>
        <w:t>, bajo el siguiente:</w:t>
      </w:r>
      <w:r w:rsidR="00AF581F" w:rsidRPr="00AF581F">
        <w:rPr>
          <w:rFonts w:ascii="Arial" w:hAnsi="Arial" w:cs="Arial"/>
        </w:rPr>
        <w:t>---------------------------------------------------------------------------------</w:t>
      </w:r>
      <w:r w:rsidR="00D746BC">
        <w:rPr>
          <w:rFonts w:ascii="Arial" w:hAnsi="Arial" w:cs="Arial"/>
        </w:rPr>
        <w:t>----------------------------------------------</w:t>
      </w:r>
      <w:r w:rsidR="00AF581F" w:rsidRPr="00AF581F">
        <w:rPr>
          <w:rFonts w:ascii="Arial" w:hAnsi="Arial" w:cs="Arial"/>
        </w:rPr>
        <w:t>------------------------------------------------------------------</w:t>
      </w:r>
      <w:r w:rsidR="00AF581F" w:rsidRPr="00AF581F">
        <w:rPr>
          <w:rFonts w:ascii="Arial" w:hAnsi="Arial" w:cs="Arial"/>
          <w:b/>
        </w:rPr>
        <w:t>ACUERDO NÚMERO 0349/2023/TC</w:t>
      </w:r>
      <w:r w:rsidR="00AF581F" w:rsidRPr="00AF581F">
        <w:rPr>
          <w:rFonts w:ascii="Arial" w:hAnsi="Arial" w:cs="Arial"/>
        </w:rPr>
        <w:t>--------------------------------------------------------------------------------------------------------------------------------------------</w:t>
      </w:r>
      <w:r w:rsidR="00AF581F" w:rsidRPr="00AF581F">
        <w:rPr>
          <w:rFonts w:ascii="Arial" w:hAnsi="Arial" w:cs="Arial"/>
          <w:b/>
          <w:highlight w:val="white"/>
        </w:rPr>
        <w:t>PRIMERO.-</w:t>
      </w:r>
      <w:r w:rsidR="00AF581F" w:rsidRPr="00AF581F">
        <w:rPr>
          <w:rFonts w:ascii="Arial" w:hAnsi="Arial" w:cs="Arial"/>
          <w:highlight w:val="white"/>
        </w:rPr>
        <w:t xml:space="preserve"> El Pleno del Ayuntamiento Constitucional del Municipio de San Pedro Tlaquepaque, Jalisco, aprueba y autoriza la iniciativa con turno a la </w:t>
      </w:r>
      <w:r w:rsidR="00AF581F" w:rsidRPr="00AF581F">
        <w:rPr>
          <w:rFonts w:ascii="Arial" w:hAnsi="Arial" w:cs="Arial"/>
          <w:b/>
          <w:highlight w:val="white"/>
        </w:rPr>
        <w:t>Comisión Edilicia de Reglamentos Municipales y Puntos Legislativos</w:t>
      </w:r>
      <w:r w:rsidR="00AF581F" w:rsidRPr="00AF581F">
        <w:rPr>
          <w:rFonts w:ascii="Arial" w:hAnsi="Arial" w:cs="Arial"/>
          <w:highlight w:val="white"/>
        </w:rPr>
        <w:t xml:space="preserve"> como convocante y a la </w:t>
      </w:r>
      <w:r w:rsidR="00AF581F" w:rsidRPr="00AF581F">
        <w:rPr>
          <w:rFonts w:ascii="Arial" w:hAnsi="Arial" w:cs="Arial"/>
          <w:b/>
          <w:highlight w:val="white"/>
        </w:rPr>
        <w:t>Comisión de Hacienda, Patrimonio y Presupuesto</w:t>
      </w:r>
      <w:r w:rsidR="00AF581F" w:rsidRPr="00AF581F">
        <w:rPr>
          <w:rFonts w:ascii="Arial" w:hAnsi="Arial" w:cs="Arial"/>
          <w:highlight w:val="white"/>
        </w:rPr>
        <w:t xml:space="preserve"> como coadyuvante con el objetivo de la creación del </w:t>
      </w:r>
      <w:r w:rsidR="00AF581F" w:rsidRPr="00AF581F">
        <w:rPr>
          <w:rFonts w:ascii="Arial" w:hAnsi="Arial" w:cs="Arial"/>
          <w:b/>
          <w:highlight w:val="white"/>
        </w:rPr>
        <w:t>Reglamento para la Gestión Integral de Pueblos Mágicos en el Municipio de San Pedro Tlaquepaque, así como la creación de la figura del Agente Turístico.</w:t>
      </w:r>
      <w:r w:rsidR="00AF581F" w:rsidRPr="00AF581F">
        <w:rPr>
          <w:rFonts w:ascii="Arial" w:hAnsi="Arial" w:cs="Arial"/>
          <w:highlight w:val="white"/>
        </w:rPr>
        <w:t>--------------------------------------------------------------------------------------------------------------------------------------------------------------</w:t>
      </w:r>
      <w:r w:rsidR="00AF581F" w:rsidRPr="00AF581F">
        <w:rPr>
          <w:rFonts w:ascii="Arial" w:hAnsi="Arial" w:cs="Arial"/>
          <w:b/>
          <w:highlight w:val="white"/>
        </w:rPr>
        <w:t xml:space="preserve">SEGUNDO.- </w:t>
      </w:r>
      <w:r w:rsidR="00AF581F" w:rsidRPr="00AF581F">
        <w:rPr>
          <w:rFonts w:ascii="Arial" w:hAnsi="Arial" w:cs="Arial"/>
          <w:highlight w:val="white"/>
        </w:rPr>
        <w:t xml:space="preserve">El Pleno del Ayuntamiento Constitucional del Municipio de San Pedro Tlaquepaque, Jalisco, aprueba y autoriza instruir a la Dirección de Turismo, Dirección de Centro Histórico, Dirección de Movilidad y Transporte, Comisaría de la Policía Preventiva Municipal y a la Dirección de Área de Inspección y Vigilancia para que brinden el apoyo técnico a la </w:t>
      </w:r>
      <w:r w:rsidR="00AF581F" w:rsidRPr="00AF581F">
        <w:rPr>
          <w:rFonts w:ascii="Arial" w:hAnsi="Arial" w:cs="Arial"/>
          <w:b/>
          <w:highlight w:val="white"/>
        </w:rPr>
        <w:t xml:space="preserve">Comisión Edilicia de Reglamentos Municipales y Puntos Legislativos </w:t>
      </w:r>
      <w:r w:rsidR="00AF581F" w:rsidRPr="00AF581F">
        <w:rPr>
          <w:rFonts w:ascii="Arial" w:hAnsi="Arial" w:cs="Arial"/>
          <w:highlight w:val="white"/>
        </w:rPr>
        <w:t xml:space="preserve">como convocante y a la </w:t>
      </w:r>
      <w:r w:rsidR="00AF581F" w:rsidRPr="00AF581F">
        <w:rPr>
          <w:rFonts w:ascii="Arial" w:hAnsi="Arial" w:cs="Arial"/>
          <w:b/>
          <w:highlight w:val="white"/>
        </w:rPr>
        <w:t>Comisión de Hacienda, Patrimonio y Presupuesto</w:t>
      </w:r>
      <w:r w:rsidR="00AF581F" w:rsidRPr="00AF581F">
        <w:rPr>
          <w:rFonts w:ascii="Arial" w:hAnsi="Arial" w:cs="Arial"/>
          <w:highlight w:val="white"/>
        </w:rPr>
        <w:t xml:space="preserve"> como coadyuvante,</w:t>
      </w:r>
      <w:r w:rsidR="00AF581F" w:rsidRPr="00AF581F">
        <w:rPr>
          <w:rFonts w:ascii="Arial" w:hAnsi="Arial" w:cs="Arial"/>
          <w:b/>
          <w:highlight w:val="white"/>
        </w:rPr>
        <w:t xml:space="preserve"> </w:t>
      </w:r>
      <w:r w:rsidR="00AF581F" w:rsidRPr="00AF581F">
        <w:rPr>
          <w:rFonts w:ascii="Arial" w:hAnsi="Arial" w:cs="Arial"/>
          <w:highlight w:val="white"/>
        </w:rPr>
        <w:t>para el desarrollo del estudio y análisis del presente turno.------------------------------------------------------------------------------------------------------------------------------------------------------</w:t>
      </w:r>
      <w:r w:rsidR="00442848" w:rsidRPr="00EC7E16">
        <w:rPr>
          <w:rFonts w:ascii="Arial" w:hAnsi="Arial" w:cs="Arial"/>
          <w:b/>
          <w:color w:val="000000" w:themeColor="text1"/>
        </w:rPr>
        <w:t>FUNDAMENTO LEGAL.-</w:t>
      </w:r>
      <w:r w:rsidR="00442848" w:rsidRPr="00EC7E16">
        <w:rPr>
          <w:rFonts w:ascii="Arial" w:hAnsi="Arial" w:cs="Arial"/>
          <w:i/>
          <w:color w:val="000000" w:themeColor="text1"/>
        </w:rPr>
        <w:t xml:space="preserve"> </w:t>
      </w:r>
      <w:r w:rsidR="00442848" w:rsidRPr="00EC7E16">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442848" w:rsidRPr="00EC7E16">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442848">
        <w:rPr>
          <w:rStyle w:val="Fuentedeprrafopredeter1"/>
          <w:rFonts w:ascii="Arial" w:hAnsi="Arial" w:cs="Arial"/>
          <w:color w:val="000000" w:themeColor="text1"/>
        </w:rPr>
        <w:t>.-------------------------------------------------------------------------------------------------------------------------------------------------------------------------------------------------------</w:t>
      </w:r>
      <w:r w:rsidR="00442848" w:rsidRPr="00B1547B">
        <w:rPr>
          <w:rFonts w:ascii="Arial" w:hAnsi="Arial" w:cs="Arial"/>
          <w:b/>
        </w:rPr>
        <w:t>NOTIFÍQUESE.-</w:t>
      </w:r>
      <w:r w:rsidR="00442848" w:rsidRPr="00B1547B">
        <w:rPr>
          <w:rFonts w:ascii="Arial" w:hAnsi="Arial" w:cs="Arial"/>
        </w:rPr>
        <w:t xml:space="preserve"> </w:t>
      </w:r>
      <w:r w:rsidR="00A01EC8" w:rsidRPr="00B1547B">
        <w:rPr>
          <w:rFonts w:ascii="Arial" w:hAnsi="Arial" w:cs="Arial"/>
        </w:rPr>
        <w:t xml:space="preserve">Regidora presidenta de la comisión edilicia de Reglamentos Municipales y Puntos Legislativos; </w:t>
      </w:r>
      <w:r w:rsidR="00A01EC8" w:rsidRPr="00B1547B">
        <w:rPr>
          <w:rFonts w:ascii="Arial" w:hAnsi="Arial" w:cs="Arial"/>
          <w:shd w:val="clear" w:color="auto" w:fill="FFFFFF"/>
        </w:rPr>
        <w:t xml:space="preserve">Regidora  Presidenta de la Comisión Edilicia de Hacienda, Patrimonio y Presupuesto; Directora de Turismo, Directora de Centro Histórico, </w:t>
      </w:r>
      <w:r w:rsidR="00A01EC8" w:rsidRPr="00B1547B">
        <w:rPr>
          <w:rFonts w:ascii="Arial" w:hAnsi="Arial" w:cs="Arial"/>
        </w:rPr>
        <w:t xml:space="preserve">Director de Movilidad y Transporte, </w:t>
      </w:r>
      <w:r w:rsidR="00A01EC8" w:rsidRPr="00B1547B">
        <w:rPr>
          <w:rFonts w:ascii="Arial" w:hAnsi="Arial" w:cs="Arial"/>
          <w:shd w:val="clear" w:color="auto" w:fill="FFFFFF"/>
        </w:rPr>
        <w:t xml:space="preserve">Comisario de la Policía Preventiva Municipal de San Pedro Tlaquepaque, </w:t>
      </w:r>
      <w:r w:rsidR="00A01EC8" w:rsidRPr="00B1547B">
        <w:rPr>
          <w:rFonts w:ascii="Arial" w:hAnsi="Arial" w:cs="Arial"/>
          <w:bCs/>
        </w:rPr>
        <w:t xml:space="preserve">Dirección de Área de Inspección y Vigilancia, </w:t>
      </w:r>
      <w:r w:rsidR="00442848" w:rsidRPr="00B1547B">
        <w:rPr>
          <w:rFonts w:ascii="Arial" w:hAnsi="Arial" w:cs="Arial"/>
        </w:rPr>
        <w:t>para su conocimiento y efectos legales a que haya lugar.--------------------------------------------------------------------------------------------------------------</w:t>
      </w:r>
      <w:r w:rsidR="00442848" w:rsidRPr="00413398">
        <w:rPr>
          <w:rFonts w:ascii="Arial" w:hAnsi="Arial" w:cs="Arial"/>
        </w:rPr>
        <w:t xml:space="preserve">Con la palabra la Presidenta Municipal, </w:t>
      </w:r>
      <w:r w:rsidR="00442848">
        <w:rPr>
          <w:rFonts w:ascii="Arial" w:hAnsi="Arial" w:cs="Arial"/>
        </w:rPr>
        <w:t xml:space="preserve">Lcda. </w:t>
      </w:r>
      <w:r w:rsidR="00442848" w:rsidRPr="00413398">
        <w:rPr>
          <w:rFonts w:ascii="Arial" w:hAnsi="Arial" w:cs="Arial"/>
        </w:rPr>
        <w:t>Mirna Citlalli Amaya de Luna:</w:t>
      </w:r>
      <w:r w:rsidR="00442848">
        <w:rPr>
          <w:rFonts w:ascii="Arial" w:hAnsi="Arial" w:cs="Arial"/>
        </w:rPr>
        <w:t xml:space="preserve"> Continúe Secretario.---------------------------------------------------------------------------------</w:t>
      </w:r>
      <w:r w:rsidR="00B1547B">
        <w:rPr>
          <w:rFonts w:ascii="Arial" w:hAnsi="Arial" w:cs="Arial"/>
        </w:rPr>
        <w:t>--------------------</w:t>
      </w:r>
      <w:r w:rsidR="00442848">
        <w:rPr>
          <w:rFonts w:ascii="Arial" w:hAnsi="Arial" w:cs="Arial"/>
        </w:rPr>
        <w:t>-----------------------------------------------------------------------------------------</w:t>
      </w:r>
      <w:r w:rsidR="005A3B1F" w:rsidRPr="00A2393E">
        <w:rPr>
          <w:rFonts w:ascii="Arial" w:hAnsi="Arial" w:cs="Arial"/>
        </w:rPr>
        <w:t>En uso de la voz el Secretario del Ayuntamiento, Mtro. Antonio Fernando Chávez Delgadillo:</w:t>
      </w:r>
      <w:r w:rsidR="005A3B1F">
        <w:rPr>
          <w:rFonts w:ascii="Arial" w:hAnsi="Arial" w:cs="Arial"/>
        </w:rPr>
        <w:t xml:space="preserve"> Con su permiso compañera Presidenta, </w:t>
      </w:r>
      <w:r w:rsidR="00D746BC">
        <w:rPr>
          <w:rFonts w:ascii="Arial" w:hAnsi="Arial" w:cs="Arial"/>
          <w:b/>
        </w:rPr>
        <w:t xml:space="preserve">V.- </w:t>
      </w:r>
      <w:r w:rsidR="005A3B1F" w:rsidRPr="00826EFA">
        <w:rPr>
          <w:rFonts w:ascii="Arial" w:hAnsi="Arial" w:cs="Arial"/>
          <w:b/>
        </w:rPr>
        <w:t>B)</w:t>
      </w:r>
      <w:r w:rsidR="005A3B1F" w:rsidRPr="00826EFA">
        <w:rPr>
          <w:rFonts w:ascii="Arial" w:hAnsi="Arial" w:cs="Arial"/>
        </w:rPr>
        <w:t xml:space="preserve"> Iniciativa suscrita por la </w:t>
      </w:r>
      <w:r w:rsidR="005A3B1F" w:rsidRPr="00826EFA">
        <w:rPr>
          <w:rFonts w:ascii="Arial" w:hAnsi="Arial" w:cs="Arial"/>
          <w:b/>
        </w:rPr>
        <w:t>Regidora Adriana del Carmen Zúñiga Guerrero,</w:t>
      </w:r>
      <w:r w:rsidR="005A3B1F" w:rsidRPr="00826EFA">
        <w:rPr>
          <w:rFonts w:ascii="Arial" w:hAnsi="Arial" w:cs="Arial"/>
        </w:rPr>
        <w:t xml:space="preserve"> mediante </w:t>
      </w:r>
      <w:r w:rsidR="00D746BC">
        <w:rPr>
          <w:rFonts w:ascii="Arial" w:hAnsi="Arial" w:cs="Arial"/>
        </w:rPr>
        <w:t>el</w:t>
      </w:r>
      <w:r w:rsidR="005A3B1F" w:rsidRPr="00826EFA">
        <w:rPr>
          <w:rFonts w:ascii="Arial" w:hAnsi="Arial" w:cs="Arial"/>
        </w:rPr>
        <w:t xml:space="preserve"> cual propone el turno a la </w:t>
      </w:r>
      <w:r w:rsidR="005A3B1F" w:rsidRPr="00826EFA">
        <w:rPr>
          <w:rFonts w:ascii="Arial" w:hAnsi="Arial" w:cs="Arial"/>
          <w:b/>
        </w:rPr>
        <w:t>Comisión Edilicia de Planeación Socioeconómica y Urbana,</w:t>
      </w:r>
      <w:r w:rsidR="005A3B1F" w:rsidRPr="00826EFA">
        <w:rPr>
          <w:rStyle w:val="Fuentedeprrafopredeter2"/>
          <w:rFonts w:ascii="Arial" w:eastAsia="MS Mincho" w:hAnsi="Arial" w:cs="Arial"/>
        </w:rPr>
        <w:t xml:space="preserve"> </w:t>
      </w:r>
      <w:r w:rsidR="005A3B1F" w:rsidRPr="00826EFA">
        <w:rPr>
          <w:rFonts w:ascii="Arial" w:eastAsia="Arial Unicode MS" w:hAnsi="Arial" w:cs="Arial"/>
        </w:rPr>
        <w:t xml:space="preserve">para el estudio y análisis de los </w:t>
      </w:r>
      <w:r w:rsidR="005A3B1F" w:rsidRPr="00826EFA">
        <w:rPr>
          <w:rFonts w:ascii="Arial" w:eastAsia="Arial Unicode MS" w:hAnsi="Arial" w:cs="Arial"/>
          <w:b/>
          <w:bCs/>
        </w:rPr>
        <w:t xml:space="preserve">trabajos </w:t>
      </w:r>
      <w:r w:rsidR="005A3B1F" w:rsidRPr="00826EFA">
        <w:rPr>
          <w:rStyle w:val="Fuentedeprrafopredeter2"/>
          <w:rFonts w:ascii="Arial" w:eastAsia="MS Mincho" w:hAnsi="Arial" w:cs="Arial"/>
          <w:b/>
          <w:bCs/>
        </w:rPr>
        <w:t>del p</w:t>
      </w:r>
      <w:r w:rsidR="005A3B1F" w:rsidRPr="00826EFA">
        <w:rPr>
          <w:rFonts w:ascii="Arial" w:hAnsi="Arial" w:cs="Arial"/>
          <w:b/>
          <w:bCs/>
        </w:rPr>
        <w:t>royecto de delimitación de colonias, fraccionamientos, condominios, zonas rústicas, delegaciones y agencias municipales que integran el Municipio de San Pedro Tlaquepaque, instruido en el acuerdo 915/2018</w:t>
      </w:r>
      <w:r w:rsidR="00D746BC">
        <w:rPr>
          <w:rFonts w:ascii="Arial" w:hAnsi="Arial" w:cs="Arial"/>
          <w:b/>
          <w:bCs/>
        </w:rPr>
        <w:t xml:space="preserve">, </w:t>
      </w:r>
      <w:r w:rsidR="005A3B1F">
        <w:rPr>
          <w:rFonts w:ascii="Arial" w:hAnsi="Arial" w:cs="Arial"/>
        </w:rPr>
        <w:t>es cuanto Presidenta</w:t>
      </w:r>
      <w:r w:rsidR="005A3B1F" w:rsidRPr="006A1C51">
        <w:rPr>
          <w:rFonts w:ascii="Arial" w:hAnsi="Arial" w:cs="Arial"/>
        </w:rPr>
        <w:t>.</w:t>
      </w:r>
      <w:r w:rsidR="005A3B1F">
        <w:rPr>
          <w:rFonts w:ascii="Arial" w:hAnsi="Arial" w:cs="Arial"/>
        </w:rPr>
        <w:t xml:space="preserve">---------------------------------------------------------------------------------------------------------------------------------------------------------- </w:t>
      </w:r>
    </w:p>
    <w:p w14:paraId="3A0DCD4D" w14:textId="77777777" w:rsidR="001F628A" w:rsidRDefault="001F628A" w:rsidP="00AF581F">
      <w:pPr>
        <w:tabs>
          <w:tab w:val="left" w:pos="6765"/>
        </w:tabs>
        <w:spacing w:after="30"/>
        <w:rPr>
          <w:rFonts w:ascii="Arial" w:hAnsi="Arial" w:cs="Arial"/>
          <w:b/>
        </w:rPr>
      </w:pPr>
    </w:p>
    <w:p w14:paraId="20C6C1D9" w14:textId="28B81BC3" w:rsidR="00AF581F" w:rsidRPr="00FB6D26" w:rsidRDefault="00AF581F" w:rsidP="00AF581F">
      <w:pPr>
        <w:tabs>
          <w:tab w:val="left" w:pos="6765"/>
        </w:tabs>
        <w:spacing w:after="30"/>
        <w:rPr>
          <w:rFonts w:ascii="Arial" w:hAnsi="Arial" w:cs="Arial"/>
          <w:b/>
        </w:rPr>
      </w:pPr>
      <w:r w:rsidRPr="00FB6D26">
        <w:rPr>
          <w:rFonts w:ascii="Arial" w:hAnsi="Arial" w:cs="Arial"/>
          <w:b/>
        </w:rPr>
        <w:lastRenderedPageBreak/>
        <w:t>INTEGRANTES DEL HONORABLE AYUNTAMIENTO</w:t>
      </w:r>
    </w:p>
    <w:p w14:paraId="04076233" w14:textId="77777777" w:rsidR="00AF581F" w:rsidRPr="00FB6D26" w:rsidRDefault="00AF581F" w:rsidP="00AF581F">
      <w:pPr>
        <w:spacing w:after="30"/>
        <w:rPr>
          <w:rFonts w:ascii="Arial" w:hAnsi="Arial" w:cs="Arial"/>
          <w:b/>
        </w:rPr>
      </w:pPr>
      <w:r w:rsidRPr="00FB6D26">
        <w:rPr>
          <w:rFonts w:ascii="Arial" w:hAnsi="Arial" w:cs="Arial"/>
          <w:b/>
        </w:rPr>
        <w:t>DE SAN PEDRO TLAQUEPAQUE, JALISCO.</w:t>
      </w:r>
    </w:p>
    <w:p w14:paraId="2A4EF321" w14:textId="77777777" w:rsidR="00AF581F" w:rsidRPr="00FB6D26" w:rsidRDefault="00AF581F" w:rsidP="00AF581F">
      <w:pPr>
        <w:spacing w:after="30"/>
        <w:rPr>
          <w:rFonts w:ascii="Arial" w:hAnsi="Arial" w:cs="Arial"/>
          <w:b/>
        </w:rPr>
      </w:pPr>
      <w:r w:rsidRPr="00FB6D26">
        <w:rPr>
          <w:rFonts w:ascii="Arial" w:hAnsi="Arial" w:cs="Arial"/>
          <w:b/>
        </w:rPr>
        <w:t>P R E S E N T E.</w:t>
      </w:r>
    </w:p>
    <w:p w14:paraId="31D20019" w14:textId="77777777" w:rsidR="00AF581F" w:rsidRPr="00670687" w:rsidRDefault="00AF581F" w:rsidP="00AF581F">
      <w:pPr>
        <w:spacing w:line="360" w:lineRule="auto"/>
        <w:jc w:val="both"/>
        <w:rPr>
          <w:rFonts w:ascii="Arial" w:hAnsi="Arial" w:cs="Arial"/>
          <w:b/>
          <w:sz w:val="12"/>
          <w:szCs w:val="12"/>
        </w:rPr>
      </w:pPr>
    </w:p>
    <w:p w14:paraId="605A8104" w14:textId="77777777" w:rsidR="00AF581F" w:rsidRPr="00467AB5" w:rsidRDefault="00AF581F" w:rsidP="00AF581F">
      <w:pPr>
        <w:spacing w:line="360" w:lineRule="auto"/>
        <w:jc w:val="both"/>
        <w:rPr>
          <w:rFonts w:ascii="Arial" w:hAnsi="Arial" w:cs="Arial"/>
          <w:b/>
          <w:sz w:val="14"/>
          <w:szCs w:val="14"/>
        </w:rPr>
      </w:pPr>
    </w:p>
    <w:p w14:paraId="0B1470AA" w14:textId="77777777" w:rsidR="00AF581F" w:rsidRPr="00670687" w:rsidRDefault="00AF581F" w:rsidP="00AF581F">
      <w:pPr>
        <w:jc w:val="both"/>
        <w:rPr>
          <w:rFonts w:ascii="Arial" w:hAnsi="Arial" w:cs="Arial"/>
        </w:rPr>
      </w:pPr>
      <w:r w:rsidRPr="00670687">
        <w:rPr>
          <w:rFonts w:ascii="Arial" w:hAnsi="Arial" w:cs="Arial"/>
          <w:b/>
        </w:rPr>
        <w:t>Adriana del Carmen Zúñiga Guerrero,</w:t>
      </w:r>
      <w:r w:rsidRPr="00670687">
        <w:rPr>
          <w:rFonts w:ascii="Arial" w:hAnsi="Arial" w:cs="Arial"/>
        </w:rPr>
        <w:t xml:space="preserve"> en mi carácter de Regidora Municipal de San Pedro Tlaquepaque,</w:t>
      </w:r>
      <w:r w:rsidRPr="00670687">
        <w:rPr>
          <w:rFonts w:ascii="Arial" w:eastAsia="Arial Unicode MS" w:hAnsi="Arial" w:cs="Arial"/>
        </w:rPr>
        <w:t xml:space="preserve"> me permito someter a consideración de este Órgano de Gobierno Municipal, la siguiente </w:t>
      </w:r>
      <w:r w:rsidRPr="00670687">
        <w:rPr>
          <w:rFonts w:ascii="Arial" w:hAnsi="Arial" w:cs="Arial"/>
          <w:b/>
        </w:rPr>
        <w:t>Iniciativa de</w:t>
      </w:r>
      <w:r w:rsidRPr="00670687">
        <w:rPr>
          <w:rFonts w:ascii="Arial" w:hAnsi="Arial" w:cs="Arial"/>
        </w:rPr>
        <w:t xml:space="preserve"> </w:t>
      </w:r>
      <w:r w:rsidRPr="00670687">
        <w:rPr>
          <w:rFonts w:ascii="Arial" w:hAnsi="Arial" w:cs="Arial"/>
          <w:b/>
        </w:rPr>
        <w:t>TURNO A COMISION</w:t>
      </w:r>
      <w:r w:rsidRPr="00670687">
        <w:rPr>
          <w:rFonts w:ascii="Arial" w:hAnsi="Arial" w:cs="Arial"/>
        </w:rPr>
        <w:t xml:space="preserve"> </w:t>
      </w:r>
      <w:r w:rsidRPr="00670687">
        <w:rPr>
          <w:rFonts w:ascii="Arial" w:hAnsi="Arial" w:cs="Arial"/>
          <w:b/>
          <w:bCs/>
        </w:rPr>
        <w:t xml:space="preserve">que tiene por objeto estudiar y analizar los trabajos al proyecto de la delimitación de colonias, fraccionamientos, condominios, zonas rústicas, delegaciones y agencias municipales que integran el municipio de San Pedro Tlaquepaque instruido en el Acuerdo 915/2018 </w:t>
      </w:r>
      <w:r w:rsidRPr="00670687">
        <w:rPr>
          <w:rFonts w:ascii="Arial" w:hAnsi="Arial" w:cs="Arial"/>
        </w:rPr>
        <w:t xml:space="preserve">de conformidad con lo siguientes: </w:t>
      </w:r>
    </w:p>
    <w:p w14:paraId="2A32E70D" w14:textId="77777777" w:rsidR="00AF581F" w:rsidRPr="00467AB5" w:rsidRDefault="00AF581F" w:rsidP="00AF581F">
      <w:pPr>
        <w:jc w:val="both"/>
        <w:rPr>
          <w:rFonts w:ascii="Arial" w:hAnsi="Arial" w:cs="Arial"/>
          <w:sz w:val="14"/>
          <w:szCs w:val="14"/>
        </w:rPr>
      </w:pPr>
      <w:r>
        <w:rPr>
          <w:rFonts w:ascii="Arial" w:hAnsi="Arial" w:cs="Arial"/>
        </w:rPr>
        <w:t xml:space="preserve"> </w:t>
      </w:r>
    </w:p>
    <w:p w14:paraId="7DD6A786" w14:textId="77777777" w:rsidR="00AF581F" w:rsidRPr="00670687" w:rsidRDefault="00AF581F" w:rsidP="00AF581F">
      <w:pPr>
        <w:jc w:val="both"/>
        <w:rPr>
          <w:rFonts w:ascii="Arial" w:eastAsia="Malgun Gothic" w:hAnsi="Arial" w:cs="Arial"/>
          <w:b/>
          <w:bCs/>
          <w:sz w:val="12"/>
          <w:szCs w:val="12"/>
        </w:rPr>
      </w:pPr>
    </w:p>
    <w:p w14:paraId="2EE5BCA9" w14:textId="77777777" w:rsidR="00AF581F" w:rsidRPr="00235E2A" w:rsidRDefault="00AF581F" w:rsidP="00AF581F">
      <w:pPr>
        <w:tabs>
          <w:tab w:val="left" w:pos="6765"/>
        </w:tabs>
        <w:spacing w:after="30"/>
        <w:jc w:val="center"/>
        <w:rPr>
          <w:rFonts w:ascii="Arial" w:hAnsi="Arial" w:cs="Arial"/>
          <w:b/>
          <w:sz w:val="28"/>
          <w:szCs w:val="28"/>
        </w:rPr>
      </w:pPr>
      <w:r w:rsidRPr="00235E2A">
        <w:rPr>
          <w:rFonts w:ascii="Arial" w:hAnsi="Arial" w:cs="Arial"/>
          <w:b/>
          <w:sz w:val="28"/>
          <w:szCs w:val="28"/>
        </w:rPr>
        <w:t>A N T E C E D E N T E S</w:t>
      </w:r>
    </w:p>
    <w:p w14:paraId="3E837856" w14:textId="77777777" w:rsidR="00AF581F" w:rsidRPr="00467AB5" w:rsidRDefault="00AF581F" w:rsidP="00AF581F">
      <w:pPr>
        <w:spacing w:line="360" w:lineRule="auto"/>
        <w:jc w:val="center"/>
        <w:rPr>
          <w:rFonts w:ascii="Arial" w:hAnsi="Arial" w:cs="Arial"/>
          <w:sz w:val="14"/>
          <w:szCs w:val="14"/>
        </w:rPr>
      </w:pPr>
    </w:p>
    <w:p w14:paraId="54AC4605" w14:textId="77777777" w:rsidR="00AF581F" w:rsidRDefault="00AF581F" w:rsidP="00AF581F">
      <w:pPr>
        <w:jc w:val="both"/>
        <w:rPr>
          <w:rFonts w:ascii="Arial" w:hAnsi="Arial" w:cs="Arial"/>
        </w:rPr>
      </w:pPr>
      <w:r>
        <w:rPr>
          <w:rFonts w:ascii="Arial" w:hAnsi="Arial" w:cs="Arial"/>
        </w:rPr>
        <w:t>1.-</w:t>
      </w:r>
      <w:r w:rsidRPr="008733FF">
        <w:rPr>
          <w:rFonts w:ascii="Arial" w:hAnsi="Arial" w:cs="Arial"/>
        </w:rPr>
        <w:t xml:space="preserve"> </w:t>
      </w:r>
      <w:r>
        <w:rPr>
          <w:rFonts w:ascii="Arial" w:hAnsi="Arial" w:cs="Arial"/>
        </w:rPr>
        <w:t>En la sesión de Pleno de fecha 14 de septiembre de 2018, se aprobó iniciativa de aprobación directa, bajo el acuerdo número 915/2018 que la letra dice:</w:t>
      </w:r>
    </w:p>
    <w:p w14:paraId="7007124B" w14:textId="77777777" w:rsidR="00AF581F" w:rsidRDefault="00AF581F" w:rsidP="00AF581F">
      <w:pPr>
        <w:jc w:val="both"/>
        <w:rPr>
          <w:rFonts w:ascii="Arial" w:hAnsi="Arial" w:cs="Arial"/>
        </w:rPr>
      </w:pPr>
    </w:p>
    <w:p w14:paraId="5A55B756" w14:textId="77777777" w:rsidR="00AF581F" w:rsidRPr="00513AB0" w:rsidRDefault="00AF581F" w:rsidP="00AF581F">
      <w:pPr>
        <w:jc w:val="both"/>
        <w:rPr>
          <w:rFonts w:cstheme="minorHAnsi"/>
          <w:b/>
          <w:i/>
          <w:sz w:val="20"/>
          <w:szCs w:val="20"/>
        </w:rPr>
      </w:pPr>
      <w:r>
        <w:rPr>
          <w:rFonts w:cstheme="minorHAnsi"/>
          <w:b/>
          <w:i/>
          <w:sz w:val="20"/>
          <w:szCs w:val="20"/>
        </w:rPr>
        <w:t>“</w:t>
      </w:r>
      <w:r w:rsidRPr="00513AB0">
        <w:rPr>
          <w:rFonts w:cstheme="minorHAnsi"/>
          <w:b/>
          <w:i/>
          <w:sz w:val="20"/>
          <w:szCs w:val="20"/>
        </w:rPr>
        <w:t>PRIMERO. - El Ayuntamiento Constitucional de San Pedro Tlaquepaque, aprueba y autoriza iniciar los trabajos correspondientes para la actualización de la Delimitación de Colonias, Fraccionamientos, Condominios, Zonas Rústicas, Delegaciones y Agencias Municipales que</w:t>
      </w:r>
      <w:r>
        <w:rPr>
          <w:rFonts w:cstheme="minorHAnsi"/>
          <w:b/>
          <w:i/>
          <w:sz w:val="20"/>
          <w:szCs w:val="20"/>
        </w:rPr>
        <w:t xml:space="preserve"> integran el Municipio de San P</w:t>
      </w:r>
      <w:r w:rsidRPr="00513AB0">
        <w:rPr>
          <w:rFonts w:cstheme="minorHAnsi"/>
          <w:b/>
          <w:i/>
          <w:sz w:val="20"/>
          <w:szCs w:val="20"/>
        </w:rPr>
        <w:t>edro Tlaquepaque.</w:t>
      </w:r>
    </w:p>
    <w:p w14:paraId="25675442" w14:textId="77777777" w:rsidR="00AF581F" w:rsidRPr="00513AB0" w:rsidRDefault="00AF581F" w:rsidP="00AF581F">
      <w:pPr>
        <w:jc w:val="both"/>
        <w:rPr>
          <w:rFonts w:cstheme="minorHAnsi"/>
          <w:sz w:val="20"/>
          <w:szCs w:val="20"/>
        </w:rPr>
      </w:pPr>
      <w:r w:rsidRPr="00513AB0">
        <w:rPr>
          <w:rFonts w:cstheme="minorHAnsi"/>
          <w:b/>
          <w:i/>
          <w:sz w:val="20"/>
          <w:szCs w:val="20"/>
        </w:rPr>
        <w:t>SEGUNDO.- El Ayuntamiento Constitucional de San Pedro Tlaquepaque, aprueba y autoriza facultar a la Coordinación General de Gestión Integral de la Ciudad y la Dirección de Gestión Integral del Territorio, Ambas destinadas al ordenamiento del Territorio del Municipio con Criterios de Sustentabilidad, como las Responsables de dar Inicio con los trabajos correspondientes para la actualización de la Delimitación del Municipio en coordinación con las dependencias que determine para su apoyo y dar cumplimiento al presente acuerdo.</w:t>
      </w:r>
      <w:r>
        <w:rPr>
          <w:rFonts w:cstheme="minorHAnsi"/>
          <w:b/>
          <w:i/>
          <w:sz w:val="20"/>
          <w:szCs w:val="20"/>
        </w:rPr>
        <w:t>” (sic)</w:t>
      </w:r>
    </w:p>
    <w:p w14:paraId="08181EAE" w14:textId="77777777" w:rsidR="00AF581F" w:rsidRPr="00467AB5" w:rsidRDefault="00AF581F" w:rsidP="00AF581F">
      <w:pPr>
        <w:jc w:val="both"/>
        <w:rPr>
          <w:rFonts w:ascii="Arial" w:hAnsi="Arial" w:cs="Arial"/>
          <w:sz w:val="18"/>
          <w:szCs w:val="18"/>
        </w:rPr>
      </w:pPr>
    </w:p>
    <w:p w14:paraId="205D9D41" w14:textId="77777777" w:rsidR="00AF581F" w:rsidRDefault="00AF581F" w:rsidP="00AF581F">
      <w:pPr>
        <w:jc w:val="both"/>
        <w:rPr>
          <w:rFonts w:ascii="Arial" w:hAnsi="Arial" w:cs="Arial"/>
        </w:rPr>
      </w:pPr>
      <w:r w:rsidRPr="00513AB0">
        <w:rPr>
          <w:rFonts w:ascii="Arial" w:hAnsi="Arial" w:cs="Arial"/>
        </w:rPr>
        <w:t xml:space="preserve">2.- </w:t>
      </w:r>
      <w:r>
        <w:rPr>
          <w:rFonts w:ascii="Arial" w:hAnsi="Arial" w:cs="Arial"/>
        </w:rPr>
        <w:t>Por lo que la titular de la Dirección de Gestión Integral del Territorio envía a la oficina de la Regidora Adriana del Carmen Zúñiga Guerrero el oficio CGGIC-DGIT 0220/2023 que a continuación se menciona:</w:t>
      </w:r>
    </w:p>
    <w:p w14:paraId="42668840" w14:textId="77777777" w:rsidR="00AF581F" w:rsidRPr="00925DDC" w:rsidRDefault="00AF581F" w:rsidP="00AF581F">
      <w:pPr>
        <w:jc w:val="both"/>
        <w:rPr>
          <w:rFonts w:cstheme="minorHAnsi"/>
          <w:i/>
          <w:sz w:val="20"/>
          <w:szCs w:val="20"/>
        </w:rPr>
      </w:pPr>
      <w:r>
        <w:rPr>
          <w:rFonts w:cstheme="minorHAnsi"/>
          <w:i/>
          <w:sz w:val="20"/>
          <w:szCs w:val="20"/>
        </w:rPr>
        <w:t>“</w:t>
      </w:r>
      <w:r w:rsidRPr="00925DDC">
        <w:rPr>
          <w:rFonts w:cstheme="minorHAnsi"/>
          <w:i/>
          <w:sz w:val="20"/>
          <w:szCs w:val="20"/>
        </w:rPr>
        <w:t xml:space="preserve">Me es grato dirigirme a usted y por instrucciones del Coordinador General, presentar a su Comisión el proyecto denominado </w:t>
      </w:r>
      <w:r w:rsidRPr="00925DDC">
        <w:rPr>
          <w:rFonts w:cstheme="minorHAnsi"/>
          <w:b/>
          <w:i/>
          <w:iCs/>
          <w:sz w:val="20"/>
          <w:szCs w:val="20"/>
        </w:rPr>
        <w:t xml:space="preserve">“Delimitación de Colonias, fraccionamientos, Condominios, Zonas Rusticas, Delegaciones y Agencias Municipales”, </w:t>
      </w:r>
      <w:r w:rsidRPr="00925DDC">
        <w:rPr>
          <w:rFonts w:cstheme="minorHAnsi"/>
          <w:bCs/>
          <w:i/>
          <w:sz w:val="20"/>
          <w:szCs w:val="20"/>
        </w:rPr>
        <w:t>lo anterior</w:t>
      </w:r>
      <w:r w:rsidRPr="00925DDC">
        <w:rPr>
          <w:rFonts w:cstheme="minorHAnsi"/>
          <w:b/>
          <w:i/>
          <w:iCs/>
          <w:sz w:val="20"/>
          <w:szCs w:val="20"/>
        </w:rPr>
        <w:t xml:space="preserve"> </w:t>
      </w:r>
      <w:r w:rsidRPr="00925DDC">
        <w:rPr>
          <w:rFonts w:cstheme="minorHAnsi"/>
          <w:bCs/>
          <w:i/>
          <w:sz w:val="20"/>
          <w:szCs w:val="20"/>
        </w:rPr>
        <w:t>para su aprobación, modificación o rechazo.</w:t>
      </w:r>
    </w:p>
    <w:p w14:paraId="7285DD95" w14:textId="77777777" w:rsidR="00AF581F" w:rsidRPr="00925DDC" w:rsidRDefault="00AF581F" w:rsidP="00AF581F">
      <w:pPr>
        <w:jc w:val="both"/>
        <w:rPr>
          <w:rFonts w:cstheme="minorHAnsi"/>
          <w:i/>
          <w:sz w:val="20"/>
          <w:szCs w:val="20"/>
        </w:rPr>
      </w:pPr>
      <w:r w:rsidRPr="00925DDC">
        <w:rPr>
          <w:rFonts w:cstheme="minorHAnsi"/>
          <w:i/>
          <w:sz w:val="20"/>
          <w:szCs w:val="20"/>
        </w:rPr>
        <w:t>El proyecto de mérito se llevó a cabo en cumplimiento a lo instruido en los puntos PRIMERO y SEGUNDO del Acuerdo 915/2018, de la Sesión Ordinaria de Ayuntamiento del 14 de septiembre del 2018, que por unanimidad se autorizó y aprobó iniciar los trabajos, correspondiente a la actualización de la Delimitación de Colonias, fraccionamientos, Condominios, Zonas Rusticas, Delegaciones y Agencias Municipales que integran el Municipio de San Pedro Tlaquepaque.</w:t>
      </w:r>
    </w:p>
    <w:p w14:paraId="14929145" w14:textId="77777777" w:rsidR="00AF581F" w:rsidRPr="00925DDC" w:rsidRDefault="00AF581F" w:rsidP="00AF581F">
      <w:pPr>
        <w:jc w:val="both"/>
        <w:rPr>
          <w:rFonts w:cstheme="minorHAnsi"/>
          <w:i/>
          <w:sz w:val="20"/>
          <w:szCs w:val="20"/>
        </w:rPr>
      </w:pPr>
      <w:r w:rsidRPr="00925DDC">
        <w:rPr>
          <w:rFonts w:cstheme="minorHAnsi"/>
          <w:i/>
          <w:sz w:val="20"/>
          <w:szCs w:val="20"/>
        </w:rPr>
        <w:t>Es imperante hacer de su conocimiento que los trabajos realizados se llevaron a cabo en coordinación con la Dirección General de Políticas Públicas.</w:t>
      </w:r>
      <w:r>
        <w:rPr>
          <w:rFonts w:cstheme="minorHAnsi"/>
          <w:i/>
          <w:sz w:val="20"/>
          <w:szCs w:val="20"/>
        </w:rPr>
        <w:t>” (sic)</w:t>
      </w:r>
    </w:p>
    <w:p w14:paraId="55DBCC85" w14:textId="77777777" w:rsidR="00AF581F" w:rsidRDefault="00AF581F" w:rsidP="00AF581F">
      <w:pPr>
        <w:jc w:val="both"/>
        <w:rPr>
          <w:rFonts w:ascii="Arial" w:hAnsi="Arial" w:cs="Arial"/>
        </w:rPr>
      </w:pPr>
      <w:r>
        <w:rPr>
          <w:rFonts w:ascii="Arial" w:hAnsi="Arial" w:cs="Arial"/>
        </w:rPr>
        <w:t>(anexo planos)</w:t>
      </w:r>
    </w:p>
    <w:p w14:paraId="6C41FCF4" w14:textId="77777777" w:rsidR="00AF581F" w:rsidRPr="007B57C8" w:rsidRDefault="00AF581F" w:rsidP="00AF581F">
      <w:pPr>
        <w:spacing w:after="30"/>
        <w:jc w:val="center"/>
        <w:rPr>
          <w:rFonts w:ascii="Arial" w:hAnsi="Arial" w:cs="Arial"/>
          <w:b/>
          <w:sz w:val="28"/>
          <w:szCs w:val="28"/>
        </w:rPr>
      </w:pPr>
      <w:r w:rsidRPr="007B57C8">
        <w:rPr>
          <w:rFonts w:ascii="Arial" w:hAnsi="Arial" w:cs="Arial"/>
          <w:b/>
          <w:sz w:val="28"/>
          <w:szCs w:val="28"/>
        </w:rPr>
        <w:t>C O N S I D E R A N D O S:</w:t>
      </w:r>
    </w:p>
    <w:p w14:paraId="3A921966" w14:textId="77777777" w:rsidR="00AF581F" w:rsidRPr="00467AB5" w:rsidRDefault="00AF581F" w:rsidP="00AF581F">
      <w:pPr>
        <w:spacing w:after="30"/>
        <w:jc w:val="center"/>
        <w:rPr>
          <w:rFonts w:ascii="Arial" w:hAnsi="Arial" w:cs="Arial"/>
          <w:sz w:val="12"/>
          <w:szCs w:val="12"/>
        </w:rPr>
      </w:pPr>
    </w:p>
    <w:p w14:paraId="1E5C835F" w14:textId="77777777" w:rsidR="00AF581F" w:rsidRPr="004E7B4A" w:rsidRDefault="00AF581F" w:rsidP="00AF581F">
      <w:pPr>
        <w:jc w:val="both"/>
        <w:rPr>
          <w:rFonts w:ascii="Arial" w:hAnsi="Arial" w:cs="Arial"/>
        </w:rPr>
      </w:pPr>
      <w:r>
        <w:rPr>
          <w:rFonts w:ascii="Arial" w:hAnsi="Arial" w:cs="Arial"/>
        </w:rPr>
        <w:t xml:space="preserve">I.- </w:t>
      </w:r>
      <w:r w:rsidRPr="004E7B4A">
        <w:rPr>
          <w:rFonts w:ascii="Arial" w:hAnsi="Arial" w:cs="Arial"/>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14:paraId="5E288C61" w14:textId="77777777" w:rsidR="00AF581F" w:rsidRDefault="00AF581F" w:rsidP="00AF581F">
      <w:pPr>
        <w:autoSpaceDE w:val="0"/>
        <w:autoSpaceDN w:val="0"/>
        <w:adjustRightInd w:val="0"/>
        <w:jc w:val="both"/>
        <w:rPr>
          <w:rFonts w:ascii="Arial" w:eastAsia="Malgun Gothic" w:hAnsi="Arial" w:cs="Arial"/>
        </w:rPr>
      </w:pPr>
    </w:p>
    <w:p w14:paraId="549E6045" w14:textId="77777777" w:rsidR="00AF581F" w:rsidRPr="004E7B4A" w:rsidRDefault="00AF581F" w:rsidP="00AF581F">
      <w:pPr>
        <w:jc w:val="both"/>
        <w:rPr>
          <w:rFonts w:ascii="Arial" w:hAnsi="Arial" w:cs="Arial"/>
        </w:rPr>
      </w:pPr>
      <w:r>
        <w:rPr>
          <w:rFonts w:ascii="Arial" w:hAnsi="Arial" w:cs="Arial"/>
        </w:rPr>
        <w:t>II.-</w:t>
      </w:r>
      <w:r w:rsidRPr="004E7B4A">
        <w:rPr>
          <w:rFonts w:ascii="Arial" w:hAnsi="Arial" w:cs="Arial"/>
        </w:rPr>
        <w:t>Cada Municipio es gobernado por un Ayuntamiento de elección popular y se integra por un Presidente Municipal, un Síndico y el número de re</w:t>
      </w:r>
      <w:r>
        <w:rPr>
          <w:rFonts w:ascii="Arial" w:hAnsi="Arial" w:cs="Arial"/>
        </w:rPr>
        <w:t xml:space="preserve"> regidoras y regi</w:t>
      </w:r>
      <w:r w:rsidRPr="004E7B4A">
        <w:rPr>
          <w:rFonts w:ascii="Arial" w:hAnsi="Arial" w:cs="Arial"/>
        </w:rPr>
        <w:t xml:space="preserve">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w:t>
      </w:r>
      <w:r w:rsidRPr="004E7B4A">
        <w:rPr>
          <w:rFonts w:ascii="Arial" w:hAnsi="Arial" w:cs="Arial"/>
        </w:rPr>
        <w:lastRenderedPageBreak/>
        <w:t xml:space="preserve">necesarias, atendiendo a las posibilidades económicas y a las necesidades de cada municipio. </w:t>
      </w:r>
    </w:p>
    <w:p w14:paraId="5AE01AA5" w14:textId="77777777" w:rsidR="00AF581F" w:rsidRDefault="00AF581F" w:rsidP="00AF581F">
      <w:pPr>
        <w:autoSpaceDE w:val="0"/>
        <w:autoSpaceDN w:val="0"/>
        <w:adjustRightInd w:val="0"/>
        <w:jc w:val="both"/>
        <w:rPr>
          <w:rFonts w:ascii="Arial" w:eastAsia="Malgun Gothic" w:hAnsi="Arial" w:cs="Arial"/>
          <w:b/>
        </w:rPr>
      </w:pPr>
    </w:p>
    <w:p w14:paraId="626B1524" w14:textId="77777777" w:rsidR="00AF581F" w:rsidRPr="00467AB5" w:rsidRDefault="00AF581F" w:rsidP="00AF581F">
      <w:pPr>
        <w:autoSpaceDE w:val="0"/>
        <w:autoSpaceDN w:val="0"/>
        <w:adjustRightInd w:val="0"/>
        <w:jc w:val="both"/>
        <w:rPr>
          <w:rFonts w:ascii="Arial" w:eastAsia="Malgun Gothic" w:hAnsi="Arial" w:cs="Arial"/>
          <w:b/>
          <w:sz w:val="2"/>
          <w:szCs w:val="2"/>
        </w:rPr>
      </w:pPr>
    </w:p>
    <w:p w14:paraId="4116E0D1" w14:textId="77777777" w:rsidR="00AF581F" w:rsidRPr="00235E2A" w:rsidRDefault="00AF581F" w:rsidP="00AF581F">
      <w:pPr>
        <w:pStyle w:val="Prrafodelista"/>
        <w:ind w:left="0"/>
        <w:jc w:val="both"/>
        <w:rPr>
          <w:rFonts w:ascii="Arial" w:hAnsi="Arial" w:cs="Arial"/>
        </w:rPr>
      </w:pPr>
      <w:r w:rsidRPr="00235E2A">
        <w:rPr>
          <w:rFonts w:ascii="Arial" w:hAnsi="Arial" w:cs="Arial"/>
        </w:rPr>
        <w:t>Lo antes expuesto de conformidad en los artículos 115 fracción I, II, primer párrafo y IV de la Constitución Política de</w:t>
      </w:r>
      <w:r>
        <w:rPr>
          <w:rFonts w:ascii="Arial" w:hAnsi="Arial" w:cs="Arial"/>
        </w:rPr>
        <w:t xml:space="preserve"> los Estados Unidos </w:t>
      </w:r>
      <w:r w:rsidRPr="00235E2A">
        <w:rPr>
          <w:rFonts w:ascii="Arial" w:hAnsi="Arial" w:cs="Arial"/>
        </w:rPr>
        <w:t>Mexicanos; l</w:t>
      </w:r>
      <w:r>
        <w:rPr>
          <w:rFonts w:ascii="Arial" w:hAnsi="Arial" w:cs="Arial"/>
        </w:rPr>
        <w:t>os correspondientes artículos 1,2</w:t>
      </w:r>
      <w:r w:rsidRPr="00235E2A">
        <w:rPr>
          <w:rFonts w:ascii="Arial" w:hAnsi="Arial" w:cs="Arial"/>
        </w:rPr>
        <w:t xml:space="preserve">, 73 primer párrafo, fracciones I y II primer párrafo, así como el diverso 77 fracciones II, de la Constitución Política del Estado de Jalisco; </w:t>
      </w:r>
      <w:r>
        <w:rPr>
          <w:rFonts w:ascii="Arial" w:hAnsi="Arial" w:cs="Arial"/>
        </w:rPr>
        <w:t>así como los artículos 1,</w:t>
      </w:r>
      <w:r w:rsidRPr="00235E2A">
        <w:rPr>
          <w:rFonts w:ascii="Arial" w:hAnsi="Arial" w:cs="Arial"/>
        </w:rPr>
        <w:t xml:space="preserve">2, 3, 34,37 fracción II, 40 fracción II, 41 fracción </w:t>
      </w:r>
      <w:r>
        <w:rPr>
          <w:rFonts w:ascii="Arial" w:hAnsi="Arial" w:cs="Arial"/>
        </w:rPr>
        <w:t>II</w:t>
      </w:r>
      <w:r w:rsidRPr="00235E2A">
        <w:rPr>
          <w:rFonts w:ascii="Arial" w:hAnsi="Arial" w:cs="Arial"/>
        </w:rPr>
        <w:t xml:space="preserve">, </w:t>
      </w:r>
      <w:r>
        <w:rPr>
          <w:rFonts w:ascii="Arial" w:hAnsi="Arial" w:cs="Arial"/>
        </w:rPr>
        <w:t>50 todos de la Ley del Gobierno y</w:t>
      </w:r>
      <w:r w:rsidRPr="00235E2A">
        <w:rPr>
          <w:rFonts w:ascii="Arial" w:hAnsi="Arial" w:cs="Arial"/>
        </w:rPr>
        <w:t xml:space="preserve"> la Administración Pública Municipal de la entidad; así mismo los artículos</w:t>
      </w:r>
      <w:r>
        <w:rPr>
          <w:rFonts w:ascii="Arial" w:hAnsi="Arial" w:cs="Arial"/>
        </w:rPr>
        <w:t xml:space="preserve"> 1, 2, </w:t>
      </w:r>
      <w:r w:rsidRPr="00235E2A">
        <w:rPr>
          <w:rFonts w:ascii="Arial" w:hAnsi="Arial" w:cs="Arial"/>
        </w:rPr>
        <w:t xml:space="preserve">25 fracciones XII, </w:t>
      </w:r>
      <w:r>
        <w:rPr>
          <w:rFonts w:ascii="Arial" w:hAnsi="Arial" w:cs="Arial"/>
        </w:rPr>
        <w:t>26,35, 36, 78,142,</w:t>
      </w:r>
      <w:r w:rsidRPr="00235E2A">
        <w:rPr>
          <w:rFonts w:ascii="Arial" w:hAnsi="Arial" w:cs="Arial"/>
        </w:rPr>
        <w:t>145</w:t>
      </w:r>
      <w:r>
        <w:rPr>
          <w:rFonts w:ascii="Arial" w:hAnsi="Arial" w:cs="Arial"/>
        </w:rPr>
        <w:t xml:space="preserve"> </w:t>
      </w:r>
      <w:r w:rsidRPr="00235E2A">
        <w:rPr>
          <w:rFonts w:ascii="Arial" w:hAnsi="Arial" w:cs="Arial"/>
        </w:rPr>
        <w:t>fracción I,</w:t>
      </w:r>
      <w:r>
        <w:rPr>
          <w:rFonts w:ascii="Arial" w:hAnsi="Arial" w:cs="Arial"/>
        </w:rPr>
        <w:t xml:space="preserve"> y 146 </w:t>
      </w:r>
      <w:r w:rsidRPr="00235E2A">
        <w:rPr>
          <w:rFonts w:ascii="Arial" w:hAnsi="Arial" w:cs="Arial"/>
        </w:rPr>
        <w:t>del Reglamento del Gobierno y de la Administración Pública del Ayuntamiento Constitucional de San Pedro Tlaquepaque.</w:t>
      </w:r>
    </w:p>
    <w:p w14:paraId="25BB8A7E" w14:textId="77777777" w:rsidR="00AF581F" w:rsidRPr="00467AB5" w:rsidRDefault="00AF581F" w:rsidP="00AF581F">
      <w:pPr>
        <w:pStyle w:val="Prrafodelista"/>
        <w:ind w:left="426"/>
        <w:jc w:val="both"/>
        <w:rPr>
          <w:rFonts w:ascii="Arial" w:hAnsi="Arial" w:cs="Arial"/>
          <w:sz w:val="6"/>
          <w:szCs w:val="6"/>
        </w:rPr>
      </w:pPr>
    </w:p>
    <w:p w14:paraId="26BCD213" w14:textId="77777777" w:rsidR="00AF581F" w:rsidRPr="00670687" w:rsidRDefault="00AF581F" w:rsidP="00AF581F">
      <w:pPr>
        <w:pStyle w:val="Prrafodelista"/>
        <w:ind w:left="426"/>
        <w:jc w:val="both"/>
        <w:rPr>
          <w:rFonts w:ascii="Arial" w:hAnsi="Arial" w:cs="Arial"/>
          <w:sz w:val="8"/>
          <w:szCs w:val="8"/>
        </w:rPr>
      </w:pPr>
    </w:p>
    <w:p w14:paraId="34D3F5A0" w14:textId="77777777" w:rsidR="00AF581F" w:rsidRPr="00235E2A" w:rsidRDefault="00AF581F" w:rsidP="00AF581F">
      <w:pPr>
        <w:jc w:val="both"/>
        <w:rPr>
          <w:rFonts w:ascii="Arial" w:hAnsi="Arial" w:cs="Arial"/>
        </w:rPr>
      </w:pPr>
      <w:r w:rsidRPr="00235E2A">
        <w:rPr>
          <w:rFonts w:ascii="Arial" w:hAnsi="Arial" w:cs="Arial"/>
        </w:rPr>
        <w:t>Por lo antes expuesto sometemos a consideración el siguiente</w:t>
      </w:r>
      <w:r>
        <w:rPr>
          <w:rFonts w:ascii="Arial" w:hAnsi="Arial" w:cs="Arial"/>
        </w:rPr>
        <w:t xml:space="preserve"> punto de</w:t>
      </w:r>
      <w:r w:rsidRPr="00235E2A">
        <w:rPr>
          <w:rFonts w:ascii="Arial" w:hAnsi="Arial" w:cs="Arial"/>
        </w:rPr>
        <w:t>:</w:t>
      </w:r>
    </w:p>
    <w:p w14:paraId="4282C2FB" w14:textId="77777777" w:rsidR="00AF581F" w:rsidRPr="00B86938" w:rsidRDefault="00AF581F" w:rsidP="00AF581F">
      <w:pPr>
        <w:tabs>
          <w:tab w:val="left" w:pos="6765"/>
        </w:tabs>
        <w:spacing w:after="30"/>
        <w:jc w:val="center"/>
        <w:rPr>
          <w:rFonts w:ascii="Arial" w:hAnsi="Arial" w:cs="Arial"/>
          <w:b/>
        </w:rPr>
      </w:pPr>
    </w:p>
    <w:p w14:paraId="7B0DD80C" w14:textId="77777777" w:rsidR="00AF581F" w:rsidRPr="00235E2A" w:rsidRDefault="00AF581F" w:rsidP="00AF581F">
      <w:pPr>
        <w:tabs>
          <w:tab w:val="left" w:pos="6765"/>
        </w:tabs>
        <w:spacing w:after="30"/>
        <w:jc w:val="center"/>
        <w:rPr>
          <w:rFonts w:ascii="Arial" w:hAnsi="Arial" w:cs="Arial"/>
          <w:b/>
          <w:sz w:val="28"/>
          <w:szCs w:val="28"/>
        </w:rPr>
      </w:pPr>
      <w:r w:rsidRPr="00235E2A">
        <w:rPr>
          <w:rFonts w:ascii="Arial" w:hAnsi="Arial" w:cs="Arial"/>
          <w:b/>
          <w:sz w:val="28"/>
          <w:szCs w:val="28"/>
        </w:rPr>
        <w:t>A</w:t>
      </w:r>
      <w:r>
        <w:rPr>
          <w:rFonts w:ascii="Arial" w:hAnsi="Arial" w:cs="Arial"/>
          <w:b/>
          <w:sz w:val="28"/>
          <w:szCs w:val="28"/>
        </w:rPr>
        <w:t xml:space="preserve"> </w:t>
      </w:r>
      <w:r w:rsidRPr="00235E2A">
        <w:rPr>
          <w:rFonts w:ascii="Arial" w:hAnsi="Arial" w:cs="Arial"/>
          <w:b/>
          <w:sz w:val="28"/>
          <w:szCs w:val="28"/>
        </w:rPr>
        <w:t>C</w:t>
      </w:r>
      <w:r>
        <w:rPr>
          <w:rFonts w:ascii="Arial" w:hAnsi="Arial" w:cs="Arial"/>
          <w:b/>
          <w:sz w:val="28"/>
          <w:szCs w:val="28"/>
        </w:rPr>
        <w:t xml:space="preserve"> </w:t>
      </w:r>
      <w:r w:rsidRPr="00235E2A">
        <w:rPr>
          <w:rFonts w:ascii="Arial" w:hAnsi="Arial" w:cs="Arial"/>
          <w:b/>
          <w:sz w:val="28"/>
          <w:szCs w:val="28"/>
        </w:rPr>
        <w:t>U</w:t>
      </w:r>
      <w:r>
        <w:rPr>
          <w:rFonts w:ascii="Arial" w:hAnsi="Arial" w:cs="Arial"/>
          <w:b/>
          <w:sz w:val="28"/>
          <w:szCs w:val="28"/>
        </w:rPr>
        <w:t xml:space="preserve"> </w:t>
      </w:r>
      <w:r w:rsidRPr="00235E2A">
        <w:rPr>
          <w:rFonts w:ascii="Arial" w:hAnsi="Arial" w:cs="Arial"/>
          <w:b/>
          <w:sz w:val="28"/>
          <w:szCs w:val="28"/>
        </w:rPr>
        <w:t>E</w:t>
      </w:r>
      <w:r>
        <w:rPr>
          <w:rFonts w:ascii="Arial" w:hAnsi="Arial" w:cs="Arial"/>
          <w:b/>
          <w:sz w:val="28"/>
          <w:szCs w:val="28"/>
        </w:rPr>
        <w:t xml:space="preserve"> </w:t>
      </w:r>
      <w:r w:rsidRPr="00235E2A">
        <w:rPr>
          <w:rFonts w:ascii="Arial" w:hAnsi="Arial" w:cs="Arial"/>
          <w:b/>
          <w:sz w:val="28"/>
          <w:szCs w:val="28"/>
        </w:rPr>
        <w:t>R</w:t>
      </w:r>
      <w:r>
        <w:rPr>
          <w:rFonts w:ascii="Arial" w:hAnsi="Arial" w:cs="Arial"/>
          <w:b/>
          <w:sz w:val="28"/>
          <w:szCs w:val="28"/>
        </w:rPr>
        <w:t xml:space="preserve"> </w:t>
      </w:r>
      <w:r w:rsidRPr="00235E2A">
        <w:rPr>
          <w:rFonts w:ascii="Arial" w:hAnsi="Arial" w:cs="Arial"/>
          <w:b/>
          <w:sz w:val="28"/>
          <w:szCs w:val="28"/>
        </w:rPr>
        <w:t>D</w:t>
      </w:r>
      <w:r>
        <w:rPr>
          <w:rFonts w:ascii="Arial" w:hAnsi="Arial" w:cs="Arial"/>
          <w:b/>
          <w:sz w:val="28"/>
          <w:szCs w:val="28"/>
        </w:rPr>
        <w:t xml:space="preserve"> O</w:t>
      </w:r>
    </w:p>
    <w:p w14:paraId="5D262BC2" w14:textId="77777777" w:rsidR="00AF581F" w:rsidRPr="00467AB5" w:rsidRDefault="00AF581F" w:rsidP="00AF581F">
      <w:pPr>
        <w:spacing w:after="30" w:line="360" w:lineRule="auto"/>
        <w:jc w:val="both"/>
        <w:rPr>
          <w:rFonts w:ascii="Arial" w:hAnsi="Arial" w:cs="Arial"/>
          <w:sz w:val="14"/>
          <w:szCs w:val="14"/>
        </w:rPr>
      </w:pPr>
    </w:p>
    <w:p w14:paraId="1C69A4CB" w14:textId="28C9C15D" w:rsidR="00AF581F" w:rsidRDefault="00AF581F" w:rsidP="00AF581F">
      <w:pPr>
        <w:pStyle w:val="Prrafodelista"/>
        <w:ind w:left="0"/>
        <w:jc w:val="both"/>
        <w:rPr>
          <w:rFonts w:ascii="Arial" w:hAnsi="Arial" w:cs="Arial"/>
          <w:bCs/>
        </w:rPr>
      </w:pPr>
      <w:r w:rsidRPr="00235E2A">
        <w:rPr>
          <w:rFonts w:ascii="Arial" w:hAnsi="Arial" w:cs="Arial"/>
          <w:b/>
        </w:rPr>
        <w:t>ÚNICO. -</w:t>
      </w:r>
      <w:r>
        <w:rPr>
          <w:rFonts w:ascii="Arial" w:hAnsi="Arial" w:cs="Arial"/>
        </w:rPr>
        <w:t xml:space="preserve"> EL PLENO DEL AYUNTAMIENTO DE SAN PEDRO TLAQUEPAQUE APRUEBA Y AUTORIZA TURNAR A LA COMISIÓ</w:t>
      </w:r>
      <w:r w:rsidRPr="00235E2A">
        <w:rPr>
          <w:rFonts w:ascii="Arial" w:hAnsi="Arial" w:cs="Arial"/>
        </w:rPr>
        <w:t xml:space="preserve">N EDILICIA DE </w:t>
      </w:r>
      <w:r>
        <w:rPr>
          <w:rFonts w:ascii="Arial" w:hAnsi="Arial" w:cs="Arial"/>
        </w:rPr>
        <w:t xml:space="preserve">PLANEACIÓN SOCIOECONOMICA Y URBANA </w:t>
      </w:r>
      <w:r w:rsidRPr="00235E2A">
        <w:rPr>
          <w:rFonts w:ascii="Arial" w:hAnsi="Arial" w:cs="Arial"/>
        </w:rPr>
        <w:t>PARA SU ESTUDIO Y ANÁLISIS</w:t>
      </w:r>
      <w:r>
        <w:rPr>
          <w:rFonts w:ascii="Arial" w:hAnsi="Arial" w:cs="Arial"/>
        </w:rPr>
        <w:t>,</w:t>
      </w:r>
      <w:r w:rsidRPr="004C6D63">
        <w:rPr>
          <w:rFonts w:ascii="Arial" w:hAnsi="Arial" w:cs="Arial"/>
          <w:b/>
          <w:bCs/>
        </w:rPr>
        <w:t xml:space="preserve"> </w:t>
      </w:r>
      <w:r w:rsidRPr="005E2032">
        <w:rPr>
          <w:rFonts w:ascii="Arial" w:hAnsi="Arial" w:cs="Arial"/>
          <w:bCs/>
        </w:rPr>
        <w:t>LOS TRABAJOS AL PROYECTO DE LA DELIMITACIÓN DE COLONIAS, FRACCIONAMIENTOS, CONDOMINIOS, ZONAS RÚSTICAS, DELEGACIONES Y AGENCIAS MUNICIPALES QUE INTEGRAN EL MUNICIPIO DE SAN PEDRO TLAQUEPAQUE INSTRUIDO EN EL ACUERDO 915/2018</w:t>
      </w:r>
      <w:r>
        <w:rPr>
          <w:rFonts w:ascii="Arial" w:hAnsi="Arial" w:cs="Arial"/>
          <w:bCs/>
        </w:rPr>
        <w:t>.</w:t>
      </w:r>
    </w:p>
    <w:p w14:paraId="5F0BC342" w14:textId="77777777" w:rsidR="00467AB5" w:rsidRPr="00467AB5" w:rsidRDefault="00467AB5" w:rsidP="00AF581F">
      <w:pPr>
        <w:pStyle w:val="Prrafodelista"/>
        <w:ind w:left="0"/>
        <w:jc w:val="both"/>
        <w:rPr>
          <w:rFonts w:ascii="Arial" w:hAnsi="Arial" w:cs="Arial"/>
          <w:bCs/>
          <w:sz w:val="6"/>
          <w:szCs w:val="6"/>
        </w:rPr>
      </w:pPr>
    </w:p>
    <w:p w14:paraId="1BE3C821" w14:textId="77777777" w:rsidR="00AF581F" w:rsidRPr="00467AB5" w:rsidRDefault="00AF581F" w:rsidP="00AF581F">
      <w:pPr>
        <w:pStyle w:val="Prrafodelista"/>
        <w:ind w:left="0"/>
        <w:jc w:val="both"/>
        <w:rPr>
          <w:rFonts w:ascii="Arial" w:hAnsi="Arial" w:cs="Arial"/>
          <w:sz w:val="2"/>
          <w:szCs w:val="2"/>
        </w:rPr>
      </w:pPr>
    </w:p>
    <w:p w14:paraId="2CEE20C7" w14:textId="77777777" w:rsidR="001F628A" w:rsidRPr="001F628A" w:rsidRDefault="001F628A" w:rsidP="00AF581F">
      <w:pPr>
        <w:spacing w:after="30"/>
        <w:jc w:val="center"/>
        <w:rPr>
          <w:rFonts w:ascii="Arial" w:hAnsi="Arial" w:cs="Arial"/>
          <w:b/>
          <w:sz w:val="14"/>
          <w:szCs w:val="14"/>
        </w:rPr>
      </w:pPr>
    </w:p>
    <w:p w14:paraId="5A31C11F" w14:textId="61664EE9" w:rsidR="00AF581F" w:rsidRPr="00B86938" w:rsidRDefault="00AF581F" w:rsidP="00AF581F">
      <w:pPr>
        <w:spacing w:after="30"/>
        <w:jc w:val="center"/>
        <w:rPr>
          <w:rFonts w:ascii="Arial" w:hAnsi="Arial" w:cs="Arial"/>
          <w:b/>
          <w:sz w:val="22"/>
          <w:szCs w:val="22"/>
        </w:rPr>
      </w:pPr>
      <w:r w:rsidRPr="00B86938">
        <w:rPr>
          <w:rFonts w:ascii="Arial" w:hAnsi="Arial" w:cs="Arial"/>
          <w:b/>
          <w:sz w:val="22"/>
          <w:szCs w:val="22"/>
        </w:rPr>
        <w:t>A T E N T A M E N T E</w:t>
      </w:r>
    </w:p>
    <w:p w14:paraId="41CAAC49" w14:textId="77777777" w:rsidR="00AF581F" w:rsidRPr="00B86938" w:rsidRDefault="00AF581F" w:rsidP="00AF581F">
      <w:pPr>
        <w:spacing w:after="30"/>
        <w:jc w:val="center"/>
        <w:rPr>
          <w:rFonts w:ascii="Arial" w:hAnsi="Arial" w:cs="Arial"/>
          <w:b/>
          <w:sz w:val="22"/>
          <w:szCs w:val="22"/>
        </w:rPr>
      </w:pPr>
      <w:r w:rsidRPr="00B86938">
        <w:rPr>
          <w:rFonts w:ascii="Arial" w:hAnsi="Arial" w:cs="Arial"/>
          <w:b/>
          <w:sz w:val="22"/>
          <w:szCs w:val="22"/>
        </w:rPr>
        <w:t>“PRIMA PERA FIGLINAE HOMO”</w:t>
      </w:r>
    </w:p>
    <w:p w14:paraId="17404730" w14:textId="77777777" w:rsidR="00AF581F" w:rsidRPr="00B86938" w:rsidRDefault="00AF581F" w:rsidP="00AF581F">
      <w:pPr>
        <w:spacing w:after="30"/>
        <w:jc w:val="center"/>
        <w:rPr>
          <w:rFonts w:ascii="Arial" w:hAnsi="Arial" w:cs="Arial"/>
          <w:sz w:val="22"/>
          <w:szCs w:val="22"/>
        </w:rPr>
      </w:pPr>
      <w:r w:rsidRPr="00B86938">
        <w:rPr>
          <w:rFonts w:ascii="Arial" w:hAnsi="Arial" w:cs="Arial"/>
          <w:sz w:val="22"/>
          <w:szCs w:val="22"/>
        </w:rPr>
        <w:t>SALÓN DE SESIONES DEL H. AYUNTAMIENTO CONSTITUCIONAL DE SAN PEDRO TLAQUEPAQUE, JALISCO.</w:t>
      </w:r>
    </w:p>
    <w:p w14:paraId="17F7A7AD" w14:textId="77777777" w:rsidR="00AF581F" w:rsidRPr="00B86938" w:rsidRDefault="00AF581F" w:rsidP="00AF581F">
      <w:pPr>
        <w:spacing w:after="30"/>
        <w:jc w:val="center"/>
        <w:rPr>
          <w:rFonts w:ascii="Bahnschrift" w:hAnsi="Bahnschrift" w:cs="Arial"/>
          <w:b/>
          <w:sz w:val="22"/>
          <w:szCs w:val="22"/>
        </w:rPr>
      </w:pPr>
      <w:r w:rsidRPr="00B86938">
        <w:rPr>
          <w:rFonts w:ascii="Bahnschrift" w:hAnsi="Bahnschrift" w:cs="Arial"/>
          <w:b/>
          <w:sz w:val="22"/>
          <w:szCs w:val="22"/>
        </w:rPr>
        <w:t>“</w:t>
      </w:r>
      <w:r w:rsidRPr="00B86938">
        <w:rPr>
          <w:rFonts w:ascii="Bahnschrift" w:hAnsi="Bahnschrift" w:cs="Arial"/>
          <w:b/>
          <w:sz w:val="20"/>
          <w:szCs w:val="20"/>
        </w:rPr>
        <w:t xml:space="preserve">2022 AÑO DEL BICENTENARIO DEL NACIMIENTO DEL ESTADO LIBRE Y SOBERANO DE JALISCO” </w:t>
      </w:r>
    </w:p>
    <w:p w14:paraId="12E843E9" w14:textId="0EB4DFAD" w:rsidR="00AF581F" w:rsidRPr="00B86938" w:rsidRDefault="00AF581F" w:rsidP="00AF581F">
      <w:pPr>
        <w:spacing w:after="30"/>
        <w:jc w:val="center"/>
        <w:rPr>
          <w:rFonts w:ascii="Arial" w:hAnsi="Arial" w:cs="Arial"/>
          <w:sz w:val="22"/>
          <w:szCs w:val="22"/>
        </w:rPr>
      </w:pPr>
      <w:r w:rsidRPr="00B86938">
        <w:rPr>
          <w:rFonts w:ascii="Arial" w:hAnsi="Arial" w:cs="Arial"/>
          <w:sz w:val="22"/>
          <w:szCs w:val="22"/>
        </w:rPr>
        <w:t>A la fecha de su presentación.</w:t>
      </w:r>
    </w:p>
    <w:p w14:paraId="4BF59E61" w14:textId="77777777" w:rsidR="00467AB5" w:rsidRPr="00B86938" w:rsidRDefault="00467AB5" w:rsidP="00AF581F">
      <w:pPr>
        <w:spacing w:after="30"/>
        <w:jc w:val="center"/>
        <w:rPr>
          <w:rFonts w:ascii="Arial" w:hAnsi="Arial" w:cs="Arial"/>
          <w:sz w:val="18"/>
          <w:szCs w:val="18"/>
        </w:rPr>
      </w:pPr>
    </w:p>
    <w:p w14:paraId="51FAA8AB" w14:textId="77777777" w:rsidR="00AF581F" w:rsidRPr="001F628A" w:rsidRDefault="00AF581F" w:rsidP="00AF581F">
      <w:pPr>
        <w:spacing w:after="30" w:line="360" w:lineRule="auto"/>
        <w:jc w:val="center"/>
        <w:rPr>
          <w:rFonts w:ascii="Arial" w:hAnsi="Arial" w:cs="Arial"/>
          <w:b/>
          <w:sz w:val="10"/>
          <w:szCs w:val="10"/>
        </w:rPr>
      </w:pPr>
    </w:p>
    <w:p w14:paraId="182598E4" w14:textId="77777777" w:rsidR="00AF581F" w:rsidRPr="001F628A" w:rsidRDefault="00AF581F" w:rsidP="00AF581F">
      <w:pPr>
        <w:spacing w:after="30"/>
        <w:jc w:val="center"/>
        <w:rPr>
          <w:rFonts w:ascii="Arial" w:hAnsi="Arial" w:cs="Arial"/>
          <w:b/>
          <w:sz w:val="22"/>
          <w:szCs w:val="22"/>
        </w:rPr>
      </w:pPr>
      <w:r w:rsidRPr="001F628A">
        <w:rPr>
          <w:rFonts w:ascii="Arial" w:hAnsi="Arial" w:cs="Arial"/>
          <w:b/>
          <w:sz w:val="22"/>
          <w:szCs w:val="22"/>
        </w:rPr>
        <w:t>ADRIANA DEL CARMEN ZÚÑIGA GUERRERO</w:t>
      </w:r>
    </w:p>
    <w:p w14:paraId="75672476" w14:textId="23B5C7C9" w:rsidR="00AF581F" w:rsidRPr="001F628A" w:rsidRDefault="00AF581F" w:rsidP="00AF581F">
      <w:pPr>
        <w:spacing w:after="30"/>
        <w:jc w:val="center"/>
        <w:rPr>
          <w:rFonts w:ascii="Arial" w:hAnsi="Arial" w:cs="Arial"/>
          <w:b/>
          <w:sz w:val="22"/>
          <w:szCs w:val="22"/>
        </w:rPr>
      </w:pPr>
      <w:r w:rsidRPr="001F628A">
        <w:rPr>
          <w:rFonts w:ascii="Arial" w:hAnsi="Arial" w:cs="Arial"/>
          <w:b/>
          <w:sz w:val="22"/>
          <w:szCs w:val="22"/>
        </w:rPr>
        <w:t>REGIDORA.</w:t>
      </w:r>
    </w:p>
    <w:p w14:paraId="0FBE38B3" w14:textId="4B1E3865" w:rsidR="00467AB5" w:rsidRPr="00467AB5" w:rsidRDefault="00467AB5" w:rsidP="00AF581F">
      <w:pPr>
        <w:spacing w:after="30"/>
        <w:jc w:val="center"/>
        <w:rPr>
          <w:rFonts w:ascii="Arial" w:hAnsi="Arial" w:cs="Arial"/>
          <w:bCs/>
          <w:sz w:val="20"/>
          <w:szCs w:val="20"/>
        </w:rPr>
      </w:pPr>
      <w:r w:rsidRPr="00467AB5">
        <w:rPr>
          <w:rFonts w:ascii="Arial" w:hAnsi="Arial" w:cs="Arial"/>
          <w:bCs/>
          <w:sz w:val="20"/>
          <w:szCs w:val="20"/>
        </w:rPr>
        <w:t>------------------------------------------------------</w:t>
      </w:r>
      <w:r w:rsidR="001F628A">
        <w:rPr>
          <w:rFonts w:ascii="Arial" w:hAnsi="Arial" w:cs="Arial"/>
          <w:bCs/>
          <w:sz w:val="20"/>
          <w:szCs w:val="20"/>
        </w:rPr>
        <w:t>-----------------------------------------------------------------------------------------------------------------------------------</w:t>
      </w:r>
      <w:r w:rsidRPr="00467AB5">
        <w:rPr>
          <w:rFonts w:ascii="Arial" w:hAnsi="Arial" w:cs="Arial"/>
          <w:bCs/>
          <w:sz w:val="20"/>
          <w:szCs w:val="20"/>
        </w:rPr>
        <w:t>-----------------------------------------------------------------------------</w:t>
      </w:r>
    </w:p>
    <w:p w14:paraId="1FB645D7" w14:textId="13374747" w:rsidR="00442848" w:rsidRDefault="005A3B1F" w:rsidP="00467AB5">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 xml:space="preserve">Mirna Citlalli Amaya de Luna: </w:t>
      </w:r>
      <w:r w:rsidR="00D746BC">
        <w:rPr>
          <w:rFonts w:ascii="Arial" w:hAnsi="Arial" w:cs="Arial"/>
        </w:rPr>
        <w:t xml:space="preserve">Gracias, en </w:t>
      </w:r>
      <w:r w:rsidRPr="00C43455">
        <w:rPr>
          <w:rStyle w:val="TextoCar"/>
          <w:rFonts w:eastAsiaTheme="minorHAnsi"/>
          <w:sz w:val="24"/>
          <w:szCs w:val="24"/>
        </w:rPr>
        <w:t>votación económica les pregunto, quienes estén por la afirmativa del turno a comisi</w:t>
      </w:r>
      <w:r>
        <w:rPr>
          <w:rStyle w:val="TextoCar"/>
          <w:rFonts w:eastAsiaTheme="minorHAnsi"/>
          <w:sz w:val="24"/>
          <w:szCs w:val="24"/>
        </w:rPr>
        <w:t>ón</w:t>
      </w:r>
      <w:r w:rsidRPr="00C43455">
        <w:rPr>
          <w:rStyle w:val="TextoCar"/>
          <w:rFonts w:eastAsiaTheme="minorHAnsi"/>
          <w:sz w:val="24"/>
          <w:szCs w:val="24"/>
        </w:rPr>
        <w:t xml:space="preserve"> propuesto, favor de manifestarlo,</w:t>
      </w:r>
      <w:r>
        <w:rPr>
          <w:rStyle w:val="TextoCar"/>
          <w:rFonts w:eastAsiaTheme="minorHAnsi"/>
          <w:sz w:val="24"/>
          <w:szCs w:val="24"/>
        </w:rPr>
        <w:t xml:space="preserve"> </w:t>
      </w:r>
      <w:r w:rsidR="00937E56">
        <w:rPr>
          <w:rStyle w:val="TextoCar"/>
          <w:rFonts w:eastAsiaTheme="minorHAnsi"/>
          <w:sz w:val="24"/>
          <w:szCs w:val="24"/>
        </w:rPr>
        <w:t xml:space="preserve">¿los que estén </w:t>
      </w:r>
      <w:r>
        <w:rPr>
          <w:rStyle w:val="TextoCar"/>
          <w:rFonts w:eastAsiaTheme="minorHAnsi"/>
          <w:sz w:val="24"/>
          <w:szCs w:val="24"/>
        </w:rPr>
        <w:t>a favor?, gracias, aprobado por unanimidad.</w:t>
      </w:r>
      <w:r w:rsidR="00937E56">
        <w:rPr>
          <w:rStyle w:val="TextoCar"/>
          <w:rFonts w:eastAsiaTheme="minorHAnsi"/>
          <w:sz w:val="24"/>
          <w:szCs w:val="24"/>
        </w:rPr>
        <w:t xml:space="preserve"> </w:t>
      </w:r>
      <w:r w:rsidR="00937E56">
        <w:rPr>
          <w:rFonts w:ascii="Arial" w:hAnsi="Arial" w:cs="Arial"/>
          <w:b/>
        </w:rPr>
        <w:t>E</w:t>
      </w:r>
      <w:r w:rsidR="00AF581F" w:rsidRPr="00AF581F">
        <w:rPr>
          <w:rFonts w:ascii="Arial" w:hAnsi="Arial" w:cs="Arial"/>
          <w:b/>
        </w:rPr>
        <w:t>stando presentes 19 (diecinueve) integrantes del pleno, en forma económica fueron emitidos 19 (diecinueve) votos a favor, por lo que en unanimidad fue aprobado</w:t>
      </w:r>
      <w:r w:rsidR="00AF581F" w:rsidRPr="00AF581F">
        <w:rPr>
          <w:rFonts w:ascii="Arial" w:hAnsi="Arial" w:cs="Arial"/>
        </w:rPr>
        <w:t xml:space="preserve"> el turno a comisión presentado por la </w:t>
      </w:r>
      <w:r w:rsidR="00AF581F" w:rsidRPr="00AF581F">
        <w:rPr>
          <w:rFonts w:ascii="Arial" w:hAnsi="Arial" w:cs="Arial"/>
          <w:b/>
        </w:rPr>
        <w:t>Regidora Adriana del Carmen Zúñiga Guerrero, bajo el siguiente:</w:t>
      </w:r>
      <w:r w:rsidR="00AF581F" w:rsidRPr="00AF581F">
        <w:rPr>
          <w:rFonts w:ascii="Arial" w:hAnsi="Arial" w:cs="Arial"/>
        </w:rPr>
        <w:t>---------------------------------------------------------------------------------------------------------------------------------------------------------------------------</w:t>
      </w:r>
      <w:r w:rsidR="00467AB5">
        <w:rPr>
          <w:rFonts w:ascii="Arial" w:hAnsi="Arial" w:cs="Arial"/>
        </w:rPr>
        <w:t>---------</w:t>
      </w:r>
      <w:r w:rsidR="00AF581F" w:rsidRPr="00AF581F">
        <w:rPr>
          <w:rFonts w:ascii="Arial" w:hAnsi="Arial" w:cs="Arial"/>
        </w:rPr>
        <w:t>----------------------------------------------------</w:t>
      </w:r>
      <w:r w:rsidR="00AF581F" w:rsidRPr="00AF581F">
        <w:rPr>
          <w:rFonts w:ascii="Arial" w:hAnsi="Arial" w:cs="Arial"/>
          <w:b/>
        </w:rPr>
        <w:t>ACUERDO NÚMERO 0350/2023/TC</w:t>
      </w:r>
      <w:r w:rsidR="00AF581F" w:rsidRPr="00AF581F">
        <w:rPr>
          <w:rFonts w:ascii="Arial" w:hAnsi="Arial" w:cs="Arial"/>
        </w:rPr>
        <w:t>-------------------------------------------------------------------------------------------------------------------------------------------</w:t>
      </w:r>
      <w:r w:rsidR="00AF581F" w:rsidRPr="00AF581F">
        <w:rPr>
          <w:rFonts w:ascii="Arial" w:hAnsi="Arial" w:cs="Arial"/>
          <w:b/>
        </w:rPr>
        <w:t xml:space="preserve">ÚNICO.- </w:t>
      </w:r>
      <w:r w:rsidR="00AF581F" w:rsidRPr="00AF581F">
        <w:rPr>
          <w:rFonts w:ascii="Arial" w:hAnsi="Arial" w:cs="Arial"/>
        </w:rPr>
        <w:t xml:space="preserve">El Pleno del Ayuntamiento de San Pedro Tlaquepaque, aprueba y autoriza turnar a la Comisión Edilicia de </w:t>
      </w:r>
      <w:r w:rsidR="00AF581F" w:rsidRPr="00AF581F">
        <w:rPr>
          <w:rFonts w:ascii="Arial" w:hAnsi="Arial" w:cs="Arial"/>
          <w:b/>
        </w:rPr>
        <w:t>Planeación Socioeconómica y Urbana</w:t>
      </w:r>
      <w:r w:rsidR="00AF581F" w:rsidRPr="00AF581F">
        <w:rPr>
          <w:rFonts w:ascii="Arial" w:hAnsi="Arial" w:cs="Arial"/>
        </w:rPr>
        <w:t xml:space="preserve"> para su estudio y análisis de</w:t>
      </w:r>
      <w:r w:rsidR="00AF581F" w:rsidRPr="00AF581F">
        <w:rPr>
          <w:rFonts w:ascii="Arial" w:hAnsi="Arial" w:cs="Arial"/>
          <w:b/>
          <w:bCs/>
        </w:rPr>
        <w:t xml:space="preserve"> </w:t>
      </w:r>
      <w:r w:rsidR="00AF581F" w:rsidRPr="00AF581F">
        <w:rPr>
          <w:rFonts w:ascii="Arial" w:hAnsi="Arial" w:cs="Arial"/>
          <w:bCs/>
        </w:rPr>
        <w:t xml:space="preserve">los </w:t>
      </w:r>
      <w:r w:rsidR="00AF581F" w:rsidRPr="00AF581F">
        <w:rPr>
          <w:rFonts w:ascii="Arial" w:hAnsi="Arial" w:cs="Arial"/>
          <w:b/>
          <w:bCs/>
        </w:rPr>
        <w:t>trabajos del proyecto de la delimitación de colonias, fraccionamientos, condominios, zonas rústicas, delegaciones y agencias municipales que integran el Municipio de San Pedro Tlaquepaque, instruido en el acuerdo 915/2018.</w:t>
      </w:r>
      <w:r w:rsidR="00AF581F" w:rsidRPr="00AF581F">
        <w:rPr>
          <w:rFonts w:ascii="Arial" w:hAnsi="Arial" w:cs="Arial"/>
          <w:bCs/>
        </w:rPr>
        <w:t>--------------------------------------------------------------------------------------------------------------------------------------------------------------------------</w:t>
      </w:r>
      <w:r w:rsidRPr="00EC7E16">
        <w:rPr>
          <w:rFonts w:ascii="Arial" w:hAnsi="Arial" w:cs="Arial"/>
          <w:b/>
          <w:color w:val="000000" w:themeColor="text1"/>
        </w:rPr>
        <w:lastRenderedPageBreak/>
        <w:t>FUNDAMENTO LEGAL.-</w:t>
      </w:r>
      <w:r w:rsidRPr="00EC7E16">
        <w:rPr>
          <w:rFonts w:ascii="Arial" w:hAnsi="Arial" w:cs="Arial"/>
          <w:i/>
          <w:color w:val="000000" w:themeColor="text1"/>
        </w:rPr>
        <w:t xml:space="preserve"> </w:t>
      </w:r>
      <w:r w:rsidRPr="00EC7E16">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EC7E16">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Pr>
          <w:rStyle w:val="Fuentedeprrafopredeter1"/>
          <w:rFonts w:ascii="Arial" w:hAnsi="Arial" w:cs="Arial"/>
          <w:color w:val="000000" w:themeColor="text1"/>
        </w:rPr>
        <w:t>.-------------------------------------------------------------------------------------------------------------------------------------------------------------------------------------------------------</w:t>
      </w:r>
      <w:r w:rsidRPr="00B1547B">
        <w:rPr>
          <w:rFonts w:ascii="Arial" w:hAnsi="Arial" w:cs="Arial"/>
          <w:b/>
        </w:rPr>
        <w:t>NOTIFÍQUESE.-</w:t>
      </w:r>
      <w:r w:rsidRPr="00B1547B">
        <w:rPr>
          <w:rFonts w:ascii="Arial" w:hAnsi="Arial" w:cs="Arial"/>
        </w:rPr>
        <w:t xml:space="preserve"> </w:t>
      </w:r>
      <w:r w:rsidR="00B1547B" w:rsidRPr="00B1547B">
        <w:rPr>
          <w:rFonts w:ascii="Arial" w:hAnsi="Arial" w:cs="Arial"/>
          <w:shd w:val="clear" w:color="auto" w:fill="FFFFFF"/>
        </w:rPr>
        <w:t>Regidora Presidenta de la Comisión Edilicia de Planeación Socioeconómica y Urbana; p</w:t>
      </w:r>
      <w:r w:rsidRPr="00B1547B">
        <w:rPr>
          <w:rFonts w:ascii="Arial" w:hAnsi="Arial" w:cs="Arial"/>
        </w:rPr>
        <w:t>ara su conocimiento y efectos legales a que haya lugar.--------------------------------------------------------------------------------------------------------------------------</w:t>
      </w:r>
      <w:r w:rsidR="00B1547B">
        <w:rPr>
          <w:rFonts w:ascii="Arial" w:hAnsi="Arial" w:cs="Arial"/>
        </w:rPr>
        <w:t>----------------------------------------------------------------------------------</w:t>
      </w:r>
      <w:r w:rsidRPr="00B1547B">
        <w:rPr>
          <w:rFonts w:ascii="Arial" w:hAnsi="Arial" w:cs="Arial"/>
        </w:rPr>
        <w:t>------</w:t>
      </w:r>
      <w:r w:rsidR="00997DFF" w:rsidRPr="00413398">
        <w:rPr>
          <w:rFonts w:ascii="Arial" w:hAnsi="Arial" w:cs="Arial"/>
        </w:rPr>
        <w:t xml:space="preserve">Con la palabra la Presidenta Municipal, </w:t>
      </w:r>
      <w:r w:rsidR="00997DFF">
        <w:rPr>
          <w:rFonts w:ascii="Arial" w:hAnsi="Arial" w:cs="Arial"/>
        </w:rPr>
        <w:t xml:space="preserve">Lcda. </w:t>
      </w:r>
      <w:r w:rsidR="00997DFF" w:rsidRPr="00413398">
        <w:rPr>
          <w:rFonts w:ascii="Arial" w:hAnsi="Arial" w:cs="Arial"/>
        </w:rPr>
        <w:t xml:space="preserve">Mirna Citlalli Amaya de Luna: </w:t>
      </w:r>
      <w:r w:rsidR="00997DFF" w:rsidRPr="002F604B">
        <w:rPr>
          <w:rFonts w:ascii="Arial" w:hAnsi="Arial" w:cs="Arial"/>
        </w:rPr>
        <w:t xml:space="preserve">En el desahogo del </w:t>
      </w:r>
      <w:r w:rsidR="00997DFF" w:rsidRPr="002F604B">
        <w:rPr>
          <w:rFonts w:ascii="Arial" w:hAnsi="Arial" w:cs="Arial"/>
          <w:b/>
          <w:u w:val="single"/>
        </w:rPr>
        <w:t>SEXTO PUNTO</w:t>
      </w:r>
      <w:r w:rsidR="00997DFF" w:rsidRPr="002F604B">
        <w:rPr>
          <w:rFonts w:ascii="Arial" w:hAnsi="Arial" w:cs="Arial"/>
        </w:rPr>
        <w:t xml:space="preserve"> del orden del día, </w:t>
      </w:r>
      <w:r w:rsidR="00997DFF" w:rsidRPr="002F604B">
        <w:rPr>
          <w:rFonts w:ascii="Arial" w:hAnsi="Arial" w:cs="Arial"/>
          <w:b/>
        </w:rPr>
        <w:t xml:space="preserve">lectura, en su caso debate y aprobación de dictámenes de comisiones edilicias, </w:t>
      </w:r>
      <w:r w:rsidR="00997DFF" w:rsidRPr="002F604B">
        <w:rPr>
          <w:rFonts w:ascii="Arial" w:hAnsi="Arial" w:cs="Arial"/>
        </w:rPr>
        <w:t xml:space="preserve">solicito al Secretario </w:t>
      </w:r>
      <w:r w:rsidR="00937E56">
        <w:rPr>
          <w:rFonts w:ascii="Arial" w:hAnsi="Arial" w:cs="Arial"/>
        </w:rPr>
        <w:t>dar</w:t>
      </w:r>
      <w:r w:rsidR="00A93FCD">
        <w:rPr>
          <w:rFonts w:ascii="Arial" w:hAnsi="Arial" w:cs="Arial"/>
        </w:rPr>
        <w:t xml:space="preserve"> </w:t>
      </w:r>
      <w:r w:rsidR="00997DFF" w:rsidRPr="002F604B">
        <w:rPr>
          <w:rFonts w:ascii="Arial" w:hAnsi="Arial" w:cs="Arial"/>
        </w:rPr>
        <w:t>lectura.</w:t>
      </w:r>
      <w:r w:rsidR="00997DFF">
        <w:rPr>
          <w:rFonts w:ascii="Arial" w:hAnsi="Arial" w:cs="Arial"/>
        </w:rPr>
        <w:t>---------------------------------------------------------------------------------------------------</w:t>
      </w:r>
      <w:r w:rsidR="00937E56">
        <w:rPr>
          <w:rFonts w:ascii="Arial" w:hAnsi="Arial" w:cs="Arial"/>
        </w:rPr>
        <w:t>---------</w:t>
      </w:r>
      <w:r w:rsidR="00997DFF">
        <w:rPr>
          <w:rFonts w:ascii="Arial" w:hAnsi="Arial" w:cs="Arial"/>
        </w:rPr>
        <w:t>-----------------------------------------------------------</w:t>
      </w:r>
      <w:r w:rsidR="00A93FCD">
        <w:rPr>
          <w:rFonts w:ascii="Arial" w:hAnsi="Arial" w:cs="Arial"/>
        </w:rPr>
        <w:t>------------------------------</w:t>
      </w:r>
      <w:r w:rsidR="00997DFF">
        <w:rPr>
          <w:rFonts w:ascii="Arial" w:hAnsi="Arial" w:cs="Arial"/>
        </w:rPr>
        <w:t>---------</w:t>
      </w:r>
      <w:r w:rsidR="00A93FCD">
        <w:rPr>
          <w:rFonts w:ascii="Arial" w:hAnsi="Arial" w:cs="Arial"/>
        </w:rPr>
        <w:t>--</w:t>
      </w:r>
      <w:bookmarkStart w:id="7" w:name="_Hlk99705833"/>
      <w:bookmarkStart w:id="8" w:name="_Hlk104895299"/>
      <w:r w:rsidR="00997DFF" w:rsidRPr="00A2393E">
        <w:rPr>
          <w:rFonts w:ascii="Arial" w:hAnsi="Arial" w:cs="Arial"/>
        </w:rPr>
        <w:t>En uso de la voz el Secretario del Ayuntamiento, Mtro. Antonio Fernando Chávez</w:t>
      </w:r>
      <w:r w:rsidR="00D03860">
        <w:rPr>
          <w:rFonts w:ascii="Arial" w:hAnsi="Arial" w:cs="Arial"/>
        </w:rPr>
        <w:t xml:space="preserve"> </w:t>
      </w:r>
      <w:r w:rsidR="00997DFF" w:rsidRPr="00A2393E">
        <w:rPr>
          <w:rFonts w:ascii="Arial" w:hAnsi="Arial" w:cs="Arial"/>
        </w:rPr>
        <w:t>Delgadillo:</w:t>
      </w:r>
      <w:r w:rsidR="00A93FCD">
        <w:rPr>
          <w:rFonts w:ascii="Arial" w:hAnsi="Arial" w:cs="Arial"/>
        </w:rPr>
        <w:t xml:space="preserve"> Con su permiso </w:t>
      </w:r>
      <w:bookmarkStart w:id="9" w:name="_Hlk94014086"/>
      <w:bookmarkEnd w:id="7"/>
      <w:bookmarkEnd w:id="8"/>
      <w:bookmarkEnd w:id="5"/>
      <w:r w:rsidR="00937E56">
        <w:rPr>
          <w:rFonts w:ascii="Arial" w:hAnsi="Arial" w:cs="Arial"/>
        </w:rPr>
        <w:t xml:space="preserve">a todas y a todos, Presidenta. </w:t>
      </w:r>
      <w:r w:rsidR="00937E56" w:rsidRPr="00937E56">
        <w:rPr>
          <w:rFonts w:ascii="Arial" w:hAnsi="Arial" w:cs="Arial"/>
          <w:b/>
          <w:bCs/>
        </w:rPr>
        <w:t>V</w:t>
      </w:r>
      <w:r w:rsidR="00937E56">
        <w:rPr>
          <w:rFonts w:ascii="Arial" w:hAnsi="Arial" w:cs="Arial"/>
          <w:b/>
          <w:bCs/>
        </w:rPr>
        <w:t>I</w:t>
      </w:r>
      <w:r w:rsidR="00937E56" w:rsidRPr="00937E56">
        <w:rPr>
          <w:rFonts w:ascii="Arial" w:hAnsi="Arial" w:cs="Arial"/>
          <w:b/>
          <w:bCs/>
        </w:rPr>
        <w:t xml:space="preserve">.- </w:t>
      </w:r>
      <w:r w:rsidRPr="00826EFA">
        <w:rPr>
          <w:rFonts w:ascii="Arial" w:hAnsi="Arial" w:cs="Arial"/>
          <w:b/>
        </w:rPr>
        <w:t xml:space="preserve">A) </w:t>
      </w:r>
      <w:r w:rsidRPr="00826EFA">
        <w:rPr>
          <w:rFonts w:ascii="Arial" w:hAnsi="Arial" w:cs="Arial"/>
          <w:bCs/>
        </w:rPr>
        <w:t xml:space="preserve">Dictamen formulado por la </w:t>
      </w:r>
      <w:r w:rsidRPr="00826EFA">
        <w:rPr>
          <w:rFonts w:ascii="Arial" w:hAnsi="Arial" w:cs="Arial"/>
          <w:b/>
          <w:bCs/>
        </w:rPr>
        <w:t xml:space="preserve">Comisión Edilicia de Reglamentos Municipales y Puntos Legislativos, </w:t>
      </w:r>
      <w:r w:rsidRPr="00826EFA">
        <w:rPr>
          <w:rFonts w:ascii="Arial" w:hAnsi="Arial" w:cs="Arial"/>
          <w:bCs/>
        </w:rPr>
        <w:t>mediante el cual resuelve el acuerdo número</w:t>
      </w:r>
      <w:r w:rsidRPr="00826EFA">
        <w:rPr>
          <w:rFonts w:ascii="Arial" w:hAnsi="Arial" w:cs="Arial"/>
          <w:b/>
          <w:bCs/>
        </w:rPr>
        <w:t xml:space="preserve"> 0143/2022/TC, </w:t>
      </w:r>
      <w:r w:rsidRPr="00826EFA">
        <w:rPr>
          <w:rFonts w:ascii="Arial" w:hAnsi="Arial" w:cs="Arial"/>
          <w:bCs/>
        </w:rPr>
        <w:t xml:space="preserve">y aprueba la creación del </w:t>
      </w:r>
      <w:r w:rsidRPr="00826EFA">
        <w:rPr>
          <w:rFonts w:ascii="Arial" w:hAnsi="Arial" w:cs="Arial"/>
          <w:b/>
        </w:rPr>
        <w:t>Instituto de Formación y Profesionalización Policial de San Pedro Tlaquepaque, Jalisco</w:t>
      </w:r>
      <w:r w:rsidRPr="00826EFA">
        <w:rPr>
          <w:rFonts w:ascii="Arial" w:hAnsi="Arial" w:cs="Arial"/>
          <w:bCs/>
        </w:rPr>
        <w:t xml:space="preserve">, así como la creación del </w:t>
      </w:r>
      <w:r w:rsidRPr="00826EFA">
        <w:rPr>
          <w:rFonts w:ascii="Arial" w:hAnsi="Arial" w:cs="Arial"/>
          <w:b/>
        </w:rPr>
        <w:t>Reglamento del Instituto de Formación y Profesionalización Policial de San Pedro Tlaquepaque, Jalisco</w:t>
      </w:r>
      <w:r w:rsidR="00417639">
        <w:rPr>
          <w:rFonts w:ascii="Arial" w:hAnsi="Arial" w:cs="Arial"/>
          <w:b/>
        </w:rPr>
        <w:t>,</w:t>
      </w:r>
      <w:r w:rsidR="00937E56">
        <w:rPr>
          <w:rFonts w:ascii="Arial" w:hAnsi="Arial" w:cs="Arial"/>
          <w:b/>
        </w:rPr>
        <w:t xml:space="preserve"> </w:t>
      </w:r>
      <w:r w:rsidR="00417639">
        <w:rPr>
          <w:rFonts w:ascii="Arial" w:hAnsi="Arial" w:cs="Arial"/>
        </w:rPr>
        <w:t>e</w:t>
      </w:r>
      <w:r w:rsidR="00442848">
        <w:rPr>
          <w:rFonts w:ascii="Arial" w:hAnsi="Arial" w:cs="Arial"/>
        </w:rPr>
        <w:t>s cuanto Presidenta</w:t>
      </w:r>
      <w:r w:rsidR="00442848" w:rsidRPr="006A1C51">
        <w:rPr>
          <w:rFonts w:ascii="Arial" w:hAnsi="Arial" w:cs="Arial"/>
        </w:rPr>
        <w:t>.</w:t>
      </w:r>
      <w:r w:rsidR="00442848">
        <w:rPr>
          <w:rFonts w:ascii="Arial" w:hAnsi="Arial" w:cs="Arial"/>
        </w:rPr>
        <w:t xml:space="preserve">------------------------------------------------------------------------------------------------------------------------------------------------------------ </w:t>
      </w:r>
    </w:p>
    <w:p w14:paraId="752B3729" w14:textId="77777777" w:rsidR="007E7A69" w:rsidRPr="00417639" w:rsidRDefault="007E7A69" w:rsidP="007E7A69">
      <w:pPr>
        <w:spacing w:before="72"/>
        <w:ind w:right="191"/>
        <w:jc w:val="both"/>
        <w:rPr>
          <w:rFonts w:ascii="Arial" w:eastAsia="Arial" w:hAnsi="Arial" w:cs="Arial"/>
        </w:rPr>
      </w:pPr>
      <w:r w:rsidRPr="00417639">
        <w:rPr>
          <w:rFonts w:ascii="Arial" w:eastAsia="Arial" w:hAnsi="Arial" w:cs="Arial"/>
          <w:b/>
          <w:color w:val="000000"/>
        </w:rPr>
        <w:t>PLENO DEL H. AYUNTAMIENTO CONSTITUCIONAL </w:t>
      </w:r>
    </w:p>
    <w:p w14:paraId="15F015C2" w14:textId="77777777" w:rsidR="007E7A69" w:rsidRPr="00417639" w:rsidRDefault="007E7A69" w:rsidP="007E7A69">
      <w:pPr>
        <w:spacing w:before="72"/>
        <w:ind w:right="191"/>
        <w:jc w:val="both"/>
        <w:rPr>
          <w:rFonts w:ascii="Arial" w:eastAsia="Arial" w:hAnsi="Arial" w:cs="Arial"/>
        </w:rPr>
      </w:pPr>
      <w:r w:rsidRPr="00417639">
        <w:rPr>
          <w:rFonts w:ascii="Arial" w:eastAsia="Arial" w:hAnsi="Arial" w:cs="Arial"/>
          <w:b/>
          <w:color w:val="000000"/>
        </w:rPr>
        <w:t>DE SAN PEDRO TLAQUEPAQUE, JALISCO.</w:t>
      </w:r>
    </w:p>
    <w:p w14:paraId="367F82AD" w14:textId="77777777" w:rsidR="007E7A69" w:rsidRPr="00417639" w:rsidRDefault="007E7A69" w:rsidP="007E7A69">
      <w:pPr>
        <w:spacing w:before="65"/>
        <w:ind w:right="49"/>
        <w:jc w:val="both"/>
        <w:rPr>
          <w:rFonts w:ascii="Arial" w:eastAsia="Arial" w:hAnsi="Arial" w:cs="Arial"/>
        </w:rPr>
      </w:pPr>
      <w:r w:rsidRPr="00417639">
        <w:rPr>
          <w:rFonts w:ascii="Arial" w:eastAsia="Arial" w:hAnsi="Arial" w:cs="Arial"/>
          <w:b/>
          <w:color w:val="000000"/>
        </w:rPr>
        <w:t>PRESENTE:</w:t>
      </w:r>
    </w:p>
    <w:p w14:paraId="54C50076" w14:textId="77777777" w:rsidR="007E7A69" w:rsidRDefault="007E7A69" w:rsidP="007E7A69">
      <w:pPr>
        <w:rPr>
          <w:rFonts w:ascii="Arial" w:eastAsia="Arial" w:hAnsi="Arial" w:cs="Arial"/>
        </w:rPr>
      </w:pPr>
    </w:p>
    <w:p w14:paraId="24AF9200" w14:textId="77777777" w:rsidR="007E7A69" w:rsidRDefault="007E7A69" w:rsidP="007E7A69">
      <w:pPr>
        <w:spacing w:before="70"/>
        <w:ind w:right="49" w:firstLine="7"/>
        <w:jc w:val="both"/>
        <w:rPr>
          <w:rFonts w:ascii="Arial" w:eastAsia="Arial" w:hAnsi="Arial" w:cs="Arial"/>
        </w:rPr>
      </w:pPr>
      <w:bookmarkStart w:id="10" w:name="_heading=h.gjdgxs" w:colFirst="0" w:colLast="0"/>
      <w:bookmarkEnd w:id="10"/>
      <w:r>
        <w:rPr>
          <w:rFonts w:ascii="Arial" w:eastAsia="Arial" w:hAnsi="Arial" w:cs="Arial"/>
          <w:color w:val="000000"/>
        </w:rPr>
        <w:t xml:space="preserve">Los que suscribimos integrantes de las </w:t>
      </w:r>
      <w:r>
        <w:rPr>
          <w:rFonts w:ascii="Arial" w:eastAsia="Arial" w:hAnsi="Arial" w:cs="Arial"/>
          <w:b/>
          <w:color w:val="000000"/>
        </w:rPr>
        <w:t>Comisiones Edilicias de Reglamentos Municipales y Puntos Legislativos como convocante y la Comisión Edilicia de Seguridad Pública y Protección Civil y Bomberos como coadyuvante</w:t>
      </w:r>
      <w:r>
        <w:rPr>
          <w:rFonts w:ascii="Arial" w:eastAsia="Arial" w:hAnsi="Arial" w:cs="Arial"/>
          <w:color w:val="000000"/>
        </w:rPr>
        <w:t xml:space="preserve"> del H. Ayuntamiento Constitucional del Municipio de San Pedro Tlaquepaque, Jalisco; </w:t>
      </w:r>
      <w:r>
        <w:rPr>
          <w:rFonts w:ascii="Arial" w:eastAsia="Arial" w:hAnsi="Arial" w:cs="Arial"/>
        </w:rPr>
        <w:t>nos permitimos presentar a la alta y distinguida consideración de este H. Ayuntamiento en Pleno, el siguiente</w:t>
      </w:r>
      <w:r>
        <w:rPr>
          <w:rFonts w:ascii="Arial" w:eastAsia="Arial" w:hAnsi="Arial" w:cs="Arial"/>
          <w:b/>
        </w:rPr>
        <w:t xml:space="preserve"> DICTAMEN </w:t>
      </w:r>
      <w:r>
        <w:rPr>
          <w:rFonts w:ascii="Arial" w:eastAsia="Arial" w:hAnsi="Arial" w:cs="Arial"/>
        </w:rPr>
        <w:t xml:space="preserve">que resuelve el </w:t>
      </w:r>
      <w:r>
        <w:rPr>
          <w:rFonts w:ascii="Arial" w:eastAsia="Arial" w:hAnsi="Arial" w:cs="Arial"/>
          <w:b/>
        </w:rPr>
        <w:t>Acuerdo número 0143/2022/TC que tiene por objeto “</w:t>
      </w:r>
      <w:r>
        <w:rPr>
          <w:rFonts w:ascii="Arial" w:eastAsia="Arial" w:hAnsi="Arial" w:cs="Arial"/>
          <w:b/>
          <w:highlight w:val="white"/>
        </w:rPr>
        <w:t>la creación del Reglamento del Instituto de Formación y Profesionalización Policial de San Pedro Tlaquepaque, Jalisco”</w:t>
      </w:r>
      <w:r>
        <w:rPr>
          <w:rFonts w:ascii="Arial" w:eastAsia="Arial" w:hAnsi="Arial" w:cs="Arial"/>
          <w:highlight w:val="white"/>
        </w:rPr>
        <w:t>, al tenor de los siguientes:</w:t>
      </w:r>
    </w:p>
    <w:p w14:paraId="7E80C963" w14:textId="77777777" w:rsidR="007E7A69" w:rsidRDefault="007E7A69" w:rsidP="007E7A69">
      <w:pPr>
        <w:spacing w:before="70"/>
        <w:ind w:right="49" w:firstLine="7"/>
        <w:jc w:val="both"/>
        <w:rPr>
          <w:rFonts w:ascii="Arial" w:eastAsia="Arial" w:hAnsi="Arial" w:cs="Arial"/>
        </w:rPr>
      </w:pPr>
    </w:p>
    <w:p w14:paraId="2DBACE6E" w14:textId="77777777" w:rsidR="007E7A69" w:rsidRDefault="007E7A69" w:rsidP="007E7A69">
      <w:pPr>
        <w:spacing w:before="70"/>
        <w:ind w:right="49"/>
        <w:jc w:val="center"/>
        <w:rPr>
          <w:rFonts w:ascii="Arial" w:eastAsia="Arial" w:hAnsi="Arial" w:cs="Arial"/>
          <w:b/>
        </w:rPr>
      </w:pPr>
      <w:r>
        <w:rPr>
          <w:rFonts w:ascii="Arial" w:eastAsia="Arial" w:hAnsi="Arial" w:cs="Arial"/>
          <w:b/>
        </w:rPr>
        <w:t>A N T E C E D E N T E S:</w:t>
      </w:r>
    </w:p>
    <w:p w14:paraId="728E285A" w14:textId="77777777" w:rsidR="007E7A69" w:rsidRPr="00417639" w:rsidRDefault="007E7A69" w:rsidP="007E7A69">
      <w:pPr>
        <w:spacing w:before="70"/>
        <w:ind w:right="49" w:firstLine="7"/>
        <w:jc w:val="both"/>
        <w:rPr>
          <w:rFonts w:ascii="Arial" w:eastAsia="Arial" w:hAnsi="Arial" w:cs="Arial"/>
          <w:sz w:val="12"/>
          <w:szCs w:val="12"/>
        </w:rPr>
      </w:pPr>
      <w:bookmarkStart w:id="11" w:name="_heading=h.ptvmh8tbkl9b" w:colFirst="0" w:colLast="0"/>
      <w:bookmarkEnd w:id="11"/>
      <w:r>
        <w:rPr>
          <w:rFonts w:ascii="Arial" w:eastAsia="Arial" w:hAnsi="Arial" w:cs="Arial"/>
          <w:color w:val="000000"/>
        </w:rPr>
        <w:t xml:space="preserve"> </w:t>
      </w:r>
    </w:p>
    <w:p w14:paraId="52AEEF18" w14:textId="77777777" w:rsidR="007E7A69" w:rsidRDefault="007E7A69" w:rsidP="007E7A69">
      <w:pPr>
        <w:numPr>
          <w:ilvl w:val="0"/>
          <w:numId w:val="14"/>
        </w:numPr>
        <w:spacing w:before="200"/>
        <w:ind w:left="0" w:right="62"/>
        <w:jc w:val="both"/>
        <w:rPr>
          <w:rFonts w:ascii="Arial" w:eastAsia="Arial" w:hAnsi="Arial" w:cs="Arial"/>
          <w:b/>
          <w:color w:val="000000"/>
        </w:rPr>
      </w:pPr>
      <w:r>
        <w:rPr>
          <w:rFonts w:ascii="Arial" w:eastAsia="Arial" w:hAnsi="Arial" w:cs="Arial"/>
          <w:color w:val="000000"/>
        </w:rPr>
        <w:t xml:space="preserve">En sesión ordinaria del Ayuntamiento Constitucional de San Pedro Tlaquepaque, celebrada el </w:t>
      </w:r>
      <w:r>
        <w:rPr>
          <w:rFonts w:ascii="Arial" w:eastAsia="Arial" w:hAnsi="Arial" w:cs="Arial"/>
        </w:rPr>
        <w:t>27 de mayo</w:t>
      </w:r>
      <w:r>
        <w:rPr>
          <w:rFonts w:ascii="Arial" w:eastAsia="Arial" w:hAnsi="Arial" w:cs="Arial"/>
          <w:color w:val="000000"/>
        </w:rPr>
        <w:t xml:space="preserve"> del 2022, se dio cuenta al interior del mismo, de la iniciativa de Acuerdo con Turno a Comisión propuesta por la Presidenta  Municipal, Mirna Citlalli Amaya de Luna cuyo propósito y objetivo demandado en la proposición referente es </w:t>
      </w:r>
      <w:r>
        <w:rPr>
          <w:rFonts w:ascii="Arial" w:eastAsia="Arial" w:hAnsi="Arial" w:cs="Arial"/>
          <w:b/>
          <w:highlight w:val="white"/>
        </w:rPr>
        <w:t>la creación del Reglamento del Instituto de Formación y Profesionalización Policial de San Pedro Tlaquepaque, Jalisco</w:t>
      </w:r>
      <w:r>
        <w:rPr>
          <w:rFonts w:ascii="Arial" w:eastAsia="Arial" w:hAnsi="Arial" w:cs="Arial"/>
          <w:b/>
          <w:color w:val="000000"/>
        </w:rPr>
        <w:t>.</w:t>
      </w:r>
    </w:p>
    <w:p w14:paraId="1C1742DD" w14:textId="77777777" w:rsidR="007E7A69" w:rsidRDefault="007E7A69" w:rsidP="007E7A69">
      <w:pPr>
        <w:numPr>
          <w:ilvl w:val="0"/>
          <w:numId w:val="14"/>
        </w:numPr>
        <w:spacing w:before="200"/>
        <w:ind w:left="0" w:right="62"/>
        <w:jc w:val="both"/>
        <w:rPr>
          <w:rFonts w:ascii="Arial" w:eastAsia="Arial" w:hAnsi="Arial" w:cs="Arial"/>
          <w:b/>
        </w:rPr>
      </w:pPr>
      <w:r>
        <w:rPr>
          <w:rFonts w:ascii="Arial" w:eastAsia="Arial" w:hAnsi="Arial" w:cs="Arial"/>
        </w:rPr>
        <w:t xml:space="preserve">Por tal motivo, la Secretaría del Ayuntamiento de San Pedro Tlaquepaque mediante oficio número SA/DIDAA/1198/2022 de fecha 27 de mayo del 2022, turnó la citada iniciativa, a la Comisión Edilicia de Reglamentos Municipales y </w:t>
      </w:r>
      <w:r>
        <w:rPr>
          <w:rFonts w:ascii="Arial" w:eastAsia="Arial" w:hAnsi="Arial" w:cs="Arial"/>
        </w:rPr>
        <w:lastRenderedPageBreak/>
        <w:t>Puntos Legislativos como convocante y a la Comisión Edilicia de Seguridad Pública y Protección Civil y Bomberos como coadyuvante, el Acuerdo 0143/2022/TC para el desahogo del procedimiento que disponen los artículos 41 fracción XIII, 78 fracciones I, II, III, 95 fracciones I, II, 97 fracción II y 131 fracción V del Reglamento del Gobierno y de la Administración Pública del Ayuntamiento Constitucional de San Pedro Tlaquepaque, en el que suscribe el siguiente punto de acuerdo: </w:t>
      </w:r>
    </w:p>
    <w:p w14:paraId="436CD547" w14:textId="77777777" w:rsidR="007E7A69" w:rsidRDefault="007E7A69" w:rsidP="007E7A69">
      <w:pPr>
        <w:spacing w:before="200"/>
        <w:ind w:left="425" w:right="346"/>
        <w:jc w:val="both"/>
        <w:rPr>
          <w:rFonts w:ascii="Arial" w:eastAsia="Arial" w:hAnsi="Arial" w:cs="Arial"/>
        </w:rPr>
      </w:pPr>
      <w:r>
        <w:rPr>
          <w:rFonts w:ascii="Arial" w:eastAsia="Arial" w:hAnsi="Arial" w:cs="Arial"/>
          <w:b/>
          <w:color w:val="000000"/>
        </w:rPr>
        <w:t xml:space="preserve">ÚNICO.- </w:t>
      </w:r>
      <w:r>
        <w:rPr>
          <w:rFonts w:ascii="Arial" w:eastAsia="Arial" w:hAnsi="Arial" w:cs="Arial"/>
          <w:color w:val="000000"/>
        </w:rPr>
        <w:t xml:space="preserve">El Pleno del Ayuntamiento Constitucional del Municipio de San Pedro Tlaquepaque, aprueba y autoriza el turno a la </w:t>
      </w:r>
      <w:r>
        <w:rPr>
          <w:rFonts w:ascii="Arial" w:eastAsia="Arial" w:hAnsi="Arial" w:cs="Arial"/>
          <w:b/>
          <w:color w:val="000000"/>
        </w:rPr>
        <w:t>Comisión Edilicia de Reglamentos Municipales y Puntos Legislativos</w:t>
      </w:r>
      <w:r>
        <w:rPr>
          <w:rFonts w:ascii="Arial" w:eastAsia="Arial" w:hAnsi="Arial" w:cs="Arial"/>
          <w:color w:val="000000"/>
        </w:rPr>
        <w:t xml:space="preserve"> como </w:t>
      </w:r>
      <w:r>
        <w:rPr>
          <w:rFonts w:ascii="Arial" w:eastAsia="Arial" w:hAnsi="Arial" w:cs="Arial"/>
          <w:b/>
          <w:color w:val="000000"/>
          <w:u w:val="single"/>
        </w:rPr>
        <w:t>convocante</w:t>
      </w:r>
      <w:r>
        <w:rPr>
          <w:rFonts w:ascii="Arial" w:eastAsia="Arial" w:hAnsi="Arial" w:cs="Arial"/>
          <w:color w:val="000000"/>
        </w:rPr>
        <w:t xml:space="preserve"> y a la </w:t>
      </w:r>
      <w:r>
        <w:rPr>
          <w:rFonts w:ascii="Arial" w:eastAsia="Arial" w:hAnsi="Arial" w:cs="Arial"/>
          <w:b/>
          <w:color w:val="000000"/>
        </w:rPr>
        <w:t xml:space="preserve">Comisión </w:t>
      </w:r>
      <w:r>
        <w:rPr>
          <w:rFonts w:ascii="Arial" w:eastAsia="Arial" w:hAnsi="Arial" w:cs="Arial"/>
          <w:b/>
        </w:rPr>
        <w:t>Edilicia de Seguridad Pública y Protección Civil y Bomberos</w:t>
      </w:r>
      <w:r>
        <w:rPr>
          <w:rFonts w:ascii="Arial" w:eastAsia="Arial" w:hAnsi="Arial" w:cs="Arial"/>
          <w:color w:val="000000"/>
        </w:rPr>
        <w:t xml:space="preserve"> como</w:t>
      </w:r>
      <w:r>
        <w:rPr>
          <w:rFonts w:ascii="Arial" w:eastAsia="Arial" w:hAnsi="Arial" w:cs="Arial"/>
          <w:b/>
          <w:color w:val="000000"/>
        </w:rPr>
        <w:t xml:space="preserve"> </w:t>
      </w:r>
      <w:r>
        <w:rPr>
          <w:rFonts w:ascii="Arial" w:eastAsia="Arial" w:hAnsi="Arial" w:cs="Arial"/>
          <w:b/>
          <w:color w:val="000000"/>
          <w:u w:val="single"/>
        </w:rPr>
        <w:t>coadyuvante</w:t>
      </w:r>
      <w:r>
        <w:rPr>
          <w:rFonts w:ascii="Arial" w:eastAsia="Arial" w:hAnsi="Arial" w:cs="Arial"/>
          <w:color w:val="000000"/>
        </w:rPr>
        <w:t xml:space="preserve"> para estudio, análisis y </w:t>
      </w:r>
      <w:r>
        <w:rPr>
          <w:rFonts w:ascii="Arial" w:eastAsia="Arial" w:hAnsi="Arial" w:cs="Arial"/>
        </w:rPr>
        <w:t>dictaminación d</w:t>
      </w:r>
      <w:r>
        <w:rPr>
          <w:rFonts w:ascii="Arial" w:eastAsia="Arial" w:hAnsi="Arial" w:cs="Arial"/>
          <w:color w:val="000000"/>
        </w:rPr>
        <w:t xml:space="preserve">el proyecto que tiene por objeto </w:t>
      </w:r>
      <w:r>
        <w:rPr>
          <w:rFonts w:ascii="Arial" w:eastAsia="Arial" w:hAnsi="Arial" w:cs="Arial"/>
          <w:b/>
          <w:highlight w:val="white"/>
        </w:rPr>
        <w:t>la creación del Reglamento del Instituto de Formación y Profesionalización Policial de San Pedro Tlaquepaque, Jalisco</w:t>
      </w:r>
      <w:r>
        <w:rPr>
          <w:rFonts w:ascii="Arial" w:eastAsia="Arial" w:hAnsi="Arial" w:cs="Arial"/>
          <w:b/>
        </w:rPr>
        <w:t>.</w:t>
      </w:r>
      <w:r>
        <w:rPr>
          <w:rFonts w:ascii="Arial" w:eastAsia="Arial" w:hAnsi="Arial" w:cs="Arial"/>
          <w:color w:val="000000"/>
        </w:rPr>
        <w:t> </w:t>
      </w:r>
    </w:p>
    <w:p w14:paraId="413ED916" w14:textId="77777777" w:rsidR="007E7A69" w:rsidRDefault="007E7A69" w:rsidP="007E7A69">
      <w:pPr>
        <w:spacing w:before="200"/>
        <w:ind w:right="49"/>
        <w:jc w:val="both"/>
        <w:rPr>
          <w:rFonts w:ascii="Arial" w:eastAsia="Arial" w:hAnsi="Arial" w:cs="Arial"/>
        </w:rPr>
      </w:pPr>
      <w:r>
        <w:rPr>
          <w:rFonts w:ascii="Arial" w:eastAsia="Arial" w:hAnsi="Arial" w:cs="Arial"/>
        </w:rPr>
        <w:t>La iniciativa presentada por la Lcda. Mirna Citlali Amaya de Luna, Presidenta Municipal, se realizó en los términos siguientes:</w:t>
      </w:r>
    </w:p>
    <w:p w14:paraId="231B0818" w14:textId="77777777" w:rsidR="007E7A69" w:rsidRDefault="007E7A69" w:rsidP="007E7A69">
      <w:pPr>
        <w:spacing w:before="200"/>
        <w:ind w:left="141" w:right="314" w:hanging="360"/>
        <w:jc w:val="center"/>
        <w:rPr>
          <w:rFonts w:ascii="Arial" w:eastAsia="Arial" w:hAnsi="Arial" w:cs="Arial"/>
        </w:rPr>
      </w:pPr>
      <w:r>
        <w:rPr>
          <w:rFonts w:ascii="Arial" w:eastAsia="Arial" w:hAnsi="Arial" w:cs="Arial"/>
          <w:b/>
          <w:i/>
        </w:rPr>
        <w:t>EXPOSICIÓN DE MOTIVOS:</w:t>
      </w:r>
    </w:p>
    <w:p w14:paraId="5F125829" w14:textId="77777777" w:rsidR="007E7A69" w:rsidRDefault="007E7A69" w:rsidP="007E7A69">
      <w:pPr>
        <w:spacing w:before="200"/>
        <w:ind w:left="425" w:right="314"/>
        <w:jc w:val="both"/>
        <w:rPr>
          <w:rFonts w:ascii="Arial" w:eastAsia="Arial" w:hAnsi="Arial" w:cs="Arial"/>
        </w:rPr>
      </w:pPr>
      <w:r>
        <w:rPr>
          <w:rFonts w:ascii="Arial" w:eastAsia="Arial" w:hAnsi="Arial" w:cs="Arial"/>
          <w:b/>
          <w:highlight w:val="white"/>
        </w:rPr>
        <w:t>I.</w:t>
      </w:r>
      <w:r>
        <w:rPr>
          <w:rFonts w:ascii="Arial" w:eastAsia="Arial" w:hAnsi="Arial" w:cs="Arial"/>
        </w:rPr>
        <w:t xml:space="preserve"> El objeto </w:t>
      </w:r>
      <w:r>
        <w:rPr>
          <w:rFonts w:ascii="Arial" w:eastAsia="Arial" w:hAnsi="Arial" w:cs="Arial"/>
          <w:b/>
        </w:rPr>
        <w:t>del Reglamento del Instituto de Formación y Profesionalización Policial de San Pedro Tlaquepaque, Jalisco</w:t>
      </w:r>
      <w:r>
        <w:rPr>
          <w:rFonts w:ascii="Arial" w:eastAsia="Arial" w:hAnsi="Arial" w:cs="Arial"/>
        </w:rPr>
        <w:t xml:space="preserve">, es establecer la estructura, organización y funcionamiento del Instituto de Formación y Profesionalización Policial, </w:t>
      </w:r>
      <w:r>
        <w:rPr>
          <w:rFonts w:ascii="Arial" w:eastAsia="Arial" w:hAnsi="Arial" w:cs="Arial"/>
          <w:highlight w:val="white"/>
        </w:rPr>
        <w:t>órgano administrativo desconcentrado de la Comisaría de la Policía Preventiva Municipal de San Pedro Tlaquepaque, Jalisco.</w:t>
      </w:r>
    </w:p>
    <w:p w14:paraId="5DCCF5C2" w14:textId="77777777" w:rsidR="007E7A69" w:rsidRDefault="007E7A69" w:rsidP="007E7A69">
      <w:pPr>
        <w:pBdr>
          <w:top w:val="nil"/>
          <w:left w:val="nil"/>
          <w:bottom w:val="nil"/>
          <w:right w:val="nil"/>
          <w:between w:val="nil"/>
        </w:pBdr>
        <w:spacing w:before="200"/>
        <w:ind w:left="425" w:right="314"/>
        <w:jc w:val="both"/>
        <w:rPr>
          <w:rFonts w:ascii="Arial" w:eastAsia="Arial" w:hAnsi="Arial" w:cs="Arial"/>
        </w:rPr>
      </w:pPr>
      <w:r>
        <w:rPr>
          <w:rFonts w:ascii="Arial" w:eastAsia="Arial" w:hAnsi="Arial" w:cs="Arial"/>
          <w:b/>
          <w:highlight w:val="white"/>
        </w:rPr>
        <w:t>II</w:t>
      </w:r>
      <w:r>
        <w:rPr>
          <w:rFonts w:ascii="Arial" w:eastAsia="Arial" w:hAnsi="Arial" w:cs="Arial"/>
          <w:highlight w:val="white"/>
        </w:rPr>
        <w:t xml:space="preserve">. El Instituto será, en caso de aprobarse: </w:t>
      </w:r>
      <w:r>
        <w:rPr>
          <w:rFonts w:ascii="Arial" w:eastAsia="Arial" w:hAnsi="Arial" w:cs="Arial"/>
          <w:b/>
          <w:highlight w:val="white"/>
        </w:rPr>
        <w:t>Un órgano administrativo desconcentrado con autonomía técnica y operativa</w:t>
      </w:r>
      <w:r>
        <w:rPr>
          <w:rFonts w:ascii="Arial" w:eastAsia="Arial" w:hAnsi="Arial" w:cs="Arial"/>
          <w:highlight w:val="white"/>
        </w:rPr>
        <w:t>, que tendrá como objeto desarrollar y promover programas de estudios que integren los procesos de formación inicial, actualización y especialización, así como la acreditación de los niveles académicos establecidos para cada nivel jerárquico, previstos en la Ley General del Sistema Nacional de Seguridad Pública; así como promover investigaciones académicas y estudios relacionados con la seguridad pública y justicia; publicar y difundir conocimiento especializado en la materia, así como contribuir al fortalecimiento de la cultura de la legalidad.</w:t>
      </w:r>
    </w:p>
    <w:p w14:paraId="1AFCFDA7" w14:textId="77777777" w:rsidR="007E7A69" w:rsidRDefault="007E7A69" w:rsidP="007E7A69">
      <w:pPr>
        <w:spacing w:before="200"/>
        <w:ind w:left="425" w:right="314" w:firstLine="283"/>
        <w:jc w:val="center"/>
        <w:rPr>
          <w:rFonts w:ascii="Arial" w:eastAsia="Arial" w:hAnsi="Arial" w:cs="Arial"/>
          <w:b/>
        </w:rPr>
      </w:pPr>
      <w:r>
        <w:rPr>
          <w:rFonts w:ascii="Arial" w:eastAsia="Arial" w:hAnsi="Arial" w:cs="Arial"/>
          <w:b/>
        </w:rPr>
        <w:t>El Instituto tendría las funciones siguientes:</w:t>
      </w:r>
    </w:p>
    <w:p w14:paraId="769BB1E7" w14:textId="77777777" w:rsidR="007E7A69" w:rsidRDefault="007E7A69" w:rsidP="007E7A69">
      <w:pPr>
        <w:numPr>
          <w:ilvl w:val="0"/>
          <w:numId w:val="15"/>
        </w:numPr>
        <w:spacing w:before="200"/>
        <w:ind w:left="850" w:right="314" w:firstLine="0"/>
        <w:jc w:val="both"/>
        <w:rPr>
          <w:rFonts w:ascii="Arial" w:eastAsia="Arial" w:hAnsi="Arial" w:cs="Arial"/>
        </w:rPr>
      </w:pPr>
      <w:r>
        <w:rPr>
          <w:rFonts w:ascii="Arial" w:eastAsia="Arial" w:hAnsi="Arial" w:cs="Arial"/>
        </w:rPr>
        <w:t>Desarrollar programas y acciones académicas que contribuyan a la formación, profesionalización y especialización de los responsables e integrantes de las instituciones policiales y demás servidores públicos que integran las instituciones de seguridad pública y justicia;</w:t>
      </w:r>
    </w:p>
    <w:p w14:paraId="4E04DAA3" w14:textId="77777777" w:rsidR="007E7A69" w:rsidRDefault="007E7A69" w:rsidP="007E7A69">
      <w:pPr>
        <w:numPr>
          <w:ilvl w:val="0"/>
          <w:numId w:val="15"/>
        </w:numPr>
        <w:spacing w:before="200"/>
        <w:ind w:left="850" w:right="314" w:firstLine="0"/>
        <w:jc w:val="both"/>
        <w:rPr>
          <w:rFonts w:ascii="Arial" w:eastAsia="Arial" w:hAnsi="Arial" w:cs="Arial"/>
        </w:rPr>
      </w:pPr>
      <w:r>
        <w:rPr>
          <w:rFonts w:ascii="Arial" w:eastAsia="Arial" w:hAnsi="Arial" w:cs="Arial"/>
        </w:rPr>
        <w:t>Promover actividades de investigación académica con enfoque interdisciplinario, para generar estadísticas, estudios, análisis y proyectos relacionados con la seguridad pública, así como para contribuir al fortalecimiento de la cultura de la legalidad;</w:t>
      </w:r>
    </w:p>
    <w:p w14:paraId="2B447276" w14:textId="77777777" w:rsidR="007E7A69" w:rsidRDefault="007E7A69" w:rsidP="007E7A69">
      <w:pPr>
        <w:numPr>
          <w:ilvl w:val="0"/>
          <w:numId w:val="15"/>
        </w:numPr>
        <w:spacing w:before="200"/>
        <w:ind w:left="850" w:right="314" w:firstLine="0"/>
        <w:jc w:val="both"/>
        <w:rPr>
          <w:rFonts w:ascii="Arial" w:eastAsia="Arial" w:hAnsi="Arial" w:cs="Arial"/>
        </w:rPr>
      </w:pPr>
      <w:r>
        <w:rPr>
          <w:rFonts w:ascii="Arial" w:eastAsia="Arial" w:hAnsi="Arial" w:cs="Arial"/>
        </w:rPr>
        <w:t>Realizar actividades de investigación académica, científica, tecnológica y de innovación en materia de seguridad pública y justicia;</w:t>
      </w:r>
    </w:p>
    <w:p w14:paraId="7BE7EB23" w14:textId="77777777" w:rsidR="007E7A69" w:rsidRDefault="007E7A69" w:rsidP="007E7A69">
      <w:pPr>
        <w:numPr>
          <w:ilvl w:val="0"/>
          <w:numId w:val="15"/>
        </w:numPr>
        <w:spacing w:before="200"/>
        <w:ind w:left="850" w:right="314" w:firstLine="0"/>
        <w:jc w:val="both"/>
        <w:rPr>
          <w:rFonts w:ascii="Arial" w:eastAsia="Arial" w:hAnsi="Arial" w:cs="Arial"/>
        </w:rPr>
      </w:pPr>
      <w:r>
        <w:rPr>
          <w:rFonts w:ascii="Arial" w:eastAsia="Arial" w:hAnsi="Arial" w:cs="Arial"/>
        </w:rPr>
        <w:t xml:space="preserve">Seleccionar, adquirir, organizar y conservar el material documental y electrónico que se requiera para el cumplimiento de sus funciones en </w:t>
      </w:r>
      <w:r>
        <w:rPr>
          <w:rFonts w:ascii="Arial" w:eastAsia="Arial" w:hAnsi="Arial" w:cs="Arial"/>
        </w:rPr>
        <w:lastRenderedPageBreak/>
        <w:t>términos de las disposiciones jurídicas aplicables, así como brindar los servicios de consulta en forma oportuna y eficaz;</w:t>
      </w:r>
    </w:p>
    <w:p w14:paraId="0B34887E" w14:textId="77777777" w:rsidR="007E7A69" w:rsidRDefault="007E7A69" w:rsidP="007E7A69">
      <w:pPr>
        <w:numPr>
          <w:ilvl w:val="0"/>
          <w:numId w:val="15"/>
        </w:numPr>
        <w:spacing w:before="200"/>
        <w:ind w:left="850" w:right="314" w:firstLine="0"/>
        <w:jc w:val="both"/>
        <w:rPr>
          <w:rFonts w:ascii="Arial" w:eastAsia="Arial" w:hAnsi="Arial" w:cs="Arial"/>
        </w:rPr>
      </w:pPr>
      <w:r>
        <w:rPr>
          <w:rFonts w:ascii="Arial" w:eastAsia="Arial" w:hAnsi="Arial" w:cs="Arial"/>
        </w:rPr>
        <w:t>Integrar sistemas de información y acervos documentales, bibliográficos, hemerográficos, cartográficos, audiovisuales y digitales en áreas relacionadas con la seguridad pública y justicia, derivados tanto de fuentes nacionales como internacionales;</w:t>
      </w:r>
    </w:p>
    <w:p w14:paraId="7964F71A" w14:textId="77777777" w:rsidR="007E7A69" w:rsidRDefault="007E7A69" w:rsidP="007E7A69">
      <w:pPr>
        <w:numPr>
          <w:ilvl w:val="0"/>
          <w:numId w:val="15"/>
        </w:numPr>
        <w:spacing w:before="200"/>
        <w:ind w:left="850" w:right="314" w:firstLine="0"/>
        <w:jc w:val="both"/>
        <w:rPr>
          <w:rFonts w:ascii="Arial" w:eastAsia="Arial" w:hAnsi="Arial" w:cs="Arial"/>
        </w:rPr>
      </w:pPr>
      <w:r>
        <w:rPr>
          <w:rFonts w:ascii="Arial" w:eastAsia="Arial" w:hAnsi="Arial" w:cs="Arial"/>
        </w:rPr>
        <w:t>Actuar como órgano de consulta y apoyo de las dependencias y entidades de la Administración Pública Municipal; así como una instancia de colaboración académica con instituciones públicas, sociales y privadas en el ámbito de su competencia;</w:t>
      </w:r>
    </w:p>
    <w:p w14:paraId="31689C87" w14:textId="77777777" w:rsidR="007E7A69" w:rsidRDefault="007E7A69" w:rsidP="007E7A69">
      <w:pPr>
        <w:numPr>
          <w:ilvl w:val="0"/>
          <w:numId w:val="15"/>
        </w:numPr>
        <w:spacing w:before="200"/>
        <w:ind w:left="850" w:right="314" w:firstLine="0"/>
        <w:jc w:val="both"/>
        <w:rPr>
          <w:rFonts w:ascii="Arial" w:eastAsia="Arial" w:hAnsi="Arial" w:cs="Arial"/>
        </w:rPr>
      </w:pPr>
      <w:r>
        <w:rPr>
          <w:rFonts w:ascii="Arial" w:eastAsia="Arial" w:hAnsi="Arial" w:cs="Arial"/>
        </w:rPr>
        <w:t>Coordinar y promover las investigaciones y los estudios científicos y académicos relacionados con la seguridad pública, así como los proyectos de publicación y difusión, que soliciten las unidades administrativas del H. Ayuntamiento;</w:t>
      </w:r>
    </w:p>
    <w:p w14:paraId="1549B918" w14:textId="77777777" w:rsidR="007E7A69" w:rsidRDefault="007E7A69" w:rsidP="007E7A69">
      <w:pPr>
        <w:numPr>
          <w:ilvl w:val="0"/>
          <w:numId w:val="15"/>
        </w:numPr>
        <w:spacing w:before="200"/>
        <w:ind w:left="850" w:right="314" w:firstLine="0"/>
        <w:jc w:val="both"/>
        <w:rPr>
          <w:rFonts w:ascii="Arial" w:eastAsia="Arial" w:hAnsi="Arial" w:cs="Arial"/>
        </w:rPr>
      </w:pPr>
      <w:r>
        <w:rPr>
          <w:rFonts w:ascii="Arial" w:eastAsia="Arial" w:hAnsi="Arial" w:cs="Arial"/>
        </w:rPr>
        <w:t>Publicar y difundir investigaciones y estudios académicos en    materia de seguridad pública y justicia;</w:t>
      </w:r>
    </w:p>
    <w:p w14:paraId="484E7D39" w14:textId="77777777" w:rsidR="007E7A69" w:rsidRDefault="007E7A69" w:rsidP="007E7A69">
      <w:pPr>
        <w:numPr>
          <w:ilvl w:val="0"/>
          <w:numId w:val="15"/>
        </w:numPr>
        <w:spacing w:before="200"/>
        <w:ind w:left="850" w:right="314" w:firstLine="0"/>
        <w:jc w:val="both"/>
        <w:rPr>
          <w:rFonts w:ascii="Arial" w:eastAsia="Arial" w:hAnsi="Arial" w:cs="Arial"/>
        </w:rPr>
      </w:pPr>
      <w:r>
        <w:rPr>
          <w:rFonts w:ascii="Arial" w:eastAsia="Arial" w:hAnsi="Arial" w:cs="Arial"/>
          <w:highlight w:val="white"/>
        </w:rPr>
        <w:t>Celebrar</w:t>
      </w:r>
      <w:r>
        <w:rPr>
          <w:rFonts w:ascii="Arial" w:eastAsia="Arial" w:hAnsi="Arial" w:cs="Arial"/>
        </w:rPr>
        <w:t xml:space="preserve"> convenios de colaboración y de intercambio con instituciones de formación policial, así como con organizaciones no gubernamentales e instituciones académicas públicas y privadas nacionales y extranjeras, y </w:t>
      </w:r>
    </w:p>
    <w:p w14:paraId="0626D3B2" w14:textId="77777777" w:rsidR="007E7A69" w:rsidRDefault="007E7A69" w:rsidP="007E7A69">
      <w:pPr>
        <w:numPr>
          <w:ilvl w:val="0"/>
          <w:numId w:val="15"/>
        </w:numPr>
        <w:spacing w:before="200"/>
        <w:ind w:left="850" w:right="314" w:firstLine="0"/>
        <w:jc w:val="both"/>
        <w:rPr>
          <w:rFonts w:ascii="Arial" w:eastAsia="Arial" w:hAnsi="Arial" w:cs="Arial"/>
        </w:rPr>
      </w:pPr>
      <w:r>
        <w:rPr>
          <w:rFonts w:ascii="Arial" w:eastAsia="Arial" w:hAnsi="Arial" w:cs="Arial"/>
        </w:rPr>
        <w:t>Las demás que le confieran otros ordenamientos legales.</w:t>
      </w:r>
    </w:p>
    <w:p w14:paraId="1A93FAEE" w14:textId="77777777" w:rsidR="007E7A69" w:rsidRDefault="007E7A69" w:rsidP="007E7A69">
      <w:pPr>
        <w:widowControl w:val="0"/>
        <w:spacing w:before="200"/>
        <w:ind w:left="425" w:right="346"/>
        <w:jc w:val="both"/>
        <w:rPr>
          <w:rFonts w:ascii="Arial" w:eastAsia="Arial" w:hAnsi="Arial" w:cs="Arial"/>
          <w:highlight w:val="white"/>
        </w:rPr>
      </w:pPr>
      <w:r>
        <w:rPr>
          <w:rFonts w:ascii="Arial" w:eastAsia="Arial" w:hAnsi="Arial" w:cs="Arial"/>
          <w:b/>
          <w:highlight w:val="white"/>
        </w:rPr>
        <w:t>III.</w:t>
      </w:r>
      <w:r>
        <w:rPr>
          <w:rFonts w:ascii="Arial" w:eastAsia="Arial" w:hAnsi="Arial" w:cs="Arial"/>
          <w:highlight w:val="white"/>
        </w:rPr>
        <w:t xml:space="preserve"> En este contexto, resulta importante enmarcar en el presente, lo que señala el artículo 21 de la Constitución Política de los Estados Unidos Mexicanos y  el artículo 2 de la Ley General del Sistema Nacional de Seguridad Pública, los cuales nos refieren lo siguiente:</w:t>
      </w:r>
    </w:p>
    <w:p w14:paraId="3A0E36D5" w14:textId="77777777" w:rsidR="007E7A69" w:rsidRDefault="007E7A69" w:rsidP="007E7A69">
      <w:pPr>
        <w:ind w:left="1021" w:right="1021"/>
        <w:jc w:val="both"/>
        <w:rPr>
          <w:rFonts w:ascii="Arial" w:eastAsia="Arial" w:hAnsi="Arial" w:cs="Arial"/>
          <w:sz w:val="20"/>
          <w:szCs w:val="20"/>
        </w:rPr>
      </w:pPr>
      <w:r>
        <w:rPr>
          <w:rFonts w:ascii="Arial" w:eastAsia="Arial" w:hAnsi="Arial" w:cs="Arial"/>
          <w:sz w:val="20"/>
          <w:szCs w:val="20"/>
        </w:rPr>
        <w:t>Artículo 21. La investigación de los delitos corresponde al Ministerio Público y a las policías, las cuales actuarán bajo la conducción y mando de aquél en el ejercicio de esta función. El ejercicio de la acción penal ante los tribunales corresponde al Ministerio Público. La ley determinará los casos en que los particulares podrán ejercer la acción penal ante la autoridad judicial.</w:t>
      </w:r>
    </w:p>
    <w:p w14:paraId="4E5A4FF6" w14:textId="77777777" w:rsidR="007E7A69" w:rsidRDefault="007E7A69" w:rsidP="007E7A69">
      <w:pPr>
        <w:ind w:left="1021" w:right="1021"/>
        <w:jc w:val="both"/>
        <w:rPr>
          <w:rFonts w:ascii="Arial" w:eastAsia="Arial" w:hAnsi="Arial" w:cs="Arial"/>
          <w:sz w:val="20"/>
          <w:szCs w:val="20"/>
        </w:rPr>
      </w:pPr>
      <w:r>
        <w:rPr>
          <w:rFonts w:ascii="Arial" w:eastAsia="Arial" w:hAnsi="Arial" w:cs="Arial"/>
          <w:sz w:val="20"/>
          <w:szCs w:val="20"/>
        </w:rPr>
        <w:t>. . .</w:t>
      </w:r>
    </w:p>
    <w:p w14:paraId="79BA6E40" w14:textId="77777777" w:rsidR="007E7A69" w:rsidRDefault="007E7A69" w:rsidP="007E7A69">
      <w:pPr>
        <w:ind w:left="1021" w:right="1021"/>
        <w:jc w:val="both"/>
        <w:rPr>
          <w:rFonts w:ascii="Arial" w:eastAsia="Arial" w:hAnsi="Arial" w:cs="Arial"/>
          <w:sz w:val="20"/>
          <w:szCs w:val="20"/>
        </w:rPr>
      </w:pPr>
      <w:r>
        <w:rPr>
          <w:rFonts w:ascii="Arial" w:eastAsia="Arial" w:hAnsi="Arial" w:cs="Arial"/>
          <w:sz w:val="20"/>
          <w:szCs w:val="20"/>
        </w:rPr>
        <w:t>. . .</w:t>
      </w:r>
    </w:p>
    <w:p w14:paraId="00247DF2" w14:textId="77777777" w:rsidR="007E7A69" w:rsidRDefault="007E7A69" w:rsidP="007E7A69">
      <w:pPr>
        <w:spacing w:before="200"/>
        <w:ind w:left="1021" w:right="1021"/>
        <w:jc w:val="both"/>
        <w:rPr>
          <w:rFonts w:ascii="Arial" w:eastAsia="Arial" w:hAnsi="Arial" w:cs="Arial"/>
          <w:sz w:val="20"/>
          <w:szCs w:val="20"/>
        </w:rPr>
      </w:pPr>
      <w:r>
        <w:rPr>
          <w:rFonts w:ascii="Arial" w:eastAsia="Arial" w:hAnsi="Arial" w:cs="Arial"/>
          <w:sz w:val="20"/>
          <w:szCs w:val="20"/>
        </w:rPr>
        <w:t>Las instituciones de seguridad pública, incluyendo la Guardia Nacional, serán de carácter civil, disciplinado y profesional. El Ministerio Público y las instituciones policiales de los tres órdenes de gobierno deberán coordinarse entre sí para cumplir los fines de la seguridad pública y conformarán el Sistema Nacional de Seguridad Pública, que estará sujeto a las siguientes bases mínimas:</w:t>
      </w:r>
    </w:p>
    <w:p w14:paraId="13006796" w14:textId="77777777" w:rsidR="007E7A69" w:rsidRDefault="007E7A69" w:rsidP="007E7A69">
      <w:pPr>
        <w:spacing w:before="200"/>
        <w:ind w:left="1021" w:right="1021"/>
        <w:jc w:val="both"/>
        <w:rPr>
          <w:rFonts w:ascii="Arial" w:eastAsia="Arial" w:hAnsi="Arial" w:cs="Arial"/>
          <w:b/>
          <w:sz w:val="20"/>
          <w:szCs w:val="20"/>
        </w:rPr>
      </w:pPr>
      <w:r>
        <w:rPr>
          <w:rFonts w:ascii="Arial" w:eastAsia="Arial" w:hAnsi="Arial" w:cs="Arial"/>
          <w:b/>
          <w:sz w:val="20"/>
          <w:szCs w:val="20"/>
        </w:rPr>
        <w:t xml:space="preserve">a) La regulación de la selección, ingreso, formación, permanencia, evaluación, reconocimiento y certificación de los integrantes de las instituciones de seguridad pública. La </w:t>
      </w:r>
      <w:r>
        <w:rPr>
          <w:rFonts w:ascii="Arial" w:eastAsia="Arial" w:hAnsi="Arial" w:cs="Arial"/>
          <w:b/>
          <w:sz w:val="20"/>
          <w:szCs w:val="20"/>
          <w:highlight w:val="white"/>
        </w:rPr>
        <w:t>operación desarrollo</w:t>
      </w:r>
      <w:r>
        <w:rPr>
          <w:rFonts w:ascii="Arial" w:eastAsia="Arial" w:hAnsi="Arial" w:cs="Arial"/>
          <w:b/>
          <w:sz w:val="20"/>
          <w:szCs w:val="20"/>
        </w:rPr>
        <w:t xml:space="preserve"> de estas acciones será competencia de la Federación, las entidades federativas y los Municipios en el ámbito de sus respectivas atribuciones.</w:t>
      </w:r>
    </w:p>
    <w:p w14:paraId="1192A197" w14:textId="77777777" w:rsidR="007E7A69" w:rsidRDefault="007E7A69" w:rsidP="007E7A69">
      <w:pPr>
        <w:spacing w:before="200"/>
        <w:ind w:left="1021" w:right="1021"/>
        <w:jc w:val="both"/>
        <w:rPr>
          <w:rFonts w:ascii="Arial" w:eastAsia="Arial" w:hAnsi="Arial" w:cs="Arial"/>
          <w:sz w:val="20"/>
          <w:szCs w:val="20"/>
        </w:rPr>
      </w:pPr>
      <w:r>
        <w:rPr>
          <w:rFonts w:ascii="Arial" w:eastAsia="Arial" w:hAnsi="Arial" w:cs="Arial"/>
          <w:sz w:val="20"/>
          <w:szCs w:val="20"/>
        </w:rPr>
        <w:t xml:space="preserve">b) El establecimiento de un sistema nacional de información en seguridad pública a cargo de la Federación al que ésta, las entidades federativas </w:t>
      </w:r>
      <w:r>
        <w:rPr>
          <w:rFonts w:ascii="Arial" w:eastAsia="Arial" w:hAnsi="Arial" w:cs="Arial"/>
          <w:b/>
          <w:sz w:val="20"/>
          <w:szCs w:val="20"/>
        </w:rPr>
        <w:t>y los Municipios</w:t>
      </w:r>
      <w:r>
        <w:rPr>
          <w:rFonts w:ascii="Arial" w:eastAsia="Arial" w:hAnsi="Arial" w:cs="Arial"/>
          <w:sz w:val="20"/>
          <w:szCs w:val="20"/>
        </w:rPr>
        <w:t xml:space="preserve">, a través de las dependencias responsables de la seguridad pública, proporcionarán la información de que dispongan en la materia, conforme a la ley. El sistema contendrá también las bases de datos criminalísticos y de personal para las instituciones de seguridad </w:t>
      </w:r>
      <w:r>
        <w:rPr>
          <w:rFonts w:ascii="Arial" w:eastAsia="Arial" w:hAnsi="Arial" w:cs="Arial"/>
          <w:sz w:val="20"/>
          <w:szCs w:val="20"/>
        </w:rPr>
        <w:lastRenderedPageBreak/>
        <w:t>pública. Ninguna persona podrá ingresar a las instituciones de seguridad pública si no ha sido debidamente certificada y registrada en el sistema.</w:t>
      </w:r>
    </w:p>
    <w:p w14:paraId="414DD343" w14:textId="77777777" w:rsidR="007E7A69" w:rsidRDefault="007E7A69" w:rsidP="007E7A69">
      <w:pPr>
        <w:spacing w:before="200"/>
        <w:ind w:left="1021" w:right="1021"/>
        <w:jc w:val="both"/>
        <w:rPr>
          <w:rFonts w:ascii="Arial" w:eastAsia="Arial" w:hAnsi="Arial" w:cs="Arial"/>
          <w:sz w:val="20"/>
          <w:szCs w:val="20"/>
        </w:rPr>
      </w:pPr>
      <w:r>
        <w:rPr>
          <w:rFonts w:ascii="Arial" w:eastAsia="Arial" w:hAnsi="Arial" w:cs="Arial"/>
          <w:sz w:val="20"/>
          <w:szCs w:val="20"/>
        </w:rPr>
        <w:t>c) La formulación de políticas públicas tendientes a prevenir la comisión de delitos.</w:t>
      </w:r>
    </w:p>
    <w:p w14:paraId="61AE8038" w14:textId="77777777" w:rsidR="007E7A69" w:rsidRDefault="007E7A69" w:rsidP="007E7A69">
      <w:pPr>
        <w:spacing w:before="200"/>
        <w:ind w:left="1021" w:right="1021"/>
        <w:jc w:val="both"/>
        <w:rPr>
          <w:rFonts w:ascii="Arial" w:eastAsia="Arial" w:hAnsi="Arial" w:cs="Arial"/>
          <w:sz w:val="20"/>
          <w:szCs w:val="20"/>
        </w:rPr>
      </w:pPr>
      <w:r>
        <w:rPr>
          <w:rFonts w:ascii="Arial" w:eastAsia="Arial" w:hAnsi="Arial" w:cs="Arial"/>
          <w:sz w:val="20"/>
          <w:szCs w:val="20"/>
        </w:rPr>
        <w:t>d) Se determinará la participación de la comunidad que coadyuvará, entre otros, en los procesos de evaluación de las políticas de prevención del delito así como de las instituciones de seguridad pública.</w:t>
      </w:r>
    </w:p>
    <w:p w14:paraId="7E79D050" w14:textId="77777777" w:rsidR="007E7A69" w:rsidRDefault="007E7A69" w:rsidP="007E7A69">
      <w:pPr>
        <w:spacing w:before="200"/>
        <w:ind w:left="1021" w:right="1021"/>
        <w:jc w:val="both"/>
        <w:rPr>
          <w:rFonts w:ascii="Arial" w:eastAsia="Arial" w:hAnsi="Arial" w:cs="Arial"/>
          <w:sz w:val="20"/>
          <w:szCs w:val="20"/>
        </w:rPr>
      </w:pPr>
      <w:r>
        <w:rPr>
          <w:rFonts w:ascii="Arial" w:eastAsia="Arial" w:hAnsi="Arial" w:cs="Arial"/>
          <w:sz w:val="20"/>
          <w:szCs w:val="20"/>
        </w:rPr>
        <w:t>e) Los fondos de ayuda federal para la seguridad pública, a nivel nacional serán aportados a las entidades federativas y municipios para ser destinados exclusivamente a estos fines</w:t>
      </w:r>
    </w:p>
    <w:p w14:paraId="22398374" w14:textId="77777777" w:rsidR="007E7A69" w:rsidRDefault="007E7A69" w:rsidP="007E7A69">
      <w:pPr>
        <w:ind w:left="1021" w:right="1021"/>
        <w:jc w:val="both"/>
        <w:rPr>
          <w:rFonts w:ascii="Arial" w:eastAsia="Arial" w:hAnsi="Arial" w:cs="Arial"/>
          <w:sz w:val="20"/>
          <w:szCs w:val="20"/>
        </w:rPr>
      </w:pPr>
      <w:r>
        <w:rPr>
          <w:rFonts w:ascii="Arial" w:eastAsia="Arial" w:hAnsi="Arial" w:cs="Arial"/>
          <w:sz w:val="20"/>
          <w:szCs w:val="20"/>
        </w:rPr>
        <w:t>. . .</w:t>
      </w:r>
    </w:p>
    <w:p w14:paraId="1374AC52" w14:textId="77777777" w:rsidR="007E7A69" w:rsidRDefault="007E7A69" w:rsidP="007E7A69">
      <w:pPr>
        <w:ind w:left="1021" w:right="1021"/>
        <w:jc w:val="both"/>
        <w:rPr>
          <w:rFonts w:ascii="Arial" w:eastAsia="Arial" w:hAnsi="Arial" w:cs="Arial"/>
          <w:sz w:val="20"/>
          <w:szCs w:val="20"/>
        </w:rPr>
      </w:pPr>
      <w:r>
        <w:rPr>
          <w:rFonts w:ascii="Arial" w:eastAsia="Arial" w:hAnsi="Arial" w:cs="Arial"/>
          <w:sz w:val="20"/>
          <w:szCs w:val="20"/>
        </w:rPr>
        <w:t>. . .</w:t>
      </w:r>
    </w:p>
    <w:p w14:paraId="7E037B96" w14:textId="77777777" w:rsidR="007E7A69" w:rsidRDefault="007E7A69" w:rsidP="007E7A69">
      <w:pPr>
        <w:widowControl w:val="0"/>
        <w:ind w:left="102"/>
        <w:jc w:val="both"/>
        <w:rPr>
          <w:rFonts w:ascii="Arial" w:eastAsia="Arial" w:hAnsi="Arial" w:cs="Arial"/>
        </w:rPr>
      </w:pPr>
    </w:p>
    <w:p w14:paraId="66A9135D" w14:textId="77777777" w:rsidR="007E7A69" w:rsidRDefault="007E7A69" w:rsidP="007E7A69">
      <w:pPr>
        <w:ind w:left="992" w:right="1054"/>
        <w:rPr>
          <w:rFonts w:ascii="Arial" w:eastAsia="Arial" w:hAnsi="Arial" w:cs="Arial"/>
          <w:i/>
          <w:sz w:val="20"/>
          <w:szCs w:val="20"/>
        </w:rPr>
      </w:pPr>
      <w:r>
        <w:rPr>
          <w:rFonts w:ascii="Arial" w:eastAsia="Arial" w:hAnsi="Arial" w:cs="Arial"/>
          <w:b/>
          <w:i/>
          <w:sz w:val="20"/>
          <w:szCs w:val="20"/>
        </w:rPr>
        <w:t xml:space="preserve"> Artículo 2</w:t>
      </w:r>
      <w:r>
        <w:rPr>
          <w:rFonts w:ascii="Arial" w:eastAsia="Arial" w:hAnsi="Arial" w:cs="Arial"/>
          <w:i/>
          <w:sz w:val="20"/>
          <w:szCs w:val="20"/>
        </w:rPr>
        <w:t>.- ……………………………………………………………………………..……...</w:t>
      </w:r>
    </w:p>
    <w:p w14:paraId="7F58C9F2" w14:textId="77777777" w:rsidR="007E7A69" w:rsidRDefault="007E7A69" w:rsidP="007E7A69">
      <w:pPr>
        <w:ind w:left="708" w:right="714"/>
        <w:jc w:val="both"/>
        <w:rPr>
          <w:rFonts w:ascii="Arial" w:eastAsia="Arial" w:hAnsi="Arial" w:cs="Arial"/>
          <w:i/>
          <w:sz w:val="20"/>
          <w:szCs w:val="20"/>
        </w:rPr>
      </w:pPr>
    </w:p>
    <w:p w14:paraId="0C485017" w14:textId="77777777" w:rsidR="007E7A69" w:rsidRDefault="007E7A69" w:rsidP="007E7A69">
      <w:pPr>
        <w:ind w:left="992" w:right="1054"/>
        <w:jc w:val="both"/>
        <w:rPr>
          <w:rFonts w:ascii="Arial" w:eastAsia="Arial" w:hAnsi="Arial" w:cs="Arial"/>
        </w:rPr>
      </w:pPr>
      <w:r>
        <w:rPr>
          <w:rFonts w:ascii="Arial" w:eastAsia="Arial" w:hAnsi="Arial" w:cs="Arial"/>
          <w:i/>
          <w:sz w:val="20"/>
          <w:szCs w:val="20"/>
        </w:rPr>
        <w:t xml:space="preserve">La seguridad pública es una función a cargo de la Federación, las entidades federativas y </w:t>
      </w:r>
      <w:r>
        <w:rPr>
          <w:rFonts w:ascii="Arial" w:eastAsia="Arial" w:hAnsi="Arial" w:cs="Arial"/>
          <w:b/>
          <w:i/>
          <w:sz w:val="20"/>
          <w:szCs w:val="20"/>
          <w:u w:val="single"/>
        </w:rPr>
        <w:t>municipios</w:t>
      </w:r>
      <w:r>
        <w:rPr>
          <w:rFonts w:ascii="Arial" w:eastAsia="Arial" w:hAnsi="Arial" w:cs="Arial"/>
          <w:i/>
          <w:sz w:val="20"/>
          <w:szCs w:val="20"/>
        </w:rPr>
        <w:t>, que tiene como fines salvaguardar la integridad y derechos de las personas, así como preservar las libertades, el orden y la paz públicos y comprende la prevención especial y general de los delitos, la sanción de las infracciones administrativas, así como la investigación y la persecución de los delitos y la reinserción social del sentenciado, en términos de esta Ley, en las respectivas competencias establecidas en la Constitución Política de los Estados Unidos Mexicanos.</w:t>
      </w:r>
    </w:p>
    <w:p w14:paraId="4D35298B" w14:textId="77777777" w:rsidR="007E7A69" w:rsidRDefault="007E7A69" w:rsidP="007E7A69">
      <w:pPr>
        <w:widowControl w:val="0"/>
        <w:spacing w:before="200"/>
        <w:ind w:left="425" w:right="346"/>
        <w:jc w:val="both"/>
        <w:rPr>
          <w:rFonts w:ascii="Arial" w:eastAsia="Arial" w:hAnsi="Arial" w:cs="Arial"/>
        </w:rPr>
      </w:pPr>
      <w:r>
        <w:rPr>
          <w:rFonts w:ascii="Arial" w:eastAsia="Arial" w:hAnsi="Arial" w:cs="Arial"/>
          <w:b/>
          <w:highlight w:val="white"/>
        </w:rPr>
        <w:t>IV.</w:t>
      </w:r>
      <w:r>
        <w:rPr>
          <w:rFonts w:ascii="Arial" w:eastAsia="Arial" w:hAnsi="Arial" w:cs="Arial"/>
        </w:rPr>
        <w:t xml:space="preserve"> Resulta imperante destacar la función policial ya que la misma se concentra en los trabajos que coordina la Comisaría y la Dirección Operativa con los oficiales, policías etc., que integran los cuerpos de seguridad pública, derivado de lo anterior la función policial se resume en personas que arriesgan su vida por la seguridad de los habitantes de nuestro municipio, ejecutando diversas acciones para llevar a cabo este fin, entre las cuales podemos destacar:</w:t>
      </w:r>
    </w:p>
    <w:p w14:paraId="0B879344" w14:textId="77777777" w:rsidR="007E7A69" w:rsidRDefault="007E7A69" w:rsidP="007E7A69">
      <w:pPr>
        <w:widowControl w:val="0"/>
        <w:numPr>
          <w:ilvl w:val="0"/>
          <w:numId w:val="12"/>
        </w:numPr>
        <w:spacing w:before="200"/>
        <w:ind w:left="850" w:right="597" w:hanging="285"/>
        <w:jc w:val="both"/>
        <w:rPr>
          <w:rFonts w:ascii="Arial" w:eastAsia="Arial" w:hAnsi="Arial" w:cs="Arial"/>
        </w:rPr>
      </w:pPr>
      <w:r>
        <w:rPr>
          <w:rFonts w:ascii="Arial" w:eastAsia="Arial" w:hAnsi="Arial" w:cs="Arial"/>
        </w:rPr>
        <w:t>Vigilancia, cobertura y control territorial.</w:t>
      </w:r>
    </w:p>
    <w:p w14:paraId="6B293C0B" w14:textId="77777777" w:rsidR="007E7A69" w:rsidRDefault="007E7A69" w:rsidP="007E7A69">
      <w:pPr>
        <w:widowControl w:val="0"/>
        <w:numPr>
          <w:ilvl w:val="0"/>
          <w:numId w:val="12"/>
        </w:numPr>
        <w:spacing w:before="200"/>
        <w:ind w:left="850" w:right="597" w:hanging="285"/>
        <w:jc w:val="both"/>
        <w:rPr>
          <w:rFonts w:ascii="Arial" w:eastAsia="Arial" w:hAnsi="Arial" w:cs="Arial"/>
        </w:rPr>
      </w:pPr>
      <w:r>
        <w:rPr>
          <w:rFonts w:ascii="Arial" w:eastAsia="Arial" w:hAnsi="Arial" w:cs="Arial"/>
        </w:rPr>
        <w:t>Auxilio a personas en peligro y si fuera el caso la solicitud de apoyo y atención médica.</w:t>
      </w:r>
    </w:p>
    <w:p w14:paraId="27F14F82" w14:textId="77777777" w:rsidR="007E7A69" w:rsidRDefault="007E7A69" w:rsidP="007E7A69">
      <w:pPr>
        <w:widowControl w:val="0"/>
        <w:numPr>
          <w:ilvl w:val="0"/>
          <w:numId w:val="12"/>
        </w:numPr>
        <w:spacing w:before="200"/>
        <w:ind w:left="850" w:right="597" w:hanging="285"/>
        <w:jc w:val="both"/>
        <w:rPr>
          <w:rFonts w:ascii="Arial" w:eastAsia="Arial" w:hAnsi="Arial" w:cs="Arial"/>
        </w:rPr>
      </w:pPr>
      <w:r>
        <w:rPr>
          <w:rFonts w:ascii="Arial" w:eastAsia="Arial" w:hAnsi="Arial" w:cs="Arial"/>
        </w:rPr>
        <w:t>Operar y conservar con el debido cuidado y prudencia el equipo puesto a su cargo, durante el desempeño de la jornada laboral.</w:t>
      </w:r>
    </w:p>
    <w:p w14:paraId="6F83FC13" w14:textId="77777777" w:rsidR="007E7A69" w:rsidRDefault="007E7A69" w:rsidP="007E7A69">
      <w:pPr>
        <w:widowControl w:val="0"/>
        <w:numPr>
          <w:ilvl w:val="0"/>
          <w:numId w:val="12"/>
        </w:numPr>
        <w:spacing w:before="200"/>
        <w:ind w:left="850" w:right="597" w:hanging="285"/>
        <w:jc w:val="both"/>
        <w:rPr>
          <w:rFonts w:ascii="Arial" w:eastAsia="Arial" w:hAnsi="Arial" w:cs="Arial"/>
        </w:rPr>
      </w:pPr>
      <w:r>
        <w:rPr>
          <w:rFonts w:ascii="Arial" w:eastAsia="Arial" w:hAnsi="Arial" w:cs="Arial"/>
        </w:rPr>
        <w:t>Velar por la preservación de la vida, integridad física y los bienes de las personas detenidas o que se encuentren bajo su custodia.</w:t>
      </w:r>
    </w:p>
    <w:p w14:paraId="356A5A8A" w14:textId="77777777" w:rsidR="007E7A69" w:rsidRDefault="007E7A69" w:rsidP="007E7A69">
      <w:pPr>
        <w:widowControl w:val="0"/>
        <w:numPr>
          <w:ilvl w:val="0"/>
          <w:numId w:val="12"/>
        </w:numPr>
        <w:spacing w:before="200"/>
        <w:ind w:left="850" w:right="597" w:hanging="285"/>
        <w:jc w:val="both"/>
        <w:rPr>
          <w:rFonts w:ascii="Arial" w:eastAsia="Arial" w:hAnsi="Arial" w:cs="Arial"/>
        </w:rPr>
      </w:pPr>
      <w:r>
        <w:rPr>
          <w:rFonts w:ascii="Arial" w:eastAsia="Arial" w:hAnsi="Arial" w:cs="Arial"/>
        </w:rPr>
        <w:t xml:space="preserve"> Estudio y superación constante. Entre otras más.</w:t>
      </w:r>
    </w:p>
    <w:p w14:paraId="4C2040DD" w14:textId="77777777" w:rsidR="007E7A69" w:rsidRDefault="007E7A69" w:rsidP="007E7A69">
      <w:pPr>
        <w:ind w:left="425" w:right="346"/>
        <w:jc w:val="both"/>
        <w:rPr>
          <w:rFonts w:ascii="Arial" w:eastAsia="Arial" w:hAnsi="Arial" w:cs="Arial"/>
        </w:rPr>
      </w:pPr>
      <w:r>
        <w:rPr>
          <w:rFonts w:ascii="Arial" w:eastAsia="Arial" w:hAnsi="Arial" w:cs="Arial"/>
          <w:b/>
          <w:highlight w:val="white"/>
        </w:rPr>
        <w:t>V.-</w:t>
      </w:r>
      <w:r>
        <w:rPr>
          <w:rFonts w:ascii="Arial" w:eastAsia="Arial" w:hAnsi="Arial" w:cs="Arial"/>
          <w:b/>
        </w:rPr>
        <w:t xml:space="preserve"> </w:t>
      </w:r>
      <w:r>
        <w:rPr>
          <w:rFonts w:ascii="Arial" w:eastAsia="Arial" w:hAnsi="Arial" w:cs="Arial"/>
        </w:rPr>
        <w:t xml:space="preserve">Por todo ello resulta necesario y pertinente </w:t>
      </w:r>
      <w:r>
        <w:rPr>
          <w:rFonts w:ascii="Arial" w:eastAsia="Arial" w:hAnsi="Arial" w:cs="Arial"/>
          <w:b/>
        </w:rPr>
        <w:t>la creación del Reglamento del Instituto de Formación y Profesionalización Policial de San Pedro Tlaquepaque, Jalisco;</w:t>
      </w:r>
      <w:r>
        <w:rPr>
          <w:rFonts w:ascii="Arial" w:eastAsia="Arial" w:hAnsi="Arial" w:cs="Arial"/>
        </w:rPr>
        <w:t xml:space="preserve"> destacando que sería conveniente que se encuentre bajo el auspicio y supervisión de la Presidencia Municipal, sin dejar la aplicación y delegación de todas las autoridades municipales tal y como lo mandata tanto la Constitución Política de los Estados Unidos Mexicanos como la estatal.</w:t>
      </w:r>
    </w:p>
    <w:p w14:paraId="0C654B3C" w14:textId="77777777" w:rsidR="007E7A69" w:rsidRDefault="007E7A69" w:rsidP="007E7A69">
      <w:pPr>
        <w:spacing w:before="200"/>
        <w:ind w:hanging="285"/>
        <w:jc w:val="both"/>
        <w:rPr>
          <w:rFonts w:ascii="Arial" w:eastAsia="Arial" w:hAnsi="Arial" w:cs="Arial"/>
        </w:rPr>
      </w:pPr>
      <w:r>
        <w:rPr>
          <w:rFonts w:ascii="Arial" w:eastAsia="Arial" w:hAnsi="Arial" w:cs="Arial"/>
          <w:b/>
          <w:highlight w:val="white"/>
        </w:rPr>
        <w:t>3</w:t>
      </w:r>
      <w:r>
        <w:rPr>
          <w:rFonts w:ascii="Arial" w:eastAsia="Arial" w:hAnsi="Arial" w:cs="Arial"/>
          <w:b/>
          <w:color w:val="000000"/>
          <w:highlight w:val="white"/>
        </w:rPr>
        <w:t>.</w:t>
      </w:r>
      <w:r>
        <w:rPr>
          <w:rFonts w:ascii="Arial" w:eastAsia="Arial" w:hAnsi="Arial" w:cs="Arial"/>
          <w:b/>
          <w:highlight w:val="white"/>
        </w:rPr>
        <w:t xml:space="preserve"> </w:t>
      </w:r>
      <w:r>
        <w:rPr>
          <w:rFonts w:ascii="Arial" w:eastAsia="Arial" w:hAnsi="Arial" w:cs="Arial"/>
          <w:highlight w:val="white"/>
        </w:rPr>
        <w:t>L</w:t>
      </w:r>
      <w:r>
        <w:rPr>
          <w:rFonts w:ascii="Arial" w:eastAsia="Arial" w:hAnsi="Arial" w:cs="Arial"/>
          <w:color w:val="000000"/>
          <w:highlight w:val="white"/>
        </w:rPr>
        <w:t>a L</w:t>
      </w:r>
      <w:r>
        <w:rPr>
          <w:rFonts w:ascii="Arial" w:eastAsia="Arial" w:hAnsi="Arial" w:cs="Arial"/>
          <w:highlight w:val="white"/>
        </w:rPr>
        <w:t>cda</w:t>
      </w:r>
      <w:r>
        <w:rPr>
          <w:rFonts w:ascii="Arial" w:eastAsia="Arial" w:hAnsi="Arial" w:cs="Arial"/>
          <w:color w:val="000000"/>
          <w:highlight w:val="white"/>
        </w:rPr>
        <w:t>. Mirna Citlali Amaya de Luna solicitó el trámite para la obtención de</w:t>
      </w:r>
      <w:r>
        <w:rPr>
          <w:rFonts w:ascii="Arial" w:eastAsia="Arial" w:hAnsi="Arial" w:cs="Arial"/>
          <w:highlight w:val="white"/>
        </w:rPr>
        <w:t xml:space="preserve"> la Exención del </w:t>
      </w:r>
      <w:r>
        <w:rPr>
          <w:rFonts w:ascii="Arial" w:eastAsia="Arial" w:hAnsi="Arial" w:cs="Arial"/>
          <w:color w:val="000000"/>
          <w:highlight w:val="white"/>
        </w:rPr>
        <w:t>Análisis de Impacto Regulatorio (AIR), por medio de la plataforma con número de folio TLQ-AIR:00</w:t>
      </w:r>
      <w:r>
        <w:rPr>
          <w:rFonts w:ascii="Arial" w:eastAsia="Arial" w:hAnsi="Arial" w:cs="Arial"/>
          <w:highlight w:val="white"/>
        </w:rPr>
        <w:t>75</w:t>
      </w:r>
      <w:r>
        <w:rPr>
          <w:rFonts w:ascii="Arial" w:eastAsia="Arial" w:hAnsi="Arial" w:cs="Arial"/>
          <w:color w:val="000000"/>
          <w:highlight w:val="white"/>
        </w:rPr>
        <w:t>, relativo a obtener la Exenci</w:t>
      </w:r>
      <w:r>
        <w:rPr>
          <w:rFonts w:ascii="Arial" w:eastAsia="Arial" w:hAnsi="Arial" w:cs="Arial"/>
          <w:highlight w:val="white"/>
        </w:rPr>
        <w:t>ón del Análisis de Impacto Regulatorio para el proyecto de regulación denominado “Reglamento del Instituto de Formación y Profesionalización Policial de San Pedro Tlaquepaque”</w:t>
      </w:r>
      <w:r>
        <w:rPr>
          <w:rFonts w:ascii="Arial" w:eastAsia="Arial" w:hAnsi="Arial" w:cs="Arial"/>
          <w:color w:val="000000"/>
          <w:highlight w:val="white"/>
        </w:rPr>
        <w:t xml:space="preserve"> y </w:t>
      </w:r>
      <w:r>
        <w:rPr>
          <w:rFonts w:ascii="Arial" w:eastAsia="Arial" w:hAnsi="Arial" w:cs="Arial"/>
          <w:color w:val="000000"/>
          <w:highlight w:val="white"/>
        </w:rPr>
        <w:lastRenderedPageBreak/>
        <w:t xml:space="preserve">a su vez contesta con oficio número </w:t>
      </w:r>
      <w:r>
        <w:rPr>
          <w:rFonts w:ascii="Arial" w:eastAsia="Arial" w:hAnsi="Arial" w:cs="Arial"/>
          <w:highlight w:val="white"/>
        </w:rPr>
        <w:t>MR 377</w:t>
      </w:r>
      <w:r>
        <w:rPr>
          <w:rFonts w:ascii="Arial" w:eastAsia="Arial" w:hAnsi="Arial" w:cs="Arial"/>
          <w:color w:val="000000"/>
          <w:highlight w:val="white"/>
        </w:rPr>
        <w:t>/2022 de fecha 1</w:t>
      </w:r>
      <w:r>
        <w:rPr>
          <w:rFonts w:ascii="Arial" w:eastAsia="Arial" w:hAnsi="Arial" w:cs="Arial"/>
          <w:highlight w:val="white"/>
        </w:rPr>
        <w:t>8</w:t>
      </w:r>
      <w:r>
        <w:rPr>
          <w:rFonts w:ascii="Arial" w:eastAsia="Arial" w:hAnsi="Arial" w:cs="Arial"/>
          <w:color w:val="000000"/>
          <w:highlight w:val="white"/>
        </w:rPr>
        <w:t xml:space="preserve"> de </w:t>
      </w:r>
      <w:r>
        <w:rPr>
          <w:rFonts w:ascii="Arial" w:eastAsia="Arial" w:hAnsi="Arial" w:cs="Arial"/>
          <w:highlight w:val="white"/>
        </w:rPr>
        <w:t>julio</w:t>
      </w:r>
      <w:r>
        <w:rPr>
          <w:rFonts w:ascii="Arial" w:eastAsia="Arial" w:hAnsi="Arial" w:cs="Arial"/>
          <w:color w:val="000000"/>
          <w:highlight w:val="white"/>
        </w:rPr>
        <w:t xml:space="preserve"> del 2022 donde menciona que derivado del anteproyecto y formatos presentados en la plataforma AIR, </w:t>
      </w:r>
      <w:r>
        <w:rPr>
          <w:rFonts w:ascii="Arial" w:eastAsia="Arial" w:hAnsi="Arial" w:cs="Arial"/>
          <w:highlight w:val="white"/>
        </w:rPr>
        <w:t xml:space="preserve">la Jefatura de Mejora Regulatoria, encabezada por la Lic. Adriana Sevilla Ramírez considera Aprobada la Exención para la presentación del Análisis de Impacto Regulatorio, toda vez que el proyecto de iniciativa </w:t>
      </w:r>
      <w:r>
        <w:rPr>
          <w:rFonts w:ascii="Arial" w:eastAsia="Arial" w:hAnsi="Arial" w:cs="Arial"/>
          <w:color w:val="000000"/>
          <w:highlight w:val="white"/>
        </w:rPr>
        <w:t xml:space="preserve">no </w:t>
      </w:r>
      <w:r>
        <w:rPr>
          <w:rFonts w:ascii="Arial" w:eastAsia="Arial" w:hAnsi="Arial" w:cs="Arial"/>
          <w:highlight w:val="white"/>
        </w:rPr>
        <w:t>contiene</w:t>
      </w:r>
      <w:r>
        <w:rPr>
          <w:rFonts w:ascii="Arial" w:eastAsia="Arial" w:hAnsi="Arial" w:cs="Arial"/>
          <w:color w:val="000000"/>
          <w:highlight w:val="white"/>
        </w:rPr>
        <w:t xml:space="preserve"> impacto económico </w:t>
      </w:r>
      <w:r>
        <w:rPr>
          <w:rFonts w:ascii="Arial" w:eastAsia="Arial" w:hAnsi="Arial" w:cs="Arial"/>
          <w:highlight w:val="white"/>
        </w:rPr>
        <w:t>o cargas administrativas.</w:t>
      </w:r>
    </w:p>
    <w:p w14:paraId="2503F452" w14:textId="77777777" w:rsidR="007E7A69" w:rsidRDefault="007E7A69" w:rsidP="007E7A69">
      <w:pPr>
        <w:spacing w:before="200"/>
        <w:ind w:hanging="285"/>
        <w:jc w:val="both"/>
        <w:rPr>
          <w:rFonts w:ascii="Arial" w:eastAsia="Arial" w:hAnsi="Arial" w:cs="Arial"/>
        </w:rPr>
      </w:pPr>
      <w:r>
        <w:rPr>
          <w:rFonts w:ascii="Arial" w:eastAsia="Arial" w:hAnsi="Arial" w:cs="Arial"/>
          <w:b/>
          <w:highlight w:val="white"/>
        </w:rPr>
        <w:t>4</w:t>
      </w:r>
      <w:r>
        <w:rPr>
          <w:rFonts w:ascii="Arial" w:eastAsia="Arial" w:hAnsi="Arial" w:cs="Arial"/>
          <w:b/>
          <w:color w:val="000000"/>
          <w:highlight w:val="white"/>
        </w:rPr>
        <w:t>.</w:t>
      </w:r>
      <w:r>
        <w:rPr>
          <w:rFonts w:ascii="Arial" w:eastAsia="Arial" w:hAnsi="Arial" w:cs="Arial"/>
          <w:b/>
          <w:highlight w:val="white"/>
        </w:rPr>
        <w:t xml:space="preserve"> </w:t>
      </w:r>
      <w:r>
        <w:rPr>
          <w:rFonts w:ascii="Arial" w:eastAsia="Arial" w:hAnsi="Arial" w:cs="Arial"/>
        </w:rPr>
        <w:t xml:space="preserve">Mediante oficio electrónico con número de documento 228 de fecha 12 de julio del 2022 se solicitó al Lic. Luis Pantoja Magallón, Comisario de la Policía Preventiva Municipal de San Pedro Tlaquepaque, opinión técnica sobre la factibilidad para la </w:t>
      </w:r>
      <w:r>
        <w:rPr>
          <w:rFonts w:ascii="Arial" w:eastAsia="Arial" w:hAnsi="Arial" w:cs="Arial"/>
          <w:b/>
          <w:highlight w:val="white"/>
        </w:rPr>
        <w:t>creación del Reglamento del Instituto de Formación y Profesionalización Policial de San Pedro Tlaquepaque, Jalisco</w:t>
      </w:r>
      <w:r>
        <w:rPr>
          <w:rFonts w:ascii="Arial" w:eastAsia="Arial" w:hAnsi="Arial" w:cs="Arial"/>
          <w:highlight w:val="white"/>
        </w:rPr>
        <w:t>,</w:t>
      </w:r>
      <w:r>
        <w:rPr>
          <w:rFonts w:ascii="Arial" w:eastAsia="Arial" w:hAnsi="Arial" w:cs="Arial"/>
        </w:rPr>
        <w:t xml:space="preserve"> al cual se da contestación en similar con número de documento 1118 de fecha 18 de octubre del año en curso, que incluye un Prontuario Normativo de los Acuerdos emitidos por el Consejo Nacional de Seguridad Pública (anexo 1),  que a la letra dice:</w:t>
      </w:r>
    </w:p>
    <w:p w14:paraId="23C0B81F" w14:textId="77777777" w:rsidR="007E7A69" w:rsidRDefault="007E7A69" w:rsidP="007E7A69">
      <w:pPr>
        <w:spacing w:before="200"/>
        <w:ind w:hanging="285"/>
        <w:jc w:val="center"/>
        <w:rPr>
          <w:rFonts w:ascii="Arial" w:eastAsia="Arial" w:hAnsi="Arial" w:cs="Arial"/>
          <w:i/>
          <w:sz w:val="13"/>
          <w:szCs w:val="13"/>
        </w:rPr>
      </w:pPr>
      <w:r>
        <w:rPr>
          <w:rFonts w:ascii="Arial" w:eastAsia="Arial" w:hAnsi="Arial" w:cs="Arial"/>
        </w:rPr>
        <w:t xml:space="preserve">__________________________________________________________________ </w:t>
      </w:r>
      <w:r>
        <w:rPr>
          <w:rFonts w:ascii="Arial" w:eastAsia="Arial" w:hAnsi="Arial" w:cs="Arial"/>
          <w:b/>
          <w:i/>
        </w:rPr>
        <w:t>OPINIÓN TÉCNICA:</w:t>
      </w:r>
    </w:p>
    <w:p w14:paraId="336437EF" w14:textId="77777777" w:rsidR="007E7A69" w:rsidRDefault="007E7A69" w:rsidP="007E7A69">
      <w:pPr>
        <w:spacing w:before="200"/>
        <w:ind w:left="100" w:right="220"/>
        <w:jc w:val="both"/>
        <w:rPr>
          <w:rFonts w:ascii="Arial" w:eastAsia="Arial" w:hAnsi="Arial" w:cs="Arial"/>
          <w:i/>
          <w:color w:val="2C2C2C"/>
        </w:rPr>
      </w:pPr>
      <w:r>
        <w:rPr>
          <w:rFonts w:ascii="Arial" w:eastAsia="Arial" w:hAnsi="Arial" w:cs="Arial"/>
          <w:i/>
          <w:color w:val="2C2C2C"/>
        </w:rPr>
        <w:t>Sea este el medio para hacerle llegar un cordial saludo en mi carácter de Comisario de la Policía Preventiva Municipal de San Pedro Tlaquepaque, y, al mismo tiempo,</w:t>
      </w:r>
      <w:r>
        <w:rPr>
          <w:rFonts w:ascii="Arial" w:eastAsia="Arial" w:hAnsi="Arial" w:cs="Arial"/>
          <w:i/>
          <w:color w:val="2C2C2C"/>
          <w:highlight w:val="white"/>
        </w:rPr>
        <w:t xml:space="preserve"> referirme al acuerdo 0143/2022/TC así como a la reunión de trabajo del pasado 22 de julio del 2022, correspondiente a</w:t>
      </w:r>
      <w:r>
        <w:rPr>
          <w:rFonts w:ascii="Arial" w:eastAsia="Arial" w:hAnsi="Arial" w:cs="Arial"/>
          <w:i/>
          <w:color w:val="2C2C2C"/>
        </w:rPr>
        <w:t xml:space="preserve"> la </w:t>
      </w:r>
      <w:r>
        <w:rPr>
          <w:rFonts w:ascii="Arial" w:eastAsia="Arial" w:hAnsi="Arial" w:cs="Arial"/>
          <w:b/>
          <w:i/>
          <w:color w:val="2C2C2C"/>
        </w:rPr>
        <w:t xml:space="preserve">Creación del Reglamento del Instituto de Formación y Profesionalización Policial de San Pedro Tlaquepaque </w:t>
      </w:r>
      <w:r>
        <w:rPr>
          <w:rFonts w:ascii="Arial" w:eastAsia="Arial" w:hAnsi="Arial" w:cs="Arial"/>
          <w:i/>
          <w:color w:val="2C2C2C"/>
        </w:rPr>
        <w:t>con el propósito de emitir, con base en el análisis de la obligaciones constitucionales y legales del municipio en materia de Seguridad Pública, me permito emitir la Opinión Técnica Favorable con fundamento en los siguientes:</w:t>
      </w:r>
    </w:p>
    <w:p w14:paraId="26C287EB" w14:textId="77777777" w:rsidR="007E7A69" w:rsidRDefault="007E7A69" w:rsidP="007E7A69">
      <w:pPr>
        <w:spacing w:before="200"/>
        <w:jc w:val="center"/>
        <w:rPr>
          <w:rFonts w:ascii="Arial" w:eastAsia="Arial" w:hAnsi="Arial" w:cs="Arial"/>
          <w:b/>
          <w:i/>
          <w:color w:val="2C2C2C"/>
        </w:rPr>
      </w:pPr>
      <w:r>
        <w:rPr>
          <w:rFonts w:ascii="Arial" w:eastAsia="Arial" w:hAnsi="Arial" w:cs="Arial"/>
          <w:i/>
        </w:rPr>
        <w:t xml:space="preserve"> </w:t>
      </w:r>
      <w:r>
        <w:rPr>
          <w:rFonts w:ascii="Arial" w:eastAsia="Arial" w:hAnsi="Arial" w:cs="Arial"/>
          <w:b/>
          <w:i/>
          <w:color w:val="2C2C2C"/>
        </w:rPr>
        <w:t>Considerandos</w:t>
      </w:r>
    </w:p>
    <w:p w14:paraId="0FE50FC6" w14:textId="77777777" w:rsidR="007E7A69" w:rsidRDefault="007E7A69" w:rsidP="007E7A69">
      <w:pPr>
        <w:pBdr>
          <w:top w:val="nil"/>
          <w:left w:val="nil"/>
          <w:bottom w:val="nil"/>
          <w:right w:val="nil"/>
          <w:between w:val="nil"/>
        </w:pBdr>
        <w:spacing w:before="200"/>
        <w:ind w:left="100" w:right="220"/>
        <w:jc w:val="both"/>
        <w:rPr>
          <w:rFonts w:ascii="Arial" w:eastAsia="Arial" w:hAnsi="Arial" w:cs="Arial"/>
          <w:i/>
          <w:color w:val="2C2C2C"/>
        </w:rPr>
      </w:pPr>
      <w:r>
        <w:rPr>
          <w:rFonts w:ascii="Arial" w:eastAsia="Arial" w:hAnsi="Arial" w:cs="Arial"/>
          <w:i/>
          <w:color w:val="2C2C2C"/>
        </w:rPr>
        <w:t xml:space="preserve">El componente fundamental de la Estrategia Nacional de Seguridad Publica, </w:t>
      </w:r>
      <w:r>
        <w:rPr>
          <w:rFonts w:ascii="Arial" w:eastAsia="Arial" w:hAnsi="Arial" w:cs="Arial"/>
          <w:b/>
          <w:i/>
          <w:color w:val="2C2C2C"/>
        </w:rPr>
        <w:t>es el Modelo Policial Nacional que considera y articula los esfuerzos y aportaciones de los tres órdenes de gobierno;</w:t>
      </w:r>
      <w:r>
        <w:rPr>
          <w:rFonts w:ascii="Arial" w:eastAsia="Arial" w:hAnsi="Arial" w:cs="Arial"/>
          <w:i/>
          <w:color w:val="2C2C2C"/>
        </w:rPr>
        <w:t xml:space="preserve"> mismo que se sustenta en las condiciones, contextos y necesidades locales; desde un enfoque integral y transversal en sus componentes; con apego a los derechos humanos, a la proximidad y participación ciudadana; orientado a velar por la construcción colectiva y la coordinación</w:t>
      </w:r>
      <w:r>
        <w:rPr>
          <w:rFonts w:ascii="Arial" w:eastAsia="Arial" w:hAnsi="Arial" w:cs="Arial"/>
          <w:b/>
          <w:i/>
          <w:color w:val="2C2C2C"/>
        </w:rPr>
        <w:t xml:space="preserve"> efectiva entre cuerpos policiacos municipales, estatales y federales,</w:t>
      </w:r>
      <w:r>
        <w:rPr>
          <w:rFonts w:ascii="Arial" w:eastAsia="Arial" w:hAnsi="Arial" w:cs="Arial"/>
          <w:i/>
          <w:color w:val="2C2C2C"/>
        </w:rPr>
        <w:t xml:space="preserve"> al tiempo de estandarizar los rubros relacionados con </w:t>
      </w:r>
      <w:r>
        <w:rPr>
          <w:rFonts w:ascii="Arial" w:eastAsia="Arial" w:hAnsi="Arial" w:cs="Arial"/>
          <w:b/>
          <w:i/>
          <w:color w:val="2C2C2C"/>
        </w:rPr>
        <w:t>la capacitación, profesionalización, certificación y dignificación policial.</w:t>
      </w:r>
    </w:p>
    <w:p w14:paraId="619AEAC1" w14:textId="77777777" w:rsidR="007E7A69" w:rsidRDefault="007E7A69" w:rsidP="007E7A69">
      <w:pPr>
        <w:pBdr>
          <w:top w:val="nil"/>
          <w:left w:val="nil"/>
          <w:bottom w:val="nil"/>
          <w:right w:val="nil"/>
          <w:between w:val="nil"/>
        </w:pBdr>
        <w:spacing w:before="200"/>
        <w:ind w:left="100" w:right="220"/>
        <w:jc w:val="both"/>
        <w:rPr>
          <w:rFonts w:ascii="Arial" w:eastAsia="Arial" w:hAnsi="Arial" w:cs="Arial"/>
          <w:i/>
          <w:color w:val="2C2C2C"/>
        </w:rPr>
      </w:pPr>
      <w:r>
        <w:rPr>
          <w:rFonts w:ascii="Arial" w:eastAsia="Arial" w:hAnsi="Arial" w:cs="Arial"/>
          <w:i/>
          <w:color w:val="2C2C2C"/>
        </w:rPr>
        <w:t>La Estrategia Nacional de Seguridad Publica</w:t>
      </w:r>
      <w:r>
        <w:rPr>
          <w:rFonts w:ascii="Arial" w:eastAsia="Arial" w:hAnsi="Arial" w:cs="Arial"/>
          <w:b/>
          <w:i/>
          <w:color w:val="2C2C2C"/>
        </w:rPr>
        <w:t>, con base en la distribución de competencias y las bases de coordinación entre la Federación, los Estados, el Distrito Federal y los Municipios,</w:t>
      </w:r>
      <w:r>
        <w:rPr>
          <w:rFonts w:ascii="Arial" w:eastAsia="Arial" w:hAnsi="Arial" w:cs="Arial"/>
          <w:i/>
          <w:color w:val="2C2C2C"/>
        </w:rPr>
        <w:t xml:space="preserve"> se ha orientado a desarrollar e implementar políticas públicas orientadas al restablecimiento del estado de derecho y la paz a través de la prevención del delito, procuración e impartición de justicia,</w:t>
      </w:r>
    </w:p>
    <w:p w14:paraId="0F2CE76D" w14:textId="77777777" w:rsidR="007E7A69" w:rsidRDefault="007E7A69" w:rsidP="007E7A69">
      <w:pPr>
        <w:pBdr>
          <w:top w:val="nil"/>
          <w:left w:val="nil"/>
          <w:bottom w:val="nil"/>
          <w:right w:val="nil"/>
          <w:between w:val="nil"/>
        </w:pBdr>
        <w:spacing w:before="200"/>
        <w:ind w:left="100" w:right="220"/>
        <w:jc w:val="both"/>
        <w:rPr>
          <w:rFonts w:ascii="Arial" w:eastAsia="Arial" w:hAnsi="Arial" w:cs="Arial"/>
          <w:i/>
          <w:color w:val="2C2C2C"/>
        </w:rPr>
      </w:pPr>
      <w:r>
        <w:rPr>
          <w:rFonts w:ascii="Arial" w:eastAsia="Arial" w:hAnsi="Arial" w:cs="Arial"/>
          <w:i/>
          <w:color w:val="2C2C2C"/>
        </w:rPr>
        <w:t xml:space="preserve">En este contexto, </w:t>
      </w:r>
      <w:r>
        <w:rPr>
          <w:rFonts w:ascii="Arial" w:eastAsia="Arial" w:hAnsi="Arial" w:cs="Arial"/>
          <w:b/>
          <w:i/>
          <w:color w:val="2C2C2C"/>
        </w:rPr>
        <w:t>el Consejo Nacional de Seguridad Pública,</w:t>
      </w:r>
      <w:r>
        <w:rPr>
          <w:rFonts w:ascii="Arial" w:eastAsia="Arial" w:hAnsi="Arial" w:cs="Arial"/>
          <w:i/>
          <w:color w:val="2C2C2C"/>
        </w:rPr>
        <w:t xml:space="preserve"> considerando que </w:t>
      </w:r>
      <w:r>
        <w:rPr>
          <w:rFonts w:ascii="Arial" w:eastAsia="Arial" w:hAnsi="Arial" w:cs="Arial"/>
          <w:b/>
          <w:i/>
          <w:color w:val="2C2C2C"/>
        </w:rPr>
        <w:t>las disposiciones Constitucionales y Legales en materia de Seguridad Pública,</w:t>
      </w:r>
      <w:r>
        <w:rPr>
          <w:rFonts w:ascii="Arial" w:eastAsia="Arial" w:hAnsi="Arial" w:cs="Arial"/>
          <w:i/>
          <w:color w:val="2C2C2C"/>
        </w:rPr>
        <w:t xml:space="preserve"> son de orden público e interés social y de </w:t>
      </w:r>
      <w:r>
        <w:rPr>
          <w:rFonts w:ascii="Arial" w:eastAsia="Arial" w:hAnsi="Arial" w:cs="Arial"/>
          <w:b/>
          <w:i/>
          <w:color w:val="2C2C2C"/>
        </w:rPr>
        <w:t>observancia general en todo el territorio nacional,</w:t>
      </w:r>
      <w:r>
        <w:rPr>
          <w:rFonts w:ascii="Arial" w:eastAsia="Arial" w:hAnsi="Arial" w:cs="Arial"/>
          <w:i/>
          <w:color w:val="2C2C2C"/>
        </w:rPr>
        <w:t xml:space="preserve"> ha emitido a partir del año 2016, los Acuerdos de Consejo, con fundamento en los artículos 21 de la Constitución Política de los Estados Unidos Mexicanos; 1, 14, fracción II y 15 de la Ley General del Sistema Nacional de Seguridad Pública, así como 17 y 18 de los Estatutos de Organización y Funcionamiento del Consejo Nacional de Seguridad Pública.</w:t>
      </w:r>
    </w:p>
    <w:p w14:paraId="48B6F6FF" w14:textId="77777777" w:rsidR="007E7A69" w:rsidRDefault="007E7A69" w:rsidP="007E7A69">
      <w:pPr>
        <w:pBdr>
          <w:top w:val="nil"/>
          <w:left w:val="nil"/>
          <w:bottom w:val="nil"/>
          <w:right w:val="nil"/>
          <w:between w:val="nil"/>
        </w:pBdr>
        <w:spacing w:before="200"/>
        <w:ind w:left="100" w:right="220"/>
        <w:jc w:val="both"/>
        <w:rPr>
          <w:rFonts w:ascii="Arial" w:eastAsia="Arial" w:hAnsi="Arial" w:cs="Arial"/>
          <w:i/>
          <w:color w:val="2C2C2C"/>
        </w:rPr>
      </w:pPr>
      <w:r>
        <w:rPr>
          <w:rFonts w:ascii="Arial" w:eastAsia="Arial" w:hAnsi="Arial" w:cs="Arial"/>
          <w:i/>
          <w:color w:val="2C2C2C"/>
        </w:rPr>
        <w:lastRenderedPageBreak/>
        <w:t xml:space="preserve">Es importante precisar que, para los efectos de la presente </w:t>
      </w:r>
      <w:r>
        <w:rPr>
          <w:rFonts w:ascii="Arial" w:eastAsia="Arial" w:hAnsi="Arial" w:cs="Arial"/>
          <w:b/>
          <w:i/>
          <w:color w:val="2C2C2C"/>
        </w:rPr>
        <w:t>Opinión Técnica</w:t>
      </w:r>
      <w:r>
        <w:rPr>
          <w:rFonts w:ascii="Arial" w:eastAsia="Arial" w:hAnsi="Arial" w:cs="Arial"/>
          <w:i/>
          <w:color w:val="2C2C2C"/>
        </w:rPr>
        <w:t xml:space="preserve">, esta Comisaría de la Policía Preventiva Municipal, hace del conocimiento que los Acuerdos de Consejo, </w:t>
      </w:r>
      <w:r>
        <w:rPr>
          <w:rFonts w:ascii="Arial" w:eastAsia="Arial" w:hAnsi="Arial" w:cs="Arial"/>
          <w:b/>
          <w:i/>
          <w:color w:val="2C2C2C"/>
        </w:rPr>
        <w:t>son de observación obligatoria para el Municipio de San Pedro Tlaquepaque, Jalisco</w:t>
      </w:r>
      <w:r>
        <w:rPr>
          <w:rFonts w:ascii="Arial" w:eastAsia="Arial" w:hAnsi="Arial" w:cs="Arial"/>
          <w:i/>
          <w:color w:val="2C2C2C"/>
        </w:rPr>
        <w:t xml:space="preserve"> y en consecuencia </w:t>
      </w:r>
      <w:r>
        <w:rPr>
          <w:rFonts w:ascii="Arial" w:eastAsia="Arial" w:hAnsi="Arial" w:cs="Arial"/>
          <w:b/>
          <w:i/>
          <w:color w:val="2C2C2C"/>
        </w:rPr>
        <w:t>son la base Constitucional y legal que le brindan la viabilidad</w:t>
      </w:r>
      <w:r>
        <w:rPr>
          <w:rFonts w:ascii="Arial" w:eastAsia="Arial" w:hAnsi="Arial" w:cs="Arial"/>
          <w:i/>
          <w:color w:val="2C2C2C"/>
        </w:rPr>
        <w:t xml:space="preserve"> para la Creación del Reglamento del Instituto de Formación y Profesionalización Policial de San Pedro Tlaquepaque, Jalisco.</w:t>
      </w:r>
    </w:p>
    <w:p w14:paraId="2E2E6988" w14:textId="77777777" w:rsidR="007E7A69" w:rsidRDefault="007E7A69" w:rsidP="007E7A69">
      <w:pPr>
        <w:pBdr>
          <w:top w:val="nil"/>
          <w:left w:val="nil"/>
          <w:bottom w:val="nil"/>
          <w:right w:val="nil"/>
          <w:between w:val="nil"/>
        </w:pBdr>
        <w:spacing w:before="200"/>
        <w:ind w:left="100" w:right="220"/>
        <w:jc w:val="both"/>
        <w:rPr>
          <w:rFonts w:ascii="Arial" w:eastAsia="Arial" w:hAnsi="Arial" w:cs="Arial"/>
          <w:i/>
          <w:color w:val="2C2C2C"/>
        </w:rPr>
      </w:pPr>
      <w:r>
        <w:rPr>
          <w:rFonts w:ascii="Arial" w:eastAsia="Arial" w:hAnsi="Arial" w:cs="Arial"/>
          <w:i/>
          <w:color w:val="2C2C2C"/>
        </w:rPr>
        <w:t>Ahora bien, con propósito acompañar la emisión de la</w:t>
      </w:r>
      <w:r>
        <w:rPr>
          <w:rFonts w:ascii="Arial" w:eastAsia="Arial" w:hAnsi="Arial" w:cs="Arial"/>
          <w:b/>
          <w:i/>
          <w:color w:val="2C2C2C"/>
        </w:rPr>
        <w:t xml:space="preserve"> Opinión Técnica Favorable,</w:t>
      </w:r>
      <w:r>
        <w:rPr>
          <w:rFonts w:ascii="Arial" w:eastAsia="Arial" w:hAnsi="Arial" w:cs="Arial"/>
          <w:i/>
          <w:color w:val="2C2C2C"/>
        </w:rPr>
        <w:t xml:space="preserve"> se integra a la presente opinión técnica, el </w:t>
      </w:r>
      <w:r>
        <w:rPr>
          <w:rFonts w:ascii="Arial" w:eastAsia="Arial" w:hAnsi="Arial" w:cs="Arial"/>
          <w:b/>
          <w:i/>
          <w:color w:val="2C2C2C"/>
        </w:rPr>
        <w:t>Anexo el Prontuario Normativo</w:t>
      </w:r>
      <w:r>
        <w:rPr>
          <w:rFonts w:ascii="Arial" w:eastAsia="Arial" w:hAnsi="Arial" w:cs="Arial"/>
          <w:i/>
          <w:color w:val="2C2C2C"/>
        </w:rPr>
        <w:t xml:space="preserve"> proporciona las principales disposiciones jurídicas y administrativas que le brindan la necesaria y oportunidad vialidad a la Creación del Reglamento en comento; así la como certeza jurídica a la Administración Municipal para cumplir con la obligación Constitucional y Legal para desarrollar el </w:t>
      </w:r>
      <w:r>
        <w:rPr>
          <w:rFonts w:ascii="Arial" w:eastAsia="Arial" w:hAnsi="Arial" w:cs="Arial"/>
          <w:b/>
          <w:i/>
          <w:color w:val="2C2C2C"/>
        </w:rPr>
        <w:t>Modelo Policial Nacional</w:t>
      </w:r>
      <w:r>
        <w:rPr>
          <w:rFonts w:ascii="Arial" w:eastAsia="Arial" w:hAnsi="Arial" w:cs="Arial"/>
          <w:i/>
          <w:color w:val="2C2C2C"/>
        </w:rPr>
        <w:t xml:space="preserve"> acorde a los criterios de la Formación Inicial, Continua y Especializada para el cumplimiento de sus funciones y ejercer sus atribuciones en el ámbito de la Seguridad Pública.</w:t>
      </w:r>
    </w:p>
    <w:p w14:paraId="45935887" w14:textId="77777777" w:rsidR="007E7A69" w:rsidRDefault="007E7A69" w:rsidP="007E7A69">
      <w:pPr>
        <w:pBdr>
          <w:top w:val="nil"/>
          <w:left w:val="nil"/>
          <w:bottom w:val="nil"/>
          <w:right w:val="nil"/>
          <w:between w:val="nil"/>
        </w:pBdr>
        <w:spacing w:before="200"/>
        <w:ind w:left="100" w:right="220"/>
        <w:jc w:val="center"/>
        <w:rPr>
          <w:rFonts w:ascii="Arial" w:eastAsia="Arial" w:hAnsi="Arial" w:cs="Arial"/>
          <w:b/>
          <w:i/>
          <w:color w:val="2C2C2C"/>
        </w:rPr>
      </w:pPr>
      <w:r>
        <w:rPr>
          <w:rFonts w:ascii="Arial" w:eastAsia="Arial" w:hAnsi="Arial" w:cs="Arial"/>
          <w:b/>
          <w:i/>
          <w:color w:val="2C2C2C"/>
        </w:rPr>
        <w:t>Opinión Técnica</w:t>
      </w:r>
    </w:p>
    <w:p w14:paraId="40B80FE1" w14:textId="77777777" w:rsidR="007E7A69" w:rsidRDefault="007E7A69" w:rsidP="007E7A69">
      <w:pPr>
        <w:pBdr>
          <w:top w:val="nil"/>
          <w:left w:val="nil"/>
          <w:bottom w:val="nil"/>
          <w:right w:val="nil"/>
          <w:between w:val="nil"/>
        </w:pBdr>
        <w:spacing w:before="200"/>
        <w:ind w:left="100" w:right="220"/>
        <w:jc w:val="both"/>
        <w:rPr>
          <w:rFonts w:ascii="Arial" w:eastAsia="Arial" w:hAnsi="Arial" w:cs="Arial"/>
          <w:b/>
          <w:i/>
          <w:color w:val="2C2C2C"/>
        </w:rPr>
      </w:pPr>
      <w:r>
        <w:rPr>
          <w:rFonts w:ascii="Arial" w:eastAsia="Arial" w:hAnsi="Arial" w:cs="Arial"/>
          <w:i/>
          <w:color w:val="2C2C2C"/>
        </w:rPr>
        <w:t xml:space="preserve">La propuesta de </w:t>
      </w:r>
      <w:r>
        <w:rPr>
          <w:rFonts w:ascii="Arial" w:eastAsia="Arial" w:hAnsi="Arial" w:cs="Arial"/>
          <w:b/>
          <w:i/>
          <w:color w:val="2C2C2C"/>
        </w:rPr>
        <w:t>Creación del Reglamento del Instituto de Formación y Profesionalización Policial de San Pedro Tlaquepaque,</w:t>
      </w:r>
      <w:r>
        <w:rPr>
          <w:rFonts w:ascii="Arial" w:eastAsia="Arial" w:hAnsi="Arial" w:cs="Arial"/>
          <w:i/>
          <w:color w:val="2C2C2C"/>
        </w:rPr>
        <w:t xml:space="preserve"> da vista del enfoque metodológico y la agenda de trabajo desarrollada por la Administración Municipal, en materia de Seguridad Ciudadana, que han permitido identificar los avances cualitativos y cuantitativos en materia del Modelo Policial Nacional; así como definir una hoja de ruta y objetivos para cumplir con la obligación constitucional y legal del municipio en materia del </w:t>
      </w:r>
      <w:r>
        <w:rPr>
          <w:rFonts w:ascii="Arial" w:eastAsia="Arial" w:hAnsi="Arial" w:cs="Arial"/>
          <w:b/>
          <w:i/>
          <w:color w:val="2C2C2C"/>
        </w:rPr>
        <w:t>Modelo Policial Nacional.</w:t>
      </w:r>
    </w:p>
    <w:p w14:paraId="70460699" w14:textId="77777777" w:rsidR="007E7A69" w:rsidRDefault="007E7A69" w:rsidP="007E7A69">
      <w:pPr>
        <w:pBdr>
          <w:top w:val="nil"/>
          <w:left w:val="nil"/>
          <w:bottom w:val="nil"/>
          <w:right w:val="nil"/>
          <w:between w:val="nil"/>
        </w:pBdr>
        <w:spacing w:before="200"/>
        <w:ind w:left="100" w:right="220"/>
        <w:jc w:val="both"/>
        <w:rPr>
          <w:rFonts w:ascii="Arial" w:eastAsia="Arial" w:hAnsi="Arial" w:cs="Arial"/>
          <w:i/>
          <w:color w:val="2C2C2C"/>
        </w:rPr>
      </w:pPr>
      <w:r>
        <w:rPr>
          <w:rFonts w:ascii="Arial" w:eastAsia="Arial" w:hAnsi="Arial" w:cs="Arial"/>
          <w:i/>
          <w:color w:val="2C2C2C"/>
        </w:rPr>
        <w:t xml:space="preserve">Para efectos la Opinión Técnica, se destaca que si bien, el Municipio de San Pedro Tlaquepaque ha avanzado en la implementación del </w:t>
      </w:r>
      <w:r>
        <w:rPr>
          <w:rFonts w:ascii="Arial" w:eastAsia="Arial" w:hAnsi="Arial" w:cs="Arial"/>
          <w:b/>
          <w:i/>
          <w:color w:val="2C2C2C"/>
        </w:rPr>
        <w:t>Modelo Policial Nacional,</w:t>
      </w:r>
      <w:r>
        <w:rPr>
          <w:rFonts w:ascii="Arial" w:eastAsia="Arial" w:hAnsi="Arial" w:cs="Arial"/>
          <w:i/>
          <w:color w:val="2C2C2C"/>
        </w:rPr>
        <w:t xml:space="preserve"> en específico en los aspectos cuantitativos que comprende las Evaluaciones de Permanencia y Programa de Depuración Policial; la operación de la Comisión del Servicio Profesional de Carrera y de la Comisión de Honor y Justicia; en contraste los avances en aspectos cualitativos son imperceptibles, circunscribiéndose principalmente a los procesos de Formación Inicial, así como a los temas de coyuntura para la Formación Continua y Especialización de los mandos y personal operativo, lo cual tiene un impacto limitado en la adopción operación de estrategias de seguridad ciudadana con un enfoque multidisciplinario que garantice el respeto y la protección de los derechos humanos, bajo la perspectiva de promover una sana convivencia ciudadana y una cultura de paz.</w:t>
      </w:r>
    </w:p>
    <w:p w14:paraId="49780FF2" w14:textId="77777777" w:rsidR="007E7A69" w:rsidRDefault="007E7A69" w:rsidP="007E7A69">
      <w:pPr>
        <w:pBdr>
          <w:top w:val="nil"/>
          <w:left w:val="nil"/>
          <w:bottom w:val="nil"/>
          <w:right w:val="nil"/>
          <w:between w:val="nil"/>
        </w:pBdr>
        <w:spacing w:before="200"/>
        <w:ind w:left="100" w:right="220"/>
        <w:jc w:val="both"/>
        <w:rPr>
          <w:rFonts w:ascii="Arial" w:eastAsia="Arial" w:hAnsi="Arial" w:cs="Arial"/>
          <w:i/>
          <w:color w:val="2C2C2C"/>
        </w:rPr>
      </w:pPr>
      <w:r>
        <w:rPr>
          <w:rFonts w:ascii="Arial" w:eastAsia="Arial" w:hAnsi="Arial" w:cs="Arial"/>
          <w:i/>
          <w:color w:val="2C2C2C"/>
        </w:rPr>
        <w:t xml:space="preserve">Bajo esta perspectiva, </w:t>
      </w:r>
      <w:r>
        <w:rPr>
          <w:rFonts w:ascii="Arial" w:eastAsia="Arial" w:hAnsi="Arial" w:cs="Arial"/>
          <w:b/>
          <w:i/>
          <w:color w:val="2C2C2C"/>
        </w:rPr>
        <w:t>la iniciativa presentada</w:t>
      </w:r>
      <w:r>
        <w:rPr>
          <w:rFonts w:ascii="Arial" w:eastAsia="Arial" w:hAnsi="Arial" w:cs="Arial"/>
          <w:i/>
          <w:color w:val="2C2C2C"/>
        </w:rPr>
        <w:t xml:space="preserve"> para la Creación del Reglamento del Instituto de Formación y Profesionalización Policial de San Pedro Tlaquepaque, </w:t>
      </w:r>
      <w:r>
        <w:rPr>
          <w:rFonts w:ascii="Arial" w:eastAsia="Arial" w:hAnsi="Arial" w:cs="Arial"/>
          <w:b/>
          <w:i/>
          <w:color w:val="2C2C2C"/>
        </w:rPr>
        <w:t>constituye una valiosa propuesta que permite sentar las bases para la organización de los procesos formativos iniciales, continuos y de especialización de los elementos operativos y de mando;</w:t>
      </w:r>
      <w:r>
        <w:rPr>
          <w:rFonts w:ascii="Arial" w:eastAsia="Arial" w:hAnsi="Arial" w:cs="Arial"/>
          <w:i/>
          <w:color w:val="2C2C2C"/>
        </w:rPr>
        <w:t xml:space="preserve"> con una conceptualización sistémica que comprende desde las fases de planificación, diseño, integración de programas formativos hasta los procesos de transmisión del conocimiento y evaluación de los aprendizajes, basado en diferentes estrategias y recursos didácticos.</w:t>
      </w:r>
    </w:p>
    <w:p w14:paraId="1E089434" w14:textId="77777777" w:rsidR="007E7A69" w:rsidRDefault="007E7A69" w:rsidP="007E7A69">
      <w:pPr>
        <w:pBdr>
          <w:top w:val="nil"/>
          <w:left w:val="nil"/>
          <w:bottom w:val="nil"/>
          <w:right w:val="nil"/>
          <w:between w:val="nil"/>
        </w:pBdr>
        <w:spacing w:before="200"/>
        <w:ind w:left="100" w:right="220"/>
        <w:jc w:val="both"/>
        <w:rPr>
          <w:rFonts w:ascii="Arial" w:eastAsia="Arial" w:hAnsi="Arial" w:cs="Arial"/>
          <w:i/>
          <w:color w:val="2C2C2C"/>
        </w:rPr>
      </w:pPr>
      <w:r>
        <w:rPr>
          <w:rFonts w:ascii="Arial" w:eastAsia="Arial" w:hAnsi="Arial" w:cs="Arial"/>
          <w:i/>
          <w:color w:val="2C2C2C"/>
        </w:rPr>
        <w:t xml:space="preserve">Para la </w:t>
      </w:r>
      <w:r>
        <w:rPr>
          <w:rFonts w:ascii="Arial" w:eastAsia="Arial" w:hAnsi="Arial" w:cs="Arial"/>
          <w:b/>
          <w:i/>
          <w:color w:val="2C2C2C"/>
        </w:rPr>
        <w:t>Comisaria de la Policía Preventiva Municipal,</w:t>
      </w:r>
      <w:r>
        <w:rPr>
          <w:rFonts w:ascii="Arial" w:eastAsia="Arial" w:hAnsi="Arial" w:cs="Arial"/>
          <w:i/>
          <w:color w:val="2C2C2C"/>
        </w:rPr>
        <w:t xml:space="preserve"> la Creación del Reglamento del Instituto de Formación y Profesionalización Policial, proyecta </w:t>
      </w:r>
      <w:r>
        <w:rPr>
          <w:rFonts w:ascii="Arial" w:eastAsia="Arial" w:hAnsi="Arial" w:cs="Arial"/>
          <w:b/>
          <w:color w:val="2C2C2C"/>
        </w:rPr>
        <w:t xml:space="preserve">un rediseño institucional de la Dirección de Profesionalización y </w:t>
      </w:r>
      <w:r>
        <w:rPr>
          <w:rFonts w:ascii="Arial" w:eastAsia="Arial" w:hAnsi="Arial" w:cs="Arial"/>
          <w:b/>
          <w:color w:val="2C2C2C"/>
        </w:rPr>
        <w:lastRenderedPageBreak/>
        <w:t>Acreditación Policial</w:t>
      </w:r>
      <w:r>
        <w:rPr>
          <w:rFonts w:ascii="Arial" w:eastAsia="Arial" w:hAnsi="Arial" w:cs="Arial"/>
          <w:color w:val="2C2C2C"/>
        </w:rPr>
        <w:t>,</w:t>
      </w:r>
      <w:r>
        <w:rPr>
          <w:rFonts w:ascii="Arial" w:eastAsia="Arial" w:hAnsi="Arial" w:cs="Arial"/>
          <w:i/>
          <w:color w:val="2C2C2C"/>
        </w:rPr>
        <w:t xml:space="preserve"> misma que de conformidad con los alcances establecidos en el Reglamento de la Comisaria de la Policía Preventiva Municipal de San Pedro Tlaquepaque, Jalisco le corresponde la función “…aplicar los lineamientos de acción establecidos en el Programa Rector de Profesionalización con apego a lo previsto por el artículo 21 Constitucional, Ley General del Sistema Nacional de Seguridad Publica, Ley del Sistema de Seguridad Publica para el Estado de Jalisco.</w:t>
      </w:r>
    </w:p>
    <w:p w14:paraId="4A2A47D6" w14:textId="77777777" w:rsidR="007E7A69" w:rsidRDefault="007E7A69" w:rsidP="007E7A69">
      <w:pPr>
        <w:pBdr>
          <w:top w:val="nil"/>
          <w:left w:val="nil"/>
          <w:bottom w:val="nil"/>
          <w:right w:val="nil"/>
          <w:between w:val="nil"/>
        </w:pBdr>
        <w:spacing w:before="200"/>
        <w:ind w:left="100" w:right="220"/>
        <w:jc w:val="both"/>
        <w:rPr>
          <w:rFonts w:ascii="Arial" w:eastAsia="Arial" w:hAnsi="Arial" w:cs="Arial"/>
          <w:i/>
          <w:color w:val="2C2C2C"/>
        </w:rPr>
      </w:pPr>
      <w:r>
        <w:rPr>
          <w:rFonts w:ascii="Arial" w:eastAsia="Arial" w:hAnsi="Arial" w:cs="Arial"/>
          <w:i/>
          <w:color w:val="2C2C2C"/>
        </w:rPr>
        <w:t xml:space="preserve">Resulta importante hacer notar que esta iniciativa, hace </w:t>
      </w:r>
      <w:r>
        <w:rPr>
          <w:rFonts w:ascii="Arial" w:eastAsia="Arial" w:hAnsi="Arial" w:cs="Arial"/>
          <w:b/>
          <w:i/>
          <w:color w:val="2C2C2C"/>
        </w:rPr>
        <w:t xml:space="preserve">visible que la estructura y organización administrativa la Dirección de Profesionalización y Acreditación Policial, había sido reducida a una figura denominada Academia de Policía de Tlaquepaque, </w:t>
      </w:r>
      <w:r>
        <w:rPr>
          <w:rFonts w:ascii="Arial" w:eastAsia="Arial" w:hAnsi="Arial" w:cs="Arial"/>
          <w:i/>
          <w:color w:val="2C2C2C"/>
        </w:rPr>
        <w:t xml:space="preserve">que no cubre con el perfil institucional para ser considerada una Instancia de Formación Policial por el Sistema Nacional de Seguridad Pública, aún cuando se dispone de </w:t>
      </w:r>
      <w:r>
        <w:rPr>
          <w:rFonts w:ascii="Arial" w:eastAsia="Arial" w:hAnsi="Arial" w:cs="Arial"/>
          <w:b/>
          <w:i/>
          <w:color w:val="2C2C2C"/>
        </w:rPr>
        <w:t xml:space="preserve">una Dirección, </w:t>
      </w:r>
      <w:r>
        <w:rPr>
          <w:rFonts w:ascii="Arial" w:eastAsia="Arial" w:hAnsi="Arial" w:cs="Arial"/>
          <w:i/>
          <w:color w:val="2C2C2C"/>
        </w:rPr>
        <w:t>una</w:t>
      </w:r>
      <w:r>
        <w:rPr>
          <w:rFonts w:ascii="Arial" w:eastAsia="Arial" w:hAnsi="Arial" w:cs="Arial"/>
          <w:b/>
          <w:i/>
          <w:color w:val="2C2C2C"/>
        </w:rPr>
        <w:t xml:space="preserve"> Coordinación de Profesionalización, una Coordinación Técnica y una Coordinación Operativa</w:t>
      </w:r>
      <w:r>
        <w:rPr>
          <w:rFonts w:ascii="Arial" w:eastAsia="Arial" w:hAnsi="Arial" w:cs="Arial"/>
          <w:i/>
          <w:color w:val="2C2C2C"/>
        </w:rPr>
        <w:t xml:space="preserve"> para el debido cumplimiento de sus funciones y obligaciones,</w:t>
      </w:r>
    </w:p>
    <w:p w14:paraId="5312B861" w14:textId="77777777" w:rsidR="007E7A69" w:rsidRDefault="007E7A69" w:rsidP="007E7A69">
      <w:pPr>
        <w:pBdr>
          <w:top w:val="nil"/>
          <w:left w:val="nil"/>
          <w:bottom w:val="nil"/>
          <w:right w:val="nil"/>
          <w:between w:val="nil"/>
        </w:pBdr>
        <w:spacing w:before="200"/>
        <w:ind w:left="100" w:right="220"/>
        <w:jc w:val="both"/>
        <w:rPr>
          <w:rFonts w:ascii="Arial" w:eastAsia="Arial" w:hAnsi="Arial" w:cs="Arial"/>
          <w:i/>
          <w:color w:val="2C2C2C"/>
        </w:rPr>
      </w:pPr>
      <w:r>
        <w:rPr>
          <w:rFonts w:ascii="Arial" w:eastAsia="Arial" w:hAnsi="Arial" w:cs="Arial"/>
          <w:i/>
          <w:color w:val="2C2C2C"/>
        </w:rPr>
        <w:t xml:space="preserve">Es de distinguir que la iniciativa presentada </w:t>
      </w:r>
      <w:r>
        <w:rPr>
          <w:rFonts w:ascii="Arial" w:eastAsia="Arial" w:hAnsi="Arial" w:cs="Arial"/>
          <w:b/>
          <w:i/>
          <w:color w:val="2C2C2C"/>
        </w:rPr>
        <w:t xml:space="preserve">muestra que se cuenta con la capacidad institucional para diseñar y aplicar políticas públicas dedicadas a la seguridad de las personas y de sus bienes; </w:t>
      </w:r>
      <w:r>
        <w:rPr>
          <w:rFonts w:ascii="Arial" w:eastAsia="Arial" w:hAnsi="Arial" w:cs="Arial"/>
          <w:i/>
          <w:color w:val="2C2C2C"/>
        </w:rPr>
        <w:t>asimismo, se observa que el espíritu de la Iniciativa, se orienta a reconocer la capacidad institucional, como componente fundamental para llevar la transformación del modelo de policial tradicional, al Modelo Nacional Policial a través de la Profesionalización de los Servidores Públicos, con base en los lineamientos y criterios comprendidos en el artículo 5, fracción XII de la Ley General del Sistema Nacional de Seguridad Pública y que se materializan en el Programa Rector de Profesionalización (PRP).</w:t>
      </w:r>
    </w:p>
    <w:p w14:paraId="103840B3" w14:textId="77777777" w:rsidR="007E7A69" w:rsidRDefault="007E7A69" w:rsidP="007E7A69">
      <w:pPr>
        <w:pBdr>
          <w:top w:val="nil"/>
          <w:left w:val="nil"/>
          <w:bottom w:val="nil"/>
          <w:right w:val="nil"/>
          <w:between w:val="nil"/>
        </w:pBdr>
        <w:spacing w:before="200"/>
        <w:ind w:left="100" w:right="220"/>
        <w:jc w:val="both"/>
        <w:rPr>
          <w:rFonts w:ascii="Arial" w:eastAsia="Arial" w:hAnsi="Arial" w:cs="Arial"/>
          <w:i/>
          <w:color w:val="2C2C2C"/>
        </w:rPr>
      </w:pPr>
      <w:r>
        <w:rPr>
          <w:rFonts w:ascii="Arial" w:eastAsia="Arial" w:hAnsi="Arial" w:cs="Arial"/>
          <w:b/>
          <w:i/>
          <w:color w:val="2C2C2C"/>
        </w:rPr>
        <w:t>Desde la perspectiva de gobernanza</w:t>
      </w:r>
      <w:r>
        <w:rPr>
          <w:rFonts w:ascii="Arial" w:eastAsia="Arial" w:hAnsi="Arial" w:cs="Arial"/>
          <w:i/>
          <w:color w:val="2C2C2C"/>
        </w:rPr>
        <w:t>, el rediseño institucional propuesto permite la asignación de responsabilidades de manera ordena y coordinada, en el corto, mediano y largo plazo, es decir, priorizando la eficacia y eficiencia de los procesos institucionales, considerando la asignación de tareas y su grado de cumplimiento; todo ello con un reconocimiento perce, que conceptualiza una propuesta que va más allá de la administración de los recursos públicos asignados a las instituciones y que inserta al municipio en una dinámica de innovación en la vida institucional.</w:t>
      </w:r>
    </w:p>
    <w:p w14:paraId="5916D63D" w14:textId="77777777" w:rsidR="007E7A69" w:rsidRDefault="007E7A69" w:rsidP="007E7A69">
      <w:pPr>
        <w:pBdr>
          <w:top w:val="nil"/>
          <w:left w:val="nil"/>
          <w:bottom w:val="nil"/>
          <w:right w:val="nil"/>
          <w:between w:val="nil"/>
        </w:pBdr>
        <w:spacing w:before="200"/>
        <w:ind w:left="100" w:right="220"/>
        <w:jc w:val="both"/>
        <w:rPr>
          <w:rFonts w:ascii="Arial" w:eastAsia="Arial" w:hAnsi="Arial" w:cs="Arial"/>
          <w:i/>
          <w:color w:val="2C2C2C"/>
          <w:sz w:val="18"/>
          <w:szCs w:val="18"/>
        </w:rPr>
      </w:pPr>
      <w:r>
        <w:rPr>
          <w:rFonts w:ascii="Arial" w:eastAsia="Arial" w:hAnsi="Arial" w:cs="Arial"/>
          <w:i/>
          <w:color w:val="2C2C2C"/>
        </w:rPr>
        <w:t>La revisión minuciosa de la iniciativa para la Creación del Reglamento del Instituto de Formación y Profesionalización Policial de San Pedro Tlaquepaque, consideramos importante formular propuestas de actualización a la iniciativa original presentada, así como la incorporación de un artículo relativo al fundamento legal del ordenamiento propuesto, aspectos que se detallan enseguida:</w:t>
      </w: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rsidRPr="00417639" w14:paraId="3BA0AEB4" w14:textId="77777777" w:rsidTr="00417639">
        <w:tc>
          <w:tcPr>
            <w:tcW w:w="4394" w:type="dxa"/>
            <w:shd w:val="clear" w:color="auto" w:fill="auto"/>
            <w:tcMar>
              <w:top w:w="100" w:type="dxa"/>
              <w:left w:w="100" w:type="dxa"/>
              <w:bottom w:w="100" w:type="dxa"/>
              <w:right w:w="100" w:type="dxa"/>
            </w:tcMar>
          </w:tcPr>
          <w:p w14:paraId="5C25B960" w14:textId="77777777" w:rsidR="007E7A69" w:rsidRPr="00417639" w:rsidRDefault="007E7A69" w:rsidP="002E69C2">
            <w:pPr>
              <w:widowControl w:val="0"/>
              <w:pBdr>
                <w:top w:val="nil"/>
                <w:left w:val="nil"/>
                <w:bottom w:val="nil"/>
                <w:right w:val="nil"/>
                <w:between w:val="nil"/>
              </w:pBdr>
              <w:jc w:val="center"/>
              <w:rPr>
                <w:rFonts w:ascii="Arial" w:eastAsia="Arial" w:hAnsi="Arial" w:cs="Arial"/>
                <w:b/>
                <w:i/>
                <w:color w:val="2C2C2C"/>
                <w:sz w:val="20"/>
                <w:szCs w:val="20"/>
              </w:rPr>
            </w:pPr>
            <w:r w:rsidRPr="00417639">
              <w:rPr>
                <w:rFonts w:ascii="Arial" w:eastAsia="Arial" w:hAnsi="Arial" w:cs="Arial"/>
                <w:b/>
                <w:i/>
                <w:color w:val="2C2C2C"/>
                <w:sz w:val="20"/>
                <w:szCs w:val="20"/>
              </w:rPr>
              <w:t>DICE</w:t>
            </w:r>
          </w:p>
        </w:tc>
        <w:tc>
          <w:tcPr>
            <w:tcW w:w="4111" w:type="dxa"/>
            <w:shd w:val="clear" w:color="auto" w:fill="auto"/>
            <w:tcMar>
              <w:top w:w="100" w:type="dxa"/>
              <w:left w:w="100" w:type="dxa"/>
              <w:bottom w:w="100" w:type="dxa"/>
              <w:right w:w="100" w:type="dxa"/>
            </w:tcMar>
          </w:tcPr>
          <w:p w14:paraId="2E458233" w14:textId="77777777" w:rsidR="007E7A69" w:rsidRPr="00417639" w:rsidRDefault="007E7A69" w:rsidP="002E69C2">
            <w:pPr>
              <w:widowControl w:val="0"/>
              <w:pBdr>
                <w:top w:val="nil"/>
                <w:left w:val="nil"/>
                <w:bottom w:val="nil"/>
                <w:right w:val="nil"/>
                <w:between w:val="nil"/>
              </w:pBdr>
              <w:jc w:val="center"/>
              <w:rPr>
                <w:rFonts w:ascii="Arial" w:eastAsia="Arial" w:hAnsi="Arial" w:cs="Arial"/>
                <w:b/>
                <w:i/>
                <w:color w:val="2C2C2C"/>
                <w:sz w:val="20"/>
                <w:szCs w:val="20"/>
              </w:rPr>
            </w:pPr>
            <w:r w:rsidRPr="00417639">
              <w:rPr>
                <w:rFonts w:ascii="Arial" w:eastAsia="Arial" w:hAnsi="Arial" w:cs="Arial"/>
                <w:b/>
                <w:i/>
                <w:color w:val="2C2C2C"/>
                <w:sz w:val="20"/>
                <w:szCs w:val="20"/>
              </w:rPr>
              <w:t xml:space="preserve">DEBE DECIR </w:t>
            </w:r>
          </w:p>
        </w:tc>
      </w:tr>
      <w:tr w:rsidR="007E7A69" w:rsidRPr="00417639" w14:paraId="46828A14" w14:textId="77777777" w:rsidTr="00417639">
        <w:tc>
          <w:tcPr>
            <w:tcW w:w="4394" w:type="dxa"/>
            <w:shd w:val="clear" w:color="auto" w:fill="auto"/>
            <w:tcMar>
              <w:top w:w="100" w:type="dxa"/>
              <w:left w:w="100" w:type="dxa"/>
              <w:bottom w:w="100" w:type="dxa"/>
              <w:right w:w="100" w:type="dxa"/>
            </w:tcMar>
          </w:tcPr>
          <w:p w14:paraId="1E5AF081" w14:textId="77777777" w:rsidR="007E7A69" w:rsidRPr="00417639" w:rsidRDefault="007E7A69" w:rsidP="002E69C2">
            <w:pPr>
              <w:spacing w:after="240"/>
              <w:jc w:val="center"/>
              <w:rPr>
                <w:rFonts w:ascii="Arial" w:eastAsia="Arial" w:hAnsi="Arial" w:cs="Arial"/>
                <w:i/>
                <w:sz w:val="20"/>
                <w:szCs w:val="20"/>
              </w:rPr>
            </w:pPr>
            <w:r w:rsidRPr="00417639">
              <w:rPr>
                <w:rFonts w:ascii="Arial" w:eastAsia="Arial" w:hAnsi="Arial" w:cs="Arial"/>
                <w:i/>
                <w:sz w:val="20"/>
                <w:szCs w:val="20"/>
              </w:rPr>
              <w:t>EXPOSICIÓN DE MOTIVOS</w:t>
            </w:r>
          </w:p>
          <w:p w14:paraId="21C958C9"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 xml:space="preserve">La Constitución Política de los Estados Unidos Mexicanos dentro del artículo 21 establece que el Sistema Nacional de Seguridad Pública estará sujeto a bases mínimas que regulen la selección, ingreso y formación de los integrantes de las instituciones de seguridad pública, asimismo la Ley General del Sistema señala que la Federación, las entidades federativas establecerán y operarán Institutos </w:t>
            </w:r>
            <w:r w:rsidRPr="00417639">
              <w:rPr>
                <w:rFonts w:ascii="Arial" w:eastAsia="Arial" w:hAnsi="Arial" w:cs="Arial"/>
                <w:i/>
                <w:sz w:val="20"/>
                <w:szCs w:val="20"/>
              </w:rPr>
              <w:lastRenderedPageBreak/>
              <w:t>y/o Academias de Formación Policial que serán responsables de aplicar los Programas Rectores de Profesionalización.</w:t>
            </w:r>
          </w:p>
          <w:p w14:paraId="445FDB47"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En la actualidad, ya no se espera sólo que las corporaciones policiales cumplan con tareas de reacción, sino que, ante los cambios a un concepto de seguridad    ciudadana    relativa    a    todas    aquellas circunstancias   relacionadas   con   el   respeto   y   la protección de los derechos humanos, bienes de las personas, así como su integridad física, derivadas de la convivencia ciudadana integral, se formen policías que identifiquen además esa problemática social y que contribuyan con ello, a la cohesión del tejido social de las familias que la conforman.</w:t>
            </w:r>
          </w:p>
          <w:p w14:paraId="2C6C1ED7"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Del mismo modo, la Ley de Seguridad Pública del estado de Jalisco, señala obligación, en el ámbito de su competencia, constituir las Instancias de formación de personal operativo para las instituciones de seguridad pública, considerando para ello, los siguientes aspectos:</w:t>
            </w:r>
          </w:p>
          <w:p w14:paraId="4AE7F519"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b/>
                <w:i/>
                <w:sz w:val="20"/>
                <w:szCs w:val="20"/>
              </w:rPr>
              <w:t xml:space="preserve">Impacto jurídico: </w:t>
            </w:r>
            <w:r w:rsidRPr="00417639">
              <w:rPr>
                <w:rFonts w:ascii="Arial" w:eastAsia="Arial" w:hAnsi="Arial" w:cs="Arial"/>
                <w:i/>
                <w:sz w:val="20"/>
                <w:szCs w:val="20"/>
              </w:rPr>
              <w:t>Resulta indispensable que el marco jurídico municipal se encuentre actualizado y se adecue a las exigencias sociales;</w:t>
            </w:r>
          </w:p>
          <w:p w14:paraId="3FB29580"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b/>
                <w:i/>
                <w:sz w:val="20"/>
                <w:szCs w:val="20"/>
              </w:rPr>
              <w:t>Impacto administrativo:</w:t>
            </w:r>
            <w:r w:rsidRPr="00417639">
              <w:rPr>
                <w:rFonts w:ascii="Arial" w:eastAsia="Arial" w:hAnsi="Arial" w:cs="Arial"/>
                <w:i/>
                <w:sz w:val="20"/>
                <w:szCs w:val="20"/>
              </w:rPr>
              <w:t xml:space="preserve"> A efecto de aplicar el Programas Rectores de Profesionalización con base a lo establecidos en los artículos 21 y 115 de la Constitución Política de los Estados Unidos Mexicanos, implicará que el H. Ayuntamiento realice las modificaciones que sean necesarias para cumplir con las atribuciones, obligaciones y facultades contempladas en el presente Reglamento</w:t>
            </w:r>
          </w:p>
          <w:p w14:paraId="411E2C09"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b/>
                <w:i/>
                <w:sz w:val="20"/>
                <w:szCs w:val="20"/>
              </w:rPr>
              <w:t>Impacto presupuestario:</w:t>
            </w:r>
            <w:r w:rsidRPr="00417639">
              <w:rPr>
                <w:rFonts w:ascii="Arial" w:eastAsia="Arial" w:hAnsi="Arial" w:cs="Arial"/>
                <w:i/>
                <w:sz w:val="20"/>
                <w:szCs w:val="20"/>
              </w:rPr>
              <w:t xml:space="preserve"> De la presente propuesta se advierte la necesidad de realizar una reorganización de la plantilla de personal de la Dirección de Profesionalización y Acreditación Policial de la Comisaría de la Policía Preventiva Municipal, aprovechando con ello los recursos humanos y materiales disponibles que actualmente cumplen las funciones , así como de las áreas vinculadas; en consecuencia se solicitará realizar un estudio administrativo, con base en la metodología de análisis de procesos asegurando con ello el alcance y cumplimiento de las funciones que la Ley confiera al Municipio y al propio Ayuntamiento.</w:t>
            </w:r>
          </w:p>
          <w:p w14:paraId="3D8C3B9F"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b/>
                <w:i/>
                <w:sz w:val="20"/>
                <w:szCs w:val="20"/>
              </w:rPr>
              <w:t>Impacto social:</w:t>
            </w:r>
            <w:r w:rsidRPr="00417639">
              <w:rPr>
                <w:rFonts w:ascii="Arial" w:eastAsia="Arial" w:hAnsi="Arial" w:cs="Arial"/>
                <w:i/>
                <w:sz w:val="20"/>
                <w:szCs w:val="20"/>
              </w:rPr>
              <w:t xml:space="preserve"> El presente reglamento permitirá fortalecer la seguridad pública, toda vez que en la actualidad no solo se espera que las corporaciones policiales cumplan con tareas de reacción, sino que, ante los cambios a un concepto de seguridad ciudadana relativa a todas aquellas circunstancias relacionadas </w:t>
            </w:r>
            <w:r w:rsidRPr="00417639">
              <w:rPr>
                <w:rFonts w:ascii="Arial" w:eastAsia="Arial" w:hAnsi="Arial" w:cs="Arial"/>
                <w:i/>
                <w:sz w:val="20"/>
                <w:szCs w:val="20"/>
              </w:rPr>
              <w:lastRenderedPageBreak/>
              <w:t>con el respeto y la protección de los derechos humanos, bienes de las personas, así como su integridad física, derivadas de la convivencia ciudadana; por ello es prioritario, que la capacitación policial se identifiquen estos factores y que esta proceso de profesionalización contribuya a la cohesión del tejido social de las familias que la conforman;</w:t>
            </w:r>
          </w:p>
          <w:p w14:paraId="47D8213F"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Por lo expuesto y a fin de que esta Administración Pública Municipal alcance sus objetivos, cumplir con las obligaciones Constitucionales y legales en materia de seguridad ciudadana y el desarrollo de nuestro municipio, se ha considerado conveniente la creación del Reglamento del Instituto de Formación y Profesionalización Policial de San Pedro Tlaquepaque, Jalisco, el cual regulará las funciones, organización, administración y operación de la Instancia de Profesionalización, alineado a la normatividad aplicable.</w:t>
            </w:r>
          </w:p>
        </w:tc>
        <w:tc>
          <w:tcPr>
            <w:tcW w:w="4111" w:type="dxa"/>
            <w:shd w:val="clear" w:color="auto" w:fill="auto"/>
            <w:tcMar>
              <w:top w:w="100" w:type="dxa"/>
              <w:left w:w="100" w:type="dxa"/>
              <w:bottom w:w="100" w:type="dxa"/>
              <w:right w:w="100" w:type="dxa"/>
            </w:tcMar>
          </w:tcPr>
          <w:p w14:paraId="49804999"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lastRenderedPageBreak/>
              <w:t xml:space="preserve">Ante la necesidad de formular nuevos paradigmas de seguridad ciudadana en el país, el Consejo Nacional de Seguridad Pública (CNSP) órgano superior del Sistema Nacional de Seguridad Pública, ha impulsado la estrategia nacional con enfoque multidimensional, transversal, incluyente y precisa, dirigida a la raíz de la crisis que enfrenta el país en esta materia de deterioro del tejido social, la crisis de valores  cívicos,  el  fenómeno  de  las  </w:t>
            </w:r>
            <w:r w:rsidRPr="00417639">
              <w:rPr>
                <w:rFonts w:ascii="Arial" w:eastAsia="Arial" w:hAnsi="Arial" w:cs="Arial"/>
                <w:i/>
                <w:sz w:val="20"/>
                <w:szCs w:val="20"/>
              </w:rPr>
              <w:lastRenderedPageBreak/>
              <w:t>adicciones, disfuncionalidades y anacronismos del marco legal.</w:t>
            </w:r>
          </w:p>
          <w:p w14:paraId="59945902"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La Estrategia Nacional de Seguridad Pública, se ha orientado a desarrollar e implementar políticas públicas encaminadas al restablecimiento del estado de derecho y la paz a través de la prevención del delito, procuración e impartición de justicia; esto de conformidad  con  lo  establecido  en  el  artículo  21 Constitucional, la seguridad pública es una función a cargo de la Federación, las entidades federativas y los municipios.</w:t>
            </w:r>
          </w:p>
          <w:p w14:paraId="2B27872E"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El    artículo    21    Constitucional    se    materializa jurídicamente en el Consejo Nacional de Seguridad Pública (CNSP) Órgano Superior del Sistema Nacional de Seguridad Pública, al ser presidido por la persona Títular de la Presidencia de la República e integrado por representantes titulares de la Secretaría de Gobernación, Defensa Nacional, Marina, Fiscalia General de la República, Secretaría de Seguridad Ciudadana, quienes gobiernen los Estados, y encargado de la Jefatura del Gobierno de la Ciudad de México, de quienes representen e los Municipios, representantes del Poder Judicial Federal, representantes del Poder Legislativo Federal y del Secretario Ejecutivo del SNSP.</w:t>
            </w:r>
          </w:p>
          <w:p w14:paraId="2679C74E" w14:textId="77777777" w:rsidR="007E7A69" w:rsidRPr="00417639" w:rsidRDefault="007E7A69" w:rsidP="002E69C2">
            <w:pPr>
              <w:spacing w:after="240"/>
              <w:jc w:val="both"/>
              <w:rPr>
                <w:rFonts w:ascii="Arial" w:eastAsia="Arial" w:hAnsi="Arial" w:cs="Arial"/>
                <w:b/>
                <w:i/>
                <w:sz w:val="20"/>
                <w:szCs w:val="20"/>
              </w:rPr>
            </w:pPr>
            <w:r w:rsidRPr="00417639">
              <w:rPr>
                <w:rFonts w:ascii="Arial" w:eastAsia="Arial" w:hAnsi="Arial" w:cs="Arial"/>
                <w:i/>
                <w:sz w:val="20"/>
                <w:szCs w:val="20"/>
              </w:rPr>
              <w:t xml:space="preserve">Actualmente, la Estrategia Nacional de Seguridad Pública,  tiene  como  factor  fundamental,  el  Modelo Policial Nacional, en el cual se articulan los esfuerzos y aportaciones de los tres órdenes de gobierno; mismo que se sustenta en las condiciones, contextos y necesidades locales; desde un enfoque integral y transversal en sus componentes; con apego a los derechos humanos, a la proximidad y participación ciudadana; orientado a velar por </w:t>
            </w:r>
            <w:r w:rsidRPr="00417639">
              <w:rPr>
                <w:rFonts w:ascii="Arial" w:eastAsia="Arial" w:hAnsi="Arial" w:cs="Arial"/>
                <w:b/>
                <w:i/>
                <w:sz w:val="20"/>
                <w:szCs w:val="20"/>
              </w:rPr>
              <w:t>la coordinación efectiva entre cuerpos policiales municipales, estatales y federales, al tiempo de estandarizar los rubros relacionados con la capacitación, profesionalización, certificación y dignificación</w:t>
            </w:r>
            <w:r w:rsidRPr="00417639">
              <w:rPr>
                <w:rFonts w:ascii="Arial" w:eastAsia="Arial" w:hAnsi="Arial" w:cs="Arial"/>
                <w:i/>
                <w:sz w:val="20"/>
                <w:szCs w:val="20"/>
              </w:rPr>
              <w:t xml:space="preserve"> </w:t>
            </w:r>
            <w:r w:rsidRPr="00417639">
              <w:rPr>
                <w:rFonts w:ascii="Arial" w:eastAsia="Arial" w:hAnsi="Arial" w:cs="Arial"/>
                <w:b/>
                <w:i/>
                <w:sz w:val="20"/>
                <w:szCs w:val="20"/>
              </w:rPr>
              <w:t>policial.</w:t>
            </w:r>
          </w:p>
          <w:p w14:paraId="28DFBBC7"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Es fundamental, la profesionalización de los y las servidoras públicas, para la transformación estructural de las Instituciones de Seguridad Pública, la cual se sustenta en los preceptos establecidos en el artículo 5, fracción XII de la Ley General del Sistema Nacional de Seguridad Pública.</w:t>
            </w:r>
          </w:p>
          <w:p w14:paraId="2A337CDD"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 xml:space="preserve">La profesionalización, comprende los programas de formación inicial, continua y </w:t>
            </w:r>
            <w:r w:rsidRPr="00417639">
              <w:rPr>
                <w:rFonts w:ascii="Arial" w:eastAsia="Arial" w:hAnsi="Arial" w:cs="Arial"/>
                <w:i/>
                <w:sz w:val="20"/>
                <w:szCs w:val="20"/>
              </w:rPr>
              <w:lastRenderedPageBreak/>
              <w:t>especialización, mismos deben ser impartidos por las academias e institutos de las instancias de seguridad pública, de procuración de justicia y del sistema penitenciario del país. La profesionalización, tiene como un primer objetivo, desarrollar las competencias básicas de la función policial, al impartir conocimientos de calidad y desarrollar las capacidades necesarias para satisfacer las demandas de la sociedad en el ámbito de la seguridad y recuperar la confianza ciudadana en las Instituciones de Seguridad Pública</w:t>
            </w:r>
          </w:p>
          <w:p w14:paraId="1449ED46"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 xml:space="preserve">Corresponde, en consecuencia, </w:t>
            </w:r>
            <w:r w:rsidRPr="00417639">
              <w:rPr>
                <w:rFonts w:ascii="Arial" w:eastAsia="Arial" w:hAnsi="Arial" w:cs="Arial"/>
                <w:b/>
                <w:i/>
                <w:sz w:val="20"/>
                <w:szCs w:val="20"/>
              </w:rPr>
              <w:t>a las Instituciones de seguridad de los tres órdenes de gobierno, construir las estructuras que brinden los conocimientos y el desarrollo de capacidades, acorde a la estructura del servicio profesional de carrera,</w:t>
            </w:r>
            <w:r w:rsidRPr="00417639">
              <w:rPr>
                <w:rFonts w:ascii="Arial" w:eastAsia="Arial" w:hAnsi="Arial" w:cs="Arial"/>
                <w:i/>
                <w:sz w:val="20"/>
                <w:szCs w:val="20"/>
              </w:rPr>
              <w:t xml:space="preserve"> que tienda por la calidad de vida de los y las elementos operativos, así como el desarrollo profesional dentro de la institución.</w:t>
            </w:r>
          </w:p>
          <w:p w14:paraId="732058BD"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En este contexto, la Administración Pública Municipal de San Pedro Tlaquepaque inició el proceso de rediseño institucional de la Academia de Policía de Tlaquepaque, con el propósito de conformar una Instancia de Formación y Profesionalización Policial, que comprende desde los procesos de planificación, diseño, integración de programas formativos hasta los procesos de transmisión del conocimiento y evaluación de los aprendizajes, basado en diferentes estrategias y recursos didácticos.</w:t>
            </w:r>
          </w:p>
          <w:p w14:paraId="3AF94159" w14:textId="77777777" w:rsidR="007E7A69" w:rsidRPr="00417639" w:rsidRDefault="007E7A69" w:rsidP="002E69C2">
            <w:pPr>
              <w:spacing w:after="240"/>
              <w:jc w:val="both"/>
              <w:rPr>
                <w:rFonts w:ascii="Arial" w:eastAsia="Arial" w:hAnsi="Arial" w:cs="Arial"/>
                <w:b/>
                <w:i/>
                <w:sz w:val="20"/>
                <w:szCs w:val="20"/>
              </w:rPr>
            </w:pPr>
            <w:r w:rsidRPr="00417639">
              <w:rPr>
                <w:rFonts w:ascii="Arial" w:eastAsia="Arial" w:hAnsi="Arial" w:cs="Arial"/>
                <w:i/>
                <w:sz w:val="20"/>
                <w:szCs w:val="20"/>
              </w:rPr>
              <w:t xml:space="preserve">El rediseño institucional de la Academia de Policía de Tlaquepaque, ha tenido como punto de partida, la revisión de la estructura y organización administrativa establecida en el Reglamento de la Comisaría de la Policía Preventiva Municipal de San Pedro Tlaquepaque, Jalisco, en particular lo dispuesto en el artículo 58 fracciones II y IX correspondiente a la </w:t>
            </w:r>
            <w:r w:rsidRPr="00417639">
              <w:rPr>
                <w:rFonts w:ascii="Arial" w:eastAsia="Arial" w:hAnsi="Arial" w:cs="Arial"/>
                <w:b/>
                <w:i/>
                <w:sz w:val="20"/>
                <w:szCs w:val="20"/>
              </w:rPr>
              <w:t xml:space="preserve">Dirección de Profesionalización y Acreditación Policial, </w:t>
            </w:r>
            <w:r w:rsidRPr="00417639">
              <w:rPr>
                <w:rFonts w:ascii="Arial" w:eastAsia="Arial" w:hAnsi="Arial" w:cs="Arial"/>
                <w:i/>
                <w:sz w:val="20"/>
                <w:szCs w:val="20"/>
              </w:rPr>
              <w:t xml:space="preserve">en que se establece como función “…aplicar los lineamientos de acción establecidos en el Programa Rector de Profesionalización con apego a lo previsto por  el  artículo  21  Constitucional,  Ley  General  del Sistema  Nacional  de  Seguridad  Pública,  Ley  del Sistema  de  Seguridad  Pública  para  el  Estado  de Jalisco,  así  como  del  presente Reglamento;” y “… Para el debido cumplimiento de sus funciones y obligaciones, </w:t>
            </w:r>
            <w:r w:rsidRPr="00417639">
              <w:rPr>
                <w:rFonts w:ascii="Arial" w:eastAsia="Arial" w:hAnsi="Arial" w:cs="Arial"/>
                <w:b/>
                <w:i/>
                <w:sz w:val="20"/>
                <w:szCs w:val="20"/>
              </w:rPr>
              <w:t xml:space="preserve">la Dirección contará con una Coordinación de Profesionalización, una Coordinación Técnica y una </w:t>
            </w:r>
            <w:r w:rsidRPr="00417639">
              <w:rPr>
                <w:rFonts w:ascii="Arial" w:eastAsia="Arial" w:hAnsi="Arial" w:cs="Arial"/>
                <w:b/>
                <w:i/>
                <w:sz w:val="20"/>
                <w:szCs w:val="20"/>
              </w:rPr>
              <w:lastRenderedPageBreak/>
              <w:t>Coordinación Operativa;</w:t>
            </w:r>
          </w:p>
          <w:p w14:paraId="074CC263"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La</w:t>
            </w:r>
            <w:r w:rsidRPr="00417639">
              <w:rPr>
                <w:rFonts w:ascii="Arial" w:eastAsia="Arial" w:hAnsi="Arial" w:cs="Arial"/>
                <w:b/>
                <w:i/>
                <w:sz w:val="20"/>
                <w:szCs w:val="20"/>
              </w:rPr>
              <w:t xml:space="preserve"> transición de la Dirección de Profesionalización y Acreditación Policial a un órgano administrativo desconcentrado con autonomía técnica y operativa, denominado Instituto de Formación y Profesionalización Policial de San Pedro Tlaquepaque</w:t>
            </w:r>
            <w:r w:rsidRPr="00417639">
              <w:rPr>
                <w:rFonts w:ascii="Arial" w:eastAsia="Arial" w:hAnsi="Arial" w:cs="Arial"/>
                <w:i/>
                <w:sz w:val="20"/>
                <w:szCs w:val="20"/>
              </w:rPr>
              <w:t xml:space="preserve"> que tendrá como objeto desarrollar y promover programas de estudios que integren los procesos de formación inicial, actualización y especialización, </w:t>
            </w:r>
            <w:r w:rsidRPr="00417639">
              <w:rPr>
                <w:rFonts w:ascii="Arial" w:eastAsia="Arial" w:hAnsi="Arial" w:cs="Arial"/>
                <w:i/>
                <w:sz w:val="20"/>
                <w:szCs w:val="20"/>
                <w:highlight w:val="white"/>
              </w:rPr>
              <w:t>así como</w:t>
            </w:r>
            <w:r w:rsidRPr="00417639">
              <w:rPr>
                <w:rFonts w:ascii="Arial" w:eastAsia="Arial" w:hAnsi="Arial" w:cs="Arial"/>
                <w:i/>
                <w:sz w:val="20"/>
                <w:szCs w:val="20"/>
              </w:rPr>
              <w:t xml:space="preserve"> la acreditación de los niveles académicos establecidos para cada nivel jerárquico, previstos en la ley General del Sistema Nacional de Seguridad Pública; así como</w:t>
            </w:r>
            <w:r w:rsidRPr="00417639">
              <w:rPr>
                <w:rFonts w:ascii="Arial" w:eastAsia="Arial" w:hAnsi="Arial" w:cs="Arial"/>
                <w:i/>
                <w:sz w:val="20"/>
                <w:szCs w:val="20"/>
                <w:highlight w:val="white"/>
              </w:rPr>
              <w:t xml:space="preserve"> promover </w:t>
            </w:r>
            <w:r w:rsidRPr="00417639">
              <w:rPr>
                <w:rFonts w:ascii="Arial" w:eastAsia="Arial" w:hAnsi="Arial" w:cs="Arial"/>
                <w:i/>
                <w:sz w:val="20"/>
                <w:szCs w:val="20"/>
              </w:rPr>
              <w:t>investigaciones académicas y estudios relacionados con la seguridad pública y justicia; publicar y difundir conocimiento especializado en la materia, así como contribuir al fortalecimiento de la cultura de  legalidad.</w:t>
            </w:r>
          </w:p>
          <w:p w14:paraId="26C9F548"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Considerando que el Ayuntamiento Constitucional de San Pedro Tlaquepaque, Jalisco, tiene facultad para aprobar los reglamentos en materia municipal, los bandos de policía y buen gobierno, reglamentos, circulares y disposiciones administrativas de observancia general dentro de sus respectivas jurisdicciones que organicen la administración   pública   municipal,   regulen   las</w:t>
            </w:r>
          </w:p>
          <w:p w14:paraId="2CD3902B"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 xml:space="preserve">materias, procedimientos, funciones y servicios públicos de su competencia y aseguren la participación ciudadana y vecinal, con fundamento en el artículo 115 de la Constitución Política de los Estados Unidos Mexicanos; artículo 177 fracción II de la Constitución Política del Estado de Jalisco; artículos 37 fracción II y 40 fracción II de la Ley del Gobierno y la Administración Pública Municipal del Estado de Jalisco, se ha integrado la propuesta de reglamento del </w:t>
            </w:r>
            <w:r w:rsidRPr="00417639">
              <w:rPr>
                <w:rFonts w:ascii="Arial" w:eastAsia="Arial" w:hAnsi="Arial" w:cs="Arial"/>
                <w:b/>
                <w:i/>
                <w:sz w:val="20"/>
                <w:szCs w:val="20"/>
              </w:rPr>
              <w:t>órgano administrativo desconcentrado con autonomía técnica y operativa, denominado Instituto de Formación y Profesionalización Policial de San Pedro Tlaquepaque,</w:t>
            </w:r>
            <w:r w:rsidRPr="00417639">
              <w:rPr>
                <w:rFonts w:ascii="Arial" w:eastAsia="Arial" w:hAnsi="Arial" w:cs="Arial"/>
                <w:i/>
                <w:sz w:val="20"/>
                <w:szCs w:val="20"/>
              </w:rPr>
              <w:t xml:space="preserve"> considerado los siguientes aspectos:</w:t>
            </w:r>
          </w:p>
          <w:p w14:paraId="4B4E8043"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b/>
                <w:i/>
                <w:sz w:val="20"/>
                <w:szCs w:val="20"/>
              </w:rPr>
              <w:t xml:space="preserve">Impacto jurídico: </w:t>
            </w:r>
            <w:r w:rsidRPr="00417639">
              <w:rPr>
                <w:rFonts w:ascii="Arial" w:eastAsia="Arial" w:hAnsi="Arial" w:cs="Arial"/>
                <w:i/>
                <w:sz w:val="20"/>
                <w:szCs w:val="20"/>
              </w:rPr>
              <w:t xml:space="preserve">Resulta fundamental, disponer del marco jurídico municipal actualizado que asegure el cumplimiento de implementación del Modelo Óptimo de la Función Policial, que comprende la profesionalización de las y los servidores públicos de las Instituciones de Seguridad Pública, misma que se sustenta en el Programa Rector de Profesionalización (PRP); esto acorde a lo establecido en el artículo 5, fracción XII de la Ley General del </w:t>
            </w:r>
            <w:r w:rsidRPr="00417639">
              <w:rPr>
                <w:rFonts w:ascii="Arial" w:eastAsia="Arial" w:hAnsi="Arial" w:cs="Arial"/>
                <w:i/>
                <w:sz w:val="20"/>
                <w:szCs w:val="20"/>
              </w:rPr>
              <w:lastRenderedPageBreak/>
              <w:t>Sistema Nacional de Seguridad Pública.</w:t>
            </w:r>
          </w:p>
          <w:p w14:paraId="1D9B5E7D"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b/>
                <w:i/>
                <w:sz w:val="20"/>
                <w:szCs w:val="20"/>
              </w:rPr>
              <w:t xml:space="preserve">Impacto administrativo: </w:t>
            </w:r>
            <w:r w:rsidRPr="00417639">
              <w:rPr>
                <w:rFonts w:ascii="Arial" w:eastAsia="Arial" w:hAnsi="Arial" w:cs="Arial"/>
                <w:i/>
                <w:sz w:val="20"/>
                <w:szCs w:val="20"/>
              </w:rPr>
              <w:t>A efecto de aplicar el Programa Rector de Profesionalización con base a lo establecido en los artículos 21 y 115 de la Constitución Política de los Estados Unidos Mexicanos, implica que el H. Ayuntamiento realice las modificaciones que sean necesarias para cumplir con las atribuciones, obligaciones y facultades contempladas en el presente Reglamento</w:t>
            </w:r>
          </w:p>
          <w:p w14:paraId="6C849436"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b/>
                <w:i/>
                <w:sz w:val="20"/>
                <w:szCs w:val="20"/>
              </w:rPr>
              <w:t>Impacto presupuestario:</w:t>
            </w:r>
            <w:r w:rsidRPr="00417639">
              <w:rPr>
                <w:rFonts w:ascii="Arial" w:eastAsia="Arial" w:hAnsi="Arial" w:cs="Arial"/>
                <w:i/>
                <w:sz w:val="20"/>
                <w:szCs w:val="20"/>
              </w:rPr>
              <w:t xml:space="preserve"> La presente propuesta, considera como base presupuestal, las asignaciones de la Comisaría de la Policía Preventiva Municipal, en el rubro de Profesionalización y Certificación Policial, aprovechando con ello los recursos financieros, humanos y materiales disponibles con los que actualmente cumplen las funciones en materia de Formación Inicial, Formación Continua y de Especialización; asegurando con ello el alcance y cumplimiento de las funciones que la Ley confiera al Municipio y al propio Ayuntamiento.</w:t>
            </w:r>
          </w:p>
          <w:p w14:paraId="3536BB4D"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b/>
                <w:i/>
                <w:sz w:val="20"/>
                <w:szCs w:val="20"/>
              </w:rPr>
              <w:t>Impacto social:</w:t>
            </w:r>
            <w:r w:rsidRPr="00417639">
              <w:rPr>
                <w:rFonts w:ascii="Arial" w:eastAsia="Arial" w:hAnsi="Arial" w:cs="Arial"/>
                <w:i/>
                <w:sz w:val="20"/>
                <w:szCs w:val="20"/>
              </w:rPr>
              <w:t xml:space="preserve"> El presente reglamento permitirá fortalecer la seguridad pública, toda vez que en la actualidad no solo se espera que las corporaciones policiales cumplan con tareas de reacción, sino que, ante los cambios a un concepto de seguridad ciudadana relativa a todas aquellas circunstancias relacionadas con el respeto y la protección de los derechos humanos, bienes de las personas, así como su integridad física, derivadas de la convivencia ciudadana; es por ello prioritario, que en la capacitación policial se identifiquen estos factores y que este proceso de profesionalización contribuya a la cohesión del tejido social y percepción de la seguridad de las familias que la conforman;</w:t>
            </w:r>
          </w:p>
          <w:p w14:paraId="0FBC512B"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Por lo expuesto y a fin de que esta Administración Pública Municipal alcance sus objetivos y cumplir con las obligaciones Constitucionales y legales en materia de seguridad ciudadana y el desarrollo de nuestro municipio, se ha considerado conveniente la creación del Reglamento del Instituto de Formación y Profesionalización Policial de San Pedro Tlaquepaque, Jalisco, el cual regulará las funciones, organización, administración y operación de la Instancia de Profesionalización, alineado a la normatividad aplicable.</w:t>
            </w:r>
          </w:p>
        </w:tc>
      </w:tr>
    </w:tbl>
    <w:p w14:paraId="18F80898" w14:textId="77777777" w:rsidR="007E7A69" w:rsidRPr="00DC2EEE" w:rsidRDefault="007E7A69" w:rsidP="007E7A69">
      <w:pPr>
        <w:pBdr>
          <w:top w:val="nil"/>
          <w:left w:val="nil"/>
          <w:bottom w:val="nil"/>
          <w:right w:val="nil"/>
          <w:between w:val="nil"/>
        </w:pBdr>
        <w:spacing w:after="240"/>
        <w:rPr>
          <w:rFonts w:ascii="Arial" w:eastAsia="Arial" w:hAnsi="Arial" w:cs="Arial"/>
          <w:i/>
          <w:sz w:val="32"/>
          <w:szCs w:val="32"/>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rsidRPr="00417639" w14:paraId="1C1B9FB4" w14:textId="77777777" w:rsidTr="00417639">
        <w:tc>
          <w:tcPr>
            <w:tcW w:w="4394" w:type="dxa"/>
            <w:shd w:val="clear" w:color="auto" w:fill="auto"/>
            <w:tcMar>
              <w:top w:w="100" w:type="dxa"/>
              <w:left w:w="100" w:type="dxa"/>
              <w:bottom w:w="100" w:type="dxa"/>
              <w:right w:w="100" w:type="dxa"/>
            </w:tcMar>
          </w:tcPr>
          <w:p w14:paraId="7E6E7533" w14:textId="77777777" w:rsidR="007E7A69" w:rsidRPr="00417639" w:rsidRDefault="007E7A69" w:rsidP="002E69C2">
            <w:pPr>
              <w:widowControl w:val="0"/>
              <w:pBdr>
                <w:top w:val="nil"/>
                <w:left w:val="nil"/>
                <w:bottom w:val="nil"/>
                <w:right w:val="nil"/>
                <w:between w:val="nil"/>
              </w:pBdr>
              <w:jc w:val="center"/>
              <w:rPr>
                <w:rFonts w:ascii="Arial" w:eastAsia="Arial" w:hAnsi="Arial" w:cs="Arial"/>
                <w:b/>
                <w:i/>
                <w:sz w:val="20"/>
                <w:szCs w:val="20"/>
              </w:rPr>
            </w:pPr>
            <w:r w:rsidRPr="00417639">
              <w:rPr>
                <w:rFonts w:ascii="Arial" w:eastAsia="Arial" w:hAnsi="Arial" w:cs="Arial"/>
                <w:b/>
                <w:i/>
                <w:sz w:val="20"/>
                <w:szCs w:val="20"/>
              </w:rPr>
              <w:lastRenderedPageBreak/>
              <w:t xml:space="preserve">DICE </w:t>
            </w:r>
          </w:p>
        </w:tc>
        <w:tc>
          <w:tcPr>
            <w:tcW w:w="4111" w:type="dxa"/>
            <w:shd w:val="clear" w:color="auto" w:fill="auto"/>
            <w:tcMar>
              <w:top w:w="100" w:type="dxa"/>
              <w:left w:w="100" w:type="dxa"/>
              <w:bottom w:w="100" w:type="dxa"/>
              <w:right w:w="100" w:type="dxa"/>
            </w:tcMar>
          </w:tcPr>
          <w:p w14:paraId="6E931864" w14:textId="77777777" w:rsidR="007E7A69" w:rsidRPr="00417639" w:rsidRDefault="007E7A69" w:rsidP="002E69C2">
            <w:pPr>
              <w:widowControl w:val="0"/>
              <w:pBdr>
                <w:top w:val="nil"/>
                <w:left w:val="nil"/>
                <w:bottom w:val="nil"/>
                <w:right w:val="nil"/>
                <w:between w:val="nil"/>
              </w:pBdr>
              <w:jc w:val="center"/>
              <w:rPr>
                <w:rFonts w:ascii="Arial" w:eastAsia="Arial" w:hAnsi="Arial" w:cs="Arial"/>
                <w:b/>
                <w:i/>
                <w:sz w:val="20"/>
                <w:szCs w:val="20"/>
              </w:rPr>
            </w:pPr>
            <w:r w:rsidRPr="00417639">
              <w:rPr>
                <w:rFonts w:ascii="Arial" w:eastAsia="Arial" w:hAnsi="Arial" w:cs="Arial"/>
                <w:b/>
                <w:i/>
                <w:sz w:val="20"/>
                <w:szCs w:val="20"/>
              </w:rPr>
              <w:t xml:space="preserve">DEBE DECIR </w:t>
            </w:r>
          </w:p>
        </w:tc>
      </w:tr>
      <w:tr w:rsidR="007E7A69" w:rsidRPr="00417639" w14:paraId="5F9D0629" w14:textId="77777777" w:rsidTr="00417639">
        <w:tc>
          <w:tcPr>
            <w:tcW w:w="4394" w:type="dxa"/>
            <w:shd w:val="clear" w:color="auto" w:fill="auto"/>
            <w:tcMar>
              <w:top w:w="100" w:type="dxa"/>
              <w:left w:w="100" w:type="dxa"/>
              <w:bottom w:w="100" w:type="dxa"/>
              <w:right w:w="100" w:type="dxa"/>
            </w:tcMar>
          </w:tcPr>
          <w:p w14:paraId="6ACA7B1A"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En el artículado del Reglamento no estaba considerado las facultades Constitucionales y Legales del Municipio para la expedición del reglamento, por lo que integró este artículo con estos preceptos.</w:t>
            </w:r>
          </w:p>
        </w:tc>
        <w:tc>
          <w:tcPr>
            <w:tcW w:w="4111" w:type="dxa"/>
            <w:shd w:val="clear" w:color="auto" w:fill="auto"/>
            <w:tcMar>
              <w:top w:w="100" w:type="dxa"/>
              <w:left w:w="100" w:type="dxa"/>
              <w:bottom w:w="100" w:type="dxa"/>
              <w:right w:w="100" w:type="dxa"/>
            </w:tcMar>
          </w:tcPr>
          <w:p w14:paraId="74E195EB"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b/>
                <w:i/>
                <w:sz w:val="20"/>
                <w:szCs w:val="20"/>
              </w:rPr>
              <w:t>Artículo 2.</w:t>
            </w:r>
            <w:r w:rsidRPr="00417639">
              <w:rPr>
                <w:rFonts w:ascii="Arial" w:eastAsia="Arial" w:hAnsi="Arial" w:cs="Arial"/>
                <w:i/>
                <w:sz w:val="20"/>
                <w:szCs w:val="20"/>
              </w:rPr>
              <w:t>- De conformidad con las facultades otorgadas en los Artículos 11 de la Constitución Política de los Estados Unidos Mexicanos: 77,79,80,81 y 85 de la Constitución Política del Estado de Jalisco; así como los artículos 37 fracciones VI, X, XVI; 40 fracción II; 44 de la Ley del Gobierno y la Administración Pública Municipal del Estado de Jalisco.</w:t>
            </w:r>
          </w:p>
          <w:p w14:paraId="0D4153C8"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 xml:space="preserve">El presente ordenamiento tiene como propósito atender la obligación del artículo 21 Constitucional y así como lo dispuesto en el artículo 5, fracción XII de la Ley General del Sistema Nacional de Seguridad Pública, en materia de desarrollo de los programas de estudios y contenidos temáticos para la formación inicial, continua y profesionalización de los elementos operativos y mandos de la Comisaría de la Policía Preventiva Municipal de San Pedro Tlaquepaque, Jalisco. </w:t>
            </w:r>
          </w:p>
          <w:p w14:paraId="1E37D96E"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i/>
                <w:sz w:val="20"/>
                <w:szCs w:val="20"/>
              </w:rPr>
              <w:t>Así como observar, para el debido cumplimiento de la función en materia de Seguridad Pública, los ordenamientos legales y reglamentarios necesarios para implementar y operar el Modelo Nacional Policial.</w:t>
            </w:r>
          </w:p>
        </w:tc>
      </w:tr>
      <w:tr w:rsidR="007E7A69" w:rsidRPr="00417639" w14:paraId="615E47DA" w14:textId="77777777" w:rsidTr="00417639">
        <w:tc>
          <w:tcPr>
            <w:tcW w:w="4394" w:type="dxa"/>
            <w:shd w:val="clear" w:color="auto" w:fill="auto"/>
            <w:tcMar>
              <w:top w:w="100" w:type="dxa"/>
              <w:left w:w="100" w:type="dxa"/>
              <w:bottom w:w="100" w:type="dxa"/>
              <w:right w:w="100" w:type="dxa"/>
            </w:tcMar>
          </w:tcPr>
          <w:p w14:paraId="26022B63"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b/>
                <w:i/>
                <w:sz w:val="20"/>
                <w:szCs w:val="20"/>
              </w:rPr>
              <w:t>Artículo 2.</w:t>
            </w:r>
            <w:r w:rsidRPr="00417639">
              <w:rPr>
                <w:rFonts w:ascii="Arial" w:eastAsia="Arial" w:hAnsi="Arial" w:cs="Arial"/>
                <w:i/>
                <w:sz w:val="20"/>
                <w:szCs w:val="20"/>
              </w:rPr>
              <w:t>- Para los efectos de este Reglamento, se entenderá por:</w:t>
            </w:r>
          </w:p>
          <w:p w14:paraId="3C473C4C" w14:textId="77777777" w:rsidR="007E7A69" w:rsidRPr="00417639" w:rsidRDefault="007E7A69" w:rsidP="002E69C2">
            <w:pPr>
              <w:spacing w:after="240"/>
              <w:ind w:left="141"/>
              <w:jc w:val="both"/>
              <w:rPr>
                <w:rFonts w:ascii="Arial" w:eastAsia="Arial" w:hAnsi="Arial" w:cs="Arial"/>
                <w:i/>
                <w:sz w:val="20"/>
                <w:szCs w:val="20"/>
              </w:rPr>
            </w:pPr>
            <w:r w:rsidRPr="00417639">
              <w:rPr>
                <w:rFonts w:ascii="Arial" w:eastAsia="Arial" w:hAnsi="Arial" w:cs="Arial"/>
                <w:b/>
                <w:i/>
                <w:sz w:val="20"/>
                <w:szCs w:val="20"/>
              </w:rPr>
              <w:t>I. Comisaría:</w:t>
            </w:r>
            <w:r w:rsidRPr="00417639">
              <w:rPr>
                <w:rFonts w:ascii="Arial" w:eastAsia="Arial" w:hAnsi="Arial" w:cs="Arial"/>
                <w:i/>
                <w:sz w:val="20"/>
                <w:szCs w:val="20"/>
              </w:rPr>
              <w:t xml:space="preserve"> a la Comisaría de la Policía Preventiva Municipal de San Pedro Tlaquepaque, Jalisco;</w:t>
            </w:r>
          </w:p>
          <w:p w14:paraId="13E10674" w14:textId="77777777" w:rsidR="007E7A69" w:rsidRPr="00417639" w:rsidRDefault="007E7A69" w:rsidP="002E69C2">
            <w:pPr>
              <w:spacing w:after="240"/>
              <w:ind w:left="141"/>
              <w:jc w:val="both"/>
              <w:rPr>
                <w:rFonts w:ascii="Arial" w:eastAsia="Arial" w:hAnsi="Arial" w:cs="Arial"/>
                <w:i/>
                <w:sz w:val="20"/>
                <w:szCs w:val="20"/>
              </w:rPr>
            </w:pPr>
            <w:r w:rsidRPr="00417639">
              <w:rPr>
                <w:rFonts w:ascii="Arial" w:eastAsia="Arial" w:hAnsi="Arial" w:cs="Arial"/>
                <w:b/>
                <w:i/>
                <w:sz w:val="20"/>
                <w:szCs w:val="20"/>
              </w:rPr>
              <w:t>II. Comisario:</w:t>
            </w:r>
            <w:r w:rsidRPr="00417639">
              <w:rPr>
                <w:rFonts w:ascii="Arial" w:eastAsia="Arial" w:hAnsi="Arial" w:cs="Arial"/>
                <w:i/>
                <w:sz w:val="20"/>
                <w:szCs w:val="20"/>
              </w:rPr>
              <w:t xml:space="preserve"> al Comisario de la Policía Preventiva Municipal de San Pedro Tlaquepaque, Jalisco;</w:t>
            </w:r>
          </w:p>
          <w:p w14:paraId="3AC1579F" w14:textId="77777777" w:rsidR="007E7A69" w:rsidRPr="00417639" w:rsidRDefault="007E7A69" w:rsidP="002E69C2">
            <w:pPr>
              <w:spacing w:after="240"/>
              <w:ind w:left="141"/>
              <w:jc w:val="both"/>
              <w:rPr>
                <w:rFonts w:ascii="Arial" w:eastAsia="Arial" w:hAnsi="Arial" w:cs="Arial"/>
                <w:i/>
                <w:sz w:val="20"/>
                <w:szCs w:val="20"/>
              </w:rPr>
            </w:pPr>
            <w:r w:rsidRPr="00417639">
              <w:rPr>
                <w:rFonts w:ascii="Arial" w:eastAsia="Arial" w:hAnsi="Arial" w:cs="Arial"/>
                <w:b/>
                <w:i/>
                <w:sz w:val="20"/>
                <w:szCs w:val="20"/>
              </w:rPr>
              <w:t>III. Consejo Académico:</w:t>
            </w:r>
            <w:r w:rsidRPr="00417639">
              <w:rPr>
                <w:rFonts w:ascii="Arial" w:eastAsia="Arial" w:hAnsi="Arial" w:cs="Arial"/>
                <w:i/>
                <w:sz w:val="20"/>
                <w:szCs w:val="20"/>
              </w:rPr>
              <w:t xml:space="preserve"> al Consejo Académico del Instituto</w:t>
            </w:r>
          </w:p>
          <w:p w14:paraId="264B538B" w14:textId="77777777" w:rsidR="007E7A69" w:rsidRPr="00417639" w:rsidRDefault="007E7A69" w:rsidP="002E69C2">
            <w:pPr>
              <w:spacing w:after="240"/>
              <w:ind w:left="141"/>
              <w:jc w:val="both"/>
              <w:rPr>
                <w:rFonts w:ascii="Arial" w:eastAsia="Arial" w:hAnsi="Arial" w:cs="Arial"/>
                <w:i/>
                <w:sz w:val="20"/>
                <w:szCs w:val="20"/>
              </w:rPr>
            </w:pPr>
            <w:r w:rsidRPr="00417639">
              <w:rPr>
                <w:rFonts w:ascii="Arial" w:eastAsia="Arial" w:hAnsi="Arial" w:cs="Arial"/>
                <w:b/>
                <w:i/>
                <w:sz w:val="20"/>
                <w:szCs w:val="20"/>
              </w:rPr>
              <w:t>IV.</w:t>
            </w:r>
            <w:r w:rsidRPr="00417639">
              <w:rPr>
                <w:rFonts w:ascii="Arial" w:eastAsia="Arial" w:hAnsi="Arial" w:cs="Arial"/>
                <w:i/>
                <w:sz w:val="20"/>
                <w:szCs w:val="20"/>
              </w:rPr>
              <w:t xml:space="preserve"> </w:t>
            </w:r>
            <w:r w:rsidRPr="00417639">
              <w:rPr>
                <w:rFonts w:ascii="Arial" w:eastAsia="Arial" w:hAnsi="Arial" w:cs="Arial"/>
                <w:b/>
                <w:i/>
                <w:sz w:val="20"/>
                <w:szCs w:val="20"/>
              </w:rPr>
              <w:t>Coordinaciones:</w:t>
            </w:r>
            <w:r w:rsidRPr="00417639">
              <w:rPr>
                <w:rFonts w:ascii="Arial" w:eastAsia="Arial" w:hAnsi="Arial" w:cs="Arial"/>
                <w:i/>
                <w:sz w:val="20"/>
                <w:szCs w:val="20"/>
              </w:rPr>
              <w:t xml:space="preserve"> A las Coordinaciones Administrativa del Instituto;</w:t>
            </w:r>
          </w:p>
          <w:p w14:paraId="32D0BABD" w14:textId="77777777" w:rsidR="007E7A69" w:rsidRPr="00417639" w:rsidRDefault="007E7A69" w:rsidP="002E69C2">
            <w:pPr>
              <w:spacing w:after="240"/>
              <w:ind w:left="141"/>
              <w:jc w:val="both"/>
              <w:rPr>
                <w:rFonts w:ascii="Arial" w:eastAsia="Arial" w:hAnsi="Arial" w:cs="Arial"/>
                <w:i/>
                <w:sz w:val="20"/>
                <w:szCs w:val="20"/>
              </w:rPr>
            </w:pPr>
            <w:r w:rsidRPr="00417639">
              <w:rPr>
                <w:rFonts w:ascii="Arial" w:eastAsia="Arial" w:hAnsi="Arial" w:cs="Arial"/>
                <w:b/>
                <w:i/>
                <w:sz w:val="20"/>
                <w:szCs w:val="20"/>
              </w:rPr>
              <w:t xml:space="preserve">V. </w:t>
            </w:r>
            <w:r w:rsidRPr="00417639">
              <w:rPr>
                <w:rFonts w:ascii="Arial" w:eastAsia="Arial" w:hAnsi="Arial" w:cs="Arial"/>
                <w:i/>
                <w:sz w:val="20"/>
                <w:szCs w:val="20"/>
              </w:rPr>
              <w:t xml:space="preserve"> </w:t>
            </w:r>
            <w:r w:rsidRPr="00417639">
              <w:rPr>
                <w:rFonts w:ascii="Arial" w:eastAsia="Arial" w:hAnsi="Arial" w:cs="Arial"/>
                <w:b/>
                <w:i/>
                <w:sz w:val="20"/>
                <w:szCs w:val="20"/>
              </w:rPr>
              <w:t>Director:</w:t>
            </w:r>
            <w:r w:rsidRPr="00417639">
              <w:rPr>
                <w:rFonts w:ascii="Arial" w:eastAsia="Arial" w:hAnsi="Arial" w:cs="Arial"/>
                <w:i/>
                <w:sz w:val="20"/>
                <w:szCs w:val="20"/>
              </w:rPr>
              <w:t xml:space="preserve"> al Director del Instituto;</w:t>
            </w:r>
          </w:p>
          <w:p w14:paraId="0C98A3D4" w14:textId="77777777" w:rsidR="007E7A69" w:rsidRPr="00417639" w:rsidRDefault="007E7A69" w:rsidP="002E69C2">
            <w:pPr>
              <w:spacing w:after="240"/>
              <w:ind w:left="141"/>
              <w:jc w:val="both"/>
              <w:rPr>
                <w:rFonts w:ascii="Arial" w:eastAsia="Arial" w:hAnsi="Arial" w:cs="Arial"/>
                <w:i/>
                <w:sz w:val="20"/>
                <w:szCs w:val="20"/>
              </w:rPr>
            </w:pPr>
            <w:r w:rsidRPr="00417639">
              <w:rPr>
                <w:rFonts w:ascii="Arial" w:eastAsia="Arial" w:hAnsi="Arial" w:cs="Arial"/>
                <w:b/>
                <w:i/>
                <w:sz w:val="20"/>
                <w:szCs w:val="20"/>
              </w:rPr>
              <w:t>VI.</w:t>
            </w:r>
            <w:r w:rsidRPr="00417639">
              <w:rPr>
                <w:rFonts w:ascii="Arial" w:eastAsia="Arial" w:hAnsi="Arial" w:cs="Arial"/>
                <w:i/>
                <w:sz w:val="20"/>
                <w:szCs w:val="20"/>
              </w:rPr>
              <w:t xml:space="preserve"> </w:t>
            </w:r>
            <w:r w:rsidRPr="00417639">
              <w:rPr>
                <w:rFonts w:ascii="Arial" w:eastAsia="Arial" w:hAnsi="Arial" w:cs="Arial"/>
                <w:b/>
                <w:i/>
                <w:sz w:val="20"/>
                <w:szCs w:val="20"/>
              </w:rPr>
              <w:t>H. Ayuntamiento:</w:t>
            </w:r>
            <w:r w:rsidRPr="00417639">
              <w:rPr>
                <w:rFonts w:ascii="Arial" w:eastAsia="Arial" w:hAnsi="Arial" w:cs="Arial"/>
                <w:i/>
                <w:sz w:val="20"/>
                <w:szCs w:val="20"/>
              </w:rPr>
              <w:t xml:space="preserve"> al H. Ayuntamiento del Municipio de San Pedro Tlaquepaque, Jalisco;</w:t>
            </w:r>
          </w:p>
          <w:p w14:paraId="56D1B436" w14:textId="77777777" w:rsidR="007E7A69" w:rsidRPr="00417639" w:rsidRDefault="007E7A69" w:rsidP="002E69C2">
            <w:pPr>
              <w:spacing w:after="240"/>
              <w:ind w:left="141"/>
              <w:jc w:val="both"/>
              <w:rPr>
                <w:rFonts w:ascii="Arial" w:eastAsia="Arial" w:hAnsi="Arial" w:cs="Arial"/>
                <w:i/>
                <w:sz w:val="20"/>
                <w:szCs w:val="20"/>
              </w:rPr>
            </w:pPr>
            <w:r w:rsidRPr="00417639">
              <w:rPr>
                <w:rFonts w:ascii="Arial" w:eastAsia="Arial" w:hAnsi="Arial" w:cs="Arial"/>
                <w:b/>
                <w:i/>
                <w:sz w:val="20"/>
                <w:szCs w:val="20"/>
              </w:rPr>
              <w:t>VII.</w:t>
            </w:r>
            <w:r w:rsidRPr="00417639">
              <w:rPr>
                <w:rFonts w:ascii="Arial" w:eastAsia="Arial" w:hAnsi="Arial" w:cs="Arial"/>
                <w:i/>
                <w:sz w:val="20"/>
                <w:szCs w:val="20"/>
              </w:rPr>
              <w:t xml:space="preserve"> </w:t>
            </w:r>
            <w:r w:rsidRPr="00417639">
              <w:rPr>
                <w:rFonts w:ascii="Arial" w:eastAsia="Arial" w:hAnsi="Arial" w:cs="Arial"/>
                <w:b/>
                <w:i/>
                <w:sz w:val="20"/>
                <w:szCs w:val="20"/>
              </w:rPr>
              <w:t xml:space="preserve"> Instituto:</w:t>
            </w:r>
            <w:r w:rsidRPr="00417639">
              <w:rPr>
                <w:rFonts w:ascii="Arial" w:eastAsia="Arial" w:hAnsi="Arial" w:cs="Arial"/>
                <w:i/>
                <w:sz w:val="20"/>
                <w:szCs w:val="20"/>
              </w:rPr>
              <w:t xml:space="preserve"> al Instituto de Formación y Profesionalización Policial de San Pedro Tlaquepaque, Jalisco;</w:t>
            </w:r>
          </w:p>
          <w:p w14:paraId="45FB5E4C" w14:textId="77777777" w:rsidR="007E7A69" w:rsidRPr="00417639" w:rsidRDefault="007E7A69" w:rsidP="002E69C2">
            <w:pPr>
              <w:spacing w:after="240"/>
              <w:ind w:left="141"/>
              <w:jc w:val="both"/>
              <w:rPr>
                <w:rFonts w:ascii="Arial" w:eastAsia="Arial" w:hAnsi="Arial" w:cs="Arial"/>
                <w:i/>
                <w:sz w:val="20"/>
                <w:szCs w:val="20"/>
              </w:rPr>
            </w:pPr>
            <w:r w:rsidRPr="00417639">
              <w:rPr>
                <w:rFonts w:ascii="Arial" w:eastAsia="Arial" w:hAnsi="Arial" w:cs="Arial"/>
                <w:b/>
                <w:i/>
                <w:sz w:val="20"/>
                <w:szCs w:val="20"/>
              </w:rPr>
              <w:t>VIII.</w:t>
            </w:r>
            <w:r w:rsidRPr="00417639">
              <w:rPr>
                <w:rFonts w:ascii="Arial" w:eastAsia="Arial" w:hAnsi="Arial" w:cs="Arial"/>
                <w:i/>
                <w:sz w:val="20"/>
                <w:szCs w:val="20"/>
              </w:rPr>
              <w:t xml:space="preserve"> </w:t>
            </w:r>
            <w:r w:rsidRPr="00417639">
              <w:rPr>
                <w:rFonts w:ascii="Arial" w:eastAsia="Arial" w:hAnsi="Arial" w:cs="Arial"/>
                <w:b/>
                <w:i/>
                <w:sz w:val="20"/>
                <w:szCs w:val="20"/>
              </w:rPr>
              <w:t>Reglamento:</w:t>
            </w:r>
            <w:r w:rsidRPr="00417639">
              <w:rPr>
                <w:rFonts w:ascii="Arial" w:eastAsia="Arial" w:hAnsi="Arial" w:cs="Arial"/>
                <w:i/>
                <w:sz w:val="20"/>
                <w:szCs w:val="20"/>
              </w:rPr>
              <w:t xml:space="preserve"> Al Reglamento Interior del Instituto;</w:t>
            </w:r>
          </w:p>
        </w:tc>
        <w:tc>
          <w:tcPr>
            <w:tcW w:w="4111" w:type="dxa"/>
            <w:shd w:val="clear" w:color="auto" w:fill="auto"/>
            <w:tcMar>
              <w:top w:w="100" w:type="dxa"/>
              <w:left w:w="100" w:type="dxa"/>
              <w:bottom w:w="100" w:type="dxa"/>
              <w:right w:w="100" w:type="dxa"/>
            </w:tcMar>
          </w:tcPr>
          <w:p w14:paraId="575D6BEA" w14:textId="77777777" w:rsidR="007E7A69" w:rsidRPr="00417639" w:rsidRDefault="007E7A69" w:rsidP="002E69C2">
            <w:pPr>
              <w:spacing w:after="240"/>
              <w:jc w:val="both"/>
              <w:rPr>
                <w:rFonts w:ascii="Arial" w:eastAsia="Arial" w:hAnsi="Arial" w:cs="Arial"/>
                <w:i/>
                <w:sz w:val="20"/>
                <w:szCs w:val="20"/>
              </w:rPr>
            </w:pPr>
            <w:r w:rsidRPr="00417639">
              <w:rPr>
                <w:rFonts w:ascii="Arial" w:eastAsia="Arial" w:hAnsi="Arial" w:cs="Arial"/>
                <w:b/>
                <w:i/>
                <w:sz w:val="20"/>
                <w:szCs w:val="20"/>
              </w:rPr>
              <w:t>Artículo 3</w:t>
            </w:r>
            <w:r w:rsidRPr="00417639">
              <w:rPr>
                <w:rFonts w:ascii="Arial" w:eastAsia="Arial" w:hAnsi="Arial" w:cs="Arial"/>
                <w:i/>
                <w:sz w:val="20"/>
                <w:szCs w:val="20"/>
              </w:rPr>
              <w:t>.- Para los efectos de este Reglamento, se entenderá por:</w:t>
            </w:r>
          </w:p>
          <w:p w14:paraId="3601D5D6" w14:textId="77777777" w:rsidR="007E7A69" w:rsidRPr="00417639" w:rsidRDefault="007E7A69" w:rsidP="002E69C2">
            <w:pPr>
              <w:spacing w:after="240"/>
              <w:ind w:left="141" w:right="-60"/>
              <w:jc w:val="both"/>
              <w:rPr>
                <w:rFonts w:ascii="Arial" w:eastAsia="Arial" w:hAnsi="Arial" w:cs="Arial"/>
                <w:i/>
                <w:sz w:val="20"/>
                <w:szCs w:val="20"/>
              </w:rPr>
            </w:pPr>
            <w:r w:rsidRPr="00417639">
              <w:rPr>
                <w:rFonts w:ascii="Arial" w:eastAsia="Arial" w:hAnsi="Arial" w:cs="Arial"/>
                <w:b/>
                <w:i/>
                <w:sz w:val="20"/>
                <w:szCs w:val="20"/>
              </w:rPr>
              <w:t>I.</w:t>
            </w:r>
            <w:r w:rsidRPr="00417639">
              <w:rPr>
                <w:rFonts w:ascii="Arial" w:eastAsia="Arial" w:hAnsi="Arial" w:cs="Arial"/>
                <w:i/>
                <w:sz w:val="20"/>
                <w:szCs w:val="20"/>
              </w:rPr>
              <w:t xml:space="preserve"> </w:t>
            </w:r>
            <w:r w:rsidRPr="00417639">
              <w:rPr>
                <w:rFonts w:ascii="Arial" w:eastAsia="Arial" w:hAnsi="Arial" w:cs="Arial"/>
                <w:b/>
                <w:i/>
                <w:sz w:val="20"/>
                <w:szCs w:val="20"/>
              </w:rPr>
              <w:t>Comisaría:</w:t>
            </w:r>
            <w:r w:rsidRPr="00417639">
              <w:rPr>
                <w:rFonts w:ascii="Arial" w:eastAsia="Arial" w:hAnsi="Arial" w:cs="Arial"/>
                <w:i/>
                <w:sz w:val="20"/>
                <w:szCs w:val="20"/>
              </w:rPr>
              <w:t xml:space="preserve"> a la Comisaría de la Policía Preventiva Municipal de San Pedro Tlaquepaque, Jalisco;</w:t>
            </w:r>
          </w:p>
          <w:p w14:paraId="7F7546CF" w14:textId="77777777" w:rsidR="007E7A69" w:rsidRPr="00417639" w:rsidRDefault="007E7A69" w:rsidP="002E69C2">
            <w:pPr>
              <w:spacing w:after="240"/>
              <w:ind w:left="141" w:right="-60"/>
              <w:jc w:val="both"/>
              <w:rPr>
                <w:rFonts w:ascii="Arial" w:eastAsia="Arial" w:hAnsi="Arial" w:cs="Arial"/>
                <w:i/>
                <w:sz w:val="20"/>
                <w:szCs w:val="20"/>
              </w:rPr>
            </w:pPr>
            <w:r w:rsidRPr="00417639">
              <w:rPr>
                <w:rFonts w:ascii="Arial" w:eastAsia="Arial" w:hAnsi="Arial" w:cs="Arial"/>
                <w:b/>
                <w:i/>
                <w:sz w:val="20"/>
                <w:szCs w:val="20"/>
              </w:rPr>
              <w:t>II. Comisario o Comisaria:</w:t>
            </w:r>
            <w:r w:rsidRPr="00417639">
              <w:rPr>
                <w:rFonts w:ascii="Arial" w:eastAsia="Arial" w:hAnsi="Arial" w:cs="Arial"/>
                <w:i/>
                <w:sz w:val="20"/>
                <w:szCs w:val="20"/>
              </w:rPr>
              <w:t xml:space="preserve"> a la persona titular de la Comisaría de la Policía Preventiva Municipal de San Pedro Tlaquepaque, Jalisco;</w:t>
            </w:r>
          </w:p>
          <w:p w14:paraId="512A6BC2" w14:textId="77777777" w:rsidR="007E7A69" w:rsidRPr="00417639" w:rsidRDefault="007E7A69" w:rsidP="002E69C2">
            <w:pPr>
              <w:spacing w:after="240"/>
              <w:ind w:left="141" w:right="-60"/>
              <w:jc w:val="both"/>
              <w:rPr>
                <w:rFonts w:ascii="Arial" w:eastAsia="Arial" w:hAnsi="Arial" w:cs="Arial"/>
                <w:i/>
                <w:sz w:val="20"/>
                <w:szCs w:val="20"/>
              </w:rPr>
            </w:pPr>
            <w:r w:rsidRPr="00417639">
              <w:rPr>
                <w:rFonts w:ascii="Arial" w:eastAsia="Arial" w:hAnsi="Arial" w:cs="Arial"/>
                <w:b/>
                <w:i/>
                <w:sz w:val="20"/>
                <w:szCs w:val="20"/>
              </w:rPr>
              <w:t>III. Consejo Académico:</w:t>
            </w:r>
            <w:r w:rsidRPr="00417639">
              <w:rPr>
                <w:rFonts w:ascii="Arial" w:eastAsia="Arial" w:hAnsi="Arial" w:cs="Arial"/>
                <w:i/>
                <w:sz w:val="20"/>
                <w:szCs w:val="20"/>
              </w:rPr>
              <w:t xml:space="preserve"> al Consejo Académico del Instituto de Formación y Profesionalización Policial;</w:t>
            </w:r>
          </w:p>
          <w:p w14:paraId="6374D55B" w14:textId="77777777" w:rsidR="007E7A69" w:rsidRPr="00417639" w:rsidRDefault="007E7A69" w:rsidP="002E69C2">
            <w:pPr>
              <w:spacing w:after="240"/>
              <w:ind w:left="141" w:right="-60"/>
              <w:jc w:val="both"/>
              <w:rPr>
                <w:rFonts w:ascii="Arial" w:eastAsia="Arial" w:hAnsi="Arial" w:cs="Arial"/>
                <w:i/>
                <w:sz w:val="20"/>
                <w:szCs w:val="20"/>
              </w:rPr>
            </w:pPr>
            <w:r w:rsidRPr="00417639">
              <w:rPr>
                <w:rFonts w:ascii="Arial" w:eastAsia="Arial" w:hAnsi="Arial" w:cs="Arial"/>
                <w:b/>
                <w:i/>
                <w:sz w:val="20"/>
                <w:szCs w:val="20"/>
              </w:rPr>
              <w:t>IV</w:t>
            </w:r>
            <w:r w:rsidRPr="00417639">
              <w:rPr>
                <w:rFonts w:ascii="Arial" w:eastAsia="Arial" w:hAnsi="Arial" w:cs="Arial"/>
                <w:i/>
                <w:sz w:val="20"/>
                <w:szCs w:val="20"/>
              </w:rPr>
              <w:t xml:space="preserve">. </w:t>
            </w:r>
            <w:r w:rsidRPr="00417639">
              <w:rPr>
                <w:rFonts w:ascii="Arial" w:eastAsia="Arial" w:hAnsi="Arial" w:cs="Arial"/>
                <w:b/>
                <w:i/>
                <w:sz w:val="20"/>
                <w:szCs w:val="20"/>
              </w:rPr>
              <w:t>Coordinaciones:</w:t>
            </w:r>
            <w:r w:rsidRPr="00417639">
              <w:rPr>
                <w:rFonts w:ascii="Arial" w:eastAsia="Arial" w:hAnsi="Arial" w:cs="Arial"/>
                <w:i/>
                <w:sz w:val="20"/>
                <w:szCs w:val="20"/>
              </w:rPr>
              <w:t xml:space="preserve"> A las Coordinaciones del Instituto;</w:t>
            </w:r>
          </w:p>
          <w:p w14:paraId="1429E2C5" w14:textId="77777777" w:rsidR="007E7A69" w:rsidRPr="00417639" w:rsidRDefault="007E7A69" w:rsidP="002E69C2">
            <w:pPr>
              <w:spacing w:after="240"/>
              <w:ind w:left="141" w:right="-60"/>
              <w:jc w:val="both"/>
              <w:rPr>
                <w:rFonts w:ascii="Arial" w:eastAsia="Arial" w:hAnsi="Arial" w:cs="Arial"/>
                <w:i/>
                <w:sz w:val="20"/>
                <w:szCs w:val="20"/>
              </w:rPr>
            </w:pPr>
            <w:r w:rsidRPr="00417639">
              <w:rPr>
                <w:rFonts w:ascii="Arial" w:eastAsia="Arial" w:hAnsi="Arial" w:cs="Arial"/>
                <w:b/>
                <w:i/>
                <w:sz w:val="20"/>
                <w:szCs w:val="20"/>
              </w:rPr>
              <w:t>V. Dirección:</w:t>
            </w:r>
            <w:r w:rsidRPr="00417639">
              <w:rPr>
                <w:rFonts w:ascii="Arial" w:eastAsia="Arial" w:hAnsi="Arial" w:cs="Arial"/>
                <w:i/>
                <w:sz w:val="20"/>
                <w:szCs w:val="20"/>
              </w:rPr>
              <w:t xml:space="preserve"> Dirección del Instituto de Formación y Profesionalización Policial;</w:t>
            </w:r>
          </w:p>
          <w:p w14:paraId="25ED69D2" w14:textId="77777777" w:rsidR="007E7A69" w:rsidRPr="00417639" w:rsidRDefault="007E7A69" w:rsidP="002E69C2">
            <w:pPr>
              <w:spacing w:after="240"/>
              <w:ind w:left="141" w:right="-60"/>
              <w:jc w:val="both"/>
              <w:rPr>
                <w:rFonts w:ascii="Arial" w:eastAsia="Arial" w:hAnsi="Arial" w:cs="Arial"/>
                <w:i/>
                <w:sz w:val="20"/>
                <w:szCs w:val="20"/>
              </w:rPr>
            </w:pPr>
            <w:r w:rsidRPr="00417639">
              <w:rPr>
                <w:rFonts w:ascii="Arial" w:eastAsia="Arial" w:hAnsi="Arial" w:cs="Arial"/>
                <w:b/>
                <w:i/>
                <w:sz w:val="20"/>
                <w:szCs w:val="20"/>
              </w:rPr>
              <w:t>VI. H. Ayuntamiento:</w:t>
            </w:r>
            <w:r w:rsidRPr="00417639">
              <w:rPr>
                <w:rFonts w:ascii="Arial" w:eastAsia="Arial" w:hAnsi="Arial" w:cs="Arial"/>
                <w:i/>
                <w:sz w:val="20"/>
                <w:szCs w:val="20"/>
              </w:rPr>
              <w:t xml:space="preserve"> al H. Ayuntamiento del Municipio de San Pedro Tlaquepaque, Jalisco;</w:t>
            </w:r>
          </w:p>
          <w:p w14:paraId="2001775B" w14:textId="77777777" w:rsidR="007E7A69" w:rsidRPr="00417639" w:rsidRDefault="007E7A69" w:rsidP="002E69C2">
            <w:pPr>
              <w:spacing w:after="240"/>
              <w:ind w:left="141" w:right="-60"/>
              <w:jc w:val="both"/>
              <w:rPr>
                <w:rFonts w:ascii="Arial" w:eastAsia="Arial" w:hAnsi="Arial" w:cs="Arial"/>
                <w:i/>
                <w:sz w:val="20"/>
                <w:szCs w:val="20"/>
              </w:rPr>
            </w:pPr>
            <w:r w:rsidRPr="00417639">
              <w:rPr>
                <w:rFonts w:ascii="Arial" w:eastAsia="Arial" w:hAnsi="Arial" w:cs="Arial"/>
                <w:b/>
                <w:i/>
                <w:sz w:val="20"/>
                <w:szCs w:val="20"/>
              </w:rPr>
              <w:t>VII.</w:t>
            </w:r>
            <w:r w:rsidRPr="00417639">
              <w:rPr>
                <w:rFonts w:ascii="Arial" w:eastAsia="Arial" w:hAnsi="Arial" w:cs="Arial"/>
                <w:i/>
                <w:sz w:val="20"/>
                <w:szCs w:val="20"/>
              </w:rPr>
              <w:tab/>
            </w:r>
            <w:r w:rsidRPr="00417639">
              <w:rPr>
                <w:rFonts w:ascii="Arial" w:eastAsia="Arial" w:hAnsi="Arial" w:cs="Arial"/>
                <w:b/>
                <w:i/>
                <w:sz w:val="20"/>
                <w:szCs w:val="20"/>
              </w:rPr>
              <w:t xml:space="preserve">Instituto: </w:t>
            </w:r>
            <w:r w:rsidRPr="00417639">
              <w:rPr>
                <w:rFonts w:ascii="Arial" w:eastAsia="Arial" w:hAnsi="Arial" w:cs="Arial"/>
                <w:i/>
                <w:sz w:val="20"/>
                <w:szCs w:val="20"/>
              </w:rPr>
              <w:t>al Instituto de Formación y Profesionalización Policial de San Pedro Tlaquepaque, Jalisco;</w:t>
            </w:r>
          </w:p>
          <w:p w14:paraId="734C9E45" w14:textId="77777777" w:rsidR="007E7A69" w:rsidRPr="00417639" w:rsidRDefault="007E7A69" w:rsidP="002E69C2">
            <w:pPr>
              <w:spacing w:after="240"/>
              <w:ind w:left="141" w:right="-60"/>
              <w:jc w:val="both"/>
              <w:rPr>
                <w:rFonts w:ascii="Arial" w:eastAsia="Arial" w:hAnsi="Arial" w:cs="Arial"/>
                <w:i/>
                <w:sz w:val="20"/>
                <w:szCs w:val="20"/>
              </w:rPr>
            </w:pPr>
            <w:r w:rsidRPr="00417639">
              <w:rPr>
                <w:rFonts w:ascii="Arial" w:eastAsia="Arial" w:hAnsi="Arial" w:cs="Arial"/>
                <w:b/>
                <w:i/>
                <w:sz w:val="20"/>
                <w:szCs w:val="20"/>
              </w:rPr>
              <w:t>VIII.</w:t>
            </w:r>
            <w:r w:rsidRPr="00417639">
              <w:rPr>
                <w:rFonts w:ascii="Arial" w:eastAsia="Arial" w:hAnsi="Arial" w:cs="Arial"/>
                <w:i/>
                <w:sz w:val="20"/>
                <w:szCs w:val="20"/>
              </w:rPr>
              <w:t xml:space="preserve"> </w:t>
            </w:r>
            <w:r w:rsidRPr="00417639">
              <w:rPr>
                <w:rFonts w:ascii="Arial" w:eastAsia="Arial" w:hAnsi="Arial" w:cs="Arial"/>
                <w:b/>
                <w:i/>
                <w:sz w:val="20"/>
                <w:szCs w:val="20"/>
              </w:rPr>
              <w:t>PRP:</w:t>
            </w:r>
            <w:r w:rsidRPr="00417639">
              <w:rPr>
                <w:rFonts w:ascii="Arial" w:eastAsia="Arial" w:hAnsi="Arial" w:cs="Arial"/>
                <w:i/>
                <w:sz w:val="20"/>
                <w:szCs w:val="20"/>
              </w:rPr>
              <w:t xml:space="preserve"> Programa Rector de la </w:t>
            </w:r>
            <w:r w:rsidRPr="00417639">
              <w:rPr>
                <w:rFonts w:ascii="Arial" w:eastAsia="Arial" w:hAnsi="Arial" w:cs="Arial"/>
                <w:i/>
                <w:sz w:val="20"/>
                <w:szCs w:val="20"/>
              </w:rPr>
              <w:lastRenderedPageBreak/>
              <w:t>Profesionalización aprobado por el Consejo Nacional de Seguridad Pública;</w:t>
            </w:r>
          </w:p>
          <w:p w14:paraId="5D60B074" w14:textId="77777777" w:rsidR="007E7A69" w:rsidRPr="00417639" w:rsidRDefault="007E7A69" w:rsidP="002E69C2">
            <w:pPr>
              <w:spacing w:after="240"/>
              <w:ind w:left="141" w:right="-60"/>
              <w:jc w:val="both"/>
              <w:rPr>
                <w:rFonts w:ascii="Arial" w:eastAsia="Arial" w:hAnsi="Arial" w:cs="Arial"/>
                <w:i/>
                <w:sz w:val="20"/>
                <w:szCs w:val="20"/>
              </w:rPr>
            </w:pPr>
            <w:r w:rsidRPr="00417639">
              <w:rPr>
                <w:rFonts w:ascii="Arial" w:eastAsia="Arial" w:hAnsi="Arial" w:cs="Arial"/>
                <w:b/>
                <w:i/>
                <w:sz w:val="20"/>
                <w:szCs w:val="20"/>
              </w:rPr>
              <w:t>IX.</w:t>
            </w:r>
            <w:r w:rsidRPr="00417639">
              <w:rPr>
                <w:rFonts w:ascii="Arial" w:eastAsia="Arial" w:hAnsi="Arial" w:cs="Arial"/>
                <w:i/>
                <w:sz w:val="20"/>
                <w:szCs w:val="20"/>
              </w:rPr>
              <w:t xml:space="preserve"> </w:t>
            </w:r>
            <w:r w:rsidRPr="00417639">
              <w:rPr>
                <w:rFonts w:ascii="Arial" w:eastAsia="Arial" w:hAnsi="Arial" w:cs="Arial"/>
                <w:b/>
                <w:i/>
                <w:sz w:val="20"/>
                <w:szCs w:val="20"/>
              </w:rPr>
              <w:t>Reglamento de la Comisaría:</w:t>
            </w:r>
            <w:r w:rsidRPr="00417639">
              <w:rPr>
                <w:rFonts w:ascii="Arial" w:eastAsia="Arial" w:hAnsi="Arial" w:cs="Arial"/>
                <w:i/>
                <w:sz w:val="20"/>
                <w:szCs w:val="20"/>
              </w:rPr>
              <w:t xml:space="preserve"> Al Reglamento de la Comisaría de la Policía Preventiva Municipal de San Pedro Tlaquepaque, Jalisco.</w:t>
            </w:r>
          </w:p>
        </w:tc>
      </w:tr>
    </w:tbl>
    <w:p w14:paraId="78F75DBE" w14:textId="77777777" w:rsidR="007E7A69" w:rsidRPr="005E5447" w:rsidRDefault="007E7A69" w:rsidP="007E7A69">
      <w:pPr>
        <w:pBdr>
          <w:top w:val="nil"/>
          <w:left w:val="nil"/>
          <w:bottom w:val="nil"/>
          <w:right w:val="nil"/>
          <w:between w:val="nil"/>
        </w:pBdr>
        <w:spacing w:after="240"/>
        <w:rPr>
          <w:rFonts w:ascii="Arial" w:eastAsia="Arial" w:hAnsi="Arial" w:cs="Arial"/>
          <w:i/>
          <w:sz w:val="2"/>
          <w:szCs w:val="2"/>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rsidRPr="00DC2EEE" w14:paraId="288408C1" w14:textId="77777777" w:rsidTr="00DC2EEE">
        <w:tc>
          <w:tcPr>
            <w:tcW w:w="4394" w:type="dxa"/>
            <w:shd w:val="clear" w:color="auto" w:fill="auto"/>
            <w:tcMar>
              <w:top w:w="100" w:type="dxa"/>
              <w:left w:w="100" w:type="dxa"/>
              <w:bottom w:w="100" w:type="dxa"/>
              <w:right w:w="100" w:type="dxa"/>
            </w:tcMar>
          </w:tcPr>
          <w:p w14:paraId="44D44346"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DICE </w:t>
            </w:r>
          </w:p>
        </w:tc>
        <w:tc>
          <w:tcPr>
            <w:tcW w:w="4111" w:type="dxa"/>
            <w:shd w:val="clear" w:color="auto" w:fill="auto"/>
            <w:tcMar>
              <w:top w:w="100" w:type="dxa"/>
              <w:left w:w="100" w:type="dxa"/>
              <w:bottom w:w="100" w:type="dxa"/>
              <w:right w:w="100" w:type="dxa"/>
            </w:tcMar>
          </w:tcPr>
          <w:p w14:paraId="1E25BB02"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DEBE DECIR </w:t>
            </w:r>
          </w:p>
        </w:tc>
      </w:tr>
      <w:tr w:rsidR="007E7A69" w:rsidRPr="00DC2EEE" w14:paraId="30245CE9" w14:textId="77777777" w:rsidTr="00DC2EEE">
        <w:tc>
          <w:tcPr>
            <w:tcW w:w="4394" w:type="dxa"/>
            <w:shd w:val="clear" w:color="auto" w:fill="auto"/>
            <w:tcMar>
              <w:top w:w="100" w:type="dxa"/>
              <w:left w:w="100" w:type="dxa"/>
              <w:bottom w:w="100" w:type="dxa"/>
              <w:right w:w="100" w:type="dxa"/>
            </w:tcMar>
          </w:tcPr>
          <w:p w14:paraId="6C50A376"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Artículo 3.-</w:t>
            </w:r>
            <w:r w:rsidRPr="00DC2EEE">
              <w:rPr>
                <w:rFonts w:ascii="Arial" w:eastAsia="Arial" w:hAnsi="Arial" w:cs="Arial"/>
                <w:i/>
                <w:sz w:val="20"/>
                <w:szCs w:val="20"/>
              </w:rPr>
              <w:t xml:space="preserve"> El Instituto es un órgano administrativo desconcentrado con autonomía técnica y operativa, que tiene como objeto desarrollar y promover programas de estudios que integren los procesos de formación inicial, actualización y especialización, así como la acreditación de los niveles académicos establecidos para cada nivel jerárquico, previstos en la Ley General del Sistema Nacional de Seguridad Pública; así como promover investigaciones académicas y estudios relacionados con la seguridad pública y justicia; publicar y difundir conocimiento especializado en la materia, así como contribuir al fortalecimiento de la cultura de la legalidad.</w:t>
            </w:r>
          </w:p>
        </w:tc>
        <w:tc>
          <w:tcPr>
            <w:tcW w:w="4111" w:type="dxa"/>
            <w:shd w:val="clear" w:color="auto" w:fill="auto"/>
            <w:tcMar>
              <w:top w:w="100" w:type="dxa"/>
              <w:left w:w="100" w:type="dxa"/>
              <w:bottom w:w="100" w:type="dxa"/>
              <w:right w:w="100" w:type="dxa"/>
            </w:tcMar>
          </w:tcPr>
          <w:p w14:paraId="6C9BCD6A"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Artículo 4.-</w:t>
            </w:r>
            <w:r w:rsidRPr="00DC2EEE">
              <w:rPr>
                <w:rFonts w:ascii="Arial" w:eastAsia="Arial" w:hAnsi="Arial" w:cs="Arial"/>
                <w:i/>
                <w:sz w:val="20"/>
                <w:szCs w:val="20"/>
              </w:rPr>
              <w:t xml:space="preserve"> El Instituto es un órgano administrativo desconcentrado con autonomía técnica y operativa, que tiene como objeto desarrollar y promover programas de estudios que integren los procesos de formación inicial, actualización y especialización, así como la acreditación de los niveles académicos establecidos para cada nivel jerárquico, previstos en la Ley General del Sistema Nacional de Seguridad Pública; así como promover investigaciones académicas y estudios relacionados con la seguridad pública y justicia; publicar y difundir conocimiento especializado en la materia, así como contribuir al fortalecimiento de la cultura de la legalidad.</w:t>
            </w:r>
          </w:p>
        </w:tc>
      </w:tr>
    </w:tbl>
    <w:p w14:paraId="7E0D24CB" w14:textId="274AE2E5" w:rsidR="007E7A69" w:rsidRPr="005E5447" w:rsidRDefault="007E7A69" w:rsidP="007E7A69">
      <w:pPr>
        <w:pBdr>
          <w:top w:val="nil"/>
          <w:left w:val="nil"/>
          <w:bottom w:val="nil"/>
          <w:right w:val="nil"/>
          <w:between w:val="nil"/>
        </w:pBdr>
        <w:spacing w:after="240"/>
        <w:rPr>
          <w:rFonts w:ascii="Arial" w:eastAsia="Arial" w:hAnsi="Arial" w:cs="Arial"/>
          <w:i/>
          <w:sz w:val="2"/>
          <w:szCs w:val="2"/>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14:paraId="5E08EE21" w14:textId="77777777" w:rsidTr="00DC2EEE">
        <w:tc>
          <w:tcPr>
            <w:tcW w:w="4394" w:type="dxa"/>
            <w:shd w:val="clear" w:color="auto" w:fill="auto"/>
            <w:tcMar>
              <w:top w:w="100" w:type="dxa"/>
              <w:left w:w="100" w:type="dxa"/>
              <w:bottom w:w="100" w:type="dxa"/>
              <w:right w:w="100" w:type="dxa"/>
            </w:tcMar>
          </w:tcPr>
          <w:p w14:paraId="59496AE4"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DICE </w:t>
            </w:r>
          </w:p>
        </w:tc>
        <w:tc>
          <w:tcPr>
            <w:tcW w:w="4111" w:type="dxa"/>
            <w:shd w:val="clear" w:color="auto" w:fill="auto"/>
            <w:tcMar>
              <w:top w:w="100" w:type="dxa"/>
              <w:left w:w="100" w:type="dxa"/>
              <w:bottom w:w="100" w:type="dxa"/>
              <w:right w:w="100" w:type="dxa"/>
            </w:tcMar>
          </w:tcPr>
          <w:p w14:paraId="7096A370"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DEBE DECIR</w:t>
            </w:r>
          </w:p>
        </w:tc>
      </w:tr>
      <w:tr w:rsidR="007E7A69" w14:paraId="24AE375D" w14:textId="77777777" w:rsidTr="00DC2EEE">
        <w:tc>
          <w:tcPr>
            <w:tcW w:w="4394" w:type="dxa"/>
            <w:shd w:val="clear" w:color="auto" w:fill="auto"/>
            <w:tcMar>
              <w:top w:w="100" w:type="dxa"/>
              <w:left w:w="100" w:type="dxa"/>
              <w:bottom w:w="100" w:type="dxa"/>
              <w:right w:w="100" w:type="dxa"/>
            </w:tcMar>
          </w:tcPr>
          <w:p w14:paraId="17A45E4E" w14:textId="77777777" w:rsidR="007E7A69" w:rsidRPr="00DC2EEE" w:rsidRDefault="007E7A69" w:rsidP="002E69C2">
            <w:pPr>
              <w:spacing w:after="240"/>
              <w:rPr>
                <w:rFonts w:ascii="Arial" w:eastAsia="Arial" w:hAnsi="Arial" w:cs="Arial"/>
                <w:i/>
                <w:sz w:val="20"/>
                <w:szCs w:val="20"/>
              </w:rPr>
            </w:pPr>
            <w:r w:rsidRPr="00DC2EEE">
              <w:rPr>
                <w:rFonts w:ascii="Arial" w:eastAsia="Arial" w:hAnsi="Arial" w:cs="Arial"/>
                <w:b/>
                <w:i/>
                <w:sz w:val="20"/>
                <w:szCs w:val="20"/>
              </w:rPr>
              <w:t>Artículo 4.</w:t>
            </w:r>
            <w:r w:rsidRPr="00DC2EEE">
              <w:rPr>
                <w:rFonts w:ascii="Arial" w:eastAsia="Arial" w:hAnsi="Arial" w:cs="Arial"/>
                <w:i/>
                <w:sz w:val="20"/>
                <w:szCs w:val="20"/>
              </w:rPr>
              <w:t>- El Instituto tendrá las funciones siguientes:</w:t>
            </w:r>
          </w:p>
          <w:p w14:paraId="17C2828C"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w:t>
            </w:r>
            <w:r w:rsidRPr="00DC2EEE">
              <w:rPr>
                <w:rFonts w:ascii="Arial" w:eastAsia="Arial" w:hAnsi="Arial" w:cs="Arial"/>
                <w:i/>
                <w:sz w:val="20"/>
                <w:szCs w:val="20"/>
              </w:rPr>
              <w:t>. Desarrollar programas y acciones académicas que contribuyan a la formación, profesionalización y especialización de los responsables e integrantes de las instituciones policiales y demás servidores públicos que integran las instituciones de seguridad pública y justicia;</w:t>
            </w:r>
          </w:p>
          <w:p w14:paraId="1C16EEC8"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w:t>
            </w:r>
            <w:r w:rsidRPr="00DC2EEE">
              <w:rPr>
                <w:rFonts w:ascii="Arial" w:eastAsia="Arial" w:hAnsi="Arial" w:cs="Arial"/>
                <w:i/>
                <w:sz w:val="20"/>
                <w:szCs w:val="20"/>
              </w:rPr>
              <w:t xml:space="preserve"> Promover actividades de investigación académica con enfoque interdisciplinario, para generar estadísticas, estudios, análisis y proyectos relacionados con la seguridad pública, así como para contribuir al fortalecimiento de la cultura de la legalidad;</w:t>
            </w:r>
          </w:p>
          <w:p w14:paraId="36D331CB"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III.</w:t>
            </w:r>
            <w:r w:rsidRPr="00DC2EEE">
              <w:rPr>
                <w:rFonts w:ascii="Arial" w:eastAsia="Arial" w:hAnsi="Arial" w:cs="Arial"/>
                <w:i/>
                <w:sz w:val="20"/>
                <w:szCs w:val="20"/>
              </w:rPr>
              <w:t xml:space="preserve"> Realizar actividades de investigación académica, científica, tecnológica y de innovación en materia de seguridad pública y justicia;</w:t>
            </w:r>
          </w:p>
          <w:p w14:paraId="5F2A08FE"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IV</w:t>
            </w:r>
            <w:r w:rsidRPr="00DC2EEE">
              <w:rPr>
                <w:rFonts w:ascii="Arial" w:eastAsia="Arial" w:hAnsi="Arial" w:cs="Arial"/>
                <w:i/>
                <w:sz w:val="20"/>
                <w:szCs w:val="20"/>
              </w:rPr>
              <w:t xml:space="preserve">. Seleccionar, adquirir, organizar y conservar el material documental y electrónico que se requiera para el cumplimiento de sus funciones en términos de las disposiciones jurídicas aplicables, así como brindar los servicios de consulta en </w:t>
            </w:r>
            <w:r w:rsidRPr="00DC2EEE">
              <w:rPr>
                <w:rFonts w:ascii="Arial" w:eastAsia="Arial" w:hAnsi="Arial" w:cs="Arial"/>
                <w:i/>
                <w:sz w:val="20"/>
                <w:szCs w:val="20"/>
              </w:rPr>
              <w:lastRenderedPageBreak/>
              <w:t>forma oportuna y eficaz;</w:t>
            </w:r>
          </w:p>
          <w:p w14:paraId="6AA7E6B7"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w:t>
            </w:r>
            <w:r w:rsidRPr="00DC2EEE">
              <w:rPr>
                <w:rFonts w:ascii="Arial" w:eastAsia="Arial" w:hAnsi="Arial" w:cs="Arial"/>
                <w:i/>
                <w:sz w:val="20"/>
                <w:szCs w:val="20"/>
              </w:rPr>
              <w:t xml:space="preserve"> Integrar sistemas de información y acervos documentales, bibliográficos, hemerográficos, cartográficos, audiovisuales y digitales en áreas relacionadas con la seguridad pública y justicia, derivados tanto de fuentes nacionales como internacionales;</w:t>
            </w:r>
          </w:p>
          <w:p w14:paraId="464AF0A4"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w:t>
            </w:r>
            <w:r w:rsidRPr="00DC2EEE">
              <w:rPr>
                <w:rFonts w:ascii="Arial" w:eastAsia="Arial" w:hAnsi="Arial" w:cs="Arial"/>
                <w:i/>
                <w:sz w:val="20"/>
                <w:szCs w:val="20"/>
              </w:rPr>
              <w:t>. Actuar como órgano de consulta y apoyo de las dependencias y entidades de la Administración Pública Municipal; así como una instancia de colaboración académica con instituciones públicas, sociales y privadas en el ámbito de su competencia;</w:t>
            </w:r>
          </w:p>
          <w:p w14:paraId="43FEAE93"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w:t>
            </w:r>
            <w:r w:rsidRPr="00DC2EEE">
              <w:rPr>
                <w:rFonts w:ascii="Arial" w:eastAsia="Arial" w:hAnsi="Arial" w:cs="Arial"/>
                <w:i/>
                <w:sz w:val="20"/>
                <w:szCs w:val="20"/>
              </w:rPr>
              <w:t xml:space="preserve"> Coordinar y promover las investigaciones y los estudios científicos y académicos relacionados con la seguridad pública, así como los proyectos de publicación y difusión, que soliciten las unidades administrativas del H. Ayuntamiento;</w:t>
            </w:r>
          </w:p>
          <w:p w14:paraId="1C7C25EE"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VIII</w:t>
            </w:r>
            <w:r w:rsidRPr="00DC2EEE">
              <w:rPr>
                <w:rFonts w:ascii="Arial" w:eastAsia="Arial" w:hAnsi="Arial" w:cs="Arial"/>
                <w:i/>
                <w:sz w:val="20"/>
                <w:szCs w:val="20"/>
              </w:rPr>
              <w:t>. Publicar y difundir investigaciones y estudios académicos en materia de seguridad pública y justicia;</w:t>
            </w:r>
          </w:p>
          <w:p w14:paraId="61C7DDD8"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IX.</w:t>
            </w:r>
            <w:r w:rsidRPr="00DC2EEE">
              <w:rPr>
                <w:rFonts w:ascii="Arial" w:eastAsia="Arial" w:hAnsi="Arial" w:cs="Arial"/>
                <w:i/>
                <w:sz w:val="20"/>
                <w:szCs w:val="20"/>
              </w:rPr>
              <w:t xml:space="preserve"> Celebrar convenios de colaboración y de intercambio con instituciones de formación policial, así como con organizaciones no gubernamentales e instituciones académicas públicas y privadas nacionales y extranjeras, y</w:t>
            </w:r>
          </w:p>
          <w:p w14:paraId="4B96A520"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w:t>
            </w:r>
            <w:r w:rsidRPr="00DC2EEE">
              <w:rPr>
                <w:rFonts w:ascii="Arial" w:eastAsia="Arial" w:hAnsi="Arial" w:cs="Arial"/>
                <w:i/>
                <w:sz w:val="20"/>
                <w:szCs w:val="20"/>
              </w:rPr>
              <w:t>. Las demás que le confieran otros ordenamientos legales.</w:t>
            </w:r>
          </w:p>
        </w:tc>
        <w:tc>
          <w:tcPr>
            <w:tcW w:w="4111" w:type="dxa"/>
            <w:shd w:val="clear" w:color="auto" w:fill="auto"/>
            <w:tcMar>
              <w:top w:w="100" w:type="dxa"/>
              <w:left w:w="100" w:type="dxa"/>
              <w:bottom w:w="100" w:type="dxa"/>
              <w:right w:w="100" w:type="dxa"/>
            </w:tcMar>
          </w:tcPr>
          <w:p w14:paraId="6D49878D" w14:textId="77777777" w:rsidR="007E7A69" w:rsidRPr="00DC2EEE" w:rsidRDefault="007E7A69" w:rsidP="002E69C2">
            <w:pPr>
              <w:spacing w:after="240"/>
              <w:rPr>
                <w:rFonts w:ascii="Arial" w:eastAsia="Arial" w:hAnsi="Arial" w:cs="Arial"/>
                <w:i/>
                <w:sz w:val="20"/>
                <w:szCs w:val="20"/>
              </w:rPr>
            </w:pPr>
            <w:r w:rsidRPr="00DC2EEE">
              <w:rPr>
                <w:rFonts w:ascii="Arial" w:eastAsia="Arial" w:hAnsi="Arial" w:cs="Arial"/>
                <w:b/>
                <w:i/>
                <w:sz w:val="20"/>
                <w:szCs w:val="20"/>
              </w:rPr>
              <w:lastRenderedPageBreak/>
              <w:t>Artículo 5</w:t>
            </w:r>
            <w:r w:rsidRPr="00DC2EEE">
              <w:rPr>
                <w:rFonts w:ascii="Arial" w:eastAsia="Arial" w:hAnsi="Arial" w:cs="Arial"/>
                <w:i/>
                <w:sz w:val="20"/>
                <w:szCs w:val="20"/>
              </w:rPr>
              <w:t>.- El Instituto tendrá las funciones siguientes:</w:t>
            </w:r>
          </w:p>
          <w:p w14:paraId="38E21EA4"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w:t>
            </w:r>
            <w:r w:rsidRPr="00DC2EEE">
              <w:rPr>
                <w:rFonts w:ascii="Arial" w:eastAsia="Arial" w:hAnsi="Arial" w:cs="Arial"/>
                <w:i/>
                <w:sz w:val="20"/>
                <w:szCs w:val="20"/>
              </w:rPr>
              <w:t>. Desarrollar programas y acciones académicas que contribuyan a la formación, profesionalización y especialización a responsables e integrantes de las instituciones policiales y demás personal del servicio público que integran las instituciones de seguridad pública y justicia;</w:t>
            </w:r>
          </w:p>
          <w:p w14:paraId="55BE3B24" w14:textId="77777777" w:rsidR="007E7A69" w:rsidRPr="00DC2EEE" w:rsidRDefault="007E7A69" w:rsidP="002E69C2">
            <w:pPr>
              <w:spacing w:after="240"/>
              <w:ind w:left="141"/>
              <w:jc w:val="both"/>
              <w:rPr>
                <w:rFonts w:ascii="Arial" w:eastAsia="Arial" w:hAnsi="Arial" w:cs="Arial"/>
                <w:i/>
                <w:sz w:val="20"/>
                <w:szCs w:val="20"/>
                <w:highlight w:val="white"/>
              </w:rPr>
            </w:pPr>
            <w:r w:rsidRPr="00DC2EEE">
              <w:rPr>
                <w:rFonts w:ascii="Arial" w:eastAsia="Arial" w:hAnsi="Arial" w:cs="Arial"/>
                <w:b/>
                <w:i/>
                <w:sz w:val="20"/>
                <w:szCs w:val="20"/>
                <w:highlight w:val="white"/>
              </w:rPr>
              <w:t>II</w:t>
            </w:r>
            <w:r w:rsidRPr="00DC2EEE">
              <w:rPr>
                <w:rFonts w:ascii="Arial" w:eastAsia="Arial" w:hAnsi="Arial" w:cs="Arial"/>
                <w:i/>
                <w:sz w:val="20"/>
                <w:szCs w:val="20"/>
                <w:highlight w:val="white"/>
              </w:rPr>
              <w:t>. Diseño de programas para la educación continua y complementaria a cada uno de los niveles académicos, así como de actualización y especialización en temas de seguridad y acceso a la justicia con perspectiva de género, derechos humanos e interseccionalidad.</w:t>
            </w:r>
          </w:p>
          <w:p w14:paraId="7DEFAB71" w14:textId="77777777" w:rsidR="007E7A69" w:rsidRPr="00DC2EEE" w:rsidRDefault="007E7A69" w:rsidP="002E69C2">
            <w:pPr>
              <w:spacing w:after="240"/>
              <w:ind w:left="141"/>
              <w:jc w:val="both"/>
              <w:rPr>
                <w:rFonts w:ascii="Arial" w:eastAsia="Arial" w:hAnsi="Arial" w:cs="Arial"/>
                <w:i/>
                <w:sz w:val="20"/>
                <w:szCs w:val="20"/>
                <w:highlight w:val="white"/>
              </w:rPr>
            </w:pPr>
            <w:r w:rsidRPr="00DC2EEE">
              <w:rPr>
                <w:rFonts w:ascii="Arial" w:eastAsia="Arial" w:hAnsi="Arial" w:cs="Arial"/>
                <w:b/>
                <w:i/>
                <w:sz w:val="20"/>
                <w:szCs w:val="20"/>
                <w:highlight w:val="white"/>
              </w:rPr>
              <w:t>III</w:t>
            </w:r>
            <w:r w:rsidRPr="00DC2EEE">
              <w:rPr>
                <w:rFonts w:ascii="Arial" w:eastAsia="Arial" w:hAnsi="Arial" w:cs="Arial"/>
                <w:i/>
                <w:sz w:val="20"/>
                <w:szCs w:val="20"/>
                <w:highlight w:val="white"/>
              </w:rPr>
              <w:t>. Implementar procesos de evaluación de las competencias y necesidades de capacitación para el desarrollo de sus funciones del personal operativo y directivo de instituciones policiales y de instituciones de seguridad pública y de justicia.</w:t>
            </w:r>
          </w:p>
          <w:p w14:paraId="6E91064F" w14:textId="77777777" w:rsidR="007E7A69" w:rsidRPr="00DC2EEE" w:rsidRDefault="007E7A69" w:rsidP="002E69C2">
            <w:pPr>
              <w:spacing w:after="240"/>
              <w:ind w:left="141"/>
              <w:jc w:val="both"/>
              <w:rPr>
                <w:rFonts w:ascii="Arial" w:eastAsia="Arial" w:hAnsi="Arial" w:cs="Arial"/>
                <w:i/>
                <w:sz w:val="20"/>
                <w:szCs w:val="20"/>
                <w:highlight w:val="white"/>
              </w:rPr>
            </w:pPr>
            <w:r w:rsidRPr="00DC2EEE">
              <w:rPr>
                <w:rFonts w:ascii="Arial" w:eastAsia="Arial" w:hAnsi="Arial" w:cs="Arial"/>
                <w:b/>
                <w:i/>
                <w:sz w:val="20"/>
                <w:szCs w:val="20"/>
                <w:highlight w:val="white"/>
              </w:rPr>
              <w:t>IV.</w:t>
            </w:r>
            <w:r w:rsidRPr="00DC2EEE">
              <w:rPr>
                <w:rFonts w:ascii="Arial" w:eastAsia="Arial" w:hAnsi="Arial" w:cs="Arial"/>
                <w:i/>
                <w:sz w:val="20"/>
                <w:szCs w:val="20"/>
                <w:highlight w:val="white"/>
              </w:rPr>
              <w:t xml:space="preserve"> Promover actividades de investigación académica con enfoque interdisciplinario, </w:t>
            </w:r>
            <w:r w:rsidRPr="00DC2EEE">
              <w:rPr>
                <w:rFonts w:ascii="Arial" w:eastAsia="Arial" w:hAnsi="Arial" w:cs="Arial"/>
                <w:i/>
                <w:sz w:val="20"/>
                <w:szCs w:val="20"/>
                <w:highlight w:val="white"/>
              </w:rPr>
              <w:lastRenderedPageBreak/>
              <w:t>interseccional, de derechos humanos y con perspectiva de género, para generar estadísticas, estudios, análisis y proyectos relacionados con la seguridad pública, así como para contribuir al fortalecimiento de la cultura de la legalidad;</w:t>
            </w:r>
          </w:p>
          <w:p w14:paraId="4CABF311"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w:t>
            </w:r>
            <w:r w:rsidRPr="00DC2EEE">
              <w:rPr>
                <w:rFonts w:ascii="Arial" w:eastAsia="Arial" w:hAnsi="Arial" w:cs="Arial"/>
                <w:i/>
                <w:sz w:val="20"/>
                <w:szCs w:val="20"/>
              </w:rPr>
              <w:t xml:space="preserve"> Realizar actividades de investigación académica, científica, tecnológica y de innovación en materia de seguridad pública y justicia;</w:t>
            </w:r>
          </w:p>
          <w:p w14:paraId="7B98C271"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IV.</w:t>
            </w:r>
            <w:r w:rsidRPr="00DC2EEE">
              <w:rPr>
                <w:rFonts w:ascii="Arial" w:eastAsia="Arial" w:hAnsi="Arial" w:cs="Arial"/>
                <w:i/>
                <w:sz w:val="20"/>
                <w:szCs w:val="20"/>
              </w:rPr>
              <w:t xml:space="preserve"> Seleccionar, adquirir, organizar y conservar el material documental y electrónico que se requiera para el cumplimiento de sus funciones en términos de las disposiciones jurídicas aplicables, así como brindar los servicios de consulta en forma oportuna y eficaz;</w:t>
            </w:r>
          </w:p>
          <w:p w14:paraId="2E685F24"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w:t>
            </w:r>
            <w:r w:rsidRPr="00DC2EEE">
              <w:rPr>
                <w:rFonts w:ascii="Arial" w:eastAsia="Arial" w:hAnsi="Arial" w:cs="Arial"/>
                <w:i/>
                <w:sz w:val="20"/>
                <w:szCs w:val="20"/>
              </w:rPr>
              <w:t xml:space="preserve"> Integrar sistemas de información y acervos documentales, bibliográficos, hemerográficos, cartográficos, audiovisuales y digitales en áreas relacionadas con la seguridad pública y justicia, derivados tanto de fuentes nacionales y locales como internacionales;</w:t>
            </w:r>
          </w:p>
          <w:p w14:paraId="7516A5BE"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highlight w:val="white"/>
              </w:rPr>
              <w:t>VI.</w:t>
            </w:r>
            <w:r w:rsidRPr="00DC2EEE">
              <w:rPr>
                <w:rFonts w:ascii="Arial" w:eastAsia="Arial" w:hAnsi="Arial" w:cs="Arial"/>
                <w:i/>
                <w:sz w:val="20"/>
                <w:szCs w:val="20"/>
                <w:highlight w:val="white"/>
              </w:rPr>
              <w:t xml:space="preserve"> Actuar como órgano de consulta y apoyo de las dependencias y entidades de la Administración Pública Municipal que coadyuve en el cumplimiento de las obligaciones de información y transparencia en materia de desarrollo de los programas de estudios y contenidos temáticos para la formación      inicial, continua y profesionalización; así como una instancia de colaboración académica con instituciones públic</w:t>
            </w:r>
            <w:r w:rsidRPr="00DC2EEE">
              <w:rPr>
                <w:rFonts w:ascii="Arial" w:eastAsia="Arial" w:hAnsi="Arial" w:cs="Arial"/>
                <w:i/>
                <w:sz w:val="20"/>
                <w:szCs w:val="20"/>
              </w:rPr>
              <w:t>as, sociales y privadas en el ámbito de su competencia;</w:t>
            </w:r>
          </w:p>
          <w:p w14:paraId="00E156AC"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w:t>
            </w:r>
            <w:r w:rsidRPr="00DC2EEE">
              <w:rPr>
                <w:rFonts w:ascii="Arial" w:eastAsia="Arial" w:hAnsi="Arial" w:cs="Arial"/>
                <w:i/>
                <w:sz w:val="20"/>
                <w:szCs w:val="20"/>
              </w:rPr>
              <w:t>. Coordinar y promover las investigaciones y los estudios científicos y académicos relacionados con la seguridad pública, así como los proyectos de publicación y difusión, que soliciten las unidades administrativas del H. Ayuntamiento;</w:t>
            </w:r>
          </w:p>
          <w:p w14:paraId="5FC6C6A5"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VIII. </w:t>
            </w:r>
            <w:r w:rsidRPr="00DC2EEE">
              <w:rPr>
                <w:rFonts w:ascii="Arial" w:eastAsia="Arial" w:hAnsi="Arial" w:cs="Arial"/>
                <w:i/>
                <w:sz w:val="20"/>
                <w:szCs w:val="20"/>
              </w:rPr>
              <w:t xml:space="preserve">  Publicar y difundir investigaciones y estudios académicos en materia de seguridad pública y justicia;</w:t>
            </w:r>
          </w:p>
          <w:p w14:paraId="67BF90B1"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IX</w:t>
            </w:r>
            <w:r w:rsidRPr="00DC2EEE">
              <w:rPr>
                <w:rFonts w:ascii="Arial" w:eastAsia="Arial" w:hAnsi="Arial" w:cs="Arial"/>
                <w:i/>
                <w:sz w:val="20"/>
                <w:szCs w:val="20"/>
              </w:rPr>
              <w:t>. Celebrar convenios de colaboración y de intercambio con instituciones de formación policial, así como con organizaciones no gubernamentales e instituciones académicas públicas y privadas nacionales y extranjeras, y</w:t>
            </w:r>
          </w:p>
          <w:p w14:paraId="3B1EB90F" w14:textId="77777777" w:rsidR="007E7A69" w:rsidRPr="00DC2EEE" w:rsidRDefault="007E7A69" w:rsidP="002E69C2">
            <w:pPr>
              <w:spacing w:after="240"/>
              <w:ind w:left="141"/>
              <w:jc w:val="both"/>
              <w:rPr>
                <w:rFonts w:ascii="Arial" w:eastAsia="Arial" w:hAnsi="Arial" w:cs="Arial"/>
                <w:i/>
                <w:sz w:val="20"/>
                <w:szCs w:val="20"/>
                <w:highlight w:val="yellow"/>
              </w:rPr>
            </w:pPr>
            <w:r w:rsidRPr="00DC2EEE">
              <w:rPr>
                <w:rFonts w:ascii="Arial" w:eastAsia="Arial" w:hAnsi="Arial" w:cs="Arial"/>
                <w:b/>
                <w:i/>
                <w:sz w:val="20"/>
                <w:szCs w:val="20"/>
              </w:rPr>
              <w:t>X</w:t>
            </w:r>
            <w:r w:rsidRPr="00DC2EEE">
              <w:rPr>
                <w:rFonts w:ascii="Arial" w:eastAsia="Arial" w:hAnsi="Arial" w:cs="Arial"/>
                <w:i/>
                <w:sz w:val="20"/>
                <w:szCs w:val="20"/>
              </w:rPr>
              <w:t xml:space="preserve">.  Las demás </w:t>
            </w:r>
            <w:r w:rsidRPr="00DC2EEE">
              <w:rPr>
                <w:rFonts w:ascii="Arial" w:eastAsia="Arial" w:hAnsi="Arial" w:cs="Arial"/>
                <w:i/>
                <w:sz w:val="20"/>
                <w:szCs w:val="20"/>
              </w:rPr>
              <w:tab/>
              <w:t>que le confieran otros ordenamientos legales.</w:t>
            </w:r>
          </w:p>
        </w:tc>
      </w:tr>
    </w:tbl>
    <w:p w14:paraId="4A8EA621" w14:textId="77777777" w:rsidR="007E7A69" w:rsidRPr="00DC2EEE" w:rsidRDefault="007E7A69" w:rsidP="007E7A69">
      <w:pPr>
        <w:pBdr>
          <w:top w:val="nil"/>
          <w:left w:val="nil"/>
          <w:bottom w:val="nil"/>
          <w:right w:val="nil"/>
          <w:between w:val="nil"/>
        </w:pBdr>
        <w:spacing w:after="240"/>
        <w:rPr>
          <w:rFonts w:ascii="Arial" w:eastAsia="Arial" w:hAnsi="Arial" w:cs="Arial"/>
          <w:i/>
          <w:sz w:val="12"/>
          <w:szCs w:val="12"/>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rsidRPr="00DC2EEE" w14:paraId="26209033" w14:textId="77777777" w:rsidTr="00DC2EEE">
        <w:tc>
          <w:tcPr>
            <w:tcW w:w="4394" w:type="dxa"/>
            <w:shd w:val="clear" w:color="auto" w:fill="auto"/>
            <w:tcMar>
              <w:top w:w="100" w:type="dxa"/>
              <w:left w:w="100" w:type="dxa"/>
              <w:bottom w:w="100" w:type="dxa"/>
              <w:right w:w="100" w:type="dxa"/>
            </w:tcMar>
          </w:tcPr>
          <w:p w14:paraId="5D88146E"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rPr>
            </w:pPr>
            <w:r w:rsidRPr="00DC2EEE">
              <w:rPr>
                <w:rFonts w:ascii="Arial" w:eastAsia="Arial" w:hAnsi="Arial" w:cs="Arial"/>
                <w:b/>
                <w:i/>
                <w:sz w:val="22"/>
                <w:szCs w:val="22"/>
              </w:rPr>
              <w:lastRenderedPageBreak/>
              <w:t xml:space="preserve">DICE </w:t>
            </w:r>
          </w:p>
        </w:tc>
        <w:tc>
          <w:tcPr>
            <w:tcW w:w="4111" w:type="dxa"/>
            <w:shd w:val="clear" w:color="auto" w:fill="auto"/>
            <w:tcMar>
              <w:top w:w="100" w:type="dxa"/>
              <w:left w:w="100" w:type="dxa"/>
              <w:bottom w:w="100" w:type="dxa"/>
              <w:right w:w="100" w:type="dxa"/>
            </w:tcMar>
          </w:tcPr>
          <w:p w14:paraId="4884B500"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rPr>
            </w:pPr>
            <w:r w:rsidRPr="00DC2EEE">
              <w:rPr>
                <w:rFonts w:ascii="Arial" w:eastAsia="Arial" w:hAnsi="Arial" w:cs="Arial"/>
                <w:b/>
                <w:i/>
                <w:sz w:val="22"/>
                <w:szCs w:val="22"/>
              </w:rPr>
              <w:t xml:space="preserve">DEBE DECIR </w:t>
            </w:r>
          </w:p>
        </w:tc>
      </w:tr>
      <w:tr w:rsidR="007E7A69" w:rsidRPr="00DC2EEE" w14:paraId="6304212D" w14:textId="77777777" w:rsidTr="00DC2EEE">
        <w:tc>
          <w:tcPr>
            <w:tcW w:w="4394" w:type="dxa"/>
            <w:shd w:val="clear" w:color="auto" w:fill="auto"/>
            <w:tcMar>
              <w:top w:w="100" w:type="dxa"/>
              <w:left w:w="100" w:type="dxa"/>
              <w:bottom w:w="100" w:type="dxa"/>
              <w:right w:w="100" w:type="dxa"/>
            </w:tcMar>
          </w:tcPr>
          <w:p w14:paraId="4A48CE24" w14:textId="77777777" w:rsidR="007E7A69" w:rsidRPr="00DC2EEE" w:rsidRDefault="007E7A69" w:rsidP="002E69C2">
            <w:pPr>
              <w:spacing w:after="240"/>
              <w:jc w:val="both"/>
              <w:rPr>
                <w:rFonts w:ascii="Arial" w:eastAsia="Arial" w:hAnsi="Arial" w:cs="Arial"/>
                <w:i/>
              </w:rPr>
            </w:pPr>
            <w:r w:rsidRPr="00DC2EEE">
              <w:rPr>
                <w:rFonts w:ascii="Arial" w:eastAsia="Arial" w:hAnsi="Arial" w:cs="Arial"/>
                <w:b/>
                <w:i/>
                <w:sz w:val="22"/>
                <w:szCs w:val="22"/>
              </w:rPr>
              <w:t>Artículo 5</w:t>
            </w:r>
            <w:r w:rsidRPr="00DC2EEE">
              <w:rPr>
                <w:rFonts w:ascii="Arial" w:eastAsia="Arial" w:hAnsi="Arial" w:cs="Arial"/>
                <w:i/>
                <w:sz w:val="22"/>
                <w:szCs w:val="22"/>
              </w:rPr>
              <w:t>.- El Instituto operará con los recursos que le sean asignados anualmente por la Comisaría los cuales serán ejercidos de conformidad con el Programa Anual de Trabajo del H. Ayuntamiento.</w:t>
            </w:r>
          </w:p>
          <w:p w14:paraId="66191E35" w14:textId="77777777" w:rsidR="007E7A69" w:rsidRPr="00DC2EEE" w:rsidRDefault="007E7A69" w:rsidP="002E69C2">
            <w:pPr>
              <w:spacing w:after="240"/>
              <w:jc w:val="both"/>
              <w:rPr>
                <w:rFonts w:ascii="Arial" w:eastAsia="Arial" w:hAnsi="Arial" w:cs="Arial"/>
                <w:i/>
              </w:rPr>
            </w:pPr>
            <w:r w:rsidRPr="00DC2EEE">
              <w:rPr>
                <w:rFonts w:ascii="Arial" w:eastAsia="Arial" w:hAnsi="Arial" w:cs="Arial"/>
                <w:i/>
                <w:sz w:val="22"/>
                <w:szCs w:val="22"/>
              </w:rPr>
              <w:t>El Instituto podrá promover para el desarrollo actividades académicas en el ámbito estatal y federal, la celebración de acuerdos, bases o convenios suscritos con dependencias, entidades, organismos federales, gobiernos locales, instituciones sociales, instituciones académicas, empresas y organizaciones privadas, así como cualquier otro organismo nacional o internacional.</w:t>
            </w:r>
          </w:p>
          <w:p w14:paraId="6CA8BD01" w14:textId="77777777" w:rsidR="007E7A69" w:rsidRPr="00DC2EEE" w:rsidRDefault="007E7A69" w:rsidP="002E69C2">
            <w:pPr>
              <w:widowControl w:val="0"/>
              <w:pBdr>
                <w:top w:val="nil"/>
                <w:left w:val="nil"/>
                <w:bottom w:val="nil"/>
                <w:right w:val="nil"/>
                <w:between w:val="nil"/>
              </w:pBdr>
              <w:jc w:val="both"/>
              <w:rPr>
                <w:rFonts w:ascii="Arial" w:eastAsia="Arial" w:hAnsi="Arial" w:cs="Arial"/>
                <w:i/>
              </w:rPr>
            </w:pPr>
          </w:p>
        </w:tc>
        <w:tc>
          <w:tcPr>
            <w:tcW w:w="4111" w:type="dxa"/>
            <w:shd w:val="clear" w:color="auto" w:fill="auto"/>
            <w:tcMar>
              <w:top w:w="100" w:type="dxa"/>
              <w:left w:w="100" w:type="dxa"/>
              <w:bottom w:w="100" w:type="dxa"/>
              <w:right w:w="100" w:type="dxa"/>
            </w:tcMar>
          </w:tcPr>
          <w:p w14:paraId="2067C2D4" w14:textId="77777777" w:rsidR="007E7A69" w:rsidRPr="00DC2EEE" w:rsidRDefault="007E7A69" w:rsidP="002E69C2">
            <w:pPr>
              <w:spacing w:after="240"/>
              <w:jc w:val="both"/>
              <w:rPr>
                <w:rFonts w:ascii="Arial" w:eastAsia="Arial" w:hAnsi="Arial" w:cs="Arial"/>
                <w:i/>
              </w:rPr>
            </w:pPr>
            <w:r w:rsidRPr="00DC2EEE">
              <w:rPr>
                <w:rFonts w:ascii="Arial" w:eastAsia="Arial" w:hAnsi="Arial" w:cs="Arial"/>
                <w:b/>
                <w:i/>
                <w:sz w:val="22"/>
                <w:szCs w:val="22"/>
              </w:rPr>
              <w:t>Artículo 6</w:t>
            </w:r>
            <w:r w:rsidRPr="00DC2EEE">
              <w:rPr>
                <w:rFonts w:ascii="Arial" w:eastAsia="Arial" w:hAnsi="Arial" w:cs="Arial"/>
                <w:i/>
                <w:sz w:val="22"/>
                <w:szCs w:val="22"/>
              </w:rPr>
              <w:t>.- El Instituto, para el cumplimiento de sus funciones, operará con las asignaciones presupuestales correspondientes al rubro de profesionalización y certificación policial de la Comisaría de la Policía Preventiva Municipal, esto de conformidad con los recursos que le sean asignados anualmente en el Programa Anual de Trabajo del H. Ayuntamiento.</w:t>
            </w:r>
          </w:p>
          <w:p w14:paraId="47AA1568" w14:textId="77777777" w:rsidR="007E7A69" w:rsidRPr="00DC2EEE" w:rsidRDefault="007E7A69" w:rsidP="002E69C2">
            <w:pPr>
              <w:spacing w:after="240"/>
              <w:jc w:val="both"/>
              <w:rPr>
                <w:rFonts w:ascii="Arial" w:eastAsia="Arial" w:hAnsi="Arial" w:cs="Arial"/>
                <w:i/>
              </w:rPr>
            </w:pPr>
            <w:r w:rsidRPr="00DC2EEE">
              <w:rPr>
                <w:rFonts w:ascii="Arial" w:eastAsia="Arial" w:hAnsi="Arial" w:cs="Arial"/>
                <w:i/>
                <w:sz w:val="22"/>
                <w:szCs w:val="22"/>
              </w:rPr>
              <w:t>El Instituto podrá promover para el desarrollo actividades académicas en el ámbito estatal y federal, la celebración de acuerdos, bases o convenios suscritos con dependencias, entidades, organismos federales, gobiernos locales, instituciones sociales, instituciones académicas, empresas y organizaciones privadas, así como cualquier otro organismo nacional o internacional.</w:t>
            </w:r>
          </w:p>
        </w:tc>
      </w:tr>
      <w:tr w:rsidR="007E7A69" w:rsidRPr="00DC2EEE" w14:paraId="1D8FC60F" w14:textId="77777777" w:rsidTr="00DC2EEE">
        <w:tc>
          <w:tcPr>
            <w:tcW w:w="4394" w:type="dxa"/>
            <w:shd w:val="clear" w:color="auto" w:fill="auto"/>
            <w:tcMar>
              <w:top w:w="100" w:type="dxa"/>
              <w:left w:w="100" w:type="dxa"/>
              <w:bottom w:w="100" w:type="dxa"/>
              <w:right w:w="100" w:type="dxa"/>
            </w:tcMar>
          </w:tcPr>
          <w:p w14:paraId="48B5668D"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DICE </w:t>
            </w:r>
          </w:p>
        </w:tc>
        <w:tc>
          <w:tcPr>
            <w:tcW w:w="4111" w:type="dxa"/>
            <w:shd w:val="clear" w:color="auto" w:fill="auto"/>
            <w:tcMar>
              <w:top w:w="100" w:type="dxa"/>
              <w:left w:w="100" w:type="dxa"/>
              <w:bottom w:w="100" w:type="dxa"/>
              <w:right w:w="100" w:type="dxa"/>
            </w:tcMar>
          </w:tcPr>
          <w:p w14:paraId="722C0384"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DEBE DECIR </w:t>
            </w:r>
          </w:p>
        </w:tc>
      </w:tr>
      <w:tr w:rsidR="007E7A69" w:rsidRPr="00DC2EEE" w14:paraId="65318753" w14:textId="77777777" w:rsidTr="00DC2EEE">
        <w:tc>
          <w:tcPr>
            <w:tcW w:w="4394" w:type="dxa"/>
            <w:shd w:val="clear" w:color="auto" w:fill="auto"/>
            <w:tcMar>
              <w:top w:w="100" w:type="dxa"/>
              <w:left w:w="100" w:type="dxa"/>
              <w:bottom w:w="100" w:type="dxa"/>
              <w:right w:w="100" w:type="dxa"/>
            </w:tcMar>
          </w:tcPr>
          <w:p w14:paraId="2FADDE87"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Artículo 6.</w:t>
            </w:r>
            <w:r w:rsidRPr="00DC2EEE">
              <w:rPr>
                <w:rFonts w:ascii="Arial" w:eastAsia="Arial" w:hAnsi="Arial" w:cs="Arial"/>
                <w:i/>
                <w:sz w:val="20"/>
                <w:szCs w:val="20"/>
              </w:rPr>
              <w:t>- Para el ejercicio de las atribuciones que le competen, el Instituto contará con las unidades administrativas siguientes:</w:t>
            </w:r>
          </w:p>
          <w:p w14:paraId="3C3EB9E9"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w:t>
            </w:r>
            <w:r w:rsidRPr="00DC2EEE">
              <w:rPr>
                <w:rFonts w:ascii="Arial" w:eastAsia="Arial" w:hAnsi="Arial" w:cs="Arial"/>
                <w:i/>
                <w:sz w:val="20"/>
                <w:szCs w:val="20"/>
              </w:rPr>
              <w:t xml:space="preserve"> Dirección;</w:t>
            </w:r>
          </w:p>
          <w:p w14:paraId="4D6EE374"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II. </w:t>
            </w:r>
            <w:r w:rsidRPr="00DC2EEE">
              <w:rPr>
                <w:rFonts w:ascii="Arial" w:eastAsia="Arial" w:hAnsi="Arial" w:cs="Arial"/>
                <w:i/>
                <w:sz w:val="20"/>
                <w:szCs w:val="20"/>
              </w:rPr>
              <w:t>Coordinación Académico; (Planes y Programas)</w:t>
            </w:r>
          </w:p>
          <w:p w14:paraId="3218C1BE"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III.</w:t>
            </w:r>
            <w:r w:rsidRPr="00DC2EEE">
              <w:rPr>
                <w:rFonts w:ascii="Arial" w:eastAsia="Arial" w:hAnsi="Arial" w:cs="Arial"/>
                <w:i/>
                <w:sz w:val="20"/>
                <w:szCs w:val="20"/>
              </w:rPr>
              <w:t xml:space="preserve"> Coordinación Operativa; (Stand de tiro, Vehículos, Municiones, etc.):</w:t>
            </w:r>
          </w:p>
          <w:p w14:paraId="7ACD5F60"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IV. </w:t>
            </w:r>
            <w:r w:rsidRPr="00DC2EEE">
              <w:rPr>
                <w:rFonts w:ascii="Arial" w:eastAsia="Arial" w:hAnsi="Arial" w:cs="Arial"/>
                <w:i/>
                <w:sz w:val="20"/>
                <w:szCs w:val="20"/>
              </w:rPr>
              <w:t>Coordinación Técnica; (Difusión o vinculación)</w:t>
            </w:r>
          </w:p>
          <w:p w14:paraId="33D0DF69"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 </w:t>
            </w:r>
            <w:r w:rsidRPr="00DC2EEE">
              <w:rPr>
                <w:rFonts w:ascii="Arial" w:eastAsia="Arial" w:hAnsi="Arial" w:cs="Arial"/>
                <w:i/>
                <w:sz w:val="20"/>
                <w:szCs w:val="20"/>
              </w:rPr>
              <w:t>Coordinación Administrativa.</w:t>
            </w:r>
          </w:p>
          <w:p w14:paraId="6F178A98"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i/>
                <w:sz w:val="20"/>
                <w:szCs w:val="20"/>
              </w:rPr>
              <w:t>Las unidades administrativas descritas en este artículo contarán con el personal técnico, administrativo, de asesoría, de apoyo y operativo que se requiera para el cumplimiento de sus funciones, de conformidad con el presupuesto autorizado a la Comisaría,</w:t>
            </w:r>
          </w:p>
          <w:p w14:paraId="752CE60C"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i/>
                <w:sz w:val="20"/>
                <w:szCs w:val="20"/>
              </w:rPr>
              <w:t>Asimismo, el Instituto contará con un Consejo Académico, como instancia colegiada de apoyo para el cumplimiento de su objeto.</w:t>
            </w:r>
          </w:p>
          <w:p w14:paraId="56824BE0"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i/>
                <w:sz w:val="20"/>
                <w:szCs w:val="20"/>
              </w:rPr>
              <w:t xml:space="preserve">La organización y procedimientos específicos de las unidades administrativas subalternas se establecerán en el manual de organización del Instituto y en manuales de procedimientos y de </w:t>
            </w:r>
            <w:r w:rsidRPr="00DC2EEE">
              <w:rPr>
                <w:rFonts w:ascii="Arial" w:eastAsia="Arial" w:hAnsi="Arial" w:cs="Arial"/>
                <w:i/>
                <w:sz w:val="20"/>
                <w:szCs w:val="20"/>
              </w:rPr>
              <w:lastRenderedPageBreak/>
              <w:t>servicios respectivos.</w:t>
            </w:r>
          </w:p>
        </w:tc>
        <w:tc>
          <w:tcPr>
            <w:tcW w:w="4111" w:type="dxa"/>
            <w:shd w:val="clear" w:color="auto" w:fill="auto"/>
            <w:tcMar>
              <w:top w:w="100" w:type="dxa"/>
              <w:left w:w="100" w:type="dxa"/>
              <w:bottom w:w="100" w:type="dxa"/>
              <w:right w:w="100" w:type="dxa"/>
            </w:tcMar>
          </w:tcPr>
          <w:p w14:paraId="5FA5B168"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lastRenderedPageBreak/>
              <w:t>Artículo 7</w:t>
            </w:r>
            <w:r w:rsidRPr="00DC2EEE">
              <w:rPr>
                <w:rFonts w:ascii="Arial" w:eastAsia="Arial" w:hAnsi="Arial" w:cs="Arial"/>
                <w:i/>
                <w:sz w:val="20"/>
                <w:szCs w:val="20"/>
              </w:rPr>
              <w:t>.- Para el ejercicio de las atribuciones que le competen, el Instituto contará con las unidades administrativas siguientes:</w:t>
            </w:r>
          </w:p>
          <w:p w14:paraId="7293C53C"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 </w:t>
            </w:r>
            <w:r w:rsidRPr="00DC2EEE">
              <w:rPr>
                <w:rFonts w:ascii="Arial" w:eastAsia="Arial" w:hAnsi="Arial" w:cs="Arial"/>
                <w:i/>
                <w:sz w:val="20"/>
                <w:szCs w:val="20"/>
              </w:rPr>
              <w:t>Dirección;</w:t>
            </w:r>
          </w:p>
          <w:p w14:paraId="2A028290"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w:t>
            </w:r>
            <w:r w:rsidRPr="00DC2EEE">
              <w:rPr>
                <w:rFonts w:ascii="Arial" w:eastAsia="Arial" w:hAnsi="Arial" w:cs="Arial"/>
                <w:i/>
                <w:sz w:val="20"/>
                <w:szCs w:val="20"/>
              </w:rPr>
              <w:t xml:space="preserve"> Coordinación Académico;</w:t>
            </w:r>
          </w:p>
          <w:p w14:paraId="3D579A37"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III.</w:t>
            </w:r>
            <w:r w:rsidRPr="00DC2EEE">
              <w:rPr>
                <w:rFonts w:ascii="Arial" w:eastAsia="Arial" w:hAnsi="Arial" w:cs="Arial"/>
                <w:i/>
                <w:sz w:val="20"/>
                <w:szCs w:val="20"/>
              </w:rPr>
              <w:t xml:space="preserve"> Coordinación Operativa;</w:t>
            </w:r>
          </w:p>
          <w:p w14:paraId="64C409E4"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IV.</w:t>
            </w:r>
            <w:r w:rsidRPr="00DC2EEE">
              <w:rPr>
                <w:rFonts w:ascii="Arial" w:eastAsia="Arial" w:hAnsi="Arial" w:cs="Arial"/>
                <w:i/>
                <w:sz w:val="20"/>
                <w:szCs w:val="20"/>
              </w:rPr>
              <w:t xml:space="preserve"> Coordinación Técnica;</w:t>
            </w:r>
          </w:p>
          <w:p w14:paraId="4FBC6ED5"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w:t>
            </w:r>
            <w:r w:rsidRPr="00DC2EEE">
              <w:rPr>
                <w:rFonts w:ascii="Arial" w:eastAsia="Arial" w:hAnsi="Arial" w:cs="Arial"/>
                <w:i/>
                <w:sz w:val="20"/>
                <w:szCs w:val="20"/>
              </w:rPr>
              <w:t xml:space="preserve"> Coordinación Administrativa.</w:t>
            </w:r>
          </w:p>
          <w:p w14:paraId="0AF4B6A7"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i/>
                <w:sz w:val="20"/>
                <w:szCs w:val="20"/>
              </w:rPr>
              <w:t>Las unidades administrativas descritas en este artículo, le corresponderá a la estructura de la Dirección de Profesionalización y Acreditación Policial establecidas en el Reglamento de la Comisaría de la Policía Preventiva Municipal, para el cumplimiento de sus funciones, esto de conformidad con el presupuesto autorizado a la Comisaría de la Policía Preventiva Municipal.</w:t>
            </w:r>
          </w:p>
          <w:p w14:paraId="690FCCE7"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i/>
                <w:sz w:val="20"/>
                <w:szCs w:val="20"/>
              </w:rPr>
              <w:t>Asimismo, el Instituto contará con un Consejo Académico, como instancia colegiada de apoyo para el cumplimiento de su objeto.</w:t>
            </w:r>
          </w:p>
          <w:p w14:paraId="1E34A884"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i/>
                <w:sz w:val="20"/>
                <w:szCs w:val="20"/>
              </w:rPr>
              <w:t xml:space="preserve">La organización y procedimientos específicos de las unidades administrativas subalternas se establecerán en el manual </w:t>
            </w:r>
            <w:r w:rsidRPr="00DC2EEE">
              <w:rPr>
                <w:rFonts w:ascii="Arial" w:eastAsia="Arial" w:hAnsi="Arial" w:cs="Arial"/>
                <w:i/>
                <w:sz w:val="20"/>
                <w:szCs w:val="20"/>
              </w:rPr>
              <w:lastRenderedPageBreak/>
              <w:t>de organización del Instituto y en manuales de procedimientos y de servicios respectivos.</w:t>
            </w:r>
          </w:p>
        </w:tc>
      </w:tr>
    </w:tbl>
    <w:p w14:paraId="38215DE9" w14:textId="77777777" w:rsidR="007E7A69" w:rsidRPr="005E5447" w:rsidRDefault="007E7A69" w:rsidP="007E7A69">
      <w:pPr>
        <w:pBdr>
          <w:top w:val="nil"/>
          <w:left w:val="nil"/>
          <w:bottom w:val="nil"/>
          <w:right w:val="nil"/>
          <w:between w:val="nil"/>
        </w:pBdr>
        <w:spacing w:after="240"/>
        <w:rPr>
          <w:rFonts w:ascii="Arial" w:eastAsia="Arial" w:hAnsi="Arial" w:cs="Arial"/>
          <w:i/>
          <w:sz w:val="8"/>
          <w:szCs w:val="8"/>
        </w:rPr>
      </w:pPr>
      <w:r>
        <w:rPr>
          <w:rFonts w:ascii="Arial" w:eastAsia="Arial" w:hAnsi="Arial" w:cs="Arial"/>
          <w:i/>
        </w:rPr>
        <w:lastRenderedPageBreak/>
        <w:t xml:space="preserve"> </w:t>
      </w: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rsidRPr="00DC2EEE" w14:paraId="770D9CB0" w14:textId="77777777" w:rsidTr="00DC2EEE">
        <w:tc>
          <w:tcPr>
            <w:tcW w:w="4394" w:type="dxa"/>
            <w:shd w:val="clear" w:color="auto" w:fill="auto"/>
            <w:tcMar>
              <w:top w:w="100" w:type="dxa"/>
              <w:left w:w="100" w:type="dxa"/>
              <w:bottom w:w="100" w:type="dxa"/>
              <w:right w:w="100" w:type="dxa"/>
            </w:tcMar>
          </w:tcPr>
          <w:p w14:paraId="731C768D"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rPr>
            </w:pPr>
            <w:r w:rsidRPr="00DC2EEE">
              <w:rPr>
                <w:rFonts w:ascii="Arial" w:eastAsia="Arial" w:hAnsi="Arial" w:cs="Arial"/>
                <w:b/>
                <w:i/>
                <w:sz w:val="22"/>
                <w:szCs w:val="22"/>
              </w:rPr>
              <w:t xml:space="preserve">DICE </w:t>
            </w:r>
          </w:p>
        </w:tc>
        <w:tc>
          <w:tcPr>
            <w:tcW w:w="4111" w:type="dxa"/>
            <w:shd w:val="clear" w:color="auto" w:fill="auto"/>
            <w:tcMar>
              <w:top w:w="100" w:type="dxa"/>
              <w:left w:w="100" w:type="dxa"/>
              <w:bottom w:w="100" w:type="dxa"/>
              <w:right w:w="100" w:type="dxa"/>
            </w:tcMar>
          </w:tcPr>
          <w:p w14:paraId="25FD074B"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rPr>
            </w:pPr>
            <w:r w:rsidRPr="00DC2EEE">
              <w:rPr>
                <w:rFonts w:ascii="Arial" w:eastAsia="Arial" w:hAnsi="Arial" w:cs="Arial"/>
                <w:b/>
                <w:i/>
                <w:sz w:val="22"/>
                <w:szCs w:val="22"/>
              </w:rPr>
              <w:t xml:space="preserve">DEBE DECIR </w:t>
            </w:r>
          </w:p>
        </w:tc>
      </w:tr>
      <w:tr w:rsidR="007E7A69" w:rsidRPr="00DC2EEE" w14:paraId="02C3C72D" w14:textId="77777777" w:rsidTr="00DC2EEE">
        <w:tc>
          <w:tcPr>
            <w:tcW w:w="4394" w:type="dxa"/>
            <w:shd w:val="clear" w:color="auto" w:fill="auto"/>
            <w:tcMar>
              <w:top w:w="100" w:type="dxa"/>
              <w:left w:w="100" w:type="dxa"/>
              <w:bottom w:w="100" w:type="dxa"/>
              <w:right w:w="100" w:type="dxa"/>
            </w:tcMar>
          </w:tcPr>
          <w:p w14:paraId="604100F9" w14:textId="77777777" w:rsidR="007E7A69" w:rsidRPr="00DC2EEE" w:rsidRDefault="007E7A69" w:rsidP="002E69C2">
            <w:pPr>
              <w:spacing w:after="240"/>
              <w:jc w:val="both"/>
              <w:rPr>
                <w:rFonts w:ascii="Arial" w:eastAsia="Arial" w:hAnsi="Arial" w:cs="Arial"/>
                <w:i/>
              </w:rPr>
            </w:pPr>
            <w:r w:rsidRPr="00DC2EEE">
              <w:rPr>
                <w:rFonts w:ascii="Arial" w:eastAsia="Arial" w:hAnsi="Arial" w:cs="Arial"/>
                <w:b/>
                <w:i/>
                <w:sz w:val="22"/>
                <w:szCs w:val="22"/>
              </w:rPr>
              <w:t>Artículo 7.</w:t>
            </w:r>
            <w:r w:rsidRPr="00DC2EEE">
              <w:rPr>
                <w:rFonts w:ascii="Arial" w:eastAsia="Arial" w:hAnsi="Arial" w:cs="Arial"/>
                <w:i/>
                <w:sz w:val="22"/>
                <w:szCs w:val="22"/>
              </w:rPr>
              <w:t>- Al frente del Instituto habrá un Director, que será designado y removido libremente por el Comisario.</w:t>
            </w:r>
          </w:p>
        </w:tc>
        <w:tc>
          <w:tcPr>
            <w:tcW w:w="4111" w:type="dxa"/>
            <w:shd w:val="clear" w:color="auto" w:fill="auto"/>
            <w:tcMar>
              <w:top w:w="100" w:type="dxa"/>
              <w:left w:w="100" w:type="dxa"/>
              <w:bottom w:w="100" w:type="dxa"/>
              <w:right w:w="100" w:type="dxa"/>
            </w:tcMar>
          </w:tcPr>
          <w:p w14:paraId="38CF462C" w14:textId="77777777" w:rsidR="007E7A69" w:rsidRPr="00DC2EEE" w:rsidRDefault="007E7A69" w:rsidP="002E69C2">
            <w:pPr>
              <w:spacing w:after="240"/>
              <w:jc w:val="both"/>
              <w:rPr>
                <w:rFonts w:ascii="Arial" w:eastAsia="Arial" w:hAnsi="Arial" w:cs="Arial"/>
                <w:i/>
              </w:rPr>
            </w:pPr>
            <w:r w:rsidRPr="00DC2EEE">
              <w:rPr>
                <w:rFonts w:ascii="Arial" w:eastAsia="Arial" w:hAnsi="Arial" w:cs="Arial"/>
                <w:b/>
                <w:i/>
                <w:sz w:val="22"/>
                <w:szCs w:val="22"/>
              </w:rPr>
              <w:t>Artículo 8</w:t>
            </w:r>
            <w:r w:rsidRPr="00DC2EEE">
              <w:rPr>
                <w:rFonts w:ascii="Arial" w:eastAsia="Arial" w:hAnsi="Arial" w:cs="Arial"/>
                <w:i/>
                <w:sz w:val="22"/>
                <w:szCs w:val="22"/>
              </w:rPr>
              <w:t>.- Al frente del Instituto habrá una persona quie</w:t>
            </w:r>
            <w:r w:rsidRPr="00DC2EEE">
              <w:rPr>
                <w:rFonts w:ascii="Arial" w:eastAsia="Arial" w:hAnsi="Arial" w:cs="Arial"/>
                <w:i/>
                <w:sz w:val="22"/>
                <w:szCs w:val="22"/>
                <w:highlight w:val="white"/>
              </w:rPr>
              <w:t xml:space="preserve">n fundamentalmente </w:t>
            </w:r>
            <w:r w:rsidRPr="00DC2EEE">
              <w:rPr>
                <w:rFonts w:ascii="Arial" w:eastAsia="Arial" w:hAnsi="Arial" w:cs="Arial"/>
                <w:i/>
                <w:sz w:val="22"/>
                <w:szCs w:val="22"/>
              </w:rPr>
              <w:t>como titular de Dirección que será propuesto por la persona titular de la Comisaría de la Policía Preventiva Municipal y quien a su vez, recibió el nombramiento por la persona titular de la Presidencia Municipal; para los efectos deberá cubrir los requisitos señalados en el artículo 19 del Reglamento de la Comisaría, exceptuando las fracciones II y V del mismo.</w:t>
            </w:r>
          </w:p>
        </w:tc>
      </w:tr>
    </w:tbl>
    <w:p w14:paraId="2BBCBDE0" w14:textId="77777777" w:rsidR="007E7A69" w:rsidRPr="005E5447" w:rsidRDefault="007E7A69" w:rsidP="007E7A69">
      <w:pPr>
        <w:pBdr>
          <w:top w:val="nil"/>
          <w:left w:val="nil"/>
          <w:bottom w:val="nil"/>
          <w:right w:val="nil"/>
          <w:between w:val="nil"/>
        </w:pBdr>
        <w:spacing w:after="240"/>
        <w:rPr>
          <w:rFonts w:ascii="Arial" w:eastAsia="Arial" w:hAnsi="Arial" w:cs="Arial"/>
          <w:i/>
          <w:sz w:val="10"/>
          <w:szCs w:val="10"/>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14:paraId="5BE99EDC" w14:textId="77777777" w:rsidTr="00DC2EEE">
        <w:tc>
          <w:tcPr>
            <w:tcW w:w="4394" w:type="dxa"/>
            <w:shd w:val="clear" w:color="auto" w:fill="auto"/>
            <w:tcMar>
              <w:top w:w="100" w:type="dxa"/>
              <w:left w:w="100" w:type="dxa"/>
              <w:bottom w:w="100" w:type="dxa"/>
              <w:right w:w="100" w:type="dxa"/>
            </w:tcMar>
          </w:tcPr>
          <w:p w14:paraId="02CCFA85"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DICE </w:t>
            </w:r>
          </w:p>
        </w:tc>
        <w:tc>
          <w:tcPr>
            <w:tcW w:w="4111" w:type="dxa"/>
            <w:shd w:val="clear" w:color="auto" w:fill="auto"/>
            <w:tcMar>
              <w:top w:w="100" w:type="dxa"/>
              <w:left w:w="100" w:type="dxa"/>
              <w:bottom w:w="100" w:type="dxa"/>
              <w:right w:w="100" w:type="dxa"/>
            </w:tcMar>
          </w:tcPr>
          <w:p w14:paraId="0CB37704"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DEBE DECIR </w:t>
            </w:r>
          </w:p>
        </w:tc>
      </w:tr>
      <w:tr w:rsidR="007E7A69" w14:paraId="617266D2" w14:textId="77777777" w:rsidTr="00DC2EEE">
        <w:tc>
          <w:tcPr>
            <w:tcW w:w="4394" w:type="dxa"/>
            <w:shd w:val="clear" w:color="auto" w:fill="auto"/>
            <w:tcMar>
              <w:top w:w="100" w:type="dxa"/>
              <w:left w:w="100" w:type="dxa"/>
              <w:bottom w:w="100" w:type="dxa"/>
              <w:right w:w="100" w:type="dxa"/>
            </w:tcMar>
          </w:tcPr>
          <w:p w14:paraId="2C80368E"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Artículo 8.-</w:t>
            </w:r>
            <w:r w:rsidRPr="00DC2EEE">
              <w:rPr>
                <w:rFonts w:ascii="Arial" w:eastAsia="Arial" w:hAnsi="Arial" w:cs="Arial"/>
                <w:i/>
                <w:sz w:val="20"/>
                <w:szCs w:val="20"/>
              </w:rPr>
              <w:t xml:space="preserve"> El Director, es la autoridad rectora del Instituto y tendrá las facultades y obligaciones siguientes:</w:t>
            </w:r>
          </w:p>
          <w:p w14:paraId="4DB9AB92"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w:t>
            </w:r>
            <w:r w:rsidRPr="00DC2EEE">
              <w:rPr>
                <w:rFonts w:ascii="Arial" w:eastAsia="Arial" w:hAnsi="Arial" w:cs="Arial"/>
                <w:i/>
                <w:sz w:val="20"/>
                <w:szCs w:val="20"/>
              </w:rPr>
              <w:t xml:space="preserve"> Representar, organizar, administrar y conducir los trabajos del Instituto;</w:t>
            </w:r>
          </w:p>
          <w:p w14:paraId="66F7CC8A"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w:t>
            </w:r>
            <w:r w:rsidRPr="00DC2EEE">
              <w:rPr>
                <w:rFonts w:ascii="Arial" w:eastAsia="Arial" w:hAnsi="Arial" w:cs="Arial"/>
                <w:i/>
                <w:sz w:val="20"/>
                <w:szCs w:val="20"/>
              </w:rPr>
              <w:t xml:space="preserve"> Representar a la Comisaría, en actividades académicas y estudios relacionados con la seguridad pública ante otras instituciones académicas y de investigación nacionales y extranjeras;</w:t>
            </w:r>
          </w:p>
          <w:p w14:paraId="4B6EB56E" w14:textId="77777777" w:rsidR="007E7A69" w:rsidRPr="00DC2EEE" w:rsidRDefault="007E7A69" w:rsidP="002E69C2">
            <w:pPr>
              <w:spacing w:after="240"/>
              <w:ind w:left="141"/>
              <w:rPr>
                <w:rFonts w:ascii="Arial" w:eastAsia="Arial" w:hAnsi="Arial" w:cs="Arial"/>
                <w:i/>
                <w:sz w:val="20"/>
                <w:szCs w:val="20"/>
              </w:rPr>
            </w:pPr>
            <w:r w:rsidRPr="00DC2EEE">
              <w:rPr>
                <w:rFonts w:ascii="Arial" w:eastAsia="Arial" w:hAnsi="Arial" w:cs="Arial"/>
                <w:b/>
                <w:i/>
                <w:sz w:val="20"/>
                <w:szCs w:val="20"/>
              </w:rPr>
              <w:t xml:space="preserve">III. </w:t>
            </w:r>
            <w:r w:rsidRPr="00DC2EEE">
              <w:rPr>
                <w:rFonts w:ascii="Arial" w:eastAsia="Arial" w:hAnsi="Arial" w:cs="Arial"/>
                <w:i/>
                <w:sz w:val="20"/>
                <w:szCs w:val="20"/>
              </w:rPr>
              <w:t>Proponer al Comisario, para su aprobación, el programa anual de trabajo del Instituto, previa opinión del Consejo Directivo;</w:t>
            </w:r>
          </w:p>
          <w:p w14:paraId="71331AFE" w14:textId="77777777" w:rsidR="007E7A69" w:rsidRPr="00DC2EEE" w:rsidRDefault="007E7A69" w:rsidP="002E69C2">
            <w:pPr>
              <w:spacing w:after="240"/>
              <w:ind w:left="141"/>
              <w:rPr>
                <w:rFonts w:ascii="Arial" w:eastAsia="Arial" w:hAnsi="Arial" w:cs="Arial"/>
                <w:i/>
                <w:sz w:val="20"/>
                <w:szCs w:val="20"/>
              </w:rPr>
            </w:pPr>
            <w:r w:rsidRPr="00DC2EEE">
              <w:rPr>
                <w:rFonts w:ascii="Arial" w:eastAsia="Arial" w:hAnsi="Arial" w:cs="Arial"/>
                <w:b/>
                <w:i/>
                <w:sz w:val="20"/>
                <w:szCs w:val="20"/>
              </w:rPr>
              <w:t xml:space="preserve">IV. </w:t>
            </w:r>
            <w:r w:rsidRPr="00DC2EEE">
              <w:rPr>
                <w:rFonts w:ascii="Arial" w:eastAsia="Arial" w:hAnsi="Arial" w:cs="Arial"/>
                <w:i/>
                <w:sz w:val="20"/>
                <w:szCs w:val="20"/>
              </w:rPr>
              <w:t>Aprobar los criterios de evaluación y seguimiento de los proyectos de investigación que se desarrollen en el Centro, previa opinión del Consejo Académico;</w:t>
            </w:r>
          </w:p>
          <w:p w14:paraId="509F80E7" w14:textId="77777777" w:rsidR="007E7A69" w:rsidRPr="00DC2EEE" w:rsidRDefault="007E7A69" w:rsidP="002E69C2">
            <w:pPr>
              <w:spacing w:after="240"/>
              <w:ind w:left="141"/>
              <w:rPr>
                <w:rFonts w:ascii="Arial" w:eastAsia="Arial" w:hAnsi="Arial" w:cs="Arial"/>
                <w:i/>
                <w:sz w:val="20"/>
                <w:szCs w:val="20"/>
              </w:rPr>
            </w:pPr>
            <w:r w:rsidRPr="00DC2EEE">
              <w:rPr>
                <w:rFonts w:ascii="Arial" w:eastAsia="Arial" w:hAnsi="Arial" w:cs="Arial"/>
                <w:b/>
                <w:i/>
                <w:sz w:val="20"/>
                <w:szCs w:val="20"/>
              </w:rPr>
              <w:t>V.</w:t>
            </w:r>
            <w:r w:rsidRPr="00DC2EEE">
              <w:rPr>
                <w:rFonts w:ascii="Arial" w:eastAsia="Arial" w:hAnsi="Arial" w:cs="Arial"/>
                <w:i/>
                <w:sz w:val="20"/>
                <w:szCs w:val="20"/>
              </w:rPr>
              <w:t xml:space="preserve"> Proponer al Comisario el Programa Operativo Anual;</w:t>
            </w:r>
          </w:p>
          <w:p w14:paraId="1220F6DC"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VI. </w:t>
            </w:r>
            <w:r w:rsidRPr="00DC2EEE">
              <w:rPr>
                <w:rFonts w:ascii="Arial" w:eastAsia="Arial" w:hAnsi="Arial" w:cs="Arial"/>
                <w:i/>
                <w:sz w:val="20"/>
                <w:szCs w:val="20"/>
              </w:rPr>
              <w:t>Establecer sistemas adecuados de operación, información, seguimiento, registro, control y evaluación de los programas del Instituto;</w:t>
            </w:r>
          </w:p>
          <w:p w14:paraId="15AB20B4"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VII. </w:t>
            </w:r>
            <w:r w:rsidRPr="00DC2EEE">
              <w:rPr>
                <w:rFonts w:ascii="Arial" w:eastAsia="Arial" w:hAnsi="Arial" w:cs="Arial"/>
                <w:i/>
                <w:sz w:val="20"/>
                <w:szCs w:val="20"/>
              </w:rPr>
              <w:t>Proponer al Comisario la integración el Consejo Académico;</w:t>
            </w:r>
          </w:p>
          <w:p w14:paraId="61125781"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VIII. </w:t>
            </w:r>
            <w:r w:rsidRPr="00DC2EEE">
              <w:rPr>
                <w:rFonts w:ascii="Arial" w:eastAsia="Arial" w:hAnsi="Arial" w:cs="Arial"/>
                <w:i/>
                <w:sz w:val="20"/>
                <w:szCs w:val="20"/>
              </w:rPr>
              <w:t xml:space="preserve">Proponer la suscripción de convenios de </w:t>
            </w:r>
            <w:r w:rsidRPr="00DC2EEE">
              <w:rPr>
                <w:rFonts w:ascii="Arial" w:eastAsia="Arial" w:hAnsi="Arial" w:cs="Arial"/>
                <w:i/>
                <w:sz w:val="20"/>
                <w:szCs w:val="20"/>
              </w:rPr>
              <w:lastRenderedPageBreak/>
              <w:t>colaboración y concertación con instituciones sociales, públicas, privadas del ámbito local, estatal, y organizaciones privadas, así como con cualquier otro organismo nacional o internacional.</w:t>
            </w:r>
          </w:p>
          <w:p w14:paraId="17B3DFF5"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IX.</w:t>
            </w:r>
            <w:r w:rsidRPr="00DC2EEE">
              <w:rPr>
                <w:rFonts w:ascii="Arial" w:eastAsia="Arial" w:hAnsi="Arial" w:cs="Arial"/>
                <w:i/>
                <w:sz w:val="20"/>
                <w:szCs w:val="20"/>
              </w:rPr>
              <w:t xml:space="preserve"> Proponer a académicos y estudiosos en materia de seguridad ciudadana y justicia, con reconocida trayectoria a nivel nacional e internacional, realización de conferencias, congresos, estancias de investigación, así como otras actividades académicas cuya duración dependerá del programa de trabajo respectivo;</w:t>
            </w:r>
          </w:p>
          <w:p w14:paraId="6AA389A7"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w:t>
            </w:r>
            <w:r w:rsidRPr="00DC2EEE">
              <w:rPr>
                <w:rFonts w:ascii="Arial" w:eastAsia="Arial" w:hAnsi="Arial" w:cs="Arial"/>
                <w:i/>
                <w:sz w:val="20"/>
                <w:szCs w:val="20"/>
              </w:rPr>
              <w:t xml:space="preserve"> Proponer al Comisario los prospectos y perfiles para las coordinaciones del Instituto, así como adscripción del personal operativo y su remoción;</w:t>
            </w:r>
          </w:p>
          <w:p w14:paraId="1EE4A8BB"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XI.</w:t>
            </w:r>
            <w:r w:rsidRPr="00DC2EEE">
              <w:rPr>
                <w:rFonts w:ascii="Arial" w:eastAsia="Arial" w:hAnsi="Arial" w:cs="Arial"/>
                <w:i/>
                <w:sz w:val="20"/>
                <w:szCs w:val="20"/>
              </w:rPr>
              <w:t xml:space="preserve"> Proponer al Comisario los manuales de organización y de procedimientos de las coordinaciones, así como el manual de organización del Consejo Académico;</w:t>
            </w:r>
          </w:p>
          <w:p w14:paraId="4529D856"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XII. </w:t>
            </w:r>
            <w:r w:rsidRPr="00DC2EEE">
              <w:rPr>
                <w:rFonts w:ascii="Arial" w:eastAsia="Arial" w:hAnsi="Arial" w:cs="Arial"/>
                <w:i/>
                <w:sz w:val="20"/>
                <w:szCs w:val="20"/>
              </w:rPr>
              <w:t>Someter al Consejo Académico, los asuntos de los cuales se requiera su opinión y, en su caso su aprobación, y</w:t>
            </w:r>
          </w:p>
          <w:p w14:paraId="715D433D"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XIII.</w:t>
            </w:r>
            <w:r w:rsidRPr="00DC2EEE">
              <w:rPr>
                <w:rFonts w:ascii="Arial" w:eastAsia="Arial" w:hAnsi="Arial" w:cs="Arial"/>
                <w:i/>
                <w:sz w:val="20"/>
                <w:szCs w:val="20"/>
              </w:rPr>
              <w:t xml:space="preserve"> Las demás que le encomiende el Comisario.</w:t>
            </w:r>
          </w:p>
        </w:tc>
        <w:tc>
          <w:tcPr>
            <w:tcW w:w="4111" w:type="dxa"/>
            <w:shd w:val="clear" w:color="auto" w:fill="auto"/>
            <w:tcMar>
              <w:top w:w="100" w:type="dxa"/>
              <w:left w:w="100" w:type="dxa"/>
              <w:bottom w:w="100" w:type="dxa"/>
              <w:right w:w="100" w:type="dxa"/>
            </w:tcMar>
          </w:tcPr>
          <w:p w14:paraId="21E97FDC"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lastRenderedPageBreak/>
              <w:t>Artículo 9</w:t>
            </w:r>
            <w:r w:rsidRPr="00DC2EEE">
              <w:rPr>
                <w:rFonts w:ascii="Arial" w:eastAsia="Arial" w:hAnsi="Arial" w:cs="Arial"/>
                <w:i/>
                <w:sz w:val="20"/>
                <w:szCs w:val="20"/>
              </w:rPr>
              <w:t>.- La persona designada titular de la Dirección, es la autoridad rectora del Instituto y tendrá las facultades y obligaciones siguientes:</w:t>
            </w:r>
          </w:p>
          <w:p w14:paraId="15DAE8C6"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w:t>
            </w:r>
            <w:r w:rsidRPr="00DC2EEE">
              <w:rPr>
                <w:rFonts w:ascii="Arial" w:eastAsia="Arial" w:hAnsi="Arial" w:cs="Arial"/>
                <w:i/>
                <w:sz w:val="20"/>
                <w:szCs w:val="20"/>
              </w:rPr>
              <w:t xml:space="preserve"> Representar, organizar, administrar y conducir los trabajos del Instituto;</w:t>
            </w:r>
          </w:p>
          <w:p w14:paraId="0A20C335"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w:t>
            </w:r>
            <w:r w:rsidRPr="00DC2EEE">
              <w:rPr>
                <w:rFonts w:ascii="Arial" w:eastAsia="Arial" w:hAnsi="Arial" w:cs="Arial"/>
                <w:i/>
                <w:sz w:val="20"/>
                <w:szCs w:val="20"/>
              </w:rPr>
              <w:t xml:space="preserve"> Representar a la Comisaría, en actividades académicas y estudios relacionados con la seguridad pública ante otras instituciones académicas y de investigación nacionales y extranjeras;</w:t>
            </w:r>
          </w:p>
          <w:p w14:paraId="25ED827A"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III. </w:t>
            </w:r>
            <w:r w:rsidRPr="00DC2EEE">
              <w:rPr>
                <w:rFonts w:ascii="Arial" w:eastAsia="Arial" w:hAnsi="Arial" w:cs="Arial"/>
                <w:i/>
                <w:sz w:val="20"/>
                <w:szCs w:val="20"/>
              </w:rPr>
              <w:t>Proponer a la persona titular de la Comisaría, para su aprobación, el programa anual de trabajo del Instituto, previa opinión del Consejo Directivo;</w:t>
            </w:r>
          </w:p>
          <w:p w14:paraId="23B33AF8"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IV.</w:t>
            </w:r>
            <w:r w:rsidRPr="00DC2EEE">
              <w:rPr>
                <w:rFonts w:ascii="Arial" w:eastAsia="Arial" w:hAnsi="Arial" w:cs="Arial"/>
                <w:i/>
                <w:sz w:val="20"/>
                <w:szCs w:val="20"/>
              </w:rPr>
              <w:t xml:space="preserve"> Aprobar los criterios de evaluación y seguimiento de los proyectos de investigación que se desarrollen en el Centro, previa opinión del Consejo Académico;</w:t>
            </w:r>
          </w:p>
          <w:p w14:paraId="2DE9FBDC"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w:t>
            </w:r>
            <w:r w:rsidRPr="00DC2EEE">
              <w:rPr>
                <w:rFonts w:ascii="Arial" w:eastAsia="Arial" w:hAnsi="Arial" w:cs="Arial"/>
                <w:i/>
                <w:sz w:val="20"/>
                <w:szCs w:val="20"/>
              </w:rPr>
              <w:t xml:space="preserve"> Proponer a la persona titular de la Comisaría el Programa basado en Resultados;</w:t>
            </w:r>
          </w:p>
          <w:p w14:paraId="046FF081"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w:t>
            </w:r>
            <w:r w:rsidRPr="00DC2EEE">
              <w:rPr>
                <w:rFonts w:ascii="Arial" w:eastAsia="Arial" w:hAnsi="Arial" w:cs="Arial"/>
                <w:i/>
                <w:sz w:val="20"/>
                <w:szCs w:val="20"/>
              </w:rPr>
              <w:t xml:space="preserve"> Establecer sistemas adecuados de operación, información, seguimiento, registro, control y evaluación de los programas del Instituto;</w:t>
            </w:r>
          </w:p>
          <w:p w14:paraId="556A4693"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w:t>
            </w:r>
            <w:r w:rsidRPr="00DC2EEE">
              <w:rPr>
                <w:rFonts w:ascii="Arial" w:eastAsia="Arial" w:hAnsi="Arial" w:cs="Arial"/>
                <w:i/>
                <w:sz w:val="20"/>
                <w:szCs w:val="20"/>
              </w:rPr>
              <w:t xml:space="preserve"> Proponer a la persona titular de la Comisaría la integración del Consejo </w:t>
            </w:r>
            <w:r w:rsidRPr="00DC2EEE">
              <w:rPr>
                <w:rFonts w:ascii="Arial" w:eastAsia="Arial" w:hAnsi="Arial" w:cs="Arial"/>
                <w:i/>
                <w:sz w:val="20"/>
                <w:szCs w:val="20"/>
              </w:rPr>
              <w:lastRenderedPageBreak/>
              <w:t>Académico;</w:t>
            </w:r>
          </w:p>
          <w:p w14:paraId="69225AB4"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VIII. </w:t>
            </w:r>
            <w:r w:rsidRPr="00DC2EEE">
              <w:rPr>
                <w:rFonts w:ascii="Arial" w:eastAsia="Arial" w:hAnsi="Arial" w:cs="Arial"/>
                <w:i/>
                <w:sz w:val="20"/>
                <w:szCs w:val="20"/>
              </w:rPr>
              <w:t>Proponer la suscripción de convenios de colaboración y concertación con instituciones sociales, públicas, privadas del ámbito local, estatal, y organizaciones privadas, así como con cualquier otro organismo nacional o internacional.</w:t>
            </w:r>
          </w:p>
          <w:p w14:paraId="65FE9B68"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IX. </w:t>
            </w:r>
            <w:r w:rsidRPr="00DC2EEE">
              <w:rPr>
                <w:rFonts w:ascii="Arial" w:eastAsia="Arial" w:hAnsi="Arial" w:cs="Arial"/>
                <w:i/>
                <w:sz w:val="20"/>
                <w:szCs w:val="20"/>
              </w:rPr>
              <w:t>Proponer a personas expertas y estudiosos en materia de seguridad ciudadana y justicia, con reconocida trayectoria a nivel nacional e internacional, realización de conferencias, congresos, estancias de investigación, así como otras actividades académicas cuya duración dependerá del programa de trabajo respectivo;</w:t>
            </w:r>
          </w:p>
          <w:p w14:paraId="739CD3D2"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w:t>
            </w:r>
            <w:r w:rsidRPr="00DC2EEE">
              <w:rPr>
                <w:rFonts w:ascii="Arial" w:eastAsia="Arial" w:hAnsi="Arial" w:cs="Arial"/>
                <w:i/>
                <w:sz w:val="20"/>
                <w:szCs w:val="20"/>
              </w:rPr>
              <w:t xml:space="preserve"> Proponer a la</w:t>
            </w:r>
            <w:r w:rsidRPr="00DC2EEE">
              <w:rPr>
                <w:rFonts w:ascii="Arial" w:eastAsia="Arial" w:hAnsi="Arial" w:cs="Arial"/>
                <w:i/>
                <w:sz w:val="20"/>
                <w:szCs w:val="20"/>
                <w:highlight w:val="white"/>
              </w:rPr>
              <w:t xml:space="preserve"> persona</w:t>
            </w:r>
            <w:r w:rsidRPr="00DC2EEE">
              <w:rPr>
                <w:rFonts w:ascii="Arial" w:eastAsia="Arial" w:hAnsi="Arial" w:cs="Arial"/>
                <w:i/>
                <w:sz w:val="20"/>
                <w:szCs w:val="20"/>
              </w:rPr>
              <w:t xml:space="preserve"> los prospectos y perfiles para las coordinaciones del Instituto, así como adscripción del personal operativo y su remoción;</w:t>
            </w:r>
          </w:p>
          <w:p w14:paraId="627726D5"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XI. </w:t>
            </w:r>
            <w:r w:rsidRPr="00DC2EEE">
              <w:rPr>
                <w:rFonts w:ascii="Arial" w:eastAsia="Arial" w:hAnsi="Arial" w:cs="Arial"/>
                <w:i/>
                <w:sz w:val="20"/>
                <w:szCs w:val="20"/>
              </w:rPr>
              <w:t>Proponer a la persona titular de la Comisaría los manuales de organización y de procedimientos de las coordinaciones, así como el manual de organización del Consejo Académico;</w:t>
            </w:r>
          </w:p>
          <w:p w14:paraId="1019A9D9"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XII. </w:t>
            </w:r>
            <w:r w:rsidRPr="00DC2EEE">
              <w:rPr>
                <w:rFonts w:ascii="Arial" w:eastAsia="Arial" w:hAnsi="Arial" w:cs="Arial"/>
                <w:i/>
                <w:sz w:val="20"/>
                <w:szCs w:val="20"/>
              </w:rPr>
              <w:t>Someter al Consejo Académico, los asuntos de los cuales se requiera su opinión y, en su caso su aprobación, y</w:t>
            </w:r>
          </w:p>
          <w:p w14:paraId="4395B5F6"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XIII.</w:t>
            </w:r>
            <w:r w:rsidRPr="00DC2EEE">
              <w:rPr>
                <w:rFonts w:ascii="Arial" w:eastAsia="Arial" w:hAnsi="Arial" w:cs="Arial"/>
                <w:i/>
                <w:sz w:val="20"/>
                <w:szCs w:val="20"/>
              </w:rPr>
              <w:t xml:space="preserve"> Las demás que le encomiende la persona titular de la Comisaría.</w:t>
            </w:r>
          </w:p>
        </w:tc>
      </w:tr>
    </w:tbl>
    <w:p w14:paraId="7CDF78ED" w14:textId="77777777" w:rsidR="007E7A69" w:rsidRPr="005E5447" w:rsidRDefault="007E7A69" w:rsidP="007E7A69">
      <w:pPr>
        <w:pBdr>
          <w:top w:val="nil"/>
          <w:left w:val="nil"/>
          <w:bottom w:val="nil"/>
          <w:right w:val="nil"/>
          <w:between w:val="nil"/>
        </w:pBdr>
        <w:spacing w:after="240"/>
        <w:rPr>
          <w:rFonts w:ascii="Arial" w:eastAsia="Arial" w:hAnsi="Arial" w:cs="Arial"/>
          <w:i/>
          <w:sz w:val="16"/>
          <w:szCs w:val="16"/>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rsidRPr="00DC2EEE" w14:paraId="5485773B" w14:textId="77777777" w:rsidTr="00DC2EEE">
        <w:tc>
          <w:tcPr>
            <w:tcW w:w="4394" w:type="dxa"/>
            <w:shd w:val="clear" w:color="auto" w:fill="auto"/>
            <w:tcMar>
              <w:top w:w="100" w:type="dxa"/>
              <w:left w:w="100" w:type="dxa"/>
              <w:bottom w:w="100" w:type="dxa"/>
              <w:right w:w="100" w:type="dxa"/>
            </w:tcMar>
          </w:tcPr>
          <w:p w14:paraId="242F18DB"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DICE </w:t>
            </w:r>
          </w:p>
        </w:tc>
        <w:tc>
          <w:tcPr>
            <w:tcW w:w="4111" w:type="dxa"/>
            <w:shd w:val="clear" w:color="auto" w:fill="auto"/>
            <w:tcMar>
              <w:top w:w="100" w:type="dxa"/>
              <w:left w:w="100" w:type="dxa"/>
              <w:bottom w:w="100" w:type="dxa"/>
              <w:right w:w="100" w:type="dxa"/>
            </w:tcMar>
          </w:tcPr>
          <w:p w14:paraId="3DD94DAB"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DEBE DECIR </w:t>
            </w:r>
          </w:p>
        </w:tc>
      </w:tr>
      <w:tr w:rsidR="007E7A69" w:rsidRPr="00DC2EEE" w14:paraId="5237CD5C" w14:textId="77777777" w:rsidTr="00DC2EEE">
        <w:tc>
          <w:tcPr>
            <w:tcW w:w="4394" w:type="dxa"/>
            <w:shd w:val="clear" w:color="auto" w:fill="auto"/>
            <w:tcMar>
              <w:top w:w="100" w:type="dxa"/>
              <w:left w:w="100" w:type="dxa"/>
              <w:bottom w:w="100" w:type="dxa"/>
              <w:right w:w="100" w:type="dxa"/>
            </w:tcMar>
          </w:tcPr>
          <w:p w14:paraId="1F3BF1AB"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Artículo 9.</w:t>
            </w:r>
            <w:r w:rsidRPr="00DC2EEE">
              <w:rPr>
                <w:rFonts w:ascii="Arial" w:eastAsia="Arial" w:hAnsi="Arial" w:cs="Arial"/>
                <w:i/>
                <w:sz w:val="20"/>
                <w:szCs w:val="20"/>
              </w:rPr>
              <w:t>- Al titular de la Coordinación Académica tendrá las facultades y obligaciones siguientes:</w:t>
            </w:r>
          </w:p>
          <w:p w14:paraId="59B301CA"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 </w:t>
            </w:r>
            <w:r w:rsidRPr="00DC2EEE">
              <w:rPr>
                <w:rFonts w:ascii="Arial" w:eastAsia="Arial" w:hAnsi="Arial" w:cs="Arial"/>
                <w:i/>
                <w:sz w:val="20"/>
                <w:szCs w:val="20"/>
              </w:rPr>
              <w:t>Instrumentar, coordinar y evaluar la oferta educativa que se proporcione en el Instituto;</w:t>
            </w:r>
          </w:p>
          <w:p w14:paraId="435885F6"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II. </w:t>
            </w:r>
            <w:r w:rsidRPr="00DC2EEE">
              <w:rPr>
                <w:rFonts w:ascii="Arial" w:eastAsia="Arial" w:hAnsi="Arial" w:cs="Arial"/>
                <w:i/>
                <w:sz w:val="20"/>
                <w:szCs w:val="20"/>
              </w:rPr>
              <w:t>Elaborar y proponer al Director los programas de estudios que integren los procesos de capacitación, actualización y especialización, así como la acreditación de los niveles académicos establecidos para cada nivel jerárquico, previstos en la Ley General del Sistema Nacional de Seguridad Pública;</w:t>
            </w:r>
          </w:p>
          <w:p w14:paraId="36181791"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III.</w:t>
            </w:r>
            <w:r w:rsidRPr="00DC2EEE">
              <w:rPr>
                <w:rFonts w:ascii="Arial" w:eastAsia="Arial" w:hAnsi="Arial" w:cs="Arial"/>
                <w:i/>
                <w:sz w:val="20"/>
                <w:szCs w:val="20"/>
              </w:rPr>
              <w:t xml:space="preserve"> Diseñar, evaluar y actualizar los planes y programas de estudio que brinda el Instituto, tomando como base los lineamientos emitidos por las autoridades competentes;</w:t>
            </w:r>
          </w:p>
          <w:p w14:paraId="554CF06A"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IV.</w:t>
            </w:r>
            <w:r w:rsidRPr="00DC2EEE">
              <w:rPr>
                <w:rFonts w:ascii="Arial" w:eastAsia="Arial" w:hAnsi="Arial" w:cs="Arial"/>
                <w:i/>
                <w:sz w:val="20"/>
                <w:szCs w:val="20"/>
              </w:rPr>
              <w:t xml:space="preserve"> Coordinar los servicios y actividades </w:t>
            </w:r>
            <w:r w:rsidRPr="00DC2EEE">
              <w:rPr>
                <w:rFonts w:ascii="Arial" w:eastAsia="Arial" w:hAnsi="Arial" w:cs="Arial"/>
                <w:i/>
                <w:sz w:val="20"/>
                <w:szCs w:val="20"/>
              </w:rPr>
              <w:lastRenderedPageBreak/>
              <w:t>académica del personal docente y de los alumnos en instrucción,</w:t>
            </w:r>
          </w:p>
          <w:p w14:paraId="03AFEB14"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 </w:t>
            </w:r>
            <w:r w:rsidRPr="00DC2EEE">
              <w:rPr>
                <w:rFonts w:ascii="Arial" w:eastAsia="Arial" w:hAnsi="Arial" w:cs="Arial"/>
                <w:i/>
                <w:sz w:val="20"/>
                <w:szCs w:val="20"/>
              </w:rPr>
              <w:t>Aplicar los mecanismos de evaluación de su desempeño académico, así como promover su acreditación y certificación;</w:t>
            </w:r>
          </w:p>
          <w:p w14:paraId="0EDA0635"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w:t>
            </w:r>
            <w:r w:rsidRPr="00DC2EEE">
              <w:rPr>
                <w:rFonts w:ascii="Arial" w:eastAsia="Arial" w:hAnsi="Arial" w:cs="Arial"/>
                <w:i/>
                <w:sz w:val="20"/>
                <w:szCs w:val="20"/>
              </w:rPr>
              <w:t xml:space="preserve"> Asegurar la existencia en número y calidad de los materiales didácticos requeridos en los procesos de formación, capacitación, actualización y especialización;</w:t>
            </w:r>
          </w:p>
          <w:p w14:paraId="5D2CCB9C"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w:t>
            </w:r>
            <w:r w:rsidRPr="00DC2EEE">
              <w:rPr>
                <w:rFonts w:ascii="Arial" w:eastAsia="Arial" w:hAnsi="Arial" w:cs="Arial"/>
                <w:i/>
                <w:sz w:val="20"/>
                <w:szCs w:val="20"/>
              </w:rPr>
              <w:t xml:space="preserve"> Establecer los mecanismos para fortalecer la formación y capacitación de mandos de las instituciones policiales, de justicia y del sistema penitenciario, de acuerdo con el nivel, perfil y funciones de sus elementos;</w:t>
            </w:r>
          </w:p>
          <w:p w14:paraId="1A8C0DE5"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VIII.</w:t>
            </w:r>
            <w:r w:rsidRPr="00DC2EEE">
              <w:rPr>
                <w:rFonts w:ascii="Arial" w:eastAsia="Arial" w:hAnsi="Arial" w:cs="Arial"/>
                <w:i/>
                <w:sz w:val="20"/>
                <w:szCs w:val="20"/>
              </w:rPr>
              <w:t xml:space="preserve"> Proponer y coordinar los programas de capacitación y adiestramiento del personal del Instituto, orientadas a crear vocación de servicio entre los servidores públicos de conformidad con las disposiciones normativas aplicables;</w:t>
            </w:r>
          </w:p>
          <w:p w14:paraId="09FDC517"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IX.</w:t>
            </w:r>
            <w:r w:rsidRPr="00DC2EEE">
              <w:rPr>
                <w:rFonts w:ascii="Arial" w:eastAsia="Arial" w:hAnsi="Arial" w:cs="Arial"/>
                <w:i/>
                <w:sz w:val="20"/>
                <w:szCs w:val="20"/>
              </w:rPr>
              <w:t xml:space="preserve"> Realizar el seguimiento e informar a las autoridades competentes los avances en la formación de los servidores públicos del Instituto, así como su registro en la Plataforma México;</w:t>
            </w:r>
          </w:p>
          <w:p w14:paraId="677EADFD"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X. </w:t>
            </w:r>
            <w:r w:rsidRPr="00DC2EEE">
              <w:rPr>
                <w:rFonts w:ascii="Arial" w:eastAsia="Arial" w:hAnsi="Arial" w:cs="Arial"/>
                <w:i/>
                <w:sz w:val="20"/>
                <w:szCs w:val="20"/>
              </w:rPr>
              <w:t>Establecer los mecanismos para revalidación de equivalencias de estudios de la profesionalización, incluyendo los estudios superiores que imparta el Instituto;</w:t>
            </w:r>
          </w:p>
          <w:p w14:paraId="01E5AA51"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XI. </w:t>
            </w:r>
            <w:r w:rsidRPr="00DC2EEE">
              <w:rPr>
                <w:rFonts w:ascii="Arial" w:eastAsia="Arial" w:hAnsi="Arial" w:cs="Arial"/>
                <w:i/>
                <w:sz w:val="20"/>
                <w:szCs w:val="20"/>
              </w:rPr>
              <w:t>Diseñar, aplicar y actualizar los mecanismos para la convocatoria, reclutamiento y selección de aspirantes que cubran los perfiles requeridos para la realización de actividades policiales;</w:t>
            </w:r>
          </w:p>
          <w:p w14:paraId="62C38C03"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XII.</w:t>
            </w:r>
            <w:r w:rsidRPr="00DC2EEE">
              <w:rPr>
                <w:rFonts w:ascii="Arial" w:eastAsia="Arial" w:hAnsi="Arial" w:cs="Arial"/>
                <w:i/>
                <w:sz w:val="20"/>
                <w:szCs w:val="20"/>
              </w:rPr>
              <w:t xml:space="preserve"> Realizar estudios y análisis para detectar necesidades de capacitación para la formación continua de los servidores públicos que fortalezcan su profesionalización;</w:t>
            </w:r>
          </w:p>
          <w:p w14:paraId="02DF3DD7"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XIII.</w:t>
            </w:r>
            <w:r w:rsidRPr="00DC2EEE">
              <w:rPr>
                <w:rFonts w:ascii="Arial" w:eastAsia="Arial" w:hAnsi="Arial" w:cs="Arial"/>
                <w:i/>
                <w:sz w:val="20"/>
                <w:szCs w:val="20"/>
              </w:rPr>
              <w:t xml:space="preserve"> Elaborar y ejecutar una planeación anual de capacitación con base en los convenios de coordinación y colaboración;</w:t>
            </w:r>
          </w:p>
          <w:p w14:paraId="4954170E"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XIV. </w:t>
            </w:r>
            <w:r w:rsidRPr="00DC2EEE">
              <w:rPr>
                <w:rFonts w:ascii="Arial" w:eastAsia="Arial" w:hAnsi="Arial" w:cs="Arial"/>
                <w:i/>
                <w:sz w:val="20"/>
                <w:szCs w:val="20"/>
              </w:rPr>
              <w:t>Realizar ante las autoridades educativas competentes, los trámites necesarios para el registro, autorización y reconocimiento oficial de los planes y programas de estudio que imparta el Instituto;</w:t>
            </w:r>
          </w:p>
          <w:p w14:paraId="3A054589"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XV.</w:t>
            </w:r>
            <w:r w:rsidRPr="00DC2EEE">
              <w:rPr>
                <w:rFonts w:ascii="Arial" w:eastAsia="Arial" w:hAnsi="Arial" w:cs="Arial"/>
                <w:i/>
                <w:sz w:val="20"/>
                <w:szCs w:val="20"/>
              </w:rPr>
              <w:t xml:space="preserve"> Expedir en su caso, constancias de los documentos que obren en los archivos del Instituto sobre asuntos de su competencia, conforme a la normatividad aplicable;</w:t>
            </w:r>
          </w:p>
          <w:p w14:paraId="77497441"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XVI.</w:t>
            </w:r>
            <w:r w:rsidRPr="00DC2EEE">
              <w:rPr>
                <w:rFonts w:ascii="Arial" w:eastAsia="Arial" w:hAnsi="Arial" w:cs="Arial"/>
                <w:i/>
                <w:sz w:val="20"/>
                <w:szCs w:val="20"/>
              </w:rPr>
              <w:t xml:space="preserve"> Desempeñar las comisiones especiales </w:t>
            </w:r>
            <w:r w:rsidRPr="00DC2EEE">
              <w:rPr>
                <w:rFonts w:ascii="Arial" w:eastAsia="Arial" w:hAnsi="Arial" w:cs="Arial"/>
                <w:i/>
                <w:sz w:val="20"/>
                <w:szCs w:val="20"/>
              </w:rPr>
              <w:lastRenderedPageBreak/>
              <w:t>que el Consejo Académico le confiera e informar oportunamente el desarrollo de las mismas;</w:t>
            </w:r>
          </w:p>
          <w:p w14:paraId="57FDD97F"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XVII.</w:t>
            </w:r>
            <w:r w:rsidRPr="00DC2EEE">
              <w:rPr>
                <w:rFonts w:ascii="Arial" w:eastAsia="Arial" w:hAnsi="Arial" w:cs="Arial"/>
                <w:i/>
                <w:sz w:val="20"/>
                <w:szCs w:val="20"/>
              </w:rPr>
              <w:t xml:space="preserve"> Coordinar la elaboración y actualización del reglamento interior, manuales de organización y procedimientos, así como de otros instrumentos jurídicos que regule la operación interna del Instituto, de conformidad con las disposiciones normativas aplicables y presentarlos al Consejo Académico para su autorización;</w:t>
            </w:r>
          </w:p>
          <w:p w14:paraId="408DCEF4"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XVIII.</w:t>
            </w:r>
            <w:r w:rsidRPr="00DC2EEE">
              <w:rPr>
                <w:rFonts w:ascii="Arial" w:eastAsia="Arial" w:hAnsi="Arial" w:cs="Arial"/>
                <w:i/>
                <w:sz w:val="20"/>
                <w:szCs w:val="20"/>
              </w:rPr>
              <w:t xml:space="preserve"> Coordinar la elaboración e implementación de convenios y acuerdos que se requieran para el cumplimiento de los objetivos del Instituto, en términos de las disposiciones normativas aplicables; y,</w:t>
            </w:r>
          </w:p>
          <w:p w14:paraId="1B493D1C"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XIX.</w:t>
            </w:r>
            <w:r w:rsidRPr="00DC2EEE">
              <w:rPr>
                <w:rFonts w:ascii="Arial" w:eastAsia="Arial" w:hAnsi="Arial" w:cs="Arial"/>
                <w:i/>
                <w:sz w:val="20"/>
                <w:szCs w:val="20"/>
              </w:rPr>
              <w:t xml:space="preserve"> Las demás que le señale el Director y otras disposiciones normativas aplicables.</w:t>
            </w:r>
          </w:p>
          <w:p w14:paraId="63BA262C" w14:textId="77777777" w:rsidR="007E7A69" w:rsidRPr="00DC2EEE" w:rsidRDefault="007E7A69" w:rsidP="002E69C2">
            <w:pPr>
              <w:spacing w:after="240"/>
              <w:ind w:left="425"/>
              <w:rPr>
                <w:rFonts w:ascii="Arial" w:eastAsia="Arial" w:hAnsi="Arial" w:cs="Arial"/>
                <w:i/>
                <w:sz w:val="20"/>
                <w:szCs w:val="20"/>
              </w:rPr>
            </w:pPr>
          </w:p>
        </w:tc>
        <w:tc>
          <w:tcPr>
            <w:tcW w:w="4111" w:type="dxa"/>
            <w:shd w:val="clear" w:color="auto" w:fill="auto"/>
            <w:tcMar>
              <w:top w:w="100" w:type="dxa"/>
              <w:left w:w="100" w:type="dxa"/>
              <w:bottom w:w="100" w:type="dxa"/>
              <w:right w:w="100" w:type="dxa"/>
            </w:tcMar>
          </w:tcPr>
          <w:p w14:paraId="77575F5D"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lastRenderedPageBreak/>
              <w:t>Artículo 10.</w:t>
            </w:r>
            <w:r w:rsidRPr="00DC2EEE">
              <w:rPr>
                <w:rFonts w:ascii="Arial" w:eastAsia="Arial" w:hAnsi="Arial" w:cs="Arial"/>
                <w:i/>
                <w:sz w:val="20"/>
                <w:szCs w:val="20"/>
              </w:rPr>
              <w:t>- La persona designada en la Coordinación Académica tendrá las facultades y obligaciones siguientes:</w:t>
            </w:r>
          </w:p>
          <w:p w14:paraId="6DF27CE0"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w:t>
            </w:r>
            <w:r w:rsidRPr="00DC2EEE">
              <w:rPr>
                <w:rFonts w:ascii="Arial" w:eastAsia="Arial" w:hAnsi="Arial" w:cs="Arial"/>
                <w:i/>
                <w:sz w:val="20"/>
                <w:szCs w:val="20"/>
              </w:rPr>
              <w:t xml:space="preserve"> Instrumentar, coordinar y evaluar la oferta educativa que se proporcione en el Instituto;</w:t>
            </w:r>
          </w:p>
          <w:p w14:paraId="0AAD9497"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II. </w:t>
            </w:r>
            <w:r w:rsidRPr="00DC2EEE">
              <w:rPr>
                <w:rFonts w:ascii="Arial" w:eastAsia="Arial" w:hAnsi="Arial" w:cs="Arial"/>
                <w:i/>
                <w:sz w:val="20"/>
                <w:szCs w:val="20"/>
              </w:rPr>
              <w:t>Elaborar y proponer a la persona encargada de Dirección los programas de estudios que integren los procesos de capacitación, actualización y especialización, así como la acreditación de los niveles académicos establecidos para cada nivel jerárquico, previstos en la Ley General del Sistema Nacional de Seguridad Pública, cuidando integren en su currícula temas relacionados con la perspectiva de género, el enfoque de interseccionalidad y de derechos humanos;</w:t>
            </w:r>
          </w:p>
          <w:p w14:paraId="402A1808"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lastRenderedPageBreak/>
              <w:t>III.</w:t>
            </w:r>
            <w:r w:rsidRPr="00DC2EEE">
              <w:rPr>
                <w:rFonts w:ascii="Arial" w:eastAsia="Arial" w:hAnsi="Arial" w:cs="Arial"/>
                <w:i/>
                <w:sz w:val="20"/>
                <w:szCs w:val="20"/>
              </w:rPr>
              <w:t xml:space="preserve"> Diseñar, evaluar y actualizar los planes y programas de estudio que brinda el Instituto, acorde a las competencias y necesidades de capacitación para el desarrollo de las funciones del personal operativo y directivo de instituciones policiales y de instituciones de seguridad pública y de acceso a la justicia;</w:t>
            </w:r>
          </w:p>
          <w:p w14:paraId="29E8C712"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IV.</w:t>
            </w:r>
            <w:r w:rsidRPr="00DC2EEE">
              <w:rPr>
                <w:rFonts w:ascii="Arial" w:eastAsia="Arial" w:hAnsi="Arial" w:cs="Arial"/>
                <w:i/>
                <w:sz w:val="20"/>
                <w:szCs w:val="20"/>
              </w:rPr>
              <w:t xml:space="preserve"> Coordinar   los    servicios    y    actividades académicas del personal docente y de las y los alumnos en instrucción;</w:t>
            </w:r>
          </w:p>
          <w:p w14:paraId="6229C10C"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 </w:t>
            </w:r>
            <w:r w:rsidRPr="00DC2EEE">
              <w:rPr>
                <w:rFonts w:ascii="Arial" w:eastAsia="Arial" w:hAnsi="Arial" w:cs="Arial"/>
                <w:i/>
                <w:sz w:val="20"/>
                <w:szCs w:val="20"/>
              </w:rPr>
              <w:t>Aplicar los mecanismos de evaluación del desempeño académico, así como promover su acreditación y certificación;</w:t>
            </w:r>
          </w:p>
          <w:p w14:paraId="76DFDC72"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w:t>
            </w:r>
            <w:r w:rsidRPr="00DC2EEE">
              <w:rPr>
                <w:rFonts w:ascii="Arial" w:eastAsia="Arial" w:hAnsi="Arial" w:cs="Arial"/>
                <w:i/>
                <w:sz w:val="20"/>
                <w:szCs w:val="20"/>
              </w:rPr>
              <w:t xml:space="preserve"> Asegurar la existencia en cantidad y calidad de los materiales didácticos requeridos en los procesos de formación,capacitación, actualización y especialización;</w:t>
            </w:r>
          </w:p>
          <w:p w14:paraId="0519019F"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w:t>
            </w:r>
            <w:r w:rsidRPr="00DC2EEE">
              <w:rPr>
                <w:rFonts w:ascii="Arial" w:eastAsia="Arial" w:hAnsi="Arial" w:cs="Arial"/>
                <w:i/>
                <w:sz w:val="20"/>
                <w:szCs w:val="20"/>
              </w:rPr>
              <w:t xml:space="preserve"> Establecer los mecanismos para fortalecer la formación y capacitación de mandos de las instituciones policiales, de justicia y del sistema penitenciario, de acuerdo con el nivel, perfil y funciones de sus elementos;</w:t>
            </w:r>
          </w:p>
          <w:p w14:paraId="2B5FDC26"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VIII.</w:t>
            </w:r>
            <w:r w:rsidRPr="00DC2EEE">
              <w:rPr>
                <w:rFonts w:ascii="Arial" w:eastAsia="Arial" w:hAnsi="Arial" w:cs="Arial"/>
                <w:i/>
                <w:sz w:val="20"/>
                <w:szCs w:val="20"/>
              </w:rPr>
              <w:t xml:space="preserve"> Proponer y coordinar los programas de capacitación y adiestramiento del personal del Instituto, orientadas a crear vocación de servicio entre las personas del servicio público de conformidad con las disposiciones normativas aplicables;</w:t>
            </w:r>
          </w:p>
          <w:p w14:paraId="178D57CD"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IX. </w:t>
            </w:r>
            <w:r w:rsidRPr="00DC2EEE">
              <w:rPr>
                <w:rFonts w:ascii="Arial" w:eastAsia="Arial" w:hAnsi="Arial" w:cs="Arial"/>
                <w:i/>
                <w:sz w:val="20"/>
                <w:szCs w:val="20"/>
              </w:rPr>
              <w:t>Realizar el seguimiento e informar a las autoridades competentes los avances en la formación de las personas del servicio público del Instituto, así como su registro en la Plataforma México;</w:t>
            </w:r>
          </w:p>
          <w:p w14:paraId="246E1D94"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w:t>
            </w:r>
            <w:r w:rsidRPr="00DC2EEE">
              <w:rPr>
                <w:rFonts w:ascii="Arial" w:eastAsia="Arial" w:hAnsi="Arial" w:cs="Arial"/>
                <w:i/>
                <w:sz w:val="20"/>
                <w:szCs w:val="20"/>
              </w:rPr>
              <w:t xml:space="preserve"> Establecer los mecanismos para revalidación de equivalencias de estudios de la profesionalización, incluyendo los estudios superiores que imparta el Instituto;</w:t>
            </w:r>
          </w:p>
          <w:p w14:paraId="2F7182E5"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XI. </w:t>
            </w:r>
            <w:r w:rsidRPr="00DC2EEE">
              <w:rPr>
                <w:rFonts w:ascii="Arial" w:eastAsia="Arial" w:hAnsi="Arial" w:cs="Arial"/>
                <w:i/>
                <w:sz w:val="20"/>
                <w:szCs w:val="20"/>
              </w:rPr>
              <w:t>Diseñar, aplicar y actualizar los mecanismos para la convocatoria, reclutamiento y selección de aspirantes que cubran los perfiles requeridos para la realización de actividades policiales y se apeguen a la perspectiva de género.;</w:t>
            </w:r>
          </w:p>
          <w:p w14:paraId="30B753A6"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XII.</w:t>
            </w:r>
            <w:r w:rsidRPr="00DC2EEE">
              <w:rPr>
                <w:rFonts w:ascii="Arial" w:eastAsia="Arial" w:hAnsi="Arial" w:cs="Arial"/>
                <w:i/>
                <w:sz w:val="20"/>
                <w:szCs w:val="20"/>
              </w:rPr>
              <w:t xml:space="preserve"> Realizar estudios y análisis para detectar necesidades de capacitación para la formación continua de las personas del servicio público que fortalezcan su profesionalización;</w:t>
            </w:r>
          </w:p>
          <w:p w14:paraId="0410D396"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XIII. </w:t>
            </w:r>
            <w:r w:rsidRPr="00DC2EEE">
              <w:rPr>
                <w:rFonts w:ascii="Arial" w:eastAsia="Arial" w:hAnsi="Arial" w:cs="Arial"/>
                <w:i/>
                <w:sz w:val="20"/>
                <w:szCs w:val="20"/>
              </w:rPr>
              <w:t xml:space="preserve">Elaborar y ejecutar una planeación </w:t>
            </w:r>
            <w:r w:rsidRPr="00DC2EEE">
              <w:rPr>
                <w:rFonts w:ascii="Arial" w:eastAsia="Arial" w:hAnsi="Arial" w:cs="Arial"/>
                <w:i/>
                <w:sz w:val="20"/>
                <w:szCs w:val="20"/>
              </w:rPr>
              <w:lastRenderedPageBreak/>
              <w:t>anual de capacitación con base en los convenios de coordinación y colaboración;</w:t>
            </w:r>
          </w:p>
          <w:p w14:paraId="1491D186"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XIV. </w:t>
            </w:r>
            <w:r w:rsidRPr="00DC2EEE">
              <w:rPr>
                <w:rFonts w:ascii="Arial" w:eastAsia="Arial" w:hAnsi="Arial" w:cs="Arial"/>
                <w:i/>
                <w:sz w:val="20"/>
                <w:szCs w:val="20"/>
              </w:rPr>
              <w:t>Realizar ante las autoridades educativas competentes, los trámites necesarios para el registro, autorización y reconocimiento oficial de los planes y programas de estudio que imparta el Instituto;</w:t>
            </w:r>
          </w:p>
          <w:p w14:paraId="391FC5B7"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XV. </w:t>
            </w:r>
            <w:r w:rsidRPr="00DC2EEE">
              <w:rPr>
                <w:rFonts w:ascii="Arial" w:eastAsia="Arial" w:hAnsi="Arial" w:cs="Arial"/>
                <w:i/>
                <w:sz w:val="20"/>
                <w:szCs w:val="20"/>
              </w:rPr>
              <w:t>Expedir en su caso, constancias de los documentos que obren en los archivos del Instituto sobre asuntos de su competencia, conforme a la normatividad aplicable;</w:t>
            </w:r>
          </w:p>
          <w:p w14:paraId="12F0D4A0"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XVI. </w:t>
            </w:r>
            <w:r w:rsidRPr="00DC2EEE">
              <w:rPr>
                <w:rFonts w:ascii="Arial" w:eastAsia="Arial" w:hAnsi="Arial" w:cs="Arial"/>
                <w:i/>
                <w:sz w:val="20"/>
                <w:szCs w:val="20"/>
              </w:rPr>
              <w:t>Desempeñar las comisiones especiales que el Consejo Académico le confiera e informar oportunamente el desarrollo de las mismas;</w:t>
            </w:r>
          </w:p>
          <w:p w14:paraId="3C19BB1E"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XVII.</w:t>
            </w:r>
            <w:r w:rsidRPr="00DC2EEE">
              <w:rPr>
                <w:rFonts w:ascii="Arial" w:eastAsia="Arial" w:hAnsi="Arial" w:cs="Arial"/>
                <w:i/>
                <w:sz w:val="20"/>
                <w:szCs w:val="20"/>
              </w:rPr>
              <w:t xml:space="preserve"> Coordinar la elaboración y actualización del reglamento y manuales de organización y procedimientos, así como de otros instrumentos jurídicos que regule la operación interna del Instituto, de conformidad con las disposiciones normativas aplicables y presentarlos al Consejo Académico para su autorización;</w:t>
            </w:r>
          </w:p>
          <w:p w14:paraId="422C4231"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XVIII.</w:t>
            </w:r>
            <w:r w:rsidRPr="00DC2EEE">
              <w:rPr>
                <w:rFonts w:ascii="Arial" w:eastAsia="Arial" w:hAnsi="Arial" w:cs="Arial"/>
                <w:i/>
                <w:sz w:val="20"/>
                <w:szCs w:val="20"/>
              </w:rPr>
              <w:t xml:space="preserve"> Coordinar la elaboración e implementación de convenios y acuerdos que se requieran para el cumplimiento de los objetivos del Instituto, en términos de las disposiciones normativas aplicables; y,</w:t>
            </w:r>
          </w:p>
          <w:p w14:paraId="36F438E7"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i/>
                <w:sz w:val="20"/>
                <w:szCs w:val="20"/>
              </w:rPr>
              <w:t>Las demás que le señale la persona titular de la Dirección y otras disposiciones normativas aplicables.</w:t>
            </w:r>
          </w:p>
        </w:tc>
      </w:tr>
    </w:tbl>
    <w:p w14:paraId="41CE1B49" w14:textId="77777777" w:rsidR="007E7A69" w:rsidRDefault="007E7A69" w:rsidP="007E7A69">
      <w:pPr>
        <w:pBdr>
          <w:top w:val="nil"/>
          <w:left w:val="nil"/>
          <w:bottom w:val="nil"/>
          <w:right w:val="nil"/>
          <w:between w:val="nil"/>
        </w:pBdr>
        <w:spacing w:after="240"/>
        <w:rPr>
          <w:rFonts w:ascii="Arial" w:eastAsia="Arial" w:hAnsi="Arial" w:cs="Arial"/>
          <w:i/>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rsidRPr="00DC2EEE" w14:paraId="69A10E45" w14:textId="77777777" w:rsidTr="00DC2EEE">
        <w:tc>
          <w:tcPr>
            <w:tcW w:w="4394" w:type="dxa"/>
            <w:shd w:val="clear" w:color="auto" w:fill="auto"/>
            <w:tcMar>
              <w:top w:w="100" w:type="dxa"/>
              <w:left w:w="100" w:type="dxa"/>
              <w:bottom w:w="100" w:type="dxa"/>
              <w:right w:w="100" w:type="dxa"/>
            </w:tcMar>
          </w:tcPr>
          <w:p w14:paraId="1AF9A9B2"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DICE </w:t>
            </w:r>
          </w:p>
        </w:tc>
        <w:tc>
          <w:tcPr>
            <w:tcW w:w="4111" w:type="dxa"/>
            <w:shd w:val="clear" w:color="auto" w:fill="auto"/>
            <w:tcMar>
              <w:top w:w="100" w:type="dxa"/>
              <w:left w:w="100" w:type="dxa"/>
              <w:bottom w:w="100" w:type="dxa"/>
              <w:right w:w="100" w:type="dxa"/>
            </w:tcMar>
          </w:tcPr>
          <w:p w14:paraId="76EFD3E6"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DEBE DECIR </w:t>
            </w:r>
          </w:p>
        </w:tc>
      </w:tr>
      <w:tr w:rsidR="007E7A69" w:rsidRPr="00DC2EEE" w14:paraId="280AF8D4" w14:textId="77777777" w:rsidTr="00DC2EEE">
        <w:tc>
          <w:tcPr>
            <w:tcW w:w="4394" w:type="dxa"/>
            <w:shd w:val="clear" w:color="auto" w:fill="auto"/>
            <w:tcMar>
              <w:top w:w="100" w:type="dxa"/>
              <w:left w:w="100" w:type="dxa"/>
              <w:bottom w:w="100" w:type="dxa"/>
              <w:right w:w="100" w:type="dxa"/>
            </w:tcMar>
          </w:tcPr>
          <w:p w14:paraId="62AD66AC"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Artículo 10.-</w:t>
            </w:r>
            <w:r w:rsidRPr="00DC2EEE">
              <w:rPr>
                <w:rFonts w:ascii="Arial" w:eastAsia="Arial" w:hAnsi="Arial" w:cs="Arial"/>
                <w:i/>
                <w:sz w:val="20"/>
                <w:szCs w:val="20"/>
              </w:rPr>
              <w:t xml:space="preserve"> Al titular de la Coordinación Operativa tendrá las facultades y obligaciones siguientes:</w:t>
            </w:r>
          </w:p>
          <w:p w14:paraId="3148CD1F"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w:t>
            </w:r>
            <w:r w:rsidRPr="00DC2EEE">
              <w:rPr>
                <w:rFonts w:ascii="Arial" w:eastAsia="Arial" w:hAnsi="Arial" w:cs="Arial"/>
                <w:i/>
                <w:sz w:val="20"/>
                <w:szCs w:val="20"/>
              </w:rPr>
              <w:t xml:space="preserve"> Impulsar la modernización y actualización constante de la infraestructura y los servicios del Instituto, mediante esquemas de supervisión y evaluación continua para su mejora;</w:t>
            </w:r>
          </w:p>
          <w:p w14:paraId="50F1E2AC"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w:t>
            </w:r>
            <w:r w:rsidRPr="00DC2EEE">
              <w:rPr>
                <w:rFonts w:ascii="Arial" w:eastAsia="Arial" w:hAnsi="Arial" w:cs="Arial"/>
                <w:i/>
                <w:sz w:val="20"/>
                <w:szCs w:val="20"/>
              </w:rPr>
              <w:t xml:space="preserve"> Promover la implementación de procedimientos que aseguren la calidad y eficacia de los servicios del Instituto.</w:t>
            </w:r>
          </w:p>
          <w:p w14:paraId="6A91B41A"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III. </w:t>
            </w:r>
            <w:r w:rsidRPr="00DC2EEE">
              <w:rPr>
                <w:rFonts w:ascii="Arial" w:eastAsia="Arial" w:hAnsi="Arial" w:cs="Arial"/>
                <w:i/>
                <w:sz w:val="20"/>
                <w:szCs w:val="20"/>
              </w:rPr>
              <w:t>Establecer procedimientos de calidad y eficacia para los servicios de operación del Instituto;</w:t>
            </w:r>
          </w:p>
          <w:p w14:paraId="72B73E8E"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IV.</w:t>
            </w:r>
            <w:r w:rsidRPr="00DC2EEE">
              <w:rPr>
                <w:rFonts w:ascii="Arial" w:eastAsia="Arial" w:hAnsi="Arial" w:cs="Arial"/>
                <w:i/>
                <w:sz w:val="20"/>
                <w:szCs w:val="20"/>
              </w:rPr>
              <w:t xml:space="preserve"> Coordinar y asegurar la logística para el </w:t>
            </w:r>
            <w:r w:rsidRPr="00DC2EEE">
              <w:rPr>
                <w:rFonts w:ascii="Arial" w:eastAsia="Arial" w:hAnsi="Arial" w:cs="Arial"/>
                <w:i/>
                <w:sz w:val="20"/>
                <w:szCs w:val="20"/>
              </w:rPr>
              <w:lastRenderedPageBreak/>
              <w:t>suministro de servicios, insumos y recursos materiales necesarios para operación del Instituto;</w:t>
            </w:r>
          </w:p>
          <w:p w14:paraId="7AE7CA1D" w14:textId="77777777" w:rsidR="007E7A69" w:rsidRPr="00DC2EEE" w:rsidRDefault="007E7A69" w:rsidP="002E69C2">
            <w:pPr>
              <w:spacing w:after="240"/>
              <w:ind w:left="141"/>
              <w:jc w:val="both"/>
              <w:rPr>
                <w:rFonts w:ascii="Arial" w:eastAsia="Arial" w:hAnsi="Arial" w:cs="Arial"/>
                <w:b/>
                <w:i/>
                <w:sz w:val="20"/>
                <w:szCs w:val="20"/>
              </w:rPr>
            </w:pPr>
            <w:r w:rsidRPr="00DC2EEE">
              <w:rPr>
                <w:rFonts w:ascii="Arial" w:eastAsia="Arial" w:hAnsi="Arial" w:cs="Arial"/>
                <w:b/>
                <w:i/>
                <w:sz w:val="20"/>
                <w:szCs w:val="20"/>
              </w:rPr>
              <w:t xml:space="preserve">V. </w:t>
            </w:r>
            <w:r w:rsidRPr="00DC2EEE">
              <w:rPr>
                <w:rFonts w:ascii="Arial" w:eastAsia="Arial" w:hAnsi="Arial" w:cs="Arial"/>
                <w:i/>
                <w:sz w:val="20"/>
                <w:szCs w:val="20"/>
              </w:rPr>
              <w:t>Operar los mecanismos e instrumentos de coordinación y colaboración con las instituciones de seguridad pública y procuración de justicia, en el marco de los esquemas de profesionalización y especialización de la policía;</w:t>
            </w:r>
          </w:p>
          <w:p w14:paraId="2941B68B"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w:t>
            </w:r>
            <w:r w:rsidRPr="00DC2EEE">
              <w:rPr>
                <w:rFonts w:ascii="Arial" w:eastAsia="Arial" w:hAnsi="Arial" w:cs="Arial"/>
                <w:i/>
                <w:sz w:val="20"/>
                <w:szCs w:val="20"/>
              </w:rPr>
              <w:t xml:space="preserve"> Dar seguimiento a las disposiciones establecidas en los instrumentos de coordinación y colaboración con las distintas instituciones, así como coordinar, a través de las áreas involucradas del Instituto, los puntos de acuerdo y resolución aprobados;</w:t>
            </w:r>
          </w:p>
          <w:p w14:paraId="5904BDA6"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VII. </w:t>
            </w:r>
            <w:r w:rsidRPr="00DC2EEE">
              <w:rPr>
                <w:rFonts w:ascii="Arial" w:eastAsia="Arial" w:hAnsi="Arial" w:cs="Arial"/>
                <w:i/>
                <w:sz w:val="20"/>
                <w:szCs w:val="20"/>
              </w:rPr>
              <w:t>Monitorear la operación de los procedimientos de mejoramiento y la calidad de los servicios, la imagen del Instituto con los distintos sectores de la administración pública y la sociedad</w:t>
            </w:r>
          </w:p>
          <w:p w14:paraId="25EC6A44"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VIII.</w:t>
            </w:r>
            <w:r w:rsidRPr="00DC2EEE">
              <w:rPr>
                <w:rFonts w:ascii="Arial" w:eastAsia="Arial" w:hAnsi="Arial" w:cs="Arial"/>
                <w:i/>
                <w:sz w:val="20"/>
                <w:szCs w:val="20"/>
              </w:rPr>
              <w:t xml:space="preserve"> Proveer de servicios básicos al personal que requiera de ellos, siempre y cuando se encuentren en instrucción o laborando al interior de las instalaciones del Instituto; y,</w:t>
            </w:r>
          </w:p>
          <w:p w14:paraId="79B567D3"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IX. </w:t>
            </w:r>
            <w:r w:rsidRPr="00DC2EEE">
              <w:rPr>
                <w:rFonts w:ascii="Arial" w:eastAsia="Arial" w:hAnsi="Arial" w:cs="Arial"/>
                <w:i/>
                <w:sz w:val="20"/>
                <w:szCs w:val="20"/>
              </w:rPr>
              <w:t>Las demás que le señale el Director y otras disposiciones normativas aplicables.</w:t>
            </w:r>
          </w:p>
        </w:tc>
        <w:tc>
          <w:tcPr>
            <w:tcW w:w="4111" w:type="dxa"/>
            <w:shd w:val="clear" w:color="auto" w:fill="auto"/>
            <w:tcMar>
              <w:top w:w="100" w:type="dxa"/>
              <w:left w:w="100" w:type="dxa"/>
              <w:bottom w:w="100" w:type="dxa"/>
              <w:right w:w="100" w:type="dxa"/>
            </w:tcMar>
          </w:tcPr>
          <w:p w14:paraId="3F5D018A"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lastRenderedPageBreak/>
              <w:t>Artículo 11.-</w:t>
            </w:r>
            <w:r w:rsidRPr="00DC2EEE">
              <w:rPr>
                <w:rFonts w:ascii="Arial" w:eastAsia="Arial" w:hAnsi="Arial" w:cs="Arial"/>
                <w:i/>
                <w:sz w:val="20"/>
                <w:szCs w:val="20"/>
              </w:rPr>
              <w:t xml:space="preserve"> La persona designada en la Coordinación Operativa tendrá las facultades y obligaciones siguientes:</w:t>
            </w:r>
          </w:p>
          <w:p w14:paraId="6E10D695"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 </w:t>
            </w:r>
            <w:r w:rsidRPr="00DC2EEE">
              <w:rPr>
                <w:rFonts w:ascii="Arial" w:eastAsia="Arial" w:hAnsi="Arial" w:cs="Arial"/>
                <w:i/>
                <w:sz w:val="20"/>
                <w:szCs w:val="20"/>
              </w:rPr>
              <w:t>Impulsar la modernización y actualización constante de la infraestructura y los servicios del Instituto, mediante esquemas de supervisión y evaluación continua para su mejora;</w:t>
            </w:r>
          </w:p>
          <w:p w14:paraId="17050EF6"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w:t>
            </w:r>
            <w:r w:rsidRPr="00DC2EEE">
              <w:rPr>
                <w:rFonts w:ascii="Arial" w:eastAsia="Arial" w:hAnsi="Arial" w:cs="Arial"/>
                <w:i/>
                <w:sz w:val="20"/>
                <w:szCs w:val="20"/>
              </w:rPr>
              <w:t xml:space="preserve"> Promover la implementación de procedimientos que aseguren la calidad y eficacia de los servicios del Instituto.</w:t>
            </w:r>
          </w:p>
          <w:p w14:paraId="381BBE85"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III. </w:t>
            </w:r>
            <w:r w:rsidRPr="00DC2EEE">
              <w:rPr>
                <w:rFonts w:ascii="Arial" w:eastAsia="Arial" w:hAnsi="Arial" w:cs="Arial"/>
                <w:i/>
                <w:sz w:val="20"/>
                <w:szCs w:val="20"/>
              </w:rPr>
              <w:t>Establecer procedimientos de calidad y eficacia para los servicios de operación del Instituto;</w:t>
            </w:r>
          </w:p>
          <w:p w14:paraId="1B68D547"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IV. </w:t>
            </w:r>
            <w:r w:rsidRPr="00DC2EEE">
              <w:rPr>
                <w:rFonts w:ascii="Arial" w:eastAsia="Arial" w:hAnsi="Arial" w:cs="Arial"/>
                <w:i/>
                <w:sz w:val="20"/>
                <w:szCs w:val="20"/>
              </w:rPr>
              <w:t xml:space="preserve">Coordinar y asegurar la logística para </w:t>
            </w:r>
            <w:r w:rsidRPr="00DC2EEE">
              <w:rPr>
                <w:rFonts w:ascii="Arial" w:eastAsia="Arial" w:hAnsi="Arial" w:cs="Arial"/>
                <w:i/>
                <w:sz w:val="20"/>
                <w:szCs w:val="20"/>
              </w:rPr>
              <w:lastRenderedPageBreak/>
              <w:t>el suministro de servicios, insumos y recursos materiales necesarios para operación del Instituto;</w:t>
            </w:r>
          </w:p>
          <w:p w14:paraId="1FCAB9EB"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 </w:t>
            </w:r>
            <w:r w:rsidRPr="00DC2EEE">
              <w:rPr>
                <w:rFonts w:ascii="Arial" w:eastAsia="Arial" w:hAnsi="Arial" w:cs="Arial"/>
                <w:i/>
                <w:sz w:val="20"/>
                <w:szCs w:val="20"/>
              </w:rPr>
              <w:t>Operar los mecanismos e instrumentos de coordinación y colaboración con las instituciones de seguridad pública y procuración de justicia, en el marco de los esquemas de profesionalización y especialización de la policía;</w:t>
            </w:r>
          </w:p>
          <w:p w14:paraId="3F4B3DE5"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w:t>
            </w:r>
            <w:r w:rsidRPr="00DC2EEE">
              <w:rPr>
                <w:rFonts w:ascii="Arial" w:eastAsia="Arial" w:hAnsi="Arial" w:cs="Arial"/>
                <w:i/>
                <w:sz w:val="20"/>
                <w:szCs w:val="20"/>
              </w:rPr>
              <w:t xml:space="preserve"> Dar seguimiento a las disposiciones establecidas en los instrumentos de coordinación y colaboración con las distintas instituciones, así como coordinar, a través de las áreas involucradas del Instituto, los puntos de acuerdo y resolución aprobados;</w:t>
            </w:r>
          </w:p>
          <w:p w14:paraId="449245A5"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VII. </w:t>
            </w:r>
            <w:r w:rsidRPr="00DC2EEE">
              <w:rPr>
                <w:rFonts w:ascii="Arial" w:eastAsia="Arial" w:hAnsi="Arial" w:cs="Arial"/>
                <w:i/>
                <w:sz w:val="20"/>
                <w:szCs w:val="20"/>
              </w:rPr>
              <w:t>Monitorear la operación de los procedimientos de mejoramiento y la calidad de los servicios, la imagen del Instituto con los distintos sectores de la administración pública y la sociedad</w:t>
            </w:r>
          </w:p>
          <w:p w14:paraId="3A86A169"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VIII.</w:t>
            </w:r>
            <w:r w:rsidRPr="00DC2EEE">
              <w:rPr>
                <w:rFonts w:ascii="Arial" w:eastAsia="Arial" w:hAnsi="Arial" w:cs="Arial"/>
                <w:i/>
                <w:sz w:val="20"/>
                <w:szCs w:val="20"/>
              </w:rPr>
              <w:t xml:space="preserve"> Proveer de servicios básicos al personal que requiera de ellos, siempre y cuando se encuentren en instrucción o laborando al interior de las instalaciones del Instituto; y,</w:t>
            </w:r>
          </w:p>
          <w:p w14:paraId="59EB0426"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i/>
                <w:sz w:val="20"/>
                <w:szCs w:val="20"/>
              </w:rPr>
              <w:t>Las demás que le señale la persona titular de la Dirección y otras disposiciones normativas aplicables.</w:t>
            </w:r>
          </w:p>
        </w:tc>
      </w:tr>
    </w:tbl>
    <w:p w14:paraId="47F89A62" w14:textId="77777777" w:rsidR="007E7A69" w:rsidRDefault="007E7A69" w:rsidP="007E7A69">
      <w:pPr>
        <w:pBdr>
          <w:top w:val="nil"/>
          <w:left w:val="nil"/>
          <w:bottom w:val="nil"/>
          <w:right w:val="nil"/>
          <w:between w:val="nil"/>
        </w:pBdr>
        <w:spacing w:after="240"/>
        <w:rPr>
          <w:rFonts w:ascii="Arial" w:eastAsia="Arial" w:hAnsi="Arial" w:cs="Arial"/>
          <w:i/>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14:paraId="221DD8D4" w14:textId="77777777" w:rsidTr="00DC2EEE">
        <w:tc>
          <w:tcPr>
            <w:tcW w:w="4394" w:type="dxa"/>
            <w:shd w:val="clear" w:color="auto" w:fill="auto"/>
            <w:tcMar>
              <w:top w:w="100" w:type="dxa"/>
              <w:left w:w="100" w:type="dxa"/>
              <w:bottom w:w="100" w:type="dxa"/>
              <w:right w:w="100" w:type="dxa"/>
            </w:tcMar>
          </w:tcPr>
          <w:p w14:paraId="27477260"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DICE </w:t>
            </w:r>
          </w:p>
        </w:tc>
        <w:tc>
          <w:tcPr>
            <w:tcW w:w="4111" w:type="dxa"/>
            <w:shd w:val="clear" w:color="auto" w:fill="auto"/>
            <w:tcMar>
              <w:top w:w="100" w:type="dxa"/>
              <w:left w:w="100" w:type="dxa"/>
              <w:bottom w:w="100" w:type="dxa"/>
              <w:right w:w="100" w:type="dxa"/>
            </w:tcMar>
          </w:tcPr>
          <w:p w14:paraId="7AFB9F5E"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DEBE DECIR </w:t>
            </w:r>
          </w:p>
        </w:tc>
      </w:tr>
      <w:tr w:rsidR="007E7A69" w14:paraId="5756CBF0" w14:textId="77777777" w:rsidTr="00DC2EEE">
        <w:tc>
          <w:tcPr>
            <w:tcW w:w="4394" w:type="dxa"/>
            <w:shd w:val="clear" w:color="auto" w:fill="auto"/>
            <w:tcMar>
              <w:top w:w="100" w:type="dxa"/>
              <w:left w:w="100" w:type="dxa"/>
              <w:bottom w:w="100" w:type="dxa"/>
              <w:right w:w="100" w:type="dxa"/>
            </w:tcMar>
          </w:tcPr>
          <w:p w14:paraId="6E140445"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Artículo 11.-</w:t>
            </w:r>
            <w:r w:rsidRPr="00DC2EEE">
              <w:rPr>
                <w:rFonts w:ascii="Arial" w:eastAsia="Arial" w:hAnsi="Arial" w:cs="Arial"/>
                <w:i/>
                <w:sz w:val="20"/>
                <w:szCs w:val="20"/>
              </w:rPr>
              <w:t xml:space="preserve"> Al titular de la Coordinación Técnica tendrá las facultades y obligaciones siguientes:</w:t>
            </w:r>
          </w:p>
          <w:p w14:paraId="10F4C14E"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w:t>
            </w:r>
            <w:r w:rsidRPr="00DC2EEE">
              <w:rPr>
                <w:rFonts w:ascii="Arial" w:eastAsia="Arial" w:hAnsi="Arial" w:cs="Arial"/>
                <w:i/>
                <w:sz w:val="20"/>
                <w:szCs w:val="20"/>
              </w:rPr>
              <w:t xml:space="preserve"> Promover la creación y el fortalecimiento de vínculos de colaboración para el cumplimiento del objeto del Instituto a través de convenios de colaboración y concertación con dependencias e instituciones federales y locales, instituciones sociales y académicas, organismos nacionales o internacionales, así como organizaciones y empresas privadas;</w:t>
            </w:r>
          </w:p>
          <w:p w14:paraId="18A89917"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w:t>
            </w:r>
            <w:r w:rsidRPr="00DC2EEE">
              <w:rPr>
                <w:rFonts w:ascii="Arial" w:eastAsia="Arial" w:hAnsi="Arial" w:cs="Arial"/>
                <w:i/>
                <w:sz w:val="20"/>
                <w:szCs w:val="20"/>
              </w:rPr>
              <w:t xml:space="preserve"> Crear y actualizar registros de los docentes, investigadores académicos, instituciones sociales y académicas, y organizaciones y empresas privadas que, por su naturaleza, experiencia o atribuciones, puedan colaborar con el Instituto;</w:t>
            </w:r>
          </w:p>
          <w:p w14:paraId="1705D356"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III.</w:t>
            </w:r>
            <w:r w:rsidRPr="00DC2EEE">
              <w:rPr>
                <w:rFonts w:ascii="Arial" w:eastAsia="Arial" w:hAnsi="Arial" w:cs="Arial"/>
                <w:i/>
                <w:sz w:val="20"/>
                <w:szCs w:val="20"/>
              </w:rPr>
              <w:t xml:space="preserve"> Acordar, con instituciones nacionales y extranjeras, la realización de seminarios, congresos, talleres y coloquios, entre otros foros, en materias vinculadas a la seguridad </w:t>
            </w:r>
            <w:r w:rsidRPr="00DC2EEE">
              <w:rPr>
                <w:rFonts w:ascii="Arial" w:eastAsia="Arial" w:hAnsi="Arial" w:cs="Arial"/>
                <w:i/>
                <w:sz w:val="20"/>
                <w:szCs w:val="20"/>
              </w:rPr>
              <w:lastRenderedPageBreak/>
              <w:t>ciudadana y justicia;</w:t>
            </w:r>
          </w:p>
          <w:p w14:paraId="558944C3"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IV. </w:t>
            </w:r>
            <w:r w:rsidRPr="00DC2EEE">
              <w:rPr>
                <w:rFonts w:ascii="Arial" w:eastAsia="Arial" w:hAnsi="Arial" w:cs="Arial"/>
                <w:i/>
                <w:sz w:val="20"/>
                <w:szCs w:val="20"/>
              </w:rPr>
              <w:t>Coordinar y dar seguimiento a los programas, seminarios, cursos y foros en los que participe el Centro en colaboración con otras dependencias e instituciones federales y locales, instituciones sociales y académicas, organismos nacionales o internacionales, así como organizaciones y empresas privadas;</w:t>
            </w:r>
          </w:p>
          <w:p w14:paraId="0E1FC15D"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w:t>
            </w:r>
            <w:r w:rsidRPr="00DC2EEE">
              <w:rPr>
                <w:rFonts w:ascii="Arial" w:eastAsia="Arial" w:hAnsi="Arial" w:cs="Arial"/>
                <w:i/>
                <w:sz w:val="20"/>
                <w:szCs w:val="20"/>
              </w:rPr>
              <w:t xml:space="preserve"> Dar a conocer los programas y proyectos de investigación del Instituto, así como los mecanismos que se establezcan para su participación, a investigadores e instituciones académicas nacionales y extranjeras con las que se colabore;</w:t>
            </w:r>
          </w:p>
          <w:p w14:paraId="7349BC10"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VI. </w:t>
            </w:r>
            <w:r w:rsidRPr="00DC2EEE">
              <w:rPr>
                <w:rFonts w:ascii="Arial" w:eastAsia="Arial" w:hAnsi="Arial" w:cs="Arial"/>
                <w:i/>
                <w:sz w:val="20"/>
                <w:szCs w:val="20"/>
              </w:rPr>
              <w:t>Coordinar la edición, publicación y difusión libros, revistas, artículos o documentos de trabajo que contengan los estudios e investigaciones en materia de seguridad pública contratados en el Centro o encargados por éste, siempre y cuando sus contenidos no se encuentren clasificados como información reservada;</w:t>
            </w:r>
          </w:p>
          <w:p w14:paraId="6EC0A340"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w:t>
            </w:r>
            <w:r w:rsidRPr="00DC2EEE">
              <w:rPr>
                <w:rFonts w:ascii="Arial" w:eastAsia="Arial" w:hAnsi="Arial" w:cs="Arial"/>
                <w:i/>
                <w:sz w:val="20"/>
                <w:szCs w:val="20"/>
              </w:rPr>
              <w:t xml:space="preserve"> Analizar y evaluar, en coordinación con la Dirección, las solicitudes y propuestas de apoyo para el desarrollo de proyectos de conformidad con los criterios que para el efecto se emitan;</w:t>
            </w:r>
          </w:p>
          <w:p w14:paraId="6F43CEC0"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VIII.</w:t>
            </w:r>
            <w:r w:rsidRPr="00DC2EEE">
              <w:rPr>
                <w:rFonts w:ascii="Arial" w:eastAsia="Arial" w:hAnsi="Arial" w:cs="Arial"/>
                <w:i/>
                <w:sz w:val="20"/>
                <w:szCs w:val="20"/>
              </w:rPr>
              <w:t xml:space="preserve"> Evaluar, en coordinación con la Dirección, el desempeño de los académicos e investigadores contratados para la realización de proyectos con el objeto de actualizar los registros a que se refiere la fracción I de este artículo, y</w:t>
            </w:r>
          </w:p>
          <w:p w14:paraId="175F895F"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IX. </w:t>
            </w:r>
            <w:r w:rsidRPr="00DC2EEE">
              <w:rPr>
                <w:rFonts w:ascii="Arial" w:eastAsia="Arial" w:hAnsi="Arial" w:cs="Arial"/>
                <w:i/>
                <w:sz w:val="20"/>
                <w:szCs w:val="20"/>
              </w:rPr>
              <w:t>Las demás que le confiera el Titular.</w:t>
            </w:r>
          </w:p>
        </w:tc>
        <w:tc>
          <w:tcPr>
            <w:tcW w:w="4111" w:type="dxa"/>
            <w:shd w:val="clear" w:color="auto" w:fill="auto"/>
            <w:tcMar>
              <w:top w:w="100" w:type="dxa"/>
              <w:left w:w="100" w:type="dxa"/>
              <w:bottom w:w="100" w:type="dxa"/>
              <w:right w:w="100" w:type="dxa"/>
            </w:tcMar>
          </w:tcPr>
          <w:p w14:paraId="4725D176"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lastRenderedPageBreak/>
              <w:t>Artículo 12.</w:t>
            </w:r>
            <w:r w:rsidRPr="00DC2EEE">
              <w:rPr>
                <w:rFonts w:ascii="Arial" w:eastAsia="Arial" w:hAnsi="Arial" w:cs="Arial"/>
                <w:i/>
                <w:sz w:val="20"/>
                <w:szCs w:val="20"/>
              </w:rPr>
              <w:t>- La persona designada en la Coordinación Técnica tendrá las facultades y obligaciones siguientes:</w:t>
            </w:r>
          </w:p>
          <w:p w14:paraId="10E16E71"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w:t>
            </w:r>
            <w:r w:rsidRPr="00DC2EEE">
              <w:rPr>
                <w:rFonts w:ascii="Arial" w:eastAsia="Arial" w:hAnsi="Arial" w:cs="Arial"/>
                <w:i/>
                <w:sz w:val="20"/>
                <w:szCs w:val="20"/>
              </w:rPr>
              <w:t xml:space="preserve"> Promover la creación y el fortalecimiento de vínculos de colaboración para el cumplimiento del objeto del Instituto a través de convenios de colaboración y concertación con dependencias e instituciones federales y locales, instituciones sociales y académicas, organismos nacionales o internacionales, así como organizaciones y empresas privadas;</w:t>
            </w:r>
          </w:p>
          <w:p w14:paraId="33569EF9"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II. </w:t>
            </w:r>
            <w:r w:rsidRPr="00DC2EEE">
              <w:rPr>
                <w:rFonts w:ascii="Arial" w:eastAsia="Arial" w:hAnsi="Arial" w:cs="Arial"/>
                <w:i/>
                <w:sz w:val="20"/>
                <w:szCs w:val="20"/>
              </w:rPr>
              <w:t>Crear y actualizar registros del personal docente, investigadores e investigadoras de instituciones sociales, y académicas, así como organizaciones y empresas privadas que, por su naturaleza, experiencia o atribuciones, puedan colaborar con el Instituto;</w:t>
            </w:r>
          </w:p>
          <w:p w14:paraId="1D1D7998" w14:textId="77777777" w:rsidR="007E7A69" w:rsidRPr="00DC2EEE" w:rsidRDefault="007E7A69" w:rsidP="002E69C2">
            <w:pPr>
              <w:spacing w:after="240"/>
              <w:ind w:left="141"/>
              <w:jc w:val="both"/>
              <w:rPr>
                <w:rFonts w:ascii="Arial" w:eastAsia="Arial" w:hAnsi="Arial" w:cs="Arial"/>
                <w:i/>
                <w:sz w:val="20"/>
                <w:szCs w:val="20"/>
                <w:highlight w:val="white"/>
              </w:rPr>
            </w:pPr>
            <w:r w:rsidRPr="00DC2EEE">
              <w:rPr>
                <w:rFonts w:ascii="Arial" w:eastAsia="Arial" w:hAnsi="Arial" w:cs="Arial"/>
                <w:b/>
                <w:i/>
                <w:sz w:val="20"/>
                <w:szCs w:val="20"/>
              </w:rPr>
              <w:t>III.</w:t>
            </w:r>
            <w:r w:rsidRPr="00DC2EEE">
              <w:rPr>
                <w:rFonts w:ascii="Arial" w:eastAsia="Arial" w:hAnsi="Arial" w:cs="Arial"/>
                <w:i/>
                <w:sz w:val="20"/>
                <w:szCs w:val="20"/>
              </w:rPr>
              <w:t xml:space="preserve"> Acordar, con instituciones nacionales y </w:t>
            </w:r>
            <w:r w:rsidRPr="00DC2EEE">
              <w:rPr>
                <w:rFonts w:ascii="Arial" w:eastAsia="Arial" w:hAnsi="Arial" w:cs="Arial"/>
                <w:i/>
                <w:sz w:val="20"/>
                <w:szCs w:val="20"/>
              </w:rPr>
              <w:lastRenderedPageBreak/>
              <w:t>extranjeras, la realización de seminarios, congresos, talleres y coloquios, entre otros foros, en materias vinculadas a la seguridad ciudadana, justici</w:t>
            </w:r>
            <w:r w:rsidRPr="00DC2EEE">
              <w:rPr>
                <w:rFonts w:ascii="Arial" w:eastAsia="Arial" w:hAnsi="Arial" w:cs="Arial"/>
                <w:i/>
                <w:sz w:val="20"/>
                <w:szCs w:val="20"/>
                <w:highlight w:val="white"/>
              </w:rPr>
              <w:t>a y derechos humanos;</w:t>
            </w:r>
          </w:p>
          <w:p w14:paraId="0ECE8C78"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IV.</w:t>
            </w:r>
            <w:r w:rsidRPr="00DC2EEE">
              <w:rPr>
                <w:rFonts w:ascii="Arial" w:eastAsia="Arial" w:hAnsi="Arial" w:cs="Arial"/>
                <w:i/>
                <w:sz w:val="20"/>
                <w:szCs w:val="20"/>
              </w:rPr>
              <w:t xml:space="preserve"> Coordinar y dar seguimiento a los programas, seminarios, cursos y foros en los que participe el Centro en colaboración con otras dependencias e instituciones federales y locales, instituciones sociales y académicas, organismos nacionales o internacionales, así como organizaciones y empresas privadas;</w:t>
            </w:r>
          </w:p>
          <w:p w14:paraId="24EF9FAD"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 </w:t>
            </w:r>
            <w:r w:rsidRPr="00DC2EEE">
              <w:rPr>
                <w:rFonts w:ascii="Arial" w:eastAsia="Arial" w:hAnsi="Arial" w:cs="Arial"/>
                <w:i/>
                <w:sz w:val="20"/>
                <w:szCs w:val="20"/>
              </w:rPr>
              <w:t>Dar a conocer los programas y proyectos de investigación del Instituto, así como los mecanismos que se establezcan para su participación, a personas investigadoras e instituciones académicas nacionales y extranjeras con las que se colabore;</w:t>
            </w:r>
          </w:p>
          <w:p w14:paraId="17CD7FA6"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w:t>
            </w:r>
            <w:r w:rsidRPr="00DC2EEE">
              <w:rPr>
                <w:rFonts w:ascii="Arial" w:eastAsia="Arial" w:hAnsi="Arial" w:cs="Arial"/>
                <w:i/>
                <w:sz w:val="20"/>
                <w:szCs w:val="20"/>
              </w:rPr>
              <w:t xml:space="preserve"> Coordinar la edición, publicación y difusión de libros, revistas, artículos o documentos de trabajo que contengan los estudios e investigaciones en materia de seguridad pública contratados en el Centro o encargados por éste, siempre y cuando sus contenidos no se encuentren clasificados como información reservada;</w:t>
            </w:r>
          </w:p>
          <w:p w14:paraId="41A6C7F0"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w:t>
            </w:r>
            <w:r w:rsidRPr="00DC2EEE">
              <w:rPr>
                <w:rFonts w:ascii="Arial" w:eastAsia="Arial" w:hAnsi="Arial" w:cs="Arial"/>
                <w:i/>
                <w:sz w:val="20"/>
                <w:szCs w:val="20"/>
              </w:rPr>
              <w:t xml:space="preserve"> Analizar y evaluar, en coordinación con la Dirección, las solicitudes y propuestas de apoyo para el desarrollo de proyectos de conformidad con los criterios que para el efecto se emitan;</w:t>
            </w:r>
          </w:p>
          <w:p w14:paraId="36512AB7"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VIII.</w:t>
            </w:r>
            <w:r w:rsidRPr="00DC2EEE">
              <w:rPr>
                <w:rFonts w:ascii="Arial" w:eastAsia="Arial" w:hAnsi="Arial" w:cs="Arial"/>
                <w:i/>
                <w:sz w:val="20"/>
                <w:szCs w:val="20"/>
              </w:rPr>
              <w:t xml:space="preserve"> Evaluar, en coordinación con la Dirección, el desempeño de los académicos e investigadores contratados para la realización de proyectos con el objeto de actualizar los registros a que se refiere la fracción I de este artículo, y</w:t>
            </w:r>
          </w:p>
          <w:p w14:paraId="62E070DD"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i/>
                <w:sz w:val="20"/>
                <w:szCs w:val="20"/>
              </w:rPr>
              <w:t>Las demás que le confiera la persona Titular.</w:t>
            </w:r>
          </w:p>
        </w:tc>
      </w:tr>
    </w:tbl>
    <w:p w14:paraId="79154525" w14:textId="77777777" w:rsidR="007E7A69" w:rsidRPr="00DC2EEE" w:rsidRDefault="007E7A69" w:rsidP="007E7A69">
      <w:pPr>
        <w:pBdr>
          <w:top w:val="nil"/>
          <w:left w:val="nil"/>
          <w:bottom w:val="nil"/>
          <w:right w:val="nil"/>
          <w:between w:val="nil"/>
        </w:pBdr>
        <w:spacing w:after="240"/>
        <w:rPr>
          <w:rFonts w:ascii="Arial" w:eastAsia="Arial" w:hAnsi="Arial" w:cs="Arial"/>
          <w:i/>
          <w:sz w:val="14"/>
          <w:szCs w:val="14"/>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rsidRPr="00DC2EEE" w14:paraId="45451D12" w14:textId="77777777" w:rsidTr="00DC2EEE">
        <w:tc>
          <w:tcPr>
            <w:tcW w:w="4394" w:type="dxa"/>
            <w:shd w:val="clear" w:color="auto" w:fill="auto"/>
            <w:tcMar>
              <w:top w:w="100" w:type="dxa"/>
              <w:left w:w="100" w:type="dxa"/>
              <w:bottom w:w="100" w:type="dxa"/>
              <w:right w:w="100" w:type="dxa"/>
            </w:tcMar>
          </w:tcPr>
          <w:p w14:paraId="400A9334"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DICE </w:t>
            </w:r>
          </w:p>
        </w:tc>
        <w:tc>
          <w:tcPr>
            <w:tcW w:w="4111" w:type="dxa"/>
            <w:shd w:val="clear" w:color="auto" w:fill="auto"/>
            <w:tcMar>
              <w:top w:w="100" w:type="dxa"/>
              <w:left w:w="100" w:type="dxa"/>
              <w:bottom w:w="100" w:type="dxa"/>
              <w:right w:w="100" w:type="dxa"/>
            </w:tcMar>
          </w:tcPr>
          <w:p w14:paraId="70BE07FB"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DEBE DECIR </w:t>
            </w:r>
          </w:p>
        </w:tc>
      </w:tr>
      <w:tr w:rsidR="007E7A69" w:rsidRPr="00DC2EEE" w14:paraId="4AF3C531" w14:textId="77777777" w:rsidTr="00DC2EEE">
        <w:tc>
          <w:tcPr>
            <w:tcW w:w="4394" w:type="dxa"/>
            <w:shd w:val="clear" w:color="auto" w:fill="auto"/>
            <w:tcMar>
              <w:top w:w="100" w:type="dxa"/>
              <w:left w:w="100" w:type="dxa"/>
              <w:bottom w:w="100" w:type="dxa"/>
              <w:right w:w="100" w:type="dxa"/>
            </w:tcMar>
          </w:tcPr>
          <w:p w14:paraId="0779232B" w14:textId="77777777" w:rsidR="007E7A69" w:rsidRPr="00DC2EEE" w:rsidRDefault="007E7A69" w:rsidP="002E69C2">
            <w:pPr>
              <w:spacing w:after="240"/>
              <w:rPr>
                <w:rFonts w:ascii="Arial" w:eastAsia="Arial" w:hAnsi="Arial" w:cs="Arial"/>
                <w:i/>
                <w:sz w:val="20"/>
                <w:szCs w:val="20"/>
              </w:rPr>
            </w:pPr>
            <w:r w:rsidRPr="00DC2EEE">
              <w:rPr>
                <w:rFonts w:ascii="Arial" w:eastAsia="Arial" w:hAnsi="Arial" w:cs="Arial"/>
                <w:b/>
                <w:i/>
                <w:sz w:val="20"/>
                <w:szCs w:val="20"/>
              </w:rPr>
              <w:t>Artículo 12.-</w:t>
            </w:r>
            <w:r w:rsidRPr="00DC2EEE">
              <w:rPr>
                <w:rFonts w:ascii="Arial" w:eastAsia="Arial" w:hAnsi="Arial" w:cs="Arial"/>
                <w:i/>
                <w:sz w:val="20"/>
                <w:szCs w:val="20"/>
              </w:rPr>
              <w:t xml:space="preserve"> Al titular de la Coordinación Administrativa tendrá las facultades y obligaciones siguientes:</w:t>
            </w:r>
          </w:p>
          <w:p w14:paraId="4D46E41D"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 </w:t>
            </w:r>
            <w:r w:rsidRPr="00DC2EEE">
              <w:rPr>
                <w:rFonts w:ascii="Arial" w:eastAsia="Arial" w:hAnsi="Arial" w:cs="Arial"/>
                <w:i/>
                <w:sz w:val="20"/>
                <w:szCs w:val="20"/>
              </w:rPr>
              <w:t>Coordinar la administración de los recursos humanos, financieros, materiales y servicios generales asignados al Instituto;</w:t>
            </w:r>
          </w:p>
          <w:p w14:paraId="33AA0EEB"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w:t>
            </w:r>
            <w:r w:rsidRPr="00DC2EEE">
              <w:rPr>
                <w:rFonts w:ascii="Arial" w:eastAsia="Arial" w:hAnsi="Arial" w:cs="Arial"/>
                <w:i/>
                <w:sz w:val="20"/>
                <w:szCs w:val="20"/>
              </w:rPr>
              <w:t xml:space="preserve"> Dar seguimiento al ejercicio programático y presupuestal del Instituto, así como tramitar el pago de sus compromisos, incluyendo el </w:t>
            </w:r>
            <w:r w:rsidRPr="00DC2EEE">
              <w:rPr>
                <w:rFonts w:ascii="Arial" w:eastAsia="Arial" w:hAnsi="Arial" w:cs="Arial"/>
                <w:i/>
                <w:sz w:val="20"/>
                <w:szCs w:val="20"/>
              </w:rPr>
              <w:lastRenderedPageBreak/>
              <w:t>gasto realizado a través de fideicomisos, mandatos o contratos, verificando de manera previa que la documentación justificativa y comprobatoria del gasto se ajuste a las disposiciones que lo regulan;</w:t>
            </w:r>
          </w:p>
          <w:p w14:paraId="1E0B13CE"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III.</w:t>
            </w:r>
            <w:r w:rsidRPr="00DC2EEE">
              <w:rPr>
                <w:rFonts w:ascii="Arial" w:eastAsia="Arial" w:hAnsi="Arial" w:cs="Arial"/>
                <w:i/>
                <w:sz w:val="20"/>
                <w:szCs w:val="20"/>
              </w:rPr>
              <w:t xml:space="preserve"> Dar seguimiento a los contratos y convenios relacionados con los bienes y servicios suministrados al Instituto, así como los acuerdos y demás documentos que impliquen actos de administración en el ejercicio de sus atribuciones;</w:t>
            </w:r>
          </w:p>
          <w:p w14:paraId="2A0395C9"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IV.</w:t>
            </w:r>
            <w:r w:rsidRPr="00DC2EEE">
              <w:rPr>
                <w:rFonts w:ascii="Arial" w:eastAsia="Arial" w:hAnsi="Arial" w:cs="Arial"/>
                <w:i/>
                <w:sz w:val="20"/>
                <w:szCs w:val="20"/>
              </w:rPr>
              <w:t xml:space="preserve"> Elaborar el anteproyecto del presupuesto anual del Instituto y someterlo a consideración del Director;</w:t>
            </w:r>
          </w:p>
          <w:p w14:paraId="66961297"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w:t>
            </w:r>
            <w:r w:rsidRPr="00DC2EEE">
              <w:rPr>
                <w:rFonts w:ascii="Arial" w:eastAsia="Arial" w:hAnsi="Arial" w:cs="Arial"/>
                <w:i/>
                <w:sz w:val="20"/>
                <w:szCs w:val="20"/>
              </w:rPr>
              <w:t xml:space="preserve"> Formular y ejecutar el programa anual de Adquisiciones, Arrendamientos y Servicios del Instituto, conforme a las disposiciones aplicables;</w:t>
            </w:r>
          </w:p>
          <w:p w14:paraId="26540B24"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w:t>
            </w:r>
            <w:r w:rsidRPr="00DC2EEE">
              <w:rPr>
                <w:rFonts w:ascii="Arial" w:eastAsia="Arial" w:hAnsi="Arial" w:cs="Arial"/>
                <w:i/>
                <w:sz w:val="20"/>
                <w:szCs w:val="20"/>
              </w:rPr>
              <w:t xml:space="preserve"> Colaborar en la elaboración y actualización de los manuales de organización y procedimientos, así como gestionar su aprobación ante las instancias municipales correspondientes;</w:t>
            </w:r>
          </w:p>
          <w:p w14:paraId="013C2738"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w:t>
            </w:r>
            <w:r w:rsidRPr="00DC2EEE">
              <w:rPr>
                <w:rFonts w:ascii="Arial" w:eastAsia="Arial" w:hAnsi="Arial" w:cs="Arial"/>
                <w:i/>
                <w:sz w:val="20"/>
                <w:szCs w:val="20"/>
              </w:rPr>
              <w:t xml:space="preserve"> Coordinar la operación y el control de almacenes y de bienes de activo fijo, así como actualizar los inventarios y registro de bienes muebles del Instituto, conforme a la normativa aplicable;</w:t>
            </w:r>
          </w:p>
          <w:p w14:paraId="7BB9393A"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VIII. </w:t>
            </w:r>
            <w:r w:rsidRPr="00DC2EEE">
              <w:rPr>
                <w:rFonts w:ascii="Arial" w:eastAsia="Arial" w:hAnsi="Arial" w:cs="Arial"/>
                <w:i/>
                <w:sz w:val="20"/>
                <w:szCs w:val="20"/>
              </w:rPr>
              <w:t xml:space="preserve"> Realizar las gestiones y trámites de carácter administrativo ante las diversas autoridades municipales, estatales y federales que sean necesarias como apoyo al cumplimiento de los fines del Instituto;</w:t>
            </w:r>
          </w:p>
          <w:p w14:paraId="0BD55485"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IX. </w:t>
            </w:r>
            <w:r w:rsidRPr="00DC2EEE">
              <w:rPr>
                <w:rFonts w:ascii="Arial" w:eastAsia="Arial" w:hAnsi="Arial" w:cs="Arial"/>
                <w:i/>
                <w:sz w:val="20"/>
                <w:szCs w:val="20"/>
              </w:rPr>
              <w:t>Las demás que le confiera el Titular.</w:t>
            </w:r>
          </w:p>
          <w:p w14:paraId="1218274B" w14:textId="77777777" w:rsidR="007E7A69" w:rsidRPr="00DC2EEE" w:rsidRDefault="007E7A69" w:rsidP="002E69C2">
            <w:pPr>
              <w:widowControl w:val="0"/>
              <w:pBdr>
                <w:top w:val="nil"/>
                <w:left w:val="nil"/>
                <w:bottom w:val="nil"/>
                <w:right w:val="nil"/>
                <w:between w:val="nil"/>
              </w:pBdr>
              <w:rPr>
                <w:rFonts w:ascii="Arial" w:eastAsia="Arial" w:hAnsi="Arial" w:cs="Arial"/>
                <w:i/>
                <w:sz w:val="20"/>
                <w:szCs w:val="20"/>
              </w:rPr>
            </w:pPr>
          </w:p>
        </w:tc>
        <w:tc>
          <w:tcPr>
            <w:tcW w:w="4111" w:type="dxa"/>
            <w:shd w:val="clear" w:color="auto" w:fill="auto"/>
            <w:tcMar>
              <w:top w:w="100" w:type="dxa"/>
              <w:left w:w="100" w:type="dxa"/>
              <w:bottom w:w="100" w:type="dxa"/>
              <w:right w:w="100" w:type="dxa"/>
            </w:tcMar>
          </w:tcPr>
          <w:p w14:paraId="43A82BD5" w14:textId="77777777" w:rsidR="007E7A69" w:rsidRPr="00DC2EEE" w:rsidRDefault="007E7A69" w:rsidP="002E69C2">
            <w:pPr>
              <w:spacing w:after="240"/>
              <w:rPr>
                <w:rFonts w:ascii="Arial" w:eastAsia="Arial" w:hAnsi="Arial" w:cs="Arial"/>
                <w:i/>
                <w:sz w:val="20"/>
                <w:szCs w:val="20"/>
              </w:rPr>
            </w:pPr>
            <w:r w:rsidRPr="00DC2EEE">
              <w:rPr>
                <w:rFonts w:ascii="Arial" w:eastAsia="Arial" w:hAnsi="Arial" w:cs="Arial"/>
                <w:b/>
                <w:i/>
                <w:sz w:val="20"/>
                <w:szCs w:val="20"/>
              </w:rPr>
              <w:lastRenderedPageBreak/>
              <w:t>Artículo 13.-</w:t>
            </w:r>
            <w:r w:rsidRPr="00DC2EEE">
              <w:rPr>
                <w:rFonts w:ascii="Arial" w:eastAsia="Arial" w:hAnsi="Arial" w:cs="Arial"/>
                <w:i/>
                <w:sz w:val="20"/>
                <w:szCs w:val="20"/>
              </w:rPr>
              <w:t xml:space="preserve"> La persona designada en la Coordinación Administrativa tendrá las facultades y obligaciones siguientes:</w:t>
            </w:r>
          </w:p>
          <w:p w14:paraId="25A65E13"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 </w:t>
            </w:r>
            <w:r w:rsidRPr="00DC2EEE">
              <w:rPr>
                <w:rFonts w:ascii="Arial" w:eastAsia="Arial" w:hAnsi="Arial" w:cs="Arial"/>
                <w:i/>
                <w:sz w:val="20"/>
                <w:szCs w:val="20"/>
              </w:rPr>
              <w:t>Coordinar la administración de los recursos humanos, financieros, materiales y servicios generales asignados al Instituto;</w:t>
            </w:r>
          </w:p>
          <w:p w14:paraId="7A73D49E"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w:t>
            </w:r>
            <w:r w:rsidRPr="00DC2EEE">
              <w:rPr>
                <w:rFonts w:ascii="Arial" w:eastAsia="Arial" w:hAnsi="Arial" w:cs="Arial"/>
                <w:i/>
                <w:sz w:val="20"/>
                <w:szCs w:val="20"/>
              </w:rPr>
              <w:t xml:space="preserve"> Dar seguimiento al ejercicio programático y presupuestal del Instituto, </w:t>
            </w:r>
            <w:r w:rsidRPr="00DC2EEE">
              <w:rPr>
                <w:rFonts w:ascii="Arial" w:eastAsia="Arial" w:hAnsi="Arial" w:cs="Arial"/>
                <w:i/>
                <w:sz w:val="20"/>
                <w:szCs w:val="20"/>
              </w:rPr>
              <w:lastRenderedPageBreak/>
              <w:t>así como tramitar el pago de sus compromisos, incluyendo el gasto realizado a través de fideicomisos, mandatos o contratos, verificando de manera previa que la documentación justificativa y comprobatoria del gasto se ajuste a las disposiciones que lo regulan;</w:t>
            </w:r>
          </w:p>
          <w:p w14:paraId="48B0A9CF"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III.</w:t>
            </w:r>
            <w:r w:rsidRPr="00DC2EEE">
              <w:rPr>
                <w:rFonts w:ascii="Arial" w:eastAsia="Arial" w:hAnsi="Arial" w:cs="Arial"/>
                <w:i/>
                <w:sz w:val="20"/>
                <w:szCs w:val="20"/>
              </w:rPr>
              <w:t xml:space="preserve"> Dar seguimiento a los contratos y convenios relacionados con los bienes y servicios suministrados al Instituto, así como los acuerdos y demás documentos que impliquen actos de administración en el ejercicio de sus atribuciones;</w:t>
            </w:r>
          </w:p>
          <w:p w14:paraId="3C6F4024"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i/>
                <w:sz w:val="20"/>
                <w:szCs w:val="20"/>
              </w:rPr>
              <w:t>I</w:t>
            </w:r>
            <w:r w:rsidRPr="00DC2EEE">
              <w:rPr>
                <w:rFonts w:ascii="Arial" w:eastAsia="Arial" w:hAnsi="Arial" w:cs="Arial"/>
                <w:b/>
                <w:i/>
                <w:sz w:val="20"/>
                <w:szCs w:val="20"/>
              </w:rPr>
              <w:t>V</w:t>
            </w:r>
            <w:r w:rsidRPr="00DC2EEE">
              <w:rPr>
                <w:rFonts w:ascii="Arial" w:eastAsia="Arial" w:hAnsi="Arial" w:cs="Arial"/>
                <w:i/>
                <w:sz w:val="20"/>
                <w:szCs w:val="20"/>
              </w:rPr>
              <w:t>. Elaborar el anteproyecto del presupuesto anual del Instituto y someterlo a consideración de la persona titular de la dirección;</w:t>
            </w:r>
          </w:p>
          <w:p w14:paraId="12FC8C08"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w:t>
            </w:r>
            <w:r w:rsidRPr="00DC2EEE">
              <w:rPr>
                <w:rFonts w:ascii="Arial" w:eastAsia="Arial" w:hAnsi="Arial" w:cs="Arial"/>
                <w:i/>
                <w:sz w:val="20"/>
                <w:szCs w:val="20"/>
              </w:rPr>
              <w:t xml:space="preserve"> Formular y ejecutar el programa anual de Adquisiciones, Arrendamientos y Servicios del Instituto, conforme a las disposiciones aplicables;</w:t>
            </w:r>
          </w:p>
          <w:p w14:paraId="7D94D868"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VI. </w:t>
            </w:r>
            <w:r w:rsidRPr="00DC2EEE">
              <w:rPr>
                <w:rFonts w:ascii="Arial" w:eastAsia="Arial" w:hAnsi="Arial" w:cs="Arial"/>
                <w:i/>
                <w:sz w:val="20"/>
                <w:szCs w:val="20"/>
              </w:rPr>
              <w:t>Colaborar en la elaboración y actualización de los manuales de organización y procedimientos, así como gestionar su aprobación ante las instancias municipales correspondientes;</w:t>
            </w:r>
          </w:p>
          <w:p w14:paraId="523F1540"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VII.</w:t>
            </w:r>
            <w:r w:rsidRPr="00DC2EEE">
              <w:rPr>
                <w:rFonts w:ascii="Arial" w:eastAsia="Arial" w:hAnsi="Arial" w:cs="Arial"/>
                <w:i/>
                <w:sz w:val="20"/>
                <w:szCs w:val="20"/>
              </w:rPr>
              <w:t xml:space="preserve"> Coordinar la operación y el control de almacenes y de bienes de activo fijo, así como actualizar los inventarios y registro de bienes muebles del Instituto, conforme a la normativa aplicable;</w:t>
            </w:r>
          </w:p>
          <w:p w14:paraId="591F21AC"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VIII. </w:t>
            </w:r>
            <w:r w:rsidRPr="00DC2EEE">
              <w:rPr>
                <w:rFonts w:ascii="Arial" w:eastAsia="Arial" w:hAnsi="Arial" w:cs="Arial"/>
                <w:i/>
                <w:sz w:val="20"/>
                <w:szCs w:val="20"/>
              </w:rPr>
              <w:t>Realizar las gestiones y trámites de carácter administrativo ante las diversas autoridades municipales, estatales y federales que sean necesarias como apoyo al cumplimiento de los fines del Instituto;</w:t>
            </w:r>
          </w:p>
          <w:p w14:paraId="1A5BB321"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i/>
                <w:sz w:val="20"/>
                <w:szCs w:val="20"/>
              </w:rPr>
              <w:t>Las demás que le confiera la persona Titular.</w:t>
            </w:r>
          </w:p>
        </w:tc>
      </w:tr>
    </w:tbl>
    <w:p w14:paraId="04E0B83B" w14:textId="77777777" w:rsidR="007E7A69" w:rsidRDefault="007E7A69" w:rsidP="007E7A69">
      <w:pPr>
        <w:pBdr>
          <w:top w:val="nil"/>
          <w:left w:val="nil"/>
          <w:bottom w:val="nil"/>
          <w:right w:val="nil"/>
          <w:between w:val="nil"/>
        </w:pBdr>
        <w:spacing w:after="240"/>
        <w:rPr>
          <w:rFonts w:ascii="Arial" w:eastAsia="Arial" w:hAnsi="Arial" w:cs="Arial"/>
          <w:i/>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rsidRPr="00DC2EEE" w14:paraId="595D9C9E" w14:textId="77777777" w:rsidTr="00DC2EEE">
        <w:tc>
          <w:tcPr>
            <w:tcW w:w="4394" w:type="dxa"/>
            <w:shd w:val="clear" w:color="auto" w:fill="auto"/>
            <w:tcMar>
              <w:top w:w="100" w:type="dxa"/>
              <w:left w:w="100" w:type="dxa"/>
              <w:bottom w:w="100" w:type="dxa"/>
              <w:right w:w="100" w:type="dxa"/>
            </w:tcMar>
          </w:tcPr>
          <w:p w14:paraId="3C08513A"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DICE </w:t>
            </w:r>
          </w:p>
        </w:tc>
        <w:tc>
          <w:tcPr>
            <w:tcW w:w="4111" w:type="dxa"/>
            <w:shd w:val="clear" w:color="auto" w:fill="auto"/>
            <w:tcMar>
              <w:top w:w="100" w:type="dxa"/>
              <w:left w:w="100" w:type="dxa"/>
              <w:bottom w:w="100" w:type="dxa"/>
              <w:right w:w="100" w:type="dxa"/>
            </w:tcMar>
          </w:tcPr>
          <w:p w14:paraId="2620F4D7"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DEBE DECIR </w:t>
            </w:r>
          </w:p>
        </w:tc>
      </w:tr>
      <w:tr w:rsidR="007E7A69" w:rsidRPr="00DC2EEE" w14:paraId="35A540CC" w14:textId="77777777" w:rsidTr="00DC2EEE">
        <w:tc>
          <w:tcPr>
            <w:tcW w:w="4394" w:type="dxa"/>
            <w:shd w:val="clear" w:color="auto" w:fill="auto"/>
            <w:tcMar>
              <w:top w:w="100" w:type="dxa"/>
              <w:left w:w="100" w:type="dxa"/>
              <w:bottom w:w="100" w:type="dxa"/>
              <w:right w:w="100" w:type="dxa"/>
            </w:tcMar>
          </w:tcPr>
          <w:p w14:paraId="774E424C"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Artículo 13.-</w:t>
            </w:r>
            <w:r w:rsidRPr="00DC2EEE">
              <w:rPr>
                <w:rFonts w:ascii="Arial" w:eastAsia="Arial" w:hAnsi="Arial" w:cs="Arial"/>
                <w:i/>
                <w:sz w:val="20"/>
                <w:szCs w:val="20"/>
              </w:rPr>
              <w:t xml:space="preserve"> El Consejo Académico se constituirá como una instancia de apoyo, y se encargará de analizar lo siguiente:</w:t>
            </w:r>
          </w:p>
          <w:p w14:paraId="105242D7"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I.</w:t>
            </w:r>
            <w:r w:rsidRPr="00DC2EEE">
              <w:rPr>
                <w:rFonts w:ascii="Arial" w:eastAsia="Arial" w:hAnsi="Arial" w:cs="Arial"/>
                <w:i/>
                <w:sz w:val="20"/>
                <w:szCs w:val="20"/>
              </w:rPr>
              <w:t xml:space="preserve"> Contribuir al análisis de proyectos y actividades que coadyuven con el Instituto a cumplir con su objeto;</w:t>
            </w:r>
          </w:p>
          <w:p w14:paraId="3EDAF4DE"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II. </w:t>
            </w:r>
            <w:r w:rsidRPr="00DC2EEE">
              <w:rPr>
                <w:rFonts w:ascii="Arial" w:eastAsia="Arial" w:hAnsi="Arial" w:cs="Arial"/>
                <w:i/>
                <w:sz w:val="20"/>
                <w:szCs w:val="20"/>
              </w:rPr>
              <w:t>Emitir opinión, a solicitud del Director, sobre los programas y trabajos de investigación académicos, y</w:t>
            </w:r>
          </w:p>
          <w:p w14:paraId="70F0BC6A"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lastRenderedPageBreak/>
              <w:t xml:space="preserve">III. </w:t>
            </w:r>
            <w:r w:rsidRPr="00DC2EEE">
              <w:rPr>
                <w:rFonts w:ascii="Arial" w:eastAsia="Arial" w:hAnsi="Arial" w:cs="Arial"/>
                <w:i/>
                <w:sz w:val="20"/>
                <w:szCs w:val="20"/>
              </w:rPr>
              <w:t>Opinar, en los casos que considere el Instituto, sobre los proyectos de investigación académica, estudios o artículos que el Instituto pretenda publicar o difundir.</w:t>
            </w:r>
          </w:p>
          <w:p w14:paraId="5E79318E"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i/>
                <w:sz w:val="20"/>
                <w:szCs w:val="20"/>
              </w:rPr>
              <w:t>Las opiniones del Consejo Académico no serán vinculantes para el Instituto.</w:t>
            </w:r>
          </w:p>
          <w:p w14:paraId="6A6F08F3" w14:textId="77777777" w:rsidR="007E7A69" w:rsidRPr="00DC2EEE" w:rsidRDefault="007E7A69" w:rsidP="002E69C2">
            <w:pPr>
              <w:widowControl w:val="0"/>
              <w:pBdr>
                <w:top w:val="nil"/>
                <w:left w:val="nil"/>
                <w:bottom w:val="nil"/>
                <w:right w:val="nil"/>
                <w:between w:val="nil"/>
              </w:pBdr>
              <w:jc w:val="both"/>
              <w:rPr>
                <w:rFonts w:ascii="Arial" w:eastAsia="Arial" w:hAnsi="Arial" w:cs="Arial"/>
                <w:i/>
                <w:sz w:val="20"/>
                <w:szCs w:val="20"/>
              </w:rPr>
            </w:pPr>
          </w:p>
        </w:tc>
        <w:tc>
          <w:tcPr>
            <w:tcW w:w="4111" w:type="dxa"/>
            <w:shd w:val="clear" w:color="auto" w:fill="auto"/>
            <w:tcMar>
              <w:top w:w="100" w:type="dxa"/>
              <w:left w:w="100" w:type="dxa"/>
              <w:bottom w:w="100" w:type="dxa"/>
              <w:right w:w="100" w:type="dxa"/>
            </w:tcMar>
          </w:tcPr>
          <w:p w14:paraId="40B72F7D"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lastRenderedPageBreak/>
              <w:t>Artículo 14.-</w:t>
            </w:r>
            <w:r w:rsidRPr="00DC2EEE">
              <w:rPr>
                <w:rFonts w:ascii="Arial" w:eastAsia="Arial" w:hAnsi="Arial" w:cs="Arial"/>
                <w:i/>
                <w:sz w:val="20"/>
                <w:szCs w:val="20"/>
              </w:rPr>
              <w:t xml:space="preserve"> El Programa Rector de Profesionalización establece en los objetivos, estrategias y líneas de acción la conformación de un Consejo Académico multidisciplinario atienda tres propósitos fundamentales:</w:t>
            </w:r>
          </w:p>
          <w:p w14:paraId="4EA5A6C0"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 </w:t>
            </w:r>
            <w:r w:rsidRPr="00DC2EEE">
              <w:rPr>
                <w:rFonts w:ascii="Arial" w:eastAsia="Arial" w:hAnsi="Arial" w:cs="Arial"/>
                <w:i/>
                <w:sz w:val="20"/>
                <w:szCs w:val="20"/>
              </w:rPr>
              <w:t>Contribuir al análisis de proyectos y actividades que coadyuven con el Instituto a cumplir con su objeto;</w:t>
            </w:r>
          </w:p>
          <w:p w14:paraId="43FAF382"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b/>
                <w:i/>
                <w:sz w:val="20"/>
                <w:szCs w:val="20"/>
              </w:rPr>
              <w:t xml:space="preserve">II. </w:t>
            </w:r>
            <w:r w:rsidRPr="00DC2EEE">
              <w:rPr>
                <w:rFonts w:ascii="Arial" w:eastAsia="Arial" w:hAnsi="Arial" w:cs="Arial"/>
                <w:i/>
                <w:sz w:val="20"/>
                <w:szCs w:val="20"/>
              </w:rPr>
              <w:t xml:space="preserve">Emitir opinión, a solicitud de la persona </w:t>
            </w:r>
            <w:r w:rsidRPr="00DC2EEE">
              <w:rPr>
                <w:rFonts w:ascii="Arial" w:eastAsia="Arial" w:hAnsi="Arial" w:cs="Arial"/>
                <w:i/>
                <w:sz w:val="20"/>
                <w:szCs w:val="20"/>
              </w:rPr>
              <w:lastRenderedPageBreak/>
              <w:t>titular de la Dirección , sobre los programas y trabajos de investigación académicos, y</w:t>
            </w:r>
          </w:p>
          <w:p w14:paraId="0D5CA150" w14:textId="77777777" w:rsidR="007E7A69" w:rsidRPr="00DC2EEE" w:rsidRDefault="007E7A69" w:rsidP="002E69C2">
            <w:pPr>
              <w:spacing w:after="240"/>
              <w:ind w:left="141"/>
              <w:jc w:val="both"/>
              <w:rPr>
                <w:rFonts w:ascii="Arial" w:eastAsia="Arial" w:hAnsi="Arial" w:cs="Arial"/>
                <w:i/>
                <w:sz w:val="20"/>
                <w:szCs w:val="20"/>
              </w:rPr>
            </w:pPr>
            <w:r w:rsidRPr="00DC2EEE">
              <w:rPr>
                <w:rFonts w:ascii="Arial" w:eastAsia="Arial" w:hAnsi="Arial" w:cs="Arial"/>
                <w:i/>
                <w:sz w:val="20"/>
                <w:szCs w:val="20"/>
              </w:rPr>
              <w:t>Opinar, en los casos que considere el Instituto, sobre los proyectos de investigación académica, estudios o artículos que el Instituto pretenda publicar o difundir.</w:t>
            </w:r>
          </w:p>
        </w:tc>
      </w:tr>
    </w:tbl>
    <w:p w14:paraId="1FB39792" w14:textId="77777777" w:rsidR="007E7A69" w:rsidRDefault="007E7A69" w:rsidP="007E7A69">
      <w:pPr>
        <w:pBdr>
          <w:top w:val="nil"/>
          <w:left w:val="nil"/>
          <w:bottom w:val="nil"/>
          <w:right w:val="nil"/>
          <w:between w:val="nil"/>
        </w:pBdr>
        <w:spacing w:after="240"/>
        <w:rPr>
          <w:rFonts w:ascii="Arial" w:eastAsia="Arial" w:hAnsi="Arial" w:cs="Arial"/>
          <w:i/>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14:paraId="6F393831" w14:textId="77777777" w:rsidTr="00DC2EEE">
        <w:tc>
          <w:tcPr>
            <w:tcW w:w="4394" w:type="dxa"/>
            <w:shd w:val="clear" w:color="auto" w:fill="auto"/>
            <w:tcMar>
              <w:top w:w="100" w:type="dxa"/>
              <w:left w:w="100" w:type="dxa"/>
              <w:bottom w:w="100" w:type="dxa"/>
              <w:right w:w="100" w:type="dxa"/>
            </w:tcMar>
          </w:tcPr>
          <w:p w14:paraId="47CA7E20"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DICE</w:t>
            </w:r>
          </w:p>
        </w:tc>
        <w:tc>
          <w:tcPr>
            <w:tcW w:w="4111" w:type="dxa"/>
            <w:shd w:val="clear" w:color="auto" w:fill="auto"/>
            <w:tcMar>
              <w:top w:w="100" w:type="dxa"/>
              <w:left w:w="100" w:type="dxa"/>
              <w:bottom w:w="100" w:type="dxa"/>
              <w:right w:w="100" w:type="dxa"/>
            </w:tcMar>
          </w:tcPr>
          <w:p w14:paraId="3E557368"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DEBE DECIR</w:t>
            </w:r>
          </w:p>
        </w:tc>
      </w:tr>
      <w:tr w:rsidR="007E7A69" w14:paraId="5A29B824" w14:textId="77777777" w:rsidTr="00DC2EEE">
        <w:tc>
          <w:tcPr>
            <w:tcW w:w="4394" w:type="dxa"/>
            <w:shd w:val="clear" w:color="auto" w:fill="auto"/>
            <w:tcMar>
              <w:top w:w="100" w:type="dxa"/>
              <w:left w:w="100" w:type="dxa"/>
              <w:bottom w:w="100" w:type="dxa"/>
              <w:right w:w="100" w:type="dxa"/>
            </w:tcMar>
          </w:tcPr>
          <w:p w14:paraId="012DA0B9"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Artículo 14.-</w:t>
            </w:r>
            <w:r w:rsidRPr="00DC2EEE">
              <w:rPr>
                <w:rFonts w:ascii="Arial" w:eastAsia="Arial" w:hAnsi="Arial" w:cs="Arial"/>
                <w:i/>
                <w:sz w:val="20"/>
                <w:szCs w:val="20"/>
              </w:rPr>
              <w:t xml:space="preserve"> El Consejo Académico se integrará por un Presidente, un Secretario Técnico y por tres consejeros, mismos que serán nombrados por el Comisario a propuesta del Director.</w:t>
            </w:r>
          </w:p>
          <w:p w14:paraId="4E7B827E"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Presidencia,</w:t>
            </w:r>
            <w:r w:rsidRPr="00DC2EEE">
              <w:rPr>
                <w:rFonts w:ascii="Arial" w:eastAsia="Arial" w:hAnsi="Arial" w:cs="Arial"/>
                <w:i/>
                <w:sz w:val="20"/>
                <w:szCs w:val="20"/>
              </w:rPr>
              <w:t xml:space="preserve"> cargo que recae en la persona que ocupe la Dirección del Instituto;</w:t>
            </w:r>
          </w:p>
          <w:p w14:paraId="7349F8D5"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Secretaría Técnica</w:t>
            </w:r>
            <w:r w:rsidRPr="00DC2EEE">
              <w:rPr>
                <w:rFonts w:ascii="Arial" w:eastAsia="Arial" w:hAnsi="Arial" w:cs="Arial"/>
                <w:i/>
                <w:sz w:val="20"/>
                <w:szCs w:val="20"/>
              </w:rPr>
              <w:t>, cargo que recae en la persona que ocupe la titularidad de la Coordinación Académica del Instituto:</w:t>
            </w:r>
          </w:p>
          <w:p w14:paraId="77DBFF9B"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Consejeros;</w:t>
            </w:r>
            <w:r w:rsidRPr="00DC2EEE">
              <w:rPr>
                <w:rFonts w:ascii="Arial" w:eastAsia="Arial" w:hAnsi="Arial" w:cs="Arial"/>
                <w:i/>
                <w:sz w:val="20"/>
                <w:szCs w:val="20"/>
              </w:rPr>
              <w:t xml:space="preserve"> podrán ser docentes, investigadores académicos, instituciones educativas públicas o privadas organizaciones sociales y empresas privadas que, por su naturaleza, experiencia o atribuciones, puedan colaborar con el Instituto;</w:t>
            </w:r>
          </w:p>
          <w:p w14:paraId="4DE9E3CE" w14:textId="77777777" w:rsidR="007E7A69" w:rsidRPr="00DC2EEE" w:rsidRDefault="007E7A69" w:rsidP="002E69C2">
            <w:pPr>
              <w:spacing w:before="240" w:after="240" w:line="235" w:lineRule="auto"/>
              <w:ind w:right="100"/>
              <w:jc w:val="both"/>
              <w:rPr>
                <w:rFonts w:ascii="Arial" w:eastAsia="Arial" w:hAnsi="Arial" w:cs="Arial"/>
                <w:i/>
                <w:sz w:val="20"/>
                <w:szCs w:val="20"/>
              </w:rPr>
            </w:pPr>
            <w:r w:rsidRPr="00DC2EEE">
              <w:rPr>
                <w:rFonts w:ascii="Arial" w:eastAsia="Arial" w:hAnsi="Arial" w:cs="Arial"/>
                <w:i/>
                <w:sz w:val="20"/>
                <w:szCs w:val="20"/>
              </w:rPr>
              <w:t>Los integrantes deberán tener amplia trayectoria en el ámbito académico. El cargo será personal, intransferible y honorífico, por lo que el desempeño del mismo no conllevará retribución alguna con cargo a recursos del Instituto.</w:t>
            </w:r>
          </w:p>
          <w:p w14:paraId="20D5317A" w14:textId="77777777" w:rsidR="007E7A69" w:rsidRPr="00DC2EEE" w:rsidRDefault="007E7A69" w:rsidP="002E69C2">
            <w:pPr>
              <w:spacing w:before="100" w:line="235" w:lineRule="auto"/>
              <w:ind w:right="80"/>
              <w:jc w:val="both"/>
              <w:rPr>
                <w:rFonts w:ascii="Arial" w:eastAsia="Arial" w:hAnsi="Arial" w:cs="Arial"/>
                <w:i/>
                <w:sz w:val="20"/>
                <w:szCs w:val="20"/>
              </w:rPr>
            </w:pPr>
            <w:r w:rsidRPr="00DC2EEE">
              <w:rPr>
                <w:rFonts w:ascii="Arial" w:eastAsia="Arial" w:hAnsi="Arial" w:cs="Arial"/>
                <w:i/>
                <w:sz w:val="20"/>
                <w:szCs w:val="20"/>
              </w:rPr>
              <w:t>Los nombramientos se realizarán previa invitación y estarán sujetos a la aceptación de los académicos. La aceptación al cargo de consejero no será impedimento para que éstos puedan participar en los proyectos de investigación o estudios que coordine el Instituto. En este supuesto el o los consejeros deberán abstenerse de analizar y opinar, en sus funciones de consejeros, sobre el proyecto o estudio en el que participarán.</w:t>
            </w:r>
          </w:p>
          <w:p w14:paraId="2DD7CE6B"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i/>
                <w:sz w:val="20"/>
                <w:szCs w:val="20"/>
              </w:rPr>
              <w:t>La integración y operación del Consejo Académico se establecerá en el manual de organización que apruebe el Comisario, a propuesta del Director.</w:t>
            </w:r>
          </w:p>
        </w:tc>
        <w:tc>
          <w:tcPr>
            <w:tcW w:w="4111" w:type="dxa"/>
            <w:shd w:val="clear" w:color="auto" w:fill="auto"/>
            <w:tcMar>
              <w:top w:w="100" w:type="dxa"/>
              <w:left w:w="100" w:type="dxa"/>
              <w:bottom w:w="100" w:type="dxa"/>
              <w:right w:w="100" w:type="dxa"/>
            </w:tcMar>
          </w:tcPr>
          <w:p w14:paraId="4B16A215"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Artículo 15.-</w:t>
            </w:r>
            <w:r w:rsidRPr="00DC2EEE">
              <w:rPr>
                <w:rFonts w:ascii="Arial" w:eastAsia="Arial" w:hAnsi="Arial" w:cs="Arial"/>
                <w:i/>
                <w:sz w:val="20"/>
                <w:szCs w:val="20"/>
              </w:rPr>
              <w:t xml:space="preserve"> El Consejo Académico se integrará por un Presidente o Presidenta, una o un Secretario Técnico y por tres consejeros y/o consejeras, personas que serán nombrados por la persona titular de la Comisaría a propuesta de la Dirección del Instituto.</w:t>
            </w:r>
          </w:p>
          <w:p w14:paraId="3E54D6D9"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Presidencia,</w:t>
            </w:r>
            <w:r w:rsidRPr="00DC2EEE">
              <w:rPr>
                <w:rFonts w:ascii="Arial" w:eastAsia="Arial" w:hAnsi="Arial" w:cs="Arial"/>
                <w:i/>
                <w:sz w:val="20"/>
                <w:szCs w:val="20"/>
              </w:rPr>
              <w:t xml:space="preserve"> cargo que recae en la persona que ocupe la Dirección del Instituto;</w:t>
            </w:r>
          </w:p>
          <w:p w14:paraId="57C306CA"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 xml:space="preserve">Secretaría Técnica, </w:t>
            </w:r>
            <w:r w:rsidRPr="00DC2EEE">
              <w:rPr>
                <w:rFonts w:ascii="Arial" w:eastAsia="Arial" w:hAnsi="Arial" w:cs="Arial"/>
                <w:i/>
                <w:sz w:val="20"/>
                <w:szCs w:val="20"/>
              </w:rPr>
              <w:t>cargo que recae en la persona que ocupe la titularidad de la Coordinación Académica del Instituto:</w:t>
            </w:r>
          </w:p>
          <w:p w14:paraId="6FE869EB"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Consejeras o Consejeros;</w:t>
            </w:r>
            <w:r w:rsidRPr="00DC2EEE">
              <w:rPr>
                <w:rFonts w:ascii="Arial" w:eastAsia="Arial" w:hAnsi="Arial" w:cs="Arial"/>
                <w:i/>
                <w:sz w:val="20"/>
                <w:szCs w:val="20"/>
              </w:rPr>
              <w:t xml:space="preserve"> podrán ser personas del ámbito docente, investigación, academia, instituciones educativas ya sean públicas o privadas, organizaciones sociales y empresas privadas que, por su naturaleza,experiencia o atribuciones, puedan colaborar con el Instituto;</w:t>
            </w:r>
          </w:p>
          <w:p w14:paraId="423443D9" w14:textId="77777777" w:rsidR="007E7A69" w:rsidRPr="00DC2EEE" w:rsidRDefault="007E7A69" w:rsidP="002E69C2">
            <w:pPr>
              <w:spacing w:before="100" w:line="235" w:lineRule="auto"/>
              <w:ind w:left="100" w:right="100"/>
              <w:jc w:val="both"/>
              <w:rPr>
                <w:rFonts w:ascii="Arial" w:eastAsia="Arial" w:hAnsi="Arial" w:cs="Arial"/>
                <w:i/>
                <w:sz w:val="20"/>
                <w:szCs w:val="20"/>
              </w:rPr>
            </w:pPr>
            <w:r w:rsidRPr="00DC2EEE">
              <w:rPr>
                <w:rFonts w:ascii="Arial" w:eastAsia="Arial" w:hAnsi="Arial" w:cs="Arial"/>
                <w:i/>
                <w:sz w:val="20"/>
                <w:szCs w:val="20"/>
              </w:rPr>
              <w:t>Las personas que lo integren deberán tener amplia trayectoria en el ámbito académico y ser seleccionados bajo el principio de paridad; El cargo será personal, intransferible y honorífico, por lo que el desempeño del mismo no conlleva retribución alguna con cargo a recursos del Instituto.</w:t>
            </w:r>
          </w:p>
          <w:p w14:paraId="6A1BAFD3" w14:textId="77777777" w:rsidR="007E7A69" w:rsidRPr="00DC2EEE" w:rsidRDefault="007E7A69" w:rsidP="002E69C2">
            <w:pPr>
              <w:spacing w:before="100" w:line="235" w:lineRule="auto"/>
              <w:ind w:left="100" w:right="100"/>
              <w:jc w:val="both"/>
              <w:rPr>
                <w:rFonts w:ascii="Arial" w:eastAsia="Arial" w:hAnsi="Arial" w:cs="Arial"/>
                <w:i/>
                <w:sz w:val="20"/>
                <w:szCs w:val="20"/>
              </w:rPr>
            </w:pPr>
            <w:r w:rsidRPr="00DC2EEE">
              <w:rPr>
                <w:rFonts w:ascii="Arial" w:eastAsia="Arial" w:hAnsi="Arial" w:cs="Arial"/>
                <w:i/>
                <w:sz w:val="20"/>
                <w:szCs w:val="20"/>
              </w:rPr>
              <w:t>Los nombramientos se realizarán previa invitación y estarán sujetos a la aceptación de los y las académicas. La aceptación al cargo de consejero no será impedimento para que éstos puedan participar en los proyectos de investigación o estudios que coordine el Instituto. En este supuesto la persona consejera deberá abstenerse de analizar y opinar, en sus funciones, sobre el proyecto o estudio en el que participará.</w:t>
            </w:r>
          </w:p>
          <w:p w14:paraId="4335233E" w14:textId="77777777" w:rsidR="007E7A69" w:rsidRPr="00DC2EEE" w:rsidRDefault="007E7A69" w:rsidP="002E69C2">
            <w:pPr>
              <w:spacing w:before="100"/>
              <w:ind w:right="80"/>
              <w:jc w:val="both"/>
              <w:rPr>
                <w:rFonts w:ascii="Arial" w:eastAsia="Arial" w:hAnsi="Arial" w:cs="Arial"/>
                <w:i/>
                <w:sz w:val="20"/>
                <w:szCs w:val="20"/>
              </w:rPr>
            </w:pPr>
            <w:r w:rsidRPr="00DC2EEE">
              <w:rPr>
                <w:rFonts w:ascii="Arial" w:eastAsia="Arial" w:hAnsi="Arial" w:cs="Arial"/>
                <w:i/>
                <w:sz w:val="20"/>
                <w:szCs w:val="20"/>
              </w:rPr>
              <w:t>La integración y operación del Consejo Académico se establecerá en el manual de organización que apruebe por la persona titular de la Comisaría, a propuesta del o la Directora.</w:t>
            </w:r>
          </w:p>
          <w:p w14:paraId="6895E972"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i/>
                <w:sz w:val="20"/>
                <w:szCs w:val="20"/>
              </w:rPr>
              <w:t xml:space="preserve">Las opiniones del Consejo Académico </w:t>
            </w:r>
            <w:r w:rsidRPr="00DC2EEE">
              <w:rPr>
                <w:rFonts w:ascii="Arial" w:eastAsia="Arial" w:hAnsi="Arial" w:cs="Arial"/>
                <w:i/>
                <w:sz w:val="20"/>
                <w:szCs w:val="20"/>
              </w:rPr>
              <w:lastRenderedPageBreak/>
              <w:t>brindarán información cualitativa y cuantitativa que será de utilidad para la toma de decisiones, sin embargo, estás no serán vinculantes para el Instituto.</w:t>
            </w:r>
          </w:p>
        </w:tc>
      </w:tr>
    </w:tbl>
    <w:p w14:paraId="0D8A3557" w14:textId="77777777" w:rsidR="007E7A69" w:rsidRDefault="007E7A69" w:rsidP="007E7A69">
      <w:pPr>
        <w:pBdr>
          <w:top w:val="nil"/>
          <w:left w:val="nil"/>
          <w:bottom w:val="nil"/>
          <w:right w:val="nil"/>
          <w:between w:val="nil"/>
        </w:pBdr>
        <w:spacing w:after="240"/>
        <w:rPr>
          <w:rFonts w:ascii="Arial" w:eastAsia="Arial" w:hAnsi="Arial" w:cs="Arial"/>
          <w:i/>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4111"/>
      </w:tblGrid>
      <w:tr w:rsidR="007E7A69" w:rsidRPr="00DC2EEE" w14:paraId="1E7F7884" w14:textId="77777777" w:rsidTr="00DC2EEE">
        <w:tc>
          <w:tcPr>
            <w:tcW w:w="4394" w:type="dxa"/>
            <w:shd w:val="clear" w:color="auto" w:fill="auto"/>
            <w:tcMar>
              <w:top w:w="100" w:type="dxa"/>
              <w:left w:w="100" w:type="dxa"/>
              <w:bottom w:w="100" w:type="dxa"/>
              <w:right w:w="100" w:type="dxa"/>
            </w:tcMar>
          </w:tcPr>
          <w:p w14:paraId="0A2D128A"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DICE </w:t>
            </w:r>
          </w:p>
        </w:tc>
        <w:tc>
          <w:tcPr>
            <w:tcW w:w="4111" w:type="dxa"/>
            <w:shd w:val="clear" w:color="auto" w:fill="auto"/>
            <w:tcMar>
              <w:top w:w="100" w:type="dxa"/>
              <w:left w:w="100" w:type="dxa"/>
              <w:bottom w:w="100" w:type="dxa"/>
              <w:right w:w="100" w:type="dxa"/>
            </w:tcMar>
          </w:tcPr>
          <w:p w14:paraId="7E2CF9FE" w14:textId="77777777" w:rsidR="007E7A69" w:rsidRPr="00DC2E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DC2EEE">
              <w:rPr>
                <w:rFonts w:ascii="Arial" w:eastAsia="Arial" w:hAnsi="Arial" w:cs="Arial"/>
                <w:b/>
                <w:i/>
                <w:sz w:val="20"/>
                <w:szCs w:val="20"/>
              </w:rPr>
              <w:t xml:space="preserve">DEBE DECIR </w:t>
            </w:r>
          </w:p>
        </w:tc>
      </w:tr>
      <w:tr w:rsidR="007E7A69" w:rsidRPr="00DC2EEE" w14:paraId="2B184AC4" w14:textId="77777777" w:rsidTr="00DC2EEE">
        <w:tc>
          <w:tcPr>
            <w:tcW w:w="4394" w:type="dxa"/>
            <w:shd w:val="clear" w:color="auto" w:fill="auto"/>
            <w:tcMar>
              <w:top w:w="100" w:type="dxa"/>
              <w:left w:w="100" w:type="dxa"/>
              <w:bottom w:w="100" w:type="dxa"/>
              <w:right w:w="100" w:type="dxa"/>
            </w:tcMar>
          </w:tcPr>
          <w:p w14:paraId="1B3F2185" w14:textId="77777777" w:rsidR="007E7A69" w:rsidRPr="00DC2EEE" w:rsidRDefault="007E7A69" w:rsidP="002E69C2">
            <w:pPr>
              <w:spacing w:after="240"/>
              <w:jc w:val="center"/>
              <w:rPr>
                <w:rFonts w:ascii="Arial" w:eastAsia="Arial" w:hAnsi="Arial" w:cs="Arial"/>
                <w:i/>
                <w:sz w:val="20"/>
                <w:szCs w:val="20"/>
              </w:rPr>
            </w:pPr>
            <w:r w:rsidRPr="00DC2EEE">
              <w:rPr>
                <w:rFonts w:ascii="Arial" w:eastAsia="Arial" w:hAnsi="Arial" w:cs="Arial"/>
                <w:i/>
                <w:sz w:val="20"/>
                <w:szCs w:val="20"/>
              </w:rPr>
              <w:t>ARTÍCULOS TRANSITORIOS</w:t>
            </w:r>
          </w:p>
          <w:p w14:paraId="5FF59C51"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Primero.-</w:t>
            </w:r>
            <w:r w:rsidRPr="00DC2EEE">
              <w:rPr>
                <w:rFonts w:ascii="Arial" w:eastAsia="Arial" w:hAnsi="Arial" w:cs="Arial"/>
                <w:i/>
                <w:sz w:val="20"/>
                <w:szCs w:val="20"/>
              </w:rPr>
              <w:t xml:space="preserve"> El presente Reglamento entrará en vigor al día siguiente al de su publicación en el Periódico Oficial de San Pedro Tlaquepaque, Jalisco.</w:t>
            </w:r>
          </w:p>
          <w:p w14:paraId="6C7AC7AF"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 xml:space="preserve">Segundo.- </w:t>
            </w:r>
            <w:r w:rsidRPr="00DC2EEE">
              <w:rPr>
                <w:rFonts w:ascii="Arial" w:eastAsia="Arial" w:hAnsi="Arial" w:cs="Arial"/>
                <w:i/>
                <w:sz w:val="20"/>
                <w:szCs w:val="20"/>
              </w:rPr>
              <w:t>Se derogan todas aquellas disposiciones que se opongan a lo establecido en el presente reglamento.</w:t>
            </w:r>
          </w:p>
          <w:p w14:paraId="3D4B72DF"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Tercero.-</w:t>
            </w:r>
            <w:r w:rsidRPr="00DC2EEE">
              <w:rPr>
                <w:rFonts w:ascii="Arial" w:eastAsia="Arial" w:hAnsi="Arial" w:cs="Arial"/>
                <w:i/>
                <w:sz w:val="20"/>
                <w:szCs w:val="20"/>
              </w:rPr>
              <w:t xml:space="preserve"> Los cambios administrativos a que hubiera lugar, reasignación de plazas y otras disposiciones que consideren suficiencia presupuestaria, estarán condicionados a que existan las condiciones administrativas y presupuestales contempladas en el presupuesto de egresos correspondiente</w:t>
            </w:r>
          </w:p>
        </w:tc>
        <w:tc>
          <w:tcPr>
            <w:tcW w:w="4111" w:type="dxa"/>
            <w:shd w:val="clear" w:color="auto" w:fill="auto"/>
            <w:tcMar>
              <w:top w:w="100" w:type="dxa"/>
              <w:left w:w="100" w:type="dxa"/>
              <w:bottom w:w="100" w:type="dxa"/>
              <w:right w:w="100" w:type="dxa"/>
            </w:tcMar>
          </w:tcPr>
          <w:p w14:paraId="128296E0" w14:textId="77777777" w:rsidR="007E7A69" w:rsidRPr="00DC2EEE" w:rsidRDefault="007E7A69" w:rsidP="002E69C2">
            <w:pPr>
              <w:spacing w:after="240"/>
              <w:jc w:val="center"/>
              <w:rPr>
                <w:rFonts w:ascii="Arial" w:eastAsia="Arial" w:hAnsi="Arial" w:cs="Arial"/>
                <w:i/>
                <w:sz w:val="20"/>
                <w:szCs w:val="20"/>
              </w:rPr>
            </w:pPr>
            <w:r w:rsidRPr="00DC2EEE">
              <w:rPr>
                <w:rFonts w:ascii="Arial" w:eastAsia="Arial" w:hAnsi="Arial" w:cs="Arial"/>
                <w:i/>
                <w:sz w:val="20"/>
                <w:szCs w:val="20"/>
              </w:rPr>
              <w:t>ARTÍCULOS TRANSITORIOS</w:t>
            </w:r>
          </w:p>
          <w:p w14:paraId="36E2DC41"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Primero.-</w:t>
            </w:r>
            <w:r w:rsidRPr="00DC2EEE">
              <w:rPr>
                <w:rFonts w:ascii="Arial" w:eastAsia="Arial" w:hAnsi="Arial" w:cs="Arial"/>
                <w:i/>
                <w:sz w:val="20"/>
                <w:szCs w:val="20"/>
              </w:rPr>
              <w:t xml:space="preserve"> El presente Reglamento entrará en vigor al día siguiente al de su publicación en el Gaceta Municipal de San Pedro Tlaquepaque, Jalisco.</w:t>
            </w:r>
          </w:p>
          <w:p w14:paraId="38286B07"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Segundo.-</w:t>
            </w:r>
            <w:r w:rsidRPr="00DC2EEE">
              <w:rPr>
                <w:rFonts w:ascii="Arial" w:eastAsia="Arial" w:hAnsi="Arial" w:cs="Arial"/>
                <w:i/>
                <w:sz w:val="20"/>
                <w:szCs w:val="20"/>
              </w:rPr>
              <w:t xml:space="preserve"> Se debera actualizar y, en su caso, derogar todas aquellas disposiciones reglamentarias que se opongan a lo establecido en el presente ordenamiento.</w:t>
            </w:r>
          </w:p>
          <w:p w14:paraId="019EB4FA"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Tercero.-</w:t>
            </w:r>
            <w:r w:rsidRPr="00DC2EEE">
              <w:rPr>
                <w:rFonts w:ascii="Arial" w:eastAsia="Arial" w:hAnsi="Arial" w:cs="Arial"/>
                <w:i/>
                <w:sz w:val="20"/>
                <w:szCs w:val="20"/>
              </w:rPr>
              <w:t xml:space="preserve"> A efecto dar cumplimiento a la implementación y operación del Modelo Nacional Policial, se deberá considerar en el Programa Anual de Trabajo del H. Ayuntamiento, la asignación presupuestal correspondientes al rubro de profesionalización y certificación policial, misma que será aplicados por la Comisaria de la Policía Preventiva Municipal.</w:t>
            </w:r>
          </w:p>
          <w:p w14:paraId="40918E99" w14:textId="77777777" w:rsidR="007E7A69" w:rsidRPr="00DC2EEE" w:rsidRDefault="007E7A69" w:rsidP="002E69C2">
            <w:pPr>
              <w:spacing w:after="240"/>
              <w:jc w:val="both"/>
              <w:rPr>
                <w:rFonts w:ascii="Arial" w:eastAsia="Arial" w:hAnsi="Arial" w:cs="Arial"/>
                <w:i/>
                <w:sz w:val="20"/>
                <w:szCs w:val="20"/>
              </w:rPr>
            </w:pPr>
            <w:r w:rsidRPr="00DC2EEE">
              <w:rPr>
                <w:rFonts w:ascii="Arial" w:eastAsia="Arial" w:hAnsi="Arial" w:cs="Arial"/>
                <w:b/>
                <w:i/>
                <w:sz w:val="20"/>
                <w:szCs w:val="20"/>
              </w:rPr>
              <w:t>Cuarto.-</w:t>
            </w:r>
            <w:r w:rsidRPr="00DC2EEE">
              <w:rPr>
                <w:rFonts w:ascii="Arial" w:eastAsia="Arial" w:hAnsi="Arial" w:cs="Arial"/>
                <w:i/>
                <w:sz w:val="20"/>
                <w:szCs w:val="20"/>
              </w:rPr>
              <w:t xml:space="preserve"> Se dispondrá de un periodo de doce meses para la gestión y desarrollo de los Manuales de Organización del Instituto y del Consejo Académico, así como de los instrumentos administrativos en los que se establezcan los procedimientos de operación, los cuales deberán ser publicados en la Gaceta Municipal para los efectos correspondientes.</w:t>
            </w:r>
          </w:p>
        </w:tc>
      </w:tr>
    </w:tbl>
    <w:p w14:paraId="5DF91592" w14:textId="77777777" w:rsidR="007E7A69" w:rsidRDefault="007E7A69" w:rsidP="007E7A69">
      <w:pPr>
        <w:pBdr>
          <w:top w:val="nil"/>
          <w:left w:val="nil"/>
          <w:bottom w:val="nil"/>
          <w:right w:val="nil"/>
          <w:between w:val="nil"/>
        </w:pBdr>
        <w:spacing w:after="240"/>
        <w:rPr>
          <w:rFonts w:ascii="Arial" w:eastAsia="Arial" w:hAnsi="Arial" w:cs="Arial"/>
          <w:i/>
          <w:sz w:val="6"/>
          <w:szCs w:val="6"/>
        </w:rPr>
      </w:pPr>
    </w:p>
    <w:p w14:paraId="37BD701C" w14:textId="77777777" w:rsidR="007E7A69" w:rsidRDefault="007E7A69" w:rsidP="007E7A69">
      <w:pPr>
        <w:rPr>
          <w:rFonts w:ascii="Arial" w:eastAsia="Arial" w:hAnsi="Arial" w:cs="Arial"/>
          <w:i/>
        </w:rPr>
      </w:pPr>
      <w:r>
        <w:rPr>
          <w:rFonts w:ascii="Arial" w:eastAsia="Arial" w:hAnsi="Arial" w:cs="Arial"/>
          <w:i/>
        </w:rPr>
        <w:t>_____________________________________________________________________</w:t>
      </w:r>
    </w:p>
    <w:p w14:paraId="7982B57D" w14:textId="77777777" w:rsidR="007E7A69" w:rsidRDefault="007E7A69" w:rsidP="007E7A69">
      <w:pPr>
        <w:spacing w:after="240"/>
        <w:rPr>
          <w:rFonts w:ascii="Arial" w:eastAsia="Arial" w:hAnsi="Arial" w:cs="Arial"/>
          <w:b/>
          <w:i/>
          <w:sz w:val="20"/>
          <w:szCs w:val="20"/>
        </w:rPr>
      </w:pPr>
      <w:r>
        <w:rPr>
          <w:rFonts w:ascii="Arial" w:eastAsia="Arial" w:hAnsi="Arial" w:cs="Arial"/>
          <w:b/>
          <w:i/>
          <w:sz w:val="20"/>
          <w:szCs w:val="20"/>
        </w:rPr>
        <w:t>(SIC)</w:t>
      </w:r>
    </w:p>
    <w:p w14:paraId="26797C04" w14:textId="77777777" w:rsidR="007E7A69" w:rsidRDefault="007E7A69" w:rsidP="007E7A69">
      <w:pPr>
        <w:spacing w:before="200"/>
        <w:ind w:left="-283" w:hanging="283"/>
        <w:jc w:val="both"/>
        <w:rPr>
          <w:rFonts w:ascii="Arial" w:eastAsia="Arial" w:hAnsi="Arial" w:cs="Arial"/>
        </w:rPr>
      </w:pPr>
      <w:r>
        <w:rPr>
          <w:rFonts w:ascii="Arial" w:eastAsia="Arial" w:hAnsi="Arial" w:cs="Arial"/>
          <w:b/>
          <w:highlight w:val="white"/>
        </w:rPr>
        <w:t xml:space="preserve">5. </w:t>
      </w:r>
      <w:r>
        <w:rPr>
          <w:rFonts w:ascii="Arial" w:eastAsia="Arial" w:hAnsi="Arial" w:cs="Arial"/>
        </w:rPr>
        <w:t xml:space="preserve">Posteriormente, en oficio electrónico con número de documento 1243 de fecha 17 de noviembre del año en curso se reciben 2 adjuntos más (anexo 2) con actualizaciones y en alcance al documento 1118 al que se hace alusión en el punto número 4 de antecedentes, por parte del Lic. Luis Pantoja Magallón, Comisario de la Policía Preventiva Municipal de San Pedro Tlaquepaque, sobre la factibilidad para la </w:t>
      </w:r>
      <w:r>
        <w:rPr>
          <w:rFonts w:ascii="Arial" w:eastAsia="Arial" w:hAnsi="Arial" w:cs="Arial"/>
          <w:b/>
          <w:highlight w:val="white"/>
        </w:rPr>
        <w:t>creación del Reglamento del Instituto de Formación y Profesionalización Policial de San Pedro Tlaquepaque, Jalisco</w:t>
      </w:r>
      <w:r>
        <w:rPr>
          <w:rFonts w:ascii="Arial" w:eastAsia="Arial" w:hAnsi="Arial" w:cs="Arial"/>
          <w:highlight w:val="white"/>
        </w:rPr>
        <w:t>,</w:t>
      </w:r>
      <w:r>
        <w:rPr>
          <w:rFonts w:ascii="Arial" w:eastAsia="Arial" w:hAnsi="Arial" w:cs="Arial"/>
        </w:rPr>
        <w:t xml:space="preserve"> en el que se plasman las actualizaciones siguientes:</w:t>
      </w:r>
    </w:p>
    <w:p w14:paraId="1D9765D2" w14:textId="77777777" w:rsidR="007E7A69" w:rsidRDefault="007E7A69" w:rsidP="007E7A69">
      <w:pPr>
        <w:ind w:hanging="283"/>
        <w:rPr>
          <w:rFonts w:ascii="Arial" w:eastAsia="Arial" w:hAnsi="Arial" w:cs="Arial"/>
          <w:b/>
          <w:i/>
          <w:sz w:val="17"/>
          <w:szCs w:val="17"/>
        </w:rPr>
      </w:pPr>
      <w:r>
        <w:rPr>
          <w:rFonts w:ascii="Arial" w:eastAsia="Arial" w:hAnsi="Arial" w:cs="Arial"/>
        </w:rPr>
        <w:t>__________________________________________________________________</w:t>
      </w:r>
      <w:r>
        <w:rPr>
          <w:rFonts w:ascii="Arial" w:eastAsia="Arial" w:hAnsi="Arial" w:cs="Arial"/>
          <w:b/>
          <w:i/>
        </w:rPr>
        <w:t>OPINIÓN TÉCNICA CON ACTUALIZACIONES:</w:t>
      </w:r>
      <w:r>
        <w:rPr>
          <w:rFonts w:ascii="Arial" w:eastAsia="Arial" w:hAnsi="Arial" w:cs="Arial"/>
          <w:b/>
          <w:i/>
          <w:sz w:val="17"/>
          <w:szCs w:val="17"/>
        </w:rPr>
        <w:t xml:space="preserve"> </w:t>
      </w:r>
    </w:p>
    <w:p w14:paraId="5429DDE3" w14:textId="77777777" w:rsidR="007E7A69" w:rsidRDefault="007E7A69" w:rsidP="007E7A69">
      <w:pPr>
        <w:ind w:left="100" w:right="220"/>
        <w:jc w:val="both"/>
        <w:rPr>
          <w:rFonts w:ascii="Arial" w:eastAsia="Arial" w:hAnsi="Arial" w:cs="Arial"/>
          <w:i/>
          <w:color w:val="2C2C2C"/>
        </w:rPr>
      </w:pPr>
      <w:r>
        <w:rPr>
          <w:rFonts w:ascii="Arial" w:eastAsia="Arial" w:hAnsi="Arial" w:cs="Arial"/>
          <w:i/>
          <w:color w:val="2C2C2C"/>
        </w:rPr>
        <w:t xml:space="preserve">Sea este el medio para hacerle llegar un cordial saludo en mi carácter de Comisario de la Policía Preventiva Municipal de San Pedro Tlaquepaque, y, al mismo tiempo, </w:t>
      </w:r>
      <w:r>
        <w:rPr>
          <w:rFonts w:ascii="Arial" w:eastAsia="Arial" w:hAnsi="Arial" w:cs="Arial"/>
          <w:i/>
          <w:color w:val="2C2C2C"/>
          <w:highlight w:val="white"/>
        </w:rPr>
        <w:t xml:space="preserve">derivado de </w:t>
      </w:r>
      <w:r>
        <w:rPr>
          <w:rFonts w:ascii="Arial" w:eastAsia="Arial" w:hAnsi="Arial" w:cs="Arial"/>
          <w:b/>
          <w:i/>
          <w:color w:val="2C2C2C"/>
          <w:highlight w:val="white"/>
        </w:rPr>
        <w:t>reuniones trabajo con el Secretario General del H. Ayuntamiento,</w:t>
      </w:r>
      <w:r>
        <w:rPr>
          <w:rFonts w:ascii="Arial" w:eastAsia="Arial" w:hAnsi="Arial" w:cs="Arial"/>
          <w:i/>
          <w:color w:val="2C2C2C"/>
          <w:highlight w:val="white"/>
        </w:rPr>
        <w:t xml:space="preserve"> atentamente me permito enviar a usted, alcance a la Ficha </w:t>
      </w:r>
      <w:r>
        <w:rPr>
          <w:rFonts w:ascii="Arial" w:eastAsia="Arial" w:hAnsi="Arial" w:cs="Arial"/>
          <w:i/>
          <w:color w:val="2C2C2C"/>
          <w:highlight w:val="white"/>
        </w:rPr>
        <w:lastRenderedPageBreak/>
        <w:t>Técnica y al Proyecto de Reglamento del Instituto de Formación y Profesionalización Policial de San Pedro Tlaquepaque</w:t>
      </w:r>
      <w:r>
        <w:rPr>
          <w:rFonts w:ascii="Arial" w:eastAsia="Arial" w:hAnsi="Arial" w:cs="Arial"/>
          <w:i/>
          <w:color w:val="2C2C2C"/>
        </w:rPr>
        <w:t xml:space="preserve"> con el propósito de emitir, con base en el análisis de la obligaciones constitucionales y legales del municipio en materia de Seguridad Pública, me permito emitir la Opinión Técnica Favorable con fundamento en los siguientes:</w:t>
      </w:r>
    </w:p>
    <w:p w14:paraId="65323AEF" w14:textId="77777777" w:rsidR="007E7A69" w:rsidRDefault="007E7A69" w:rsidP="007E7A69">
      <w:pPr>
        <w:spacing w:before="20" w:after="240"/>
        <w:jc w:val="center"/>
        <w:rPr>
          <w:rFonts w:ascii="Arial" w:eastAsia="Arial" w:hAnsi="Arial" w:cs="Arial"/>
          <w:i/>
          <w:color w:val="2C2C2C"/>
        </w:rPr>
      </w:pPr>
      <w:r>
        <w:rPr>
          <w:rFonts w:ascii="Arial" w:eastAsia="Arial" w:hAnsi="Arial" w:cs="Arial"/>
          <w:i/>
        </w:rPr>
        <w:t xml:space="preserve"> </w:t>
      </w:r>
      <w:r>
        <w:rPr>
          <w:rFonts w:ascii="Arial" w:eastAsia="Arial" w:hAnsi="Arial" w:cs="Arial"/>
          <w:i/>
          <w:color w:val="2C2C2C"/>
        </w:rPr>
        <w:t>Considerandos</w:t>
      </w:r>
    </w:p>
    <w:p w14:paraId="530BCB20" w14:textId="77777777" w:rsidR="007E7A69" w:rsidRDefault="007E7A69" w:rsidP="007E7A69">
      <w:pPr>
        <w:spacing w:before="20" w:after="240"/>
        <w:rPr>
          <w:rFonts w:ascii="Arial" w:eastAsia="Arial" w:hAnsi="Arial" w:cs="Arial"/>
          <w:i/>
          <w:color w:val="2C2C2C"/>
        </w:rPr>
      </w:pPr>
      <w:r>
        <w:rPr>
          <w:rFonts w:ascii="Arial" w:eastAsia="Arial" w:hAnsi="Arial" w:cs="Arial"/>
          <w:b/>
          <w:i/>
          <w:color w:val="2C2C2C"/>
        </w:rPr>
        <w:t>…</w:t>
      </w:r>
    </w:p>
    <w:p w14:paraId="067C5E79" w14:textId="77777777" w:rsidR="007E7A69" w:rsidRDefault="007E7A69" w:rsidP="007E7A69">
      <w:pPr>
        <w:spacing w:before="20" w:after="240"/>
        <w:jc w:val="center"/>
        <w:rPr>
          <w:rFonts w:ascii="Arial" w:eastAsia="Arial" w:hAnsi="Arial" w:cs="Arial"/>
          <w:b/>
          <w:i/>
          <w:color w:val="2C2C2C"/>
        </w:rPr>
      </w:pPr>
      <w:r>
        <w:rPr>
          <w:rFonts w:ascii="Arial" w:eastAsia="Arial" w:hAnsi="Arial" w:cs="Arial"/>
          <w:b/>
          <w:i/>
          <w:color w:val="2C2C2C"/>
        </w:rPr>
        <w:t>Opinión Técnica</w:t>
      </w:r>
    </w:p>
    <w:p w14:paraId="6C41053F" w14:textId="77777777" w:rsidR="007E7A69" w:rsidRDefault="007E7A69" w:rsidP="007E7A69">
      <w:pPr>
        <w:spacing w:before="20" w:after="240"/>
        <w:rPr>
          <w:rFonts w:ascii="Arial" w:eastAsia="Arial" w:hAnsi="Arial" w:cs="Arial"/>
          <w:b/>
          <w:i/>
          <w:color w:val="2C2C2C"/>
        </w:rPr>
      </w:pPr>
      <w:r>
        <w:rPr>
          <w:rFonts w:ascii="Arial" w:eastAsia="Arial" w:hAnsi="Arial" w:cs="Arial"/>
          <w:b/>
          <w:i/>
          <w:color w:val="2C2C2C"/>
        </w:rPr>
        <w:t>…</w:t>
      </w:r>
    </w:p>
    <w:p w14:paraId="1573320F" w14:textId="77777777" w:rsidR="007E7A69" w:rsidRDefault="007E7A69" w:rsidP="007E7A69">
      <w:pPr>
        <w:spacing w:before="240" w:after="240"/>
        <w:jc w:val="both"/>
        <w:rPr>
          <w:rFonts w:ascii="Arial" w:eastAsia="Arial" w:hAnsi="Arial" w:cs="Arial"/>
          <w:i/>
        </w:rPr>
      </w:pPr>
      <w:r>
        <w:rPr>
          <w:rFonts w:ascii="Arial" w:eastAsia="Arial" w:hAnsi="Arial" w:cs="Arial"/>
          <w:i/>
        </w:rPr>
        <w:t xml:space="preserve">La transición de la Dirección de Profesionalización y Acreditación Policial a un órgano administrativo desconcentrado con autonomía técnica y operativa, denominado Instituto de Formación y Profesionalización Policial de San Pedro Tlaquepaque que tendrá como objeto desarrollar y promover programas de estudios que integren los procesos de formación inicial, actualización y especialización, </w:t>
      </w:r>
      <w:r>
        <w:rPr>
          <w:rFonts w:ascii="Arial" w:eastAsia="Arial" w:hAnsi="Arial" w:cs="Arial"/>
          <w:b/>
          <w:i/>
          <w:highlight w:val="white"/>
        </w:rPr>
        <w:t>así como emitir la acreditación de los mismos acorde a cada nivel jerárquico</w:t>
      </w:r>
      <w:r>
        <w:rPr>
          <w:rFonts w:ascii="Arial" w:eastAsia="Arial" w:hAnsi="Arial" w:cs="Arial"/>
          <w:i/>
          <w:highlight w:val="white"/>
        </w:rPr>
        <w:t xml:space="preserve"> previstos en la ley General del Sistema Nacional de Seguridad Pública; </w:t>
      </w:r>
      <w:r>
        <w:rPr>
          <w:rFonts w:ascii="Arial" w:eastAsia="Arial" w:hAnsi="Arial" w:cs="Arial"/>
          <w:b/>
          <w:i/>
          <w:highlight w:val="white"/>
        </w:rPr>
        <w:t>así como promover la formación académica a nivel técnico superior, licenciatura, maestría</w:t>
      </w:r>
      <w:r>
        <w:rPr>
          <w:rFonts w:ascii="Arial" w:eastAsia="Arial" w:hAnsi="Arial" w:cs="Arial"/>
          <w:i/>
        </w:rPr>
        <w:t xml:space="preserve"> e investigaciones académicas y estudios relacionados con la seguridad pública y justicia; publicar y difundir conocimiento especializado en la materia, así como contribuir al fortalecimiento de la cultura de legalidad.</w:t>
      </w:r>
    </w:p>
    <w:p w14:paraId="7F5419C6" w14:textId="77777777" w:rsidR="007E7A69" w:rsidRDefault="007E7A69" w:rsidP="007E7A69">
      <w:pPr>
        <w:spacing w:before="20" w:after="240"/>
        <w:rPr>
          <w:rFonts w:ascii="Arial" w:eastAsia="Arial" w:hAnsi="Arial" w:cs="Arial"/>
          <w:b/>
          <w:i/>
          <w:color w:val="2C2C2C"/>
        </w:rPr>
      </w:pPr>
      <w:r>
        <w:rPr>
          <w:rFonts w:ascii="Arial" w:eastAsia="Arial" w:hAnsi="Arial" w:cs="Arial"/>
          <w:b/>
          <w:i/>
          <w:color w:val="2C2C2C"/>
        </w:rPr>
        <w:t>…</w:t>
      </w:r>
    </w:p>
    <w:p w14:paraId="586DC733" w14:textId="77777777" w:rsidR="007E7A69" w:rsidRDefault="007E7A69" w:rsidP="007E7A69">
      <w:pPr>
        <w:pStyle w:val="Ttulo1"/>
        <w:keepNext w:val="0"/>
        <w:spacing w:before="80"/>
        <w:ind w:left="980" w:right="780"/>
        <w:jc w:val="center"/>
        <w:rPr>
          <w:rFonts w:eastAsia="Arial"/>
          <w:i/>
        </w:rPr>
      </w:pPr>
      <w:bookmarkStart w:id="12" w:name="_heading=h.z14ia6rb579p" w:colFirst="0" w:colLast="0"/>
      <w:bookmarkEnd w:id="12"/>
      <w:r>
        <w:rPr>
          <w:rFonts w:eastAsia="Arial"/>
          <w:i/>
          <w:sz w:val="22"/>
          <w:szCs w:val="22"/>
        </w:rPr>
        <w:t>REGLAMENTO DEL INSTITUTO DE FORMACIÓN Y PROFESIONALIZACIÓN POLICIAL DE SAN PEDRO TLAQUEPAQUE, JALISCO</w:t>
      </w:r>
    </w:p>
    <w:p w14:paraId="067FDC8D" w14:textId="77777777" w:rsidR="007E7A69" w:rsidRPr="00DC2EEE" w:rsidRDefault="007E7A69" w:rsidP="007E7A69">
      <w:pPr>
        <w:pStyle w:val="Ttulo2"/>
        <w:keepNext w:val="0"/>
        <w:keepLines w:val="0"/>
        <w:spacing w:before="120" w:line="238" w:lineRule="auto"/>
        <w:ind w:left="425" w:right="456"/>
        <w:jc w:val="center"/>
        <w:rPr>
          <w:rFonts w:ascii="Arial" w:eastAsia="Arial" w:hAnsi="Arial" w:cs="Arial"/>
          <w:i/>
          <w:color w:val="auto"/>
          <w:sz w:val="22"/>
          <w:szCs w:val="22"/>
        </w:rPr>
      </w:pPr>
      <w:bookmarkStart w:id="13" w:name="_heading=h.5ruboi7mnt3r" w:colFirst="0" w:colLast="0"/>
      <w:bookmarkEnd w:id="13"/>
      <w:r w:rsidRPr="00DC2EEE">
        <w:rPr>
          <w:rFonts w:ascii="Arial" w:eastAsia="Arial" w:hAnsi="Arial" w:cs="Arial"/>
          <w:i/>
          <w:color w:val="auto"/>
          <w:sz w:val="22"/>
          <w:szCs w:val="22"/>
        </w:rPr>
        <w:t xml:space="preserve">CAPÍTULO I           </w:t>
      </w:r>
    </w:p>
    <w:p w14:paraId="723CCBB6" w14:textId="77777777" w:rsidR="007E7A69" w:rsidRPr="00DC2EEE" w:rsidRDefault="007E7A69" w:rsidP="007E7A69">
      <w:pPr>
        <w:pStyle w:val="Ttulo2"/>
        <w:keepNext w:val="0"/>
        <w:keepLines w:val="0"/>
        <w:spacing w:before="120" w:line="238" w:lineRule="auto"/>
        <w:ind w:left="425" w:right="456"/>
        <w:jc w:val="center"/>
        <w:rPr>
          <w:rFonts w:ascii="Arial" w:eastAsia="Arial" w:hAnsi="Arial" w:cs="Arial"/>
          <w:i/>
          <w:color w:val="auto"/>
          <w:sz w:val="22"/>
          <w:szCs w:val="22"/>
        </w:rPr>
      </w:pPr>
      <w:bookmarkStart w:id="14" w:name="_heading=h.f1mz7k5okm2o" w:colFirst="0" w:colLast="0"/>
      <w:bookmarkEnd w:id="14"/>
      <w:r w:rsidRPr="00DC2EEE">
        <w:rPr>
          <w:rFonts w:ascii="Arial" w:eastAsia="Arial" w:hAnsi="Arial" w:cs="Arial"/>
          <w:i/>
          <w:color w:val="auto"/>
          <w:sz w:val="22"/>
          <w:szCs w:val="22"/>
        </w:rPr>
        <w:t>DISPOSICIONES GENERALES</w:t>
      </w:r>
    </w:p>
    <w:p w14:paraId="215FF1B1" w14:textId="77777777" w:rsidR="007E7A69" w:rsidRDefault="007E7A69" w:rsidP="007E7A69">
      <w:pPr>
        <w:spacing w:before="200" w:line="238" w:lineRule="auto"/>
        <w:ind w:left="425" w:right="456"/>
        <w:jc w:val="both"/>
        <w:rPr>
          <w:rFonts w:ascii="Arial" w:eastAsia="Arial" w:hAnsi="Arial" w:cs="Arial"/>
          <w:i/>
        </w:rPr>
      </w:pPr>
      <w:r>
        <w:rPr>
          <w:rFonts w:ascii="Arial" w:eastAsia="Arial" w:hAnsi="Arial" w:cs="Arial"/>
          <w:b/>
          <w:i/>
        </w:rPr>
        <w:t xml:space="preserve">Artículo 3.- </w:t>
      </w:r>
      <w:r>
        <w:rPr>
          <w:rFonts w:ascii="Arial" w:eastAsia="Arial" w:hAnsi="Arial" w:cs="Arial"/>
          <w:i/>
        </w:rPr>
        <w:t>Para los efectos de este Reglamento, se entenderá por:</w:t>
      </w:r>
    </w:p>
    <w:p w14:paraId="78C7CE6B" w14:textId="77777777" w:rsidR="007E7A69" w:rsidRDefault="007E7A69" w:rsidP="007E7A69">
      <w:pPr>
        <w:spacing w:before="200"/>
        <w:ind w:left="425" w:right="456"/>
        <w:rPr>
          <w:rFonts w:ascii="Arial" w:eastAsia="Arial" w:hAnsi="Arial" w:cs="Arial"/>
          <w:i/>
        </w:rPr>
      </w:pPr>
      <w:r>
        <w:rPr>
          <w:rFonts w:ascii="Arial" w:eastAsia="Arial" w:hAnsi="Arial" w:cs="Arial"/>
          <w:i/>
          <w:color w:val="2C2C2C"/>
        </w:rPr>
        <w:t xml:space="preserve">Fracción I a III </w:t>
      </w:r>
      <w:r>
        <w:rPr>
          <w:rFonts w:ascii="Arial" w:eastAsia="Arial" w:hAnsi="Arial" w:cs="Arial"/>
          <w:b/>
          <w:i/>
          <w:color w:val="2C2C2C"/>
        </w:rPr>
        <w:t>…………</w:t>
      </w:r>
    </w:p>
    <w:p w14:paraId="2446C4C7" w14:textId="77777777" w:rsidR="007E7A69" w:rsidRDefault="007E7A69" w:rsidP="007E7A69">
      <w:pPr>
        <w:spacing w:before="200" w:line="238" w:lineRule="auto"/>
        <w:ind w:left="425" w:right="456"/>
        <w:jc w:val="both"/>
        <w:rPr>
          <w:rFonts w:ascii="Arial" w:eastAsia="Arial" w:hAnsi="Arial" w:cs="Arial"/>
          <w:b/>
          <w:i/>
          <w:color w:val="2C2C2C"/>
          <w:highlight w:val="white"/>
        </w:rPr>
      </w:pPr>
      <w:r>
        <w:rPr>
          <w:rFonts w:ascii="Arial" w:eastAsia="Arial" w:hAnsi="Arial" w:cs="Arial"/>
          <w:b/>
          <w:i/>
        </w:rPr>
        <w:t>IV.</w:t>
      </w:r>
      <w:r>
        <w:rPr>
          <w:rFonts w:ascii="Arial" w:eastAsia="Arial" w:hAnsi="Arial" w:cs="Arial"/>
          <w:i/>
        </w:rPr>
        <w:t xml:space="preserve"> </w:t>
      </w:r>
      <w:r>
        <w:rPr>
          <w:rFonts w:ascii="Arial" w:eastAsia="Arial" w:hAnsi="Arial" w:cs="Arial"/>
          <w:b/>
          <w:i/>
        </w:rPr>
        <w:t xml:space="preserve">Coordinaciones: </w:t>
      </w:r>
      <w:r>
        <w:rPr>
          <w:rFonts w:ascii="Arial" w:eastAsia="Arial" w:hAnsi="Arial" w:cs="Arial"/>
          <w:i/>
        </w:rPr>
        <w:t xml:space="preserve">A las Coordinaciones del Instituto </w:t>
      </w:r>
      <w:r>
        <w:rPr>
          <w:rFonts w:ascii="Arial" w:eastAsia="Arial" w:hAnsi="Arial" w:cs="Arial"/>
          <w:b/>
          <w:i/>
          <w:highlight w:val="white"/>
        </w:rPr>
        <w:t>de Formación y Profesionalización Policial;</w:t>
      </w:r>
    </w:p>
    <w:p w14:paraId="49F7BAF8" w14:textId="77777777" w:rsidR="007E7A69" w:rsidRDefault="007E7A69" w:rsidP="007E7A69">
      <w:pPr>
        <w:spacing w:before="200"/>
        <w:ind w:left="425" w:right="456"/>
        <w:rPr>
          <w:rFonts w:ascii="Arial" w:eastAsia="Arial" w:hAnsi="Arial" w:cs="Arial"/>
          <w:i/>
          <w:highlight w:val="green"/>
        </w:rPr>
      </w:pPr>
      <w:r>
        <w:rPr>
          <w:rFonts w:ascii="Arial" w:eastAsia="Arial" w:hAnsi="Arial" w:cs="Arial"/>
          <w:i/>
          <w:color w:val="2C2C2C"/>
        </w:rPr>
        <w:t xml:space="preserve">Fracción V a IX </w:t>
      </w:r>
      <w:r>
        <w:rPr>
          <w:rFonts w:ascii="Arial" w:eastAsia="Arial" w:hAnsi="Arial" w:cs="Arial"/>
          <w:b/>
          <w:i/>
          <w:color w:val="2C2C2C"/>
        </w:rPr>
        <w:t>…………</w:t>
      </w:r>
    </w:p>
    <w:p w14:paraId="3FCC8A2B" w14:textId="77777777" w:rsidR="007E7A69" w:rsidRDefault="007E7A69" w:rsidP="007E7A69">
      <w:pPr>
        <w:spacing w:before="200" w:line="238" w:lineRule="auto"/>
        <w:ind w:left="425" w:right="456"/>
        <w:jc w:val="both"/>
        <w:rPr>
          <w:rFonts w:ascii="Arial" w:eastAsia="Arial" w:hAnsi="Arial" w:cs="Arial"/>
          <w:b/>
          <w:i/>
        </w:rPr>
      </w:pPr>
      <w:r>
        <w:rPr>
          <w:rFonts w:ascii="Arial" w:eastAsia="Arial" w:hAnsi="Arial" w:cs="Arial"/>
          <w:b/>
          <w:i/>
          <w:highlight w:val="white"/>
        </w:rPr>
        <w:t>Artículo 4.-</w:t>
      </w:r>
      <w:r>
        <w:rPr>
          <w:rFonts w:ascii="Arial" w:eastAsia="Arial" w:hAnsi="Arial" w:cs="Arial"/>
          <w:i/>
        </w:rPr>
        <w:t xml:space="preserve"> </w:t>
      </w:r>
      <w:r>
        <w:rPr>
          <w:rFonts w:ascii="Arial" w:eastAsia="Arial" w:hAnsi="Arial" w:cs="Arial"/>
          <w:b/>
          <w:i/>
        </w:rPr>
        <w:t>El Instituto es la instancia educativa para la formación y profesionalización de los servidores públicos en materia de seguridad pública y justicia, su objetivo desarrollar, gestionar y promover programas de estudios inicial, actualización y especialización del personal operativo y de mando.</w:t>
      </w:r>
    </w:p>
    <w:p w14:paraId="24DD77CD" w14:textId="77777777" w:rsidR="007E7A69" w:rsidRDefault="007E7A69" w:rsidP="007E7A69">
      <w:pPr>
        <w:spacing w:before="200" w:line="238" w:lineRule="auto"/>
        <w:ind w:left="425" w:right="456"/>
        <w:jc w:val="both"/>
        <w:rPr>
          <w:rFonts w:ascii="Arial" w:eastAsia="Arial" w:hAnsi="Arial" w:cs="Arial"/>
          <w:b/>
          <w:i/>
        </w:rPr>
      </w:pPr>
      <w:r>
        <w:rPr>
          <w:rFonts w:ascii="Arial" w:eastAsia="Arial" w:hAnsi="Arial" w:cs="Arial"/>
          <w:b/>
          <w:i/>
        </w:rPr>
        <w:t xml:space="preserve">El Instituto como órgano administrativo desconcentrado con autonomía técnica y de gestión operativa, podrá emitir acreditación de los Programas de capacitación correspondientes a los procesos de formación inicial, continua y especialización previstos en la Ley General del Sistema Nacional de Seguridad Pública; así como promover investigaciones académicas y estudios relacionados con la seguridad pública y justicia; así como publicar y difundir </w:t>
      </w:r>
      <w:r>
        <w:rPr>
          <w:rFonts w:ascii="Arial" w:eastAsia="Arial" w:hAnsi="Arial" w:cs="Arial"/>
          <w:b/>
          <w:i/>
        </w:rPr>
        <w:lastRenderedPageBreak/>
        <w:t>conocimientos especializados en la materia, con el propósito de contribuir al fortalecimiento de la cultura de la legalidad.</w:t>
      </w:r>
    </w:p>
    <w:p w14:paraId="5F49C7B1" w14:textId="77777777" w:rsidR="007E7A69" w:rsidRDefault="007E7A69" w:rsidP="007E7A69">
      <w:pPr>
        <w:spacing w:before="100" w:line="238" w:lineRule="auto"/>
        <w:ind w:left="425" w:right="456"/>
        <w:jc w:val="both"/>
        <w:rPr>
          <w:rFonts w:ascii="Arial" w:eastAsia="Arial" w:hAnsi="Arial" w:cs="Arial"/>
          <w:b/>
          <w:i/>
        </w:rPr>
      </w:pPr>
      <w:r>
        <w:rPr>
          <w:rFonts w:ascii="Arial" w:eastAsia="Arial" w:hAnsi="Arial" w:cs="Arial"/>
          <w:b/>
          <w:i/>
        </w:rPr>
        <w:t>El Instituto se conformará con la estructura presupuestal de la Dirección de Profesionalización y Acreditación Policial establecidas en el Reglamento de la Comisaría de la Policía Preventiva Municipal, por lo que deberá presentar anualmente el proyecto de Programa Basado en Resultados (PBR) para cumplir los objetivos de la formación y profesionalización de los servidores públicos en materia de seguridad pública y justicia; esto acorde a los lineamientos, periodos y criterios normativos en materia planeación y programación presupuestal.</w:t>
      </w:r>
    </w:p>
    <w:p w14:paraId="2C7EB16F" w14:textId="77777777" w:rsidR="007E7A69" w:rsidRDefault="007E7A69" w:rsidP="007E7A69">
      <w:pPr>
        <w:spacing w:before="200" w:line="238" w:lineRule="auto"/>
        <w:ind w:left="400"/>
        <w:jc w:val="both"/>
        <w:rPr>
          <w:rFonts w:ascii="Arial" w:eastAsia="Arial" w:hAnsi="Arial" w:cs="Arial"/>
          <w:i/>
        </w:rPr>
      </w:pPr>
      <w:r>
        <w:rPr>
          <w:rFonts w:ascii="Arial" w:eastAsia="Arial" w:hAnsi="Arial" w:cs="Arial"/>
          <w:b/>
          <w:i/>
          <w:highlight w:val="white"/>
        </w:rPr>
        <w:t>Artículo 5.-</w:t>
      </w:r>
      <w:r>
        <w:rPr>
          <w:rFonts w:ascii="Arial" w:eastAsia="Arial" w:hAnsi="Arial" w:cs="Arial"/>
          <w:b/>
          <w:i/>
        </w:rPr>
        <w:t xml:space="preserve"> </w:t>
      </w:r>
      <w:r>
        <w:rPr>
          <w:rFonts w:ascii="Arial" w:eastAsia="Arial" w:hAnsi="Arial" w:cs="Arial"/>
          <w:i/>
        </w:rPr>
        <w:t>El Instituto tendrá las funciones siguientes:</w:t>
      </w:r>
    </w:p>
    <w:p w14:paraId="1369CAE4" w14:textId="77777777" w:rsidR="007E7A69" w:rsidRDefault="007E7A69" w:rsidP="007E7A69">
      <w:pPr>
        <w:spacing w:before="200" w:line="238" w:lineRule="auto"/>
        <w:ind w:left="855" w:right="456"/>
        <w:jc w:val="both"/>
        <w:rPr>
          <w:rFonts w:ascii="Arial" w:eastAsia="Arial" w:hAnsi="Arial" w:cs="Arial"/>
          <w:i/>
        </w:rPr>
      </w:pPr>
      <w:r>
        <w:rPr>
          <w:rFonts w:ascii="Arial" w:eastAsia="Arial" w:hAnsi="Arial" w:cs="Arial"/>
          <w:b/>
          <w:i/>
        </w:rPr>
        <w:t>I.</w:t>
      </w:r>
      <w:r>
        <w:rPr>
          <w:rFonts w:ascii="Arial" w:eastAsia="Arial" w:hAnsi="Arial" w:cs="Arial"/>
          <w:i/>
        </w:rPr>
        <w:t xml:space="preserve"> Desarrollar programas, acciones y</w:t>
      </w:r>
      <w:r>
        <w:rPr>
          <w:rFonts w:ascii="Arial" w:eastAsia="Arial" w:hAnsi="Arial" w:cs="Arial"/>
          <w:b/>
          <w:i/>
          <w:highlight w:val="white"/>
        </w:rPr>
        <w:t xml:space="preserve"> emitir la acreditación académica</w:t>
      </w:r>
      <w:r>
        <w:rPr>
          <w:rFonts w:ascii="Arial" w:eastAsia="Arial" w:hAnsi="Arial" w:cs="Arial"/>
          <w:i/>
        </w:rPr>
        <w:t xml:space="preserve"> que contribuya a la formación, profesionalización y especialización de los integrantes de las instituciones policiales y demás personal del servicio público que integran las instituciones de seguridad pública y justicia;</w:t>
      </w:r>
    </w:p>
    <w:p w14:paraId="5C993EF4" w14:textId="77777777" w:rsidR="007E7A69" w:rsidRDefault="007E7A69" w:rsidP="007E7A69">
      <w:pPr>
        <w:spacing w:before="200" w:line="238" w:lineRule="auto"/>
        <w:ind w:left="855" w:right="456"/>
        <w:jc w:val="both"/>
        <w:rPr>
          <w:rFonts w:ascii="Arial" w:eastAsia="Arial" w:hAnsi="Arial" w:cs="Arial"/>
          <w:i/>
        </w:rPr>
      </w:pPr>
      <w:r>
        <w:rPr>
          <w:rFonts w:ascii="Arial" w:eastAsia="Arial" w:hAnsi="Arial" w:cs="Arial"/>
          <w:b/>
          <w:i/>
        </w:rPr>
        <w:t>II</w:t>
      </w:r>
      <w:r>
        <w:rPr>
          <w:rFonts w:ascii="Arial" w:eastAsia="Arial" w:hAnsi="Arial" w:cs="Arial"/>
          <w:b/>
          <w:i/>
          <w:highlight w:val="white"/>
        </w:rPr>
        <w:t xml:space="preserve">. Diseñar </w:t>
      </w:r>
      <w:r>
        <w:rPr>
          <w:rFonts w:ascii="Arial" w:eastAsia="Arial" w:hAnsi="Arial" w:cs="Arial"/>
          <w:i/>
        </w:rPr>
        <w:t>programas para la educación continua y complementaria a cada uno de los niveles académicos, así como de actualización y especialización en temas de seguridad y acceso a la justicia con perspectiva de género, derechos humanos e interseccionalidad.</w:t>
      </w:r>
    </w:p>
    <w:p w14:paraId="7E110455" w14:textId="77777777" w:rsidR="007E7A69" w:rsidRDefault="007E7A69" w:rsidP="007E7A69">
      <w:pPr>
        <w:spacing w:before="200"/>
        <w:ind w:left="855" w:right="456"/>
        <w:jc w:val="both"/>
        <w:rPr>
          <w:rFonts w:ascii="Arial" w:eastAsia="Arial" w:hAnsi="Arial" w:cs="Arial"/>
          <w:i/>
        </w:rPr>
      </w:pPr>
      <w:r>
        <w:rPr>
          <w:rFonts w:ascii="Arial" w:eastAsia="Arial" w:hAnsi="Arial" w:cs="Arial"/>
          <w:b/>
          <w:i/>
        </w:rPr>
        <w:t>III.</w:t>
      </w:r>
      <w:r>
        <w:rPr>
          <w:rFonts w:ascii="Arial" w:eastAsia="Arial" w:hAnsi="Arial" w:cs="Arial"/>
          <w:i/>
        </w:rPr>
        <w:t xml:space="preserve"> Implementar procesos de evaluación de las competencias y necesidades de capacitación para el desarrollo de sus funciones del personal operativo y directivo de instituciones policiales y de instituciones de seguridad pública y de justicia.</w:t>
      </w:r>
    </w:p>
    <w:p w14:paraId="6DE02E15" w14:textId="77777777" w:rsidR="007E7A69" w:rsidRDefault="007E7A69" w:rsidP="007E7A69">
      <w:pPr>
        <w:spacing w:before="200"/>
        <w:ind w:left="855" w:right="456"/>
        <w:jc w:val="both"/>
        <w:rPr>
          <w:rFonts w:ascii="Arial" w:eastAsia="Arial" w:hAnsi="Arial" w:cs="Arial"/>
          <w:i/>
        </w:rPr>
      </w:pPr>
      <w:r>
        <w:rPr>
          <w:rFonts w:ascii="Arial" w:eastAsia="Arial" w:hAnsi="Arial" w:cs="Arial"/>
          <w:b/>
          <w:i/>
        </w:rPr>
        <w:t>IV.</w:t>
      </w:r>
      <w:r>
        <w:rPr>
          <w:rFonts w:ascii="Arial" w:eastAsia="Arial" w:hAnsi="Arial" w:cs="Arial"/>
          <w:i/>
        </w:rPr>
        <w:t xml:space="preserve"> Promover actividades de investigación académica con enfoque interdisciplinario,</w:t>
      </w:r>
      <w:r>
        <w:rPr>
          <w:rFonts w:ascii="Arial" w:eastAsia="Arial" w:hAnsi="Arial" w:cs="Arial"/>
          <w:b/>
          <w:i/>
          <w:highlight w:val="white"/>
        </w:rPr>
        <w:t xml:space="preserve"> interseccional, de derechos humanos y con perspectiva de género,</w:t>
      </w:r>
      <w:r>
        <w:rPr>
          <w:rFonts w:ascii="Arial" w:eastAsia="Arial" w:hAnsi="Arial" w:cs="Arial"/>
          <w:i/>
        </w:rPr>
        <w:t xml:space="preserve"> para generar estadísticas, estudios, análisis y proyectos relacionados con la seguridad pública, así como para contribuir al fortalecimiento de la cultura de la legalidad;</w:t>
      </w:r>
    </w:p>
    <w:p w14:paraId="4C54C98C" w14:textId="77777777" w:rsidR="007E7A69" w:rsidRDefault="007E7A69" w:rsidP="007E7A69">
      <w:pPr>
        <w:spacing w:before="200" w:line="238" w:lineRule="auto"/>
        <w:ind w:left="855" w:right="456"/>
        <w:jc w:val="both"/>
        <w:rPr>
          <w:rFonts w:ascii="Arial" w:eastAsia="Arial" w:hAnsi="Arial" w:cs="Arial"/>
          <w:i/>
        </w:rPr>
      </w:pPr>
      <w:r>
        <w:rPr>
          <w:rFonts w:ascii="Arial" w:eastAsia="Arial" w:hAnsi="Arial" w:cs="Arial"/>
          <w:b/>
          <w:i/>
        </w:rPr>
        <w:t>V.</w:t>
      </w:r>
      <w:r>
        <w:rPr>
          <w:rFonts w:ascii="Arial" w:eastAsia="Arial" w:hAnsi="Arial" w:cs="Arial"/>
          <w:i/>
        </w:rPr>
        <w:t xml:space="preserve"> </w:t>
      </w:r>
      <w:r>
        <w:rPr>
          <w:rFonts w:ascii="Arial" w:eastAsia="Arial" w:hAnsi="Arial" w:cs="Arial"/>
          <w:b/>
          <w:i/>
          <w:highlight w:val="white"/>
        </w:rPr>
        <w:t xml:space="preserve"> Promover y prestar servicios educativos</w:t>
      </w:r>
      <w:r>
        <w:rPr>
          <w:rFonts w:ascii="Arial" w:eastAsia="Arial" w:hAnsi="Arial" w:cs="Arial"/>
          <w:i/>
        </w:rPr>
        <w:t xml:space="preserve"> y de investigación académica, científica, tecnológica y de innovación en materia de seguridad pública y justicia;</w:t>
      </w:r>
    </w:p>
    <w:p w14:paraId="6BC4EBAE" w14:textId="77777777" w:rsidR="007E7A69" w:rsidRDefault="007E7A69" w:rsidP="007E7A69">
      <w:pPr>
        <w:spacing w:before="200"/>
        <w:ind w:left="850"/>
        <w:rPr>
          <w:rFonts w:ascii="Arial" w:eastAsia="Arial" w:hAnsi="Arial" w:cs="Arial"/>
          <w:b/>
          <w:i/>
          <w:color w:val="2C2C2C"/>
        </w:rPr>
      </w:pPr>
      <w:r>
        <w:rPr>
          <w:rFonts w:ascii="Arial" w:eastAsia="Arial" w:hAnsi="Arial" w:cs="Arial"/>
          <w:b/>
          <w:i/>
          <w:color w:val="2C2C2C"/>
        </w:rPr>
        <w:t>Fracción IV …………</w:t>
      </w:r>
    </w:p>
    <w:p w14:paraId="7C925AA8" w14:textId="77777777" w:rsidR="007E7A69" w:rsidRDefault="007E7A69" w:rsidP="007E7A69">
      <w:pPr>
        <w:pBdr>
          <w:top w:val="nil"/>
          <w:left w:val="nil"/>
          <w:bottom w:val="nil"/>
          <w:right w:val="nil"/>
          <w:between w:val="nil"/>
        </w:pBdr>
        <w:spacing w:before="200" w:line="238" w:lineRule="auto"/>
        <w:ind w:left="850" w:right="120"/>
        <w:jc w:val="both"/>
        <w:rPr>
          <w:rFonts w:ascii="Arial" w:eastAsia="Arial" w:hAnsi="Arial" w:cs="Arial"/>
          <w:i/>
        </w:rPr>
      </w:pPr>
      <w:r>
        <w:rPr>
          <w:rFonts w:ascii="Arial" w:eastAsia="Arial" w:hAnsi="Arial" w:cs="Arial"/>
          <w:b/>
          <w:i/>
        </w:rPr>
        <w:t>V.</w:t>
      </w:r>
      <w:r>
        <w:rPr>
          <w:rFonts w:ascii="Arial" w:eastAsia="Arial" w:hAnsi="Arial" w:cs="Arial"/>
          <w:i/>
        </w:rPr>
        <w:t xml:space="preserve"> Integrar sistemas de información y acervos documentales, bibliográficos, hemerográficos, cartográficos, audiovisuales y digitales en áreas relacionadas con la seguridad pública y justicia, derivados tanto de fuentes nacionales y</w:t>
      </w:r>
      <w:r>
        <w:rPr>
          <w:rFonts w:ascii="Arial" w:eastAsia="Arial" w:hAnsi="Arial" w:cs="Arial"/>
          <w:b/>
          <w:i/>
          <w:highlight w:val="white"/>
        </w:rPr>
        <w:t xml:space="preserve"> locales</w:t>
      </w:r>
      <w:r>
        <w:rPr>
          <w:rFonts w:ascii="Arial" w:eastAsia="Arial" w:hAnsi="Arial" w:cs="Arial"/>
          <w:i/>
        </w:rPr>
        <w:t xml:space="preserve"> como internacionales;</w:t>
      </w:r>
    </w:p>
    <w:p w14:paraId="15ACE754" w14:textId="77777777" w:rsidR="007E7A69" w:rsidRDefault="007E7A69" w:rsidP="007E7A69">
      <w:pPr>
        <w:pBdr>
          <w:top w:val="nil"/>
          <w:left w:val="nil"/>
          <w:bottom w:val="nil"/>
          <w:right w:val="nil"/>
          <w:between w:val="nil"/>
        </w:pBdr>
        <w:spacing w:before="200" w:line="238" w:lineRule="auto"/>
        <w:ind w:left="850" w:right="120"/>
        <w:jc w:val="both"/>
        <w:rPr>
          <w:rFonts w:ascii="Arial" w:eastAsia="Arial" w:hAnsi="Arial" w:cs="Arial"/>
          <w:i/>
        </w:rPr>
      </w:pPr>
      <w:r>
        <w:rPr>
          <w:rFonts w:ascii="Arial" w:eastAsia="Arial" w:hAnsi="Arial" w:cs="Arial"/>
          <w:b/>
          <w:i/>
        </w:rPr>
        <w:t xml:space="preserve">VI. </w:t>
      </w:r>
      <w:r>
        <w:rPr>
          <w:rFonts w:ascii="Arial" w:eastAsia="Arial" w:hAnsi="Arial" w:cs="Arial"/>
          <w:i/>
        </w:rPr>
        <w:t xml:space="preserve">Actuar como órgano de consulta y apoyo de las dependencias y entidades de la Administración Pública Municipal </w:t>
      </w:r>
      <w:r>
        <w:rPr>
          <w:rFonts w:ascii="Arial" w:eastAsia="Arial" w:hAnsi="Arial" w:cs="Arial"/>
          <w:b/>
          <w:i/>
          <w:highlight w:val="white"/>
        </w:rPr>
        <w:t xml:space="preserve">que coadyuve en el cumplimiento de las obligaciones de información y transparencia en materia de desarrollo de los programas de estudios y contenidos temáticos para la formación inicial, continua y profesionalización; </w:t>
      </w:r>
      <w:r>
        <w:rPr>
          <w:rFonts w:ascii="Arial" w:eastAsia="Arial" w:hAnsi="Arial" w:cs="Arial"/>
          <w:i/>
        </w:rPr>
        <w:t>así como una instancia de colaboración académica con instituciones públicas, sociales y privadas en el ámbito de su competencia.</w:t>
      </w:r>
    </w:p>
    <w:p w14:paraId="25334494" w14:textId="77777777" w:rsidR="007E7A69" w:rsidRDefault="007E7A69" w:rsidP="007E7A69">
      <w:pPr>
        <w:spacing w:before="200"/>
        <w:ind w:left="850"/>
        <w:rPr>
          <w:rFonts w:ascii="Arial" w:eastAsia="Arial" w:hAnsi="Arial" w:cs="Arial"/>
          <w:b/>
          <w:i/>
          <w:color w:val="2C2C2C"/>
        </w:rPr>
      </w:pPr>
      <w:r>
        <w:rPr>
          <w:rFonts w:ascii="Arial" w:eastAsia="Arial" w:hAnsi="Arial" w:cs="Arial"/>
          <w:b/>
          <w:i/>
          <w:color w:val="2C2C2C"/>
        </w:rPr>
        <w:t>Fracción VII a X …………</w:t>
      </w:r>
    </w:p>
    <w:p w14:paraId="3ADAAB0C" w14:textId="77777777" w:rsidR="007E7A69" w:rsidRDefault="007E7A69" w:rsidP="007E7A69">
      <w:pPr>
        <w:pBdr>
          <w:top w:val="nil"/>
          <w:left w:val="nil"/>
          <w:bottom w:val="nil"/>
          <w:right w:val="nil"/>
          <w:between w:val="nil"/>
        </w:pBdr>
        <w:spacing w:before="200" w:line="238" w:lineRule="auto"/>
        <w:ind w:left="425" w:right="456"/>
        <w:jc w:val="both"/>
        <w:rPr>
          <w:rFonts w:ascii="Arial" w:eastAsia="Arial" w:hAnsi="Arial" w:cs="Arial"/>
          <w:i/>
          <w:highlight w:val="white"/>
        </w:rPr>
      </w:pPr>
      <w:r>
        <w:rPr>
          <w:rFonts w:ascii="Arial" w:eastAsia="Arial" w:hAnsi="Arial" w:cs="Arial"/>
          <w:b/>
          <w:i/>
          <w:highlight w:val="white"/>
        </w:rPr>
        <w:lastRenderedPageBreak/>
        <w:t>Artículo 6.-</w:t>
      </w:r>
      <w:r>
        <w:rPr>
          <w:rFonts w:ascii="Arial" w:eastAsia="Arial" w:hAnsi="Arial" w:cs="Arial"/>
          <w:i/>
          <w:highlight w:val="white"/>
        </w:rPr>
        <w:t xml:space="preserve"> El Instituto, </w:t>
      </w:r>
      <w:r>
        <w:rPr>
          <w:rFonts w:ascii="Arial" w:eastAsia="Arial" w:hAnsi="Arial" w:cs="Arial"/>
          <w:b/>
          <w:i/>
          <w:highlight w:val="white"/>
        </w:rPr>
        <w:t xml:space="preserve">para el cumplimiento de sus funciones, operará con las asignaciones presupuestales correspondientes al rubro de profesionalización y certificación policial de la Comisaría de la Policía Preventiva Municipal, esto de conformidad </w:t>
      </w:r>
      <w:r>
        <w:rPr>
          <w:rFonts w:ascii="Arial" w:eastAsia="Arial" w:hAnsi="Arial" w:cs="Arial"/>
          <w:i/>
          <w:highlight w:val="white"/>
        </w:rPr>
        <w:t>con los recursos que le sean asignados anualmente en el Programa Anual de Trabajo del H. Ayuntamiento.</w:t>
      </w:r>
    </w:p>
    <w:p w14:paraId="71E0B78F" w14:textId="77777777" w:rsidR="007E7A69" w:rsidRDefault="007E7A69" w:rsidP="007E7A69">
      <w:pPr>
        <w:spacing w:before="200"/>
        <w:ind w:left="425" w:right="456"/>
        <w:rPr>
          <w:rFonts w:ascii="Arial" w:eastAsia="Arial" w:hAnsi="Arial" w:cs="Arial"/>
          <w:b/>
          <w:i/>
          <w:color w:val="2C2C2C"/>
        </w:rPr>
      </w:pPr>
      <w:r>
        <w:rPr>
          <w:rFonts w:ascii="Arial" w:eastAsia="Arial" w:hAnsi="Arial" w:cs="Arial"/>
          <w:i/>
          <w:color w:val="2C2C2C"/>
        </w:rPr>
        <w:t xml:space="preserve"> </w:t>
      </w:r>
      <w:r>
        <w:rPr>
          <w:rFonts w:ascii="Arial" w:eastAsia="Arial" w:hAnsi="Arial" w:cs="Arial"/>
          <w:b/>
          <w:i/>
          <w:color w:val="2C2C2C"/>
        </w:rPr>
        <w:t>…………</w:t>
      </w:r>
    </w:p>
    <w:p w14:paraId="54EEDEBC" w14:textId="77777777" w:rsidR="007E7A69" w:rsidRDefault="007E7A69" w:rsidP="007E7A69">
      <w:pPr>
        <w:spacing w:before="200"/>
        <w:ind w:left="425" w:right="456"/>
        <w:rPr>
          <w:rFonts w:ascii="Arial" w:eastAsia="Arial" w:hAnsi="Arial" w:cs="Arial"/>
          <w:i/>
        </w:rPr>
      </w:pPr>
      <w:r>
        <w:rPr>
          <w:rFonts w:ascii="Arial" w:eastAsia="Arial" w:hAnsi="Arial" w:cs="Arial"/>
          <w:b/>
          <w:i/>
          <w:highlight w:val="white"/>
        </w:rPr>
        <w:t>Artículo 7.-</w:t>
      </w:r>
      <w:r>
        <w:rPr>
          <w:rFonts w:ascii="Arial" w:eastAsia="Arial" w:hAnsi="Arial" w:cs="Arial"/>
          <w:i/>
        </w:rPr>
        <w:t xml:space="preserve"> Para el ejercicio de las atribuciones que le competen, el Instituto contará con las unidades administrativas siguientes:</w:t>
      </w:r>
    </w:p>
    <w:p w14:paraId="6AE3C0D0" w14:textId="77777777" w:rsidR="007E7A69" w:rsidRDefault="007E7A69" w:rsidP="007E7A69">
      <w:pPr>
        <w:spacing w:before="200"/>
        <w:ind w:left="850"/>
        <w:rPr>
          <w:rFonts w:ascii="Arial" w:eastAsia="Arial" w:hAnsi="Arial" w:cs="Arial"/>
          <w:i/>
          <w:highlight w:val="white"/>
        </w:rPr>
      </w:pPr>
      <w:r>
        <w:rPr>
          <w:rFonts w:ascii="Arial" w:eastAsia="Arial" w:hAnsi="Arial" w:cs="Arial"/>
          <w:b/>
          <w:i/>
        </w:rPr>
        <w:t>I.</w:t>
      </w:r>
      <w:r>
        <w:rPr>
          <w:rFonts w:ascii="Arial" w:eastAsia="Arial" w:hAnsi="Arial" w:cs="Arial"/>
          <w:i/>
        </w:rPr>
        <w:t xml:space="preserve"> </w:t>
      </w:r>
      <w:r>
        <w:rPr>
          <w:rFonts w:ascii="Arial" w:eastAsia="Arial" w:hAnsi="Arial" w:cs="Arial"/>
          <w:i/>
          <w:highlight w:val="white"/>
        </w:rPr>
        <w:t>Dirección;</w:t>
      </w:r>
    </w:p>
    <w:p w14:paraId="3E68E8B1" w14:textId="77777777" w:rsidR="007E7A69" w:rsidRDefault="007E7A69" w:rsidP="007E7A69">
      <w:pPr>
        <w:spacing w:before="200"/>
        <w:ind w:left="850"/>
        <w:rPr>
          <w:rFonts w:ascii="Arial" w:eastAsia="Arial" w:hAnsi="Arial" w:cs="Arial"/>
          <w:i/>
          <w:highlight w:val="white"/>
        </w:rPr>
      </w:pPr>
      <w:r>
        <w:rPr>
          <w:rFonts w:ascii="Arial" w:eastAsia="Arial" w:hAnsi="Arial" w:cs="Arial"/>
          <w:b/>
          <w:i/>
          <w:highlight w:val="white"/>
        </w:rPr>
        <w:t xml:space="preserve">II. </w:t>
      </w:r>
      <w:r>
        <w:rPr>
          <w:rFonts w:ascii="Arial" w:eastAsia="Arial" w:hAnsi="Arial" w:cs="Arial"/>
          <w:i/>
          <w:highlight w:val="white"/>
        </w:rPr>
        <w:t>Coordinación Académico;</w:t>
      </w:r>
    </w:p>
    <w:p w14:paraId="59B3B553" w14:textId="77777777" w:rsidR="007E7A69" w:rsidRDefault="007E7A69" w:rsidP="007E7A69">
      <w:pPr>
        <w:spacing w:before="200"/>
        <w:ind w:left="850"/>
        <w:rPr>
          <w:rFonts w:ascii="Arial" w:eastAsia="Arial" w:hAnsi="Arial" w:cs="Arial"/>
          <w:i/>
          <w:highlight w:val="white"/>
        </w:rPr>
      </w:pPr>
      <w:r>
        <w:rPr>
          <w:rFonts w:ascii="Arial" w:eastAsia="Arial" w:hAnsi="Arial" w:cs="Arial"/>
          <w:b/>
          <w:i/>
          <w:highlight w:val="white"/>
        </w:rPr>
        <w:t>III.</w:t>
      </w:r>
      <w:r>
        <w:rPr>
          <w:rFonts w:ascii="Arial" w:eastAsia="Arial" w:hAnsi="Arial" w:cs="Arial"/>
          <w:i/>
          <w:highlight w:val="white"/>
        </w:rPr>
        <w:t xml:space="preserve"> Coordinación Operativa;</w:t>
      </w:r>
    </w:p>
    <w:p w14:paraId="5E4027FD" w14:textId="77777777" w:rsidR="007E7A69" w:rsidRDefault="007E7A69" w:rsidP="007E7A69">
      <w:pPr>
        <w:spacing w:before="200"/>
        <w:ind w:left="850"/>
        <w:rPr>
          <w:rFonts w:ascii="Arial" w:eastAsia="Arial" w:hAnsi="Arial" w:cs="Arial"/>
          <w:i/>
          <w:highlight w:val="white"/>
        </w:rPr>
      </w:pPr>
      <w:r>
        <w:rPr>
          <w:rFonts w:ascii="Arial" w:eastAsia="Arial" w:hAnsi="Arial" w:cs="Arial"/>
          <w:b/>
          <w:i/>
          <w:highlight w:val="white"/>
        </w:rPr>
        <w:t xml:space="preserve">IV. </w:t>
      </w:r>
      <w:r>
        <w:rPr>
          <w:rFonts w:ascii="Arial" w:eastAsia="Arial" w:hAnsi="Arial" w:cs="Arial"/>
          <w:i/>
          <w:highlight w:val="white"/>
        </w:rPr>
        <w:t>Coordinación Técnica;</w:t>
      </w:r>
    </w:p>
    <w:p w14:paraId="5E4AF1E5" w14:textId="77777777" w:rsidR="007E7A69" w:rsidRDefault="007E7A69" w:rsidP="007E7A69">
      <w:pPr>
        <w:spacing w:before="200"/>
        <w:ind w:left="850"/>
        <w:rPr>
          <w:rFonts w:ascii="Arial" w:eastAsia="Arial" w:hAnsi="Arial" w:cs="Arial"/>
          <w:i/>
        </w:rPr>
      </w:pPr>
      <w:r>
        <w:rPr>
          <w:rFonts w:ascii="Arial" w:eastAsia="Arial" w:hAnsi="Arial" w:cs="Arial"/>
          <w:b/>
          <w:i/>
        </w:rPr>
        <w:t>V.</w:t>
      </w:r>
      <w:r>
        <w:rPr>
          <w:rFonts w:ascii="Arial" w:eastAsia="Arial" w:hAnsi="Arial" w:cs="Arial"/>
          <w:i/>
        </w:rPr>
        <w:t xml:space="preserve"> Coordinación Administrativa</w:t>
      </w:r>
    </w:p>
    <w:p w14:paraId="7C2EC7FD" w14:textId="77777777" w:rsidR="007E7A69" w:rsidRDefault="007E7A69" w:rsidP="007E7A69">
      <w:pPr>
        <w:spacing w:before="200" w:line="235" w:lineRule="auto"/>
        <w:ind w:left="425" w:right="456"/>
        <w:jc w:val="both"/>
        <w:rPr>
          <w:rFonts w:ascii="Arial" w:eastAsia="Arial" w:hAnsi="Arial" w:cs="Arial"/>
          <w:b/>
          <w:i/>
          <w:highlight w:val="white"/>
        </w:rPr>
      </w:pPr>
      <w:r>
        <w:rPr>
          <w:rFonts w:ascii="Arial" w:eastAsia="Arial" w:hAnsi="Arial" w:cs="Arial"/>
          <w:i/>
        </w:rPr>
        <w:t>Las unidades administrativas descritas en este artículo,</w:t>
      </w:r>
      <w:r>
        <w:rPr>
          <w:rFonts w:ascii="Arial" w:eastAsia="Arial" w:hAnsi="Arial" w:cs="Arial"/>
          <w:b/>
          <w:i/>
          <w:highlight w:val="white"/>
        </w:rPr>
        <w:t xml:space="preserve"> le corresponderá a la estructura de la Dirección de Profesionalización y Acreditación Policial establecidas en el Reglamento de la Comisaría de la Policía Preventiva Municipal, para el cumplimiento de sus funciones, esto de conformidad con el presupuesto autorizado a la Comisaría de la Policía Preventiva Municipal.</w:t>
      </w:r>
    </w:p>
    <w:p w14:paraId="29BB2109" w14:textId="77777777" w:rsidR="007E7A69" w:rsidRDefault="007E7A69" w:rsidP="007E7A69">
      <w:pPr>
        <w:spacing w:before="200"/>
        <w:ind w:left="425" w:right="456"/>
        <w:jc w:val="both"/>
        <w:rPr>
          <w:rFonts w:ascii="Arial" w:eastAsia="Arial" w:hAnsi="Arial" w:cs="Arial"/>
          <w:b/>
          <w:i/>
          <w:highlight w:val="white"/>
        </w:rPr>
      </w:pPr>
      <w:r>
        <w:rPr>
          <w:rFonts w:ascii="Arial" w:eastAsia="Arial" w:hAnsi="Arial" w:cs="Arial"/>
          <w:b/>
          <w:i/>
          <w:highlight w:val="white"/>
        </w:rPr>
        <w:t>Artículo 8.-</w:t>
      </w:r>
      <w:r>
        <w:rPr>
          <w:rFonts w:ascii="Arial" w:eastAsia="Arial" w:hAnsi="Arial" w:cs="Arial"/>
          <w:i/>
          <w:highlight w:val="white"/>
        </w:rPr>
        <w:t xml:space="preserve"> Al frente del Instituto habrá </w:t>
      </w:r>
      <w:r>
        <w:rPr>
          <w:rFonts w:ascii="Arial" w:eastAsia="Arial" w:hAnsi="Arial" w:cs="Arial"/>
          <w:b/>
          <w:i/>
          <w:highlight w:val="white"/>
        </w:rPr>
        <w:t>una persona quien fundamentalmente como titular de Dirección que será propuesto por la persona titular de la Comisaría de la Policía Preventiva Municipal y quien a su vez, recibió el nombramiento por la persona titular de la Presidencia Municipal; para los efectos deberá cubrir los requisitos señalados en el artículo 19 del Reglamento de la Comisaría, exceptuando las fracciones II y V del mismo.</w:t>
      </w:r>
    </w:p>
    <w:p w14:paraId="0AEF0DF2" w14:textId="77777777" w:rsidR="007E7A69" w:rsidRDefault="007E7A69" w:rsidP="007E7A69">
      <w:pPr>
        <w:spacing w:before="200"/>
        <w:ind w:left="425" w:right="456"/>
        <w:jc w:val="both"/>
        <w:rPr>
          <w:rFonts w:ascii="Arial" w:eastAsia="Arial" w:hAnsi="Arial" w:cs="Arial"/>
          <w:b/>
          <w:i/>
          <w:highlight w:val="white"/>
        </w:rPr>
      </w:pPr>
      <w:r>
        <w:rPr>
          <w:rFonts w:ascii="Arial" w:eastAsia="Arial" w:hAnsi="Arial" w:cs="Arial"/>
          <w:b/>
          <w:i/>
          <w:highlight w:val="white"/>
        </w:rPr>
        <w:t>Artículo 9.- La persona designada titular de la Dirección, es la autoridad rectora del Instituto y tendrá las facultades y obligaciones siguientes:</w:t>
      </w:r>
    </w:p>
    <w:p w14:paraId="0FF6AED2" w14:textId="77777777" w:rsidR="007E7A69" w:rsidRDefault="007E7A69" w:rsidP="007E7A69">
      <w:pPr>
        <w:spacing w:before="200"/>
        <w:ind w:left="850" w:right="597"/>
        <w:rPr>
          <w:rFonts w:ascii="Arial" w:eastAsia="Arial" w:hAnsi="Arial" w:cs="Arial"/>
          <w:b/>
          <w:i/>
          <w:color w:val="2C2C2C"/>
        </w:rPr>
      </w:pPr>
      <w:r>
        <w:rPr>
          <w:rFonts w:ascii="Arial" w:eastAsia="Arial" w:hAnsi="Arial" w:cs="Arial"/>
          <w:b/>
          <w:i/>
          <w:color w:val="2C2C2C"/>
        </w:rPr>
        <w:t>Fracción I a II …………</w:t>
      </w:r>
    </w:p>
    <w:p w14:paraId="059D60B8" w14:textId="77777777" w:rsidR="007E7A69" w:rsidRDefault="007E7A69" w:rsidP="007E7A69">
      <w:pPr>
        <w:pBdr>
          <w:top w:val="nil"/>
          <w:left w:val="nil"/>
          <w:bottom w:val="nil"/>
          <w:right w:val="nil"/>
          <w:between w:val="nil"/>
        </w:pBdr>
        <w:spacing w:before="200" w:line="238" w:lineRule="auto"/>
        <w:ind w:left="850" w:right="597"/>
        <w:jc w:val="both"/>
        <w:rPr>
          <w:rFonts w:ascii="Arial" w:eastAsia="Arial" w:hAnsi="Arial" w:cs="Arial"/>
          <w:i/>
        </w:rPr>
      </w:pPr>
      <w:r>
        <w:rPr>
          <w:rFonts w:ascii="Arial" w:eastAsia="Arial" w:hAnsi="Arial" w:cs="Arial"/>
          <w:b/>
          <w:i/>
        </w:rPr>
        <w:t>III.</w:t>
      </w:r>
      <w:r>
        <w:rPr>
          <w:rFonts w:ascii="Arial" w:eastAsia="Arial" w:hAnsi="Arial" w:cs="Arial"/>
          <w:i/>
        </w:rPr>
        <w:t xml:space="preserve">  Proponer a la persona titular de la Comisaría, para su aprobación, el programa anual de trabajo del Instituto, previa opinión del Consejo Directivo;</w:t>
      </w:r>
    </w:p>
    <w:p w14:paraId="01942FB1" w14:textId="77777777" w:rsidR="007E7A69" w:rsidRDefault="007E7A69" w:rsidP="007E7A69">
      <w:pPr>
        <w:spacing w:before="200"/>
        <w:ind w:left="850" w:right="597"/>
        <w:rPr>
          <w:rFonts w:ascii="Arial" w:eastAsia="Arial" w:hAnsi="Arial" w:cs="Arial"/>
          <w:b/>
          <w:i/>
          <w:color w:val="2C2C2C"/>
        </w:rPr>
      </w:pPr>
      <w:r>
        <w:rPr>
          <w:rFonts w:ascii="Arial" w:eastAsia="Arial" w:hAnsi="Arial" w:cs="Arial"/>
          <w:b/>
          <w:i/>
          <w:color w:val="2C2C2C"/>
        </w:rPr>
        <w:t>Fracción IV …………</w:t>
      </w:r>
    </w:p>
    <w:p w14:paraId="2CF6394C" w14:textId="77777777" w:rsidR="007E7A69" w:rsidRDefault="007E7A69" w:rsidP="007E7A69">
      <w:pPr>
        <w:pBdr>
          <w:top w:val="nil"/>
          <w:left w:val="nil"/>
          <w:bottom w:val="nil"/>
          <w:right w:val="nil"/>
          <w:between w:val="nil"/>
        </w:pBdr>
        <w:spacing w:before="200" w:line="238" w:lineRule="auto"/>
        <w:ind w:left="850" w:right="597"/>
        <w:jc w:val="both"/>
        <w:rPr>
          <w:rFonts w:ascii="Arial" w:eastAsia="Arial" w:hAnsi="Arial" w:cs="Arial"/>
          <w:i/>
        </w:rPr>
      </w:pPr>
      <w:r>
        <w:rPr>
          <w:rFonts w:ascii="Arial" w:eastAsia="Arial" w:hAnsi="Arial" w:cs="Arial"/>
          <w:b/>
          <w:i/>
        </w:rPr>
        <w:t>V.</w:t>
      </w:r>
      <w:r>
        <w:rPr>
          <w:rFonts w:ascii="Arial" w:eastAsia="Arial" w:hAnsi="Arial" w:cs="Arial"/>
          <w:i/>
        </w:rPr>
        <w:t xml:space="preserve"> Proponer a la persona titular de la Comisaría el Programa basado en Resultados;</w:t>
      </w:r>
    </w:p>
    <w:p w14:paraId="7D00E196" w14:textId="77777777" w:rsidR="007E7A69" w:rsidRDefault="007E7A69" w:rsidP="007E7A69">
      <w:pPr>
        <w:spacing w:before="200"/>
        <w:ind w:left="850" w:right="597"/>
        <w:rPr>
          <w:rFonts w:ascii="Arial" w:eastAsia="Arial" w:hAnsi="Arial" w:cs="Arial"/>
          <w:b/>
          <w:i/>
          <w:color w:val="2C2C2C"/>
        </w:rPr>
      </w:pPr>
      <w:r>
        <w:rPr>
          <w:rFonts w:ascii="Arial" w:eastAsia="Arial" w:hAnsi="Arial" w:cs="Arial"/>
          <w:b/>
          <w:i/>
          <w:color w:val="2C2C2C"/>
        </w:rPr>
        <w:t>Fracción VI  …………</w:t>
      </w:r>
    </w:p>
    <w:p w14:paraId="25DB400D" w14:textId="77777777" w:rsidR="007E7A69" w:rsidRDefault="007E7A69" w:rsidP="007E7A69">
      <w:pPr>
        <w:pBdr>
          <w:top w:val="nil"/>
          <w:left w:val="nil"/>
          <w:bottom w:val="nil"/>
          <w:right w:val="nil"/>
          <w:between w:val="nil"/>
        </w:pBdr>
        <w:spacing w:before="200" w:line="238" w:lineRule="auto"/>
        <w:ind w:left="850" w:right="597"/>
        <w:jc w:val="both"/>
        <w:rPr>
          <w:rFonts w:ascii="Arial" w:eastAsia="Arial" w:hAnsi="Arial" w:cs="Arial"/>
          <w:i/>
        </w:rPr>
      </w:pPr>
      <w:r>
        <w:rPr>
          <w:rFonts w:ascii="Arial" w:eastAsia="Arial" w:hAnsi="Arial" w:cs="Arial"/>
          <w:b/>
          <w:i/>
        </w:rPr>
        <w:t xml:space="preserve">VII. </w:t>
      </w:r>
      <w:r>
        <w:rPr>
          <w:rFonts w:ascii="Arial" w:eastAsia="Arial" w:hAnsi="Arial" w:cs="Arial"/>
          <w:i/>
        </w:rPr>
        <w:t>Proponer a la persona titular de la Comisaría la integración del Consejo Académico;</w:t>
      </w:r>
    </w:p>
    <w:p w14:paraId="6734FB07" w14:textId="77777777" w:rsidR="007E7A69" w:rsidRDefault="007E7A69" w:rsidP="007E7A69">
      <w:pPr>
        <w:spacing w:before="200"/>
        <w:ind w:left="850" w:right="597"/>
        <w:rPr>
          <w:rFonts w:ascii="Arial" w:eastAsia="Arial" w:hAnsi="Arial" w:cs="Arial"/>
          <w:b/>
          <w:i/>
          <w:color w:val="2C2C2C"/>
        </w:rPr>
      </w:pPr>
      <w:r>
        <w:rPr>
          <w:rFonts w:ascii="Arial" w:eastAsia="Arial" w:hAnsi="Arial" w:cs="Arial"/>
          <w:b/>
          <w:i/>
          <w:color w:val="2C2C2C"/>
        </w:rPr>
        <w:t>Fracción VIII  …………</w:t>
      </w:r>
    </w:p>
    <w:p w14:paraId="768F203E" w14:textId="77777777" w:rsidR="007E7A69" w:rsidRDefault="007E7A69" w:rsidP="007E7A69">
      <w:pPr>
        <w:spacing w:before="200" w:line="216" w:lineRule="auto"/>
        <w:ind w:left="850" w:right="597"/>
        <w:jc w:val="both"/>
        <w:rPr>
          <w:rFonts w:ascii="Arial" w:eastAsia="Arial" w:hAnsi="Arial" w:cs="Arial"/>
          <w:i/>
        </w:rPr>
      </w:pPr>
      <w:r>
        <w:rPr>
          <w:rFonts w:ascii="Arial" w:eastAsia="Arial" w:hAnsi="Arial" w:cs="Arial"/>
          <w:b/>
          <w:i/>
        </w:rPr>
        <w:lastRenderedPageBreak/>
        <w:t xml:space="preserve">IX. </w:t>
      </w:r>
      <w:r>
        <w:rPr>
          <w:rFonts w:ascii="Arial" w:eastAsia="Arial" w:hAnsi="Arial" w:cs="Arial"/>
          <w:i/>
        </w:rPr>
        <w:t>Proponer a personas expertas y estudiosos en materia de seguridad ciudadana y justicia, con reconocida trayectoria a nivel nacional e internacional, realización de conferencias, congresos, estancias de investigación, así como otras actividades académicas cuya duración dependerá del programa de trabajo respectivo;</w:t>
      </w:r>
    </w:p>
    <w:p w14:paraId="6BD4EF85" w14:textId="77777777" w:rsidR="007E7A69" w:rsidRDefault="007E7A69" w:rsidP="007E7A69">
      <w:pPr>
        <w:spacing w:before="200" w:line="216" w:lineRule="auto"/>
        <w:ind w:left="990" w:right="100"/>
        <w:jc w:val="both"/>
        <w:rPr>
          <w:rFonts w:ascii="Arial" w:eastAsia="Arial" w:hAnsi="Arial" w:cs="Arial"/>
          <w:i/>
        </w:rPr>
      </w:pPr>
      <w:r>
        <w:rPr>
          <w:rFonts w:ascii="Arial" w:eastAsia="Arial" w:hAnsi="Arial" w:cs="Arial"/>
          <w:b/>
          <w:i/>
        </w:rPr>
        <w:t xml:space="preserve">X.  </w:t>
      </w:r>
      <w:r>
        <w:rPr>
          <w:rFonts w:ascii="Arial" w:eastAsia="Arial" w:hAnsi="Arial" w:cs="Arial"/>
          <w:i/>
        </w:rPr>
        <w:t>Proponer a la persona los prospectos y perfiles para las coordinaciones del Instituto, así como adscripción del personal operativo y su remoción;</w:t>
      </w:r>
    </w:p>
    <w:p w14:paraId="62F5AB0A" w14:textId="77777777" w:rsidR="007E7A69" w:rsidRDefault="007E7A69" w:rsidP="007E7A69">
      <w:pPr>
        <w:spacing w:before="200" w:line="216" w:lineRule="auto"/>
        <w:ind w:left="990" w:right="100"/>
        <w:jc w:val="both"/>
        <w:rPr>
          <w:rFonts w:ascii="Arial" w:eastAsia="Arial" w:hAnsi="Arial" w:cs="Arial"/>
          <w:i/>
        </w:rPr>
      </w:pPr>
      <w:r>
        <w:rPr>
          <w:rFonts w:ascii="Arial" w:eastAsia="Arial" w:hAnsi="Arial" w:cs="Arial"/>
          <w:b/>
          <w:i/>
        </w:rPr>
        <w:t>XI.</w:t>
      </w:r>
      <w:r>
        <w:rPr>
          <w:rFonts w:ascii="Arial" w:eastAsia="Arial" w:hAnsi="Arial" w:cs="Arial"/>
          <w:i/>
        </w:rPr>
        <w:t xml:space="preserve"> Proponer a la persona titular de la Comisaría los manuales de organización y de procedimientos de las coordinaciones, así como el manual de organización del Consejo Académico;</w:t>
      </w:r>
    </w:p>
    <w:p w14:paraId="05AF83DD" w14:textId="77777777" w:rsidR="007E7A69" w:rsidRDefault="007E7A69" w:rsidP="007E7A69">
      <w:pPr>
        <w:spacing w:before="200"/>
        <w:ind w:left="992" w:right="31"/>
        <w:rPr>
          <w:rFonts w:ascii="Arial" w:eastAsia="Arial" w:hAnsi="Arial" w:cs="Arial"/>
          <w:b/>
          <w:i/>
        </w:rPr>
      </w:pPr>
      <w:r>
        <w:rPr>
          <w:rFonts w:ascii="Arial" w:eastAsia="Arial" w:hAnsi="Arial" w:cs="Arial"/>
          <w:b/>
          <w:i/>
          <w:color w:val="2C2C2C"/>
        </w:rPr>
        <w:t>Fracción XII  …………</w:t>
      </w:r>
    </w:p>
    <w:p w14:paraId="396277F9" w14:textId="77777777" w:rsidR="007E7A69" w:rsidRDefault="007E7A69" w:rsidP="007E7A69">
      <w:pPr>
        <w:spacing w:before="200"/>
        <w:ind w:left="992" w:right="31"/>
        <w:jc w:val="both"/>
        <w:rPr>
          <w:rFonts w:ascii="Arial" w:eastAsia="Arial" w:hAnsi="Arial" w:cs="Arial"/>
          <w:i/>
        </w:rPr>
      </w:pPr>
      <w:r>
        <w:rPr>
          <w:rFonts w:ascii="Arial" w:eastAsia="Arial" w:hAnsi="Arial" w:cs="Arial"/>
          <w:b/>
          <w:i/>
        </w:rPr>
        <w:t xml:space="preserve">XIII. </w:t>
      </w:r>
      <w:r>
        <w:rPr>
          <w:rFonts w:ascii="Arial" w:eastAsia="Arial" w:hAnsi="Arial" w:cs="Arial"/>
          <w:i/>
        </w:rPr>
        <w:t>Las demás que le encomiende la persona titular de la Comisaría.</w:t>
      </w:r>
    </w:p>
    <w:p w14:paraId="11A15843" w14:textId="77777777" w:rsidR="007E7A69" w:rsidRDefault="007E7A69" w:rsidP="007E7A69">
      <w:pPr>
        <w:spacing w:before="200" w:line="216" w:lineRule="auto"/>
        <w:ind w:left="425" w:right="456"/>
        <w:jc w:val="both"/>
        <w:rPr>
          <w:rFonts w:ascii="Arial" w:eastAsia="Arial" w:hAnsi="Arial" w:cs="Arial"/>
          <w:i/>
        </w:rPr>
      </w:pPr>
      <w:r>
        <w:rPr>
          <w:rFonts w:ascii="Arial" w:eastAsia="Arial" w:hAnsi="Arial" w:cs="Arial"/>
          <w:b/>
          <w:i/>
        </w:rPr>
        <w:t>Artículo 10.-</w:t>
      </w:r>
      <w:r>
        <w:rPr>
          <w:rFonts w:ascii="Arial" w:eastAsia="Arial" w:hAnsi="Arial" w:cs="Arial"/>
          <w:i/>
        </w:rPr>
        <w:t xml:space="preserve"> La persona designada en la Coordinación Académica tendrá las facultades y obligaciones siguientes:</w:t>
      </w:r>
    </w:p>
    <w:p w14:paraId="75C3BCC8" w14:textId="77777777" w:rsidR="007E7A69" w:rsidRDefault="007E7A69" w:rsidP="007E7A69">
      <w:pPr>
        <w:spacing w:before="200"/>
        <w:ind w:left="850" w:right="597"/>
        <w:rPr>
          <w:rFonts w:ascii="Arial" w:eastAsia="Arial" w:hAnsi="Arial" w:cs="Arial"/>
          <w:b/>
          <w:i/>
        </w:rPr>
      </w:pPr>
      <w:r>
        <w:rPr>
          <w:rFonts w:ascii="Arial" w:eastAsia="Arial" w:hAnsi="Arial" w:cs="Arial"/>
          <w:b/>
          <w:i/>
          <w:color w:val="2C2C2C"/>
        </w:rPr>
        <w:t>Fracción I  …………</w:t>
      </w:r>
    </w:p>
    <w:p w14:paraId="712E3891" w14:textId="77777777" w:rsidR="007E7A69" w:rsidRDefault="007E7A69" w:rsidP="007E7A69">
      <w:pPr>
        <w:spacing w:before="200" w:line="216" w:lineRule="auto"/>
        <w:ind w:left="850" w:right="597"/>
        <w:jc w:val="both"/>
        <w:rPr>
          <w:rFonts w:ascii="Arial" w:eastAsia="Arial" w:hAnsi="Arial" w:cs="Arial"/>
          <w:b/>
          <w:i/>
          <w:highlight w:val="white"/>
        </w:rPr>
      </w:pPr>
      <w:r>
        <w:rPr>
          <w:rFonts w:ascii="Arial" w:eastAsia="Arial" w:hAnsi="Arial" w:cs="Arial"/>
          <w:b/>
          <w:i/>
        </w:rPr>
        <w:t>II.</w:t>
      </w:r>
      <w:r>
        <w:rPr>
          <w:rFonts w:ascii="Arial" w:eastAsia="Arial" w:hAnsi="Arial" w:cs="Arial"/>
          <w:i/>
        </w:rPr>
        <w:t xml:space="preserve"> Elaborar y proponer</w:t>
      </w:r>
      <w:r>
        <w:rPr>
          <w:rFonts w:ascii="Arial" w:eastAsia="Arial" w:hAnsi="Arial" w:cs="Arial"/>
          <w:b/>
          <w:i/>
          <w:highlight w:val="white"/>
        </w:rPr>
        <w:t xml:space="preserve"> a la persona encargada de Dirección</w:t>
      </w:r>
      <w:r>
        <w:rPr>
          <w:rFonts w:ascii="Arial" w:eastAsia="Arial" w:hAnsi="Arial" w:cs="Arial"/>
          <w:i/>
        </w:rPr>
        <w:t xml:space="preserve"> los programas de estudios que integren los procesos de capacitación, actualización y especialización, así como la acreditación de los niveles académicos establecidos para cada nivel jerárquico, previstos en la Ley General del Sistema Nacional de Seguridad Pública</w:t>
      </w:r>
      <w:r>
        <w:rPr>
          <w:rFonts w:ascii="Arial" w:eastAsia="Arial" w:hAnsi="Arial" w:cs="Arial"/>
          <w:b/>
          <w:i/>
          <w:highlight w:val="white"/>
        </w:rPr>
        <w:t>, cuidando integren en su currícula temas relacionados con la perspectiva de género, el enfoque de interseccionalidad y de derechos humanos;</w:t>
      </w:r>
    </w:p>
    <w:p w14:paraId="153D12E2" w14:textId="77777777" w:rsidR="007E7A69" w:rsidRDefault="007E7A69" w:rsidP="007E7A69">
      <w:pPr>
        <w:spacing w:before="200" w:line="216" w:lineRule="auto"/>
        <w:ind w:left="850" w:right="597"/>
        <w:jc w:val="both"/>
        <w:rPr>
          <w:rFonts w:ascii="Arial" w:eastAsia="Arial" w:hAnsi="Arial" w:cs="Arial"/>
          <w:b/>
          <w:i/>
          <w:highlight w:val="white"/>
        </w:rPr>
      </w:pPr>
      <w:r>
        <w:rPr>
          <w:rFonts w:ascii="Arial" w:eastAsia="Arial" w:hAnsi="Arial" w:cs="Arial"/>
          <w:b/>
          <w:i/>
        </w:rPr>
        <w:t>III.</w:t>
      </w:r>
      <w:r>
        <w:rPr>
          <w:rFonts w:ascii="Arial" w:eastAsia="Arial" w:hAnsi="Arial" w:cs="Arial"/>
          <w:i/>
        </w:rPr>
        <w:t xml:space="preserve"> Diseñar, evaluar y actualizar los planes y programas de estudio que brinda el Instituto, </w:t>
      </w:r>
      <w:r>
        <w:rPr>
          <w:rFonts w:ascii="Arial" w:eastAsia="Arial" w:hAnsi="Arial" w:cs="Arial"/>
          <w:b/>
          <w:i/>
          <w:highlight w:val="white"/>
        </w:rPr>
        <w:t>acorde a las competencias y necesidades de capacitación para el desarrollo de las funciones del personal operativo y directivo de instituciones policiales y de instituciones de seguridad pública y de acceso a la justicia.</w:t>
      </w:r>
    </w:p>
    <w:p w14:paraId="630A137C" w14:textId="77777777" w:rsidR="007E7A69" w:rsidRDefault="007E7A69" w:rsidP="007E7A69">
      <w:pPr>
        <w:spacing w:before="200" w:line="216" w:lineRule="auto"/>
        <w:ind w:left="850" w:right="597"/>
        <w:jc w:val="both"/>
        <w:rPr>
          <w:rFonts w:ascii="Arial" w:eastAsia="Arial" w:hAnsi="Arial" w:cs="Arial"/>
          <w:b/>
          <w:i/>
        </w:rPr>
      </w:pPr>
      <w:r>
        <w:rPr>
          <w:rFonts w:ascii="Arial" w:eastAsia="Arial" w:hAnsi="Arial" w:cs="Arial"/>
          <w:b/>
          <w:i/>
        </w:rPr>
        <w:t xml:space="preserve">IV. </w:t>
      </w:r>
      <w:r>
        <w:rPr>
          <w:rFonts w:ascii="Arial" w:eastAsia="Arial" w:hAnsi="Arial" w:cs="Arial"/>
          <w:i/>
        </w:rPr>
        <w:t>Coordinar   los    servicios    y    actividades académicas del personal docente y</w:t>
      </w:r>
      <w:r>
        <w:rPr>
          <w:rFonts w:ascii="Arial" w:eastAsia="Arial" w:hAnsi="Arial" w:cs="Arial"/>
          <w:b/>
          <w:i/>
          <w:highlight w:val="white"/>
        </w:rPr>
        <w:t xml:space="preserve"> de las y los </w:t>
      </w:r>
      <w:r>
        <w:rPr>
          <w:rFonts w:ascii="Arial" w:eastAsia="Arial" w:hAnsi="Arial" w:cs="Arial"/>
          <w:i/>
        </w:rPr>
        <w:t>alumnos en instrucción;</w:t>
      </w:r>
    </w:p>
    <w:p w14:paraId="149A5C68" w14:textId="77777777" w:rsidR="007E7A69" w:rsidRDefault="007E7A69" w:rsidP="007E7A69">
      <w:pPr>
        <w:spacing w:before="200" w:line="216" w:lineRule="auto"/>
        <w:ind w:left="850" w:right="597"/>
        <w:jc w:val="both"/>
        <w:rPr>
          <w:rFonts w:ascii="Arial" w:eastAsia="Arial" w:hAnsi="Arial" w:cs="Arial"/>
          <w:i/>
        </w:rPr>
      </w:pPr>
      <w:r>
        <w:rPr>
          <w:rFonts w:ascii="Arial" w:eastAsia="Arial" w:hAnsi="Arial" w:cs="Arial"/>
          <w:b/>
          <w:i/>
        </w:rPr>
        <w:t>V.</w:t>
      </w:r>
      <w:r>
        <w:rPr>
          <w:rFonts w:ascii="Arial" w:eastAsia="Arial" w:hAnsi="Arial" w:cs="Arial"/>
          <w:i/>
        </w:rPr>
        <w:t xml:space="preserve"> Aplicar los mecanismos de evaluación </w:t>
      </w:r>
      <w:r>
        <w:rPr>
          <w:rFonts w:ascii="Arial" w:eastAsia="Arial" w:hAnsi="Arial" w:cs="Arial"/>
          <w:b/>
          <w:i/>
          <w:highlight w:val="white"/>
        </w:rPr>
        <w:t xml:space="preserve">del </w:t>
      </w:r>
      <w:r>
        <w:rPr>
          <w:rFonts w:ascii="Arial" w:eastAsia="Arial" w:hAnsi="Arial" w:cs="Arial"/>
          <w:i/>
        </w:rPr>
        <w:t>desempeño académico, así como promover su acreditación y certificación;</w:t>
      </w:r>
    </w:p>
    <w:p w14:paraId="00D7CBE4" w14:textId="77777777" w:rsidR="007E7A69" w:rsidRDefault="007E7A69" w:rsidP="007E7A69">
      <w:pPr>
        <w:spacing w:before="200" w:line="211" w:lineRule="auto"/>
        <w:ind w:left="850" w:right="597"/>
        <w:jc w:val="both"/>
        <w:rPr>
          <w:rFonts w:ascii="Arial" w:eastAsia="Arial" w:hAnsi="Arial" w:cs="Arial"/>
          <w:i/>
        </w:rPr>
      </w:pPr>
      <w:r>
        <w:rPr>
          <w:rFonts w:ascii="Arial" w:eastAsia="Arial" w:hAnsi="Arial" w:cs="Arial"/>
          <w:b/>
          <w:i/>
        </w:rPr>
        <w:t>VI.</w:t>
      </w:r>
      <w:r>
        <w:rPr>
          <w:rFonts w:ascii="Arial" w:eastAsia="Arial" w:hAnsi="Arial" w:cs="Arial"/>
          <w:i/>
        </w:rPr>
        <w:t xml:space="preserve"> Asegurar la existencia en</w:t>
      </w:r>
      <w:r>
        <w:rPr>
          <w:rFonts w:ascii="Arial" w:eastAsia="Arial" w:hAnsi="Arial" w:cs="Arial"/>
          <w:b/>
          <w:i/>
          <w:highlight w:val="white"/>
        </w:rPr>
        <w:t xml:space="preserve"> cantidad</w:t>
      </w:r>
      <w:r>
        <w:rPr>
          <w:rFonts w:ascii="Arial" w:eastAsia="Arial" w:hAnsi="Arial" w:cs="Arial"/>
          <w:i/>
        </w:rPr>
        <w:t xml:space="preserve"> y calidad de los materiales didácticos requeridos en los procesos de formación,capacitación, actualización y especialización;</w:t>
      </w:r>
    </w:p>
    <w:p w14:paraId="71B58F97" w14:textId="77777777" w:rsidR="007E7A69" w:rsidRDefault="007E7A69" w:rsidP="007E7A69">
      <w:pPr>
        <w:spacing w:before="200"/>
        <w:ind w:left="850" w:right="597"/>
        <w:rPr>
          <w:rFonts w:ascii="Arial" w:eastAsia="Arial" w:hAnsi="Arial" w:cs="Arial"/>
          <w:b/>
          <w:i/>
        </w:rPr>
      </w:pPr>
      <w:r>
        <w:rPr>
          <w:rFonts w:ascii="Arial" w:eastAsia="Arial" w:hAnsi="Arial" w:cs="Arial"/>
          <w:b/>
          <w:i/>
          <w:color w:val="2C2C2C"/>
        </w:rPr>
        <w:t>Fracción VII  …………</w:t>
      </w:r>
    </w:p>
    <w:p w14:paraId="5D5282AD" w14:textId="77777777" w:rsidR="007E7A69" w:rsidRDefault="007E7A69" w:rsidP="007E7A69">
      <w:pPr>
        <w:spacing w:before="200" w:line="216" w:lineRule="auto"/>
        <w:ind w:left="850" w:right="597"/>
        <w:jc w:val="both"/>
        <w:rPr>
          <w:rFonts w:ascii="Arial" w:eastAsia="Arial" w:hAnsi="Arial" w:cs="Arial"/>
          <w:i/>
        </w:rPr>
      </w:pPr>
      <w:r>
        <w:rPr>
          <w:rFonts w:ascii="Arial" w:eastAsia="Arial" w:hAnsi="Arial" w:cs="Arial"/>
          <w:b/>
          <w:i/>
        </w:rPr>
        <w:t>VIII.</w:t>
      </w:r>
      <w:r>
        <w:rPr>
          <w:rFonts w:ascii="Arial" w:eastAsia="Arial" w:hAnsi="Arial" w:cs="Arial"/>
          <w:i/>
        </w:rPr>
        <w:t xml:space="preserve"> Proponer y coordinar los programas de capacitación y adiestramiento del personal del Instituto, orientadas a crear vocación de servicio entre</w:t>
      </w:r>
      <w:r>
        <w:rPr>
          <w:rFonts w:ascii="Arial" w:eastAsia="Arial" w:hAnsi="Arial" w:cs="Arial"/>
          <w:b/>
          <w:i/>
          <w:highlight w:val="white"/>
        </w:rPr>
        <w:t xml:space="preserve"> las personas del servicio público</w:t>
      </w:r>
      <w:r>
        <w:rPr>
          <w:rFonts w:ascii="Arial" w:eastAsia="Arial" w:hAnsi="Arial" w:cs="Arial"/>
          <w:i/>
        </w:rPr>
        <w:t xml:space="preserve"> de conformidad con las disposiciones normativas aplicables;</w:t>
      </w:r>
    </w:p>
    <w:p w14:paraId="416BFEBD" w14:textId="77777777" w:rsidR="007E7A69" w:rsidRDefault="007E7A69" w:rsidP="007E7A69">
      <w:pPr>
        <w:spacing w:before="200" w:line="216" w:lineRule="auto"/>
        <w:ind w:left="850" w:right="597"/>
        <w:jc w:val="both"/>
        <w:rPr>
          <w:rFonts w:ascii="Arial" w:eastAsia="Arial" w:hAnsi="Arial" w:cs="Arial"/>
          <w:i/>
        </w:rPr>
      </w:pPr>
      <w:r>
        <w:rPr>
          <w:rFonts w:ascii="Arial" w:eastAsia="Arial" w:hAnsi="Arial" w:cs="Arial"/>
          <w:b/>
          <w:i/>
        </w:rPr>
        <w:t>IX.</w:t>
      </w:r>
      <w:r>
        <w:rPr>
          <w:rFonts w:ascii="Arial" w:eastAsia="Arial" w:hAnsi="Arial" w:cs="Arial"/>
          <w:i/>
        </w:rPr>
        <w:t xml:space="preserve"> Realizar el seguimiento e informar a las autoridades competentes los avances en la formación de </w:t>
      </w:r>
      <w:r>
        <w:rPr>
          <w:rFonts w:ascii="Arial" w:eastAsia="Arial" w:hAnsi="Arial" w:cs="Arial"/>
          <w:b/>
          <w:i/>
          <w:highlight w:val="white"/>
        </w:rPr>
        <w:t>las personas del servicio público</w:t>
      </w:r>
      <w:r>
        <w:rPr>
          <w:rFonts w:ascii="Arial" w:eastAsia="Arial" w:hAnsi="Arial" w:cs="Arial"/>
          <w:i/>
        </w:rPr>
        <w:t xml:space="preserve"> del Instituto, así como su registro en la Plataforma México;</w:t>
      </w:r>
    </w:p>
    <w:p w14:paraId="671874F8" w14:textId="77777777" w:rsidR="007E7A69" w:rsidRDefault="007E7A69" w:rsidP="007E7A69">
      <w:pPr>
        <w:spacing w:before="200"/>
        <w:ind w:left="850" w:right="597"/>
        <w:rPr>
          <w:rFonts w:ascii="Arial" w:eastAsia="Arial" w:hAnsi="Arial" w:cs="Arial"/>
          <w:b/>
          <w:i/>
        </w:rPr>
      </w:pPr>
      <w:r>
        <w:rPr>
          <w:rFonts w:ascii="Arial" w:eastAsia="Arial" w:hAnsi="Arial" w:cs="Arial"/>
          <w:b/>
          <w:i/>
          <w:color w:val="2C2C2C"/>
        </w:rPr>
        <w:t>Fracción X …………</w:t>
      </w:r>
    </w:p>
    <w:p w14:paraId="304C45E8" w14:textId="77777777" w:rsidR="007E7A69" w:rsidRDefault="007E7A69" w:rsidP="007E7A69">
      <w:pPr>
        <w:spacing w:before="200" w:line="216" w:lineRule="auto"/>
        <w:ind w:left="850" w:right="597"/>
        <w:jc w:val="both"/>
        <w:rPr>
          <w:rFonts w:ascii="Arial" w:eastAsia="Arial" w:hAnsi="Arial" w:cs="Arial"/>
          <w:b/>
          <w:i/>
          <w:highlight w:val="white"/>
        </w:rPr>
      </w:pPr>
      <w:r>
        <w:rPr>
          <w:rFonts w:ascii="Arial" w:eastAsia="Arial" w:hAnsi="Arial" w:cs="Arial"/>
          <w:b/>
          <w:i/>
        </w:rPr>
        <w:lastRenderedPageBreak/>
        <w:t>XI.</w:t>
      </w:r>
      <w:r>
        <w:rPr>
          <w:rFonts w:ascii="Arial" w:eastAsia="Arial" w:hAnsi="Arial" w:cs="Arial"/>
          <w:i/>
        </w:rPr>
        <w:t xml:space="preserve"> Diseñar, aplicar y actualizar los mecanismos para la convocatoria, reclutamiento y selección de aspirantes que cubran los perfiles requeridos para la realización de actividades policiales </w:t>
      </w:r>
      <w:r>
        <w:rPr>
          <w:rFonts w:ascii="Arial" w:eastAsia="Arial" w:hAnsi="Arial" w:cs="Arial"/>
          <w:b/>
          <w:i/>
          <w:highlight w:val="white"/>
        </w:rPr>
        <w:t>y se apeguen a la perspectiva de género.;</w:t>
      </w:r>
    </w:p>
    <w:p w14:paraId="792299C3" w14:textId="77777777" w:rsidR="007E7A69" w:rsidRDefault="007E7A69" w:rsidP="007E7A69">
      <w:pPr>
        <w:spacing w:before="200" w:line="216" w:lineRule="auto"/>
        <w:ind w:left="850" w:right="597"/>
        <w:jc w:val="both"/>
        <w:rPr>
          <w:rFonts w:ascii="Arial" w:eastAsia="Arial" w:hAnsi="Arial" w:cs="Arial"/>
          <w:i/>
        </w:rPr>
      </w:pPr>
      <w:r>
        <w:rPr>
          <w:rFonts w:ascii="Arial" w:eastAsia="Arial" w:hAnsi="Arial" w:cs="Arial"/>
          <w:b/>
          <w:i/>
        </w:rPr>
        <w:t xml:space="preserve">XII. </w:t>
      </w:r>
      <w:r>
        <w:rPr>
          <w:rFonts w:ascii="Arial" w:eastAsia="Arial" w:hAnsi="Arial" w:cs="Arial"/>
          <w:i/>
        </w:rPr>
        <w:t>Realizar estudios y análisis para detectar necesidades de capacitación para la formación continua de</w:t>
      </w:r>
      <w:r>
        <w:rPr>
          <w:rFonts w:ascii="Arial" w:eastAsia="Arial" w:hAnsi="Arial" w:cs="Arial"/>
          <w:b/>
          <w:i/>
          <w:highlight w:val="white"/>
        </w:rPr>
        <w:t xml:space="preserve"> las personas del servicio público</w:t>
      </w:r>
      <w:r>
        <w:rPr>
          <w:rFonts w:ascii="Arial" w:eastAsia="Arial" w:hAnsi="Arial" w:cs="Arial"/>
          <w:i/>
        </w:rPr>
        <w:t xml:space="preserve"> que fortalezcan su profesionalización;</w:t>
      </w:r>
    </w:p>
    <w:p w14:paraId="3F71CECB" w14:textId="77777777" w:rsidR="007E7A69" w:rsidRDefault="007E7A69" w:rsidP="007E7A69">
      <w:pPr>
        <w:spacing w:before="200"/>
        <w:ind w:left="850" w:right="597"/>
        <w:rPr>
          <w:rFonts w:ascii="Arial" w:eastAsia="Arial" w:hAnsi="Arial" w:cs="Arial"/>
          <w:b/>
          <w:i/>
          <w:color w:val="2C2C2C"/>
        </w:rPr>
      </w:pPr>
      <w:r>
        <w:rPr>
          <w:rFonts w:ascii="Arial" w:eastAsia="Arial" w:hAnsi="Arial" w:cs="Arial"/>
          <w:b/>
          <w:i/>
          <w:color w:val="2C2C2C"/>
        </w:rPr>
        <w:t>Fracción XIII a XVIII …………</w:t>
      </w:r>
    </w:p>
    <w:p w14:paraId="0C170C74" w14:textId="77777777" w:rsidR="007E7A69" w:rsidRDefault="007E7A69" w:rsidP="007E7A69">
      <w:pPr>
        <w:spacing w:before="200"/>
        <w:ind w:left="850" w:right="597"/>
        <w:jc w:val="both"/>
        <w:rPr>
          <w:rFonts w:ascii="Arial" w:eastAsia="Arial" w:hAnsi="Arial" w:cs="Arial"/>
          <w:b/>
          <w:i/>
          <w:color w:val="2C2C2C"/>
        </w:rPr>
      </w:pPr>
      <w:r>
        <w:rPr>
          <w:rFonts w:ascii="Arial" w:eastAsia="Arial" w:hAnsi="Arial" w:cs="Arial"/>
          <w:i/>
        </w:rPr>
        <w:t>Las demás que le señale la persona titular de la Dirección y otras disposiciones normativas aplicables. (fracción XIX)</w:t>
      </w:r>
    </w:p>
    <w:p w14:paraId="6B457549" w14:textId="77777777" w:rsidR="007E7A69" w:rsidRDefault="007E7A69" w:rsidP="007E7A69">
      <w:pPr>
        <w:spacing w:before="200"/>
        <w:ind w:left="850" w:right="597"/>
        <w:jc w:val="both"/>
        <w:rPr>
          <w:rFonts w:ascii="Arial" w:eastAsia="Arial" w:hAnsi="Arial" w:cs="Arial"/>
          <w:i/>
        </w:rPr>
      </w:pPr>
      <w:r>
        <w:rPr>
          <w:rFonts w:ascii="Arial" w:eastAsia="Arial" w:hAnsi="Arial" w:cs="Arial"/>
          <w:i/>
        </w:rPr>
        <w:t xml:space="preserve">Las demás que le señale </w:t>
      </w:r>
      <w:r>
        <w:rPr>
          <w:rFonts w:ascii="Arial" w:eastAsia="Arial" w:hAnsi="Arial" w:cs="Arial"/>
          <w:b/>
          <w:i/>
          <w:highlight w:val="white"/>
        </w:rPr>
        <w:t xml:space="preserve">la persona titular de la Dirección </w:t>
      </w:r>
      <w:r>
        <w:rPr>
          <w:rFonts w:ascii="Arial" w:eastAsia="Arial" w:hAnsi="Arial" w:cs="Arial"/>
          <w:i/>
        </w:rPr>
        <w:t>y otras disposiciones normativas aplicables.</w:t>
      </w:r>
    </w:p>
    <w:p w14:paraId="62B165BB" w14:textId="77777777" w:rsidR="007E7A69" w:rsidRDefault="007E7A69" w:rsidP="007E7A69">
      <w:pPr>
        <w:spacing w:before="200" w:line="216" w:lineRule="auto"/>
        <w:ind w:left="425" w:right="456"/>
        <w:rPr>
          <w:rFonts w:ascii="Arial" w:eastAsia="Arial" w:hAnsi="Arial" w:cs="Arial"/>
          <w:i/>
        </w:rPr>
      </w:pPr>
      <w:r>
        <w:rPr>
          <w:rFonts w:ascii="Arial" w:eastAsia="Arial" w:hAnsi="Arial" w:cs="Arial"/>
          <w:b/>
          <w:i/>
        </w:rPr>
        <w:t xml:space="preserve">Artículo 11.- </w:t>
      </w:r>
      <w:r>
        <w:rPr>
          <w:rFonts w:ascii="Arial" w:eastAsia="Arial" w:hAnsi="Arial" w:cs="Arial"/>
          <w:b/>
          <w:i/>
          <w:highlight w:val="white"/>
        </w:rPr>
        <w:t>La persona designada en la</w:t>
      </w:r>
      <w:r>
        <w:rPr>
          <w:rFonts w:ascii="Arial" w:eastAsia="Arial" w:hAnsi="Arial" w:cs="Arial"/>
          <w:i/>
        </w:rPr>
        <w:t xml:space="preserve"> Coordinación Operativa tendrá las facultades y obligaciones siguientes:</w:t>
      </w:r>
    </w:p>
    <w:p w14:paraId="4A98ACA5" w14:textId="77777777" w:rsidR="007E7A69" w:rsidRDefault="007E7A69" w:rsidP="007E7A69">
      <w:pPr>
        <w:spacing w:before="200"/>
        <w:ind w:left="850" w:right="597"/>
        <w:jc w:val="both"/>
        <w:rPr>
          <w:rFonts w:ascii="Arial" w:eastAsia="Arial" w:hAnsi="Arial" w:cs="Arial"/>
          <w:b/>
          <w:i/>
          <w:color w:val="2C2C2C"/>
        </w:rPr>
      </w:pPr>
      <w:r>
        <w:rPr>
          <w:rFonts w:ascii="Arial" w:eastAsia="Arial" w:hAnsi="Arial" w:cs="Arial"/>
          <w:b/>
          <w:i/>
          <w:color w:val="2C2C2C"/>
        </w:rPr>
        <w:t>Fracción I a VIII …………</w:t>
      </w:r>
    </w:p>
    <w:p w14:paraId="5E241D7E" w14:textId="77777777" w:rsidR="007E7A69" w:rsidRDefault="007E7A69" w:rsidP="007E7A69">
      <w:pPr>
        <w:spacing w:before="200"/>
        <w:ind w:left="850" w:right="597"/>
        <w:jc w:val="both"/>
        <w:rPr>
          <w:rFonts w:ascii="Arial" w:eastAsia="Arial" w:hAnsi="Arial" w:cs="Arial"/>
          <w:i/>
        </w:rPr>
      </w:pPr>
      <w:r>
        <w:rPr>
          <w:rFonts w:ascii="Arial" w:eastAsia="Arial" w:hAnsi="Arial" w:cs="Arial"/>
          <w:i/>
        </w:rPr>
        <w:t>Las demás que le señale la persona titular de la Dirección y otras disposiciones normativas aplicables. (fracción IX)</w:t>
      </w:r>
    </w:p>
    <w:p w14:paraId="2A8C45AA" w14:textId="77777777" w:rsidR="007E7A69" w:rsidRDefault="007E7A69" w:rsidP="007E7A69">
      <w:pPr>
        <w:spacing w:before="200" w:line="216" w:lineRule="auto"/>
        <w:ind w:left="283" w:right="597"/>
        <w:jc w:val="both"/>
        <w:rPr>
          <w:rFonts w:ascii="Arial" w:eastAsia="Arial" w:hAnsi="Arial" w:cs="Arial"/>
          <w:i/>
        </w:rPr>
      </w:pPr>
      <w:r>
        <w:rPr>
          <w:rFonts w:ascii="Arial" w:eastAsia="Arial" w:hAnsi="Arial" w:cs="Arial"/>
          <w:b/>
          <w:i/>
        </w:rPr>
        <w:t>Artículo 12.</w:t>
      </w:r>
      <w:r>
        <w:rPr>
          <w:rFonts w:ascii="Arial" w:eastAsia="Arial" w:hAnsi="Arial" w:cs="Arial"/>
          <w:b/>
          <w:i/>
          <w:highlight w:val="white"/>
        </w:rPr>
        <w:t xml:space="preserve">- La persona designada en la </w:t>
      </w:r>
      <w:r>
        <w:rPr>
          <w:rFonts w:ascii="Arial" w:eastAsia="Arial" w:hAnsi="Arial" w:cs="Arial"/>
          <w:i/>
        </w:rPr>
        <w:t>Coordinación Técnica tendrá las facultades y obligaciones siguientes:</w:t>
      </w:r>
    </w:p>
    <w:p w14:paraId="62594AE5" w14:textId="77777777" w:rsidR="007E7A69" w:rsidRDefault="007E7A69" w:rsidP="007E7A69">
      <w:pPr>
        <w:spacing w:before="200"/>
        <w:ind w:left="850"/>
        <w:rPr>
          <w:rFonts w:ascii="Arial" w:eastAsia="Arial" w:hAnsi="Arial" w:cs="Arial"/>
          <w:b/>
          <w:i/>
        </w:rPr>
      </w:pPr>
      <w:r>
        <w:rPr>
          <w:rFonts w:ascii="Arial" w:eastAsia="Arial" w:hAnsi="Arial" w:cs="Arial"/>
          <w:b/>
          <w:i/>
          <w:color w:val="2C2C2C"/>
        </w:rPr>
        <w:t>Fracción I …………</w:t>
      </w:r>
    </w:p>
    <w:p w14:paraId="169B1F9E" w14:textId="77777777" w:rsidR="007E7A69" w:rsidRDefault="007E7A69" w:rsidP="007E7A69">
      <w:pPr>
        <w:spacing w:before="200" w:line="216" w:lineRule="auto"/>
        <w:ind w:left="850" w:right="597"/>
        <w:jc w:val="both"/>
        <w:rPr>
          <w:rFonts w:ascii="Arial" w:eastAsia="Arial" w:hAnsi="Arial" w:cs="Arial"/>
          <w:i/>
        </w:rPr>
      </w:pPr>
      <w:r>
        <w:rPr>
          <w:rFonts w:ascii="Arial" w:eastAsia="Arial" w:hAnsi="Arial" w:cs="Arial"/>
          <w:b/>
          <w:i/>
        </w:rPr>
        <w:t xml:space="preserve">II. </w:t>
      </w:r>
      <w:r>
        <w:rPr>
          <w:rFonts w:ascii="Arial" w:eastAsia="Arial" w:hAnsi="Arial" w:cs="Arial"/>
          <w:i/>
        </w:rPr>
        <w:t xml:space="preserve">Crear y actualizar </w:t>
      </w:r>
      <w:r>
        <w:rPr>
          <w:rFonts w:ascii="Arial" w:eastAsia="Arial" w:hAnsi="Arial" w:cs="Arial"/>
          <w:b/>
          <w:i/>
          <w:highlight w:val="white"/>
        </w:rPr>
        <w:t>registros del personal docente</w:t>
      </w:r>
      <w:r>
        <w:rPr>
          <w:rFonts w:ascii="Arial" w:eastAsia="Arial" w:hAnsi="Arial" w:cs="Arial"/>
          <w:i/>
        </w:rPr>
        <w:t xml:space="preserve">, investigadores </w:t>
      </w:r>
      <w:r>
        <w:rPr>
          <w:rFonts w:ascii="Arial" w:eastAsia="Arial" w:hAnsi="Arial" w:cs="Arial"/>
          <w:b/>
          <w:i/>
          <w:highlight w:val="white"/>
        </w:rPr>
        <w:t>e investigadoras</w:t>
      </w:r>
      <w:r>
        <w:rPr>
          <w:rFonts w:ascii="Arial" w:eastAsia="Arial" w:hAnsi="Arial" w:cs="Arial"/>
          <w:i/>
        </w:rPr>
        <w:t xml:space="preserve"> de instituciones sociales, y académicas, así como organizaciones y empresas privadas que, por su naturaleza, experiencia o atribuciones, puedan colaborar con el Instituto;</w:t>
      </w:r>
    </w:p>
    <w:p w14:paraId="58189D81" w14:textId="77777777" w:rsidR="007E7A69" w:rsidRDefault="007E7A69" w:rsidP="007E7A69">
      <w:pPr>
        <w:spacing w:before="200" w:line="223" w:lineRule="auto"/>
        <w:ind w:left="850" w:right="597"/>
        <w:jc w:val="both"/>
        <w:rPr>
          <w:rFonts w:ascii="Arial" w:eastAsia="Arial" w:hAnsi="Arial" w:cs="Arial"/>
          <w:b/>
          <w:i/>
          <w:color w:val="2C2C2C"/>
          <w:highlight w:val="white"/>
        </w:rPr>
      </w:pPr>
      <w:r>
        <w:rPr>
          <w:rFonts w:ascii="Arial" w:eastAsia="Arial" w:hAnsi="Arial" w:cs="Arial"/>
          <w:b/>
          <w:i/>
        </w:rPr>
        <w:t>III.</w:t>
      </w:r>
      <w:r>
        <w:rPr>
          <w:rFonts w:ascii="Arial" w:eastAsia="Arial" w:hAnsi="Arial" w:cs="Arial"/>
          <w:i/>
        </w:rPr>
        <w:t xml:space="preserve"> Acordar, con instituciones nacionales y extranjeras, la realización de seminarios, congresos, talleres y coloquios, entre otros foros, en materias vinculadas a la seguridad ciudadana, justicia </w:t>
      </w:r>
      <w:r>
        <w:rPr>
          <w:rFonts w:ascii="Arial" w:eastAsia="Arial" w:hAnsi="Arial" w:cs="Arial"/>
          <w:b/>
          <w:i/>
          <w:highlight w:val="white"/>
        </w:rPr>
        <w:t>y derechos humanos;</w:t>
      </w:r>
    </w:p>
    <w:p w14:paraId="435F450A" w14:textId="77777777" w:rsidR="007E7A69" w:rsidRDefault="007E7A69" w:rsidP="007E7A69">
      <w:pPr>
        <w:spacing w:before="200"/>
        <w:ind w:left="850" w:right="597"/>
        <w:jc w:val="both"/>
        <w:rPr>
          <w:rFonts w:ascii="Arial" w:eastAsia="Arial" w:hAnsi="Arial" w:cs="Arial"/>
          <w:b/>
          <w:i/>
        </w:rPr>
      </w:pPr>
      <w:r>
        <w:rPr>
          <w:rFonts w:ascii="Arial" w:eastAsia="Arial" w:hAnsi="Arial" w:cs="Arial"/>
          <w:b/>
          <w:i/>
          <w:color w:val="2C2C2C"/>
        </w:rPr>
        <w:t>Fracción IV …………</w:t>
      </w:r>
    </w:p>
    <w:p w14:paraId="38E86F0B" w14:textId="77777777" w:rsidR="007E7A69" w:rsidRDefault="007E7A69" w:rsidP="007E7A69">
      <w:pPr>
        <w:spacing w:before="200"/>
        <w:ind w:left="850" w:right="597"/>
        <w:jc w:val="both"/>
        <w:rPr>
          <w:rFonts w:ascii="Arial" w:eastAsia="Arial" w:hAnsi="Arial" w:cs="Arial"/>
          <w:i/>
        </w:rPr>
      </w:pPr>
      <w:r>
        <w:rPr>
          <w:rFonts w:ascii="Arial" w:eastAsia="Arial" w:hAnsi="Arial" w:cs="Arial"/>
          <w:b/>
          <w:i/>
        </w:rPr>
        <w:t>V.</w:t>
      </w:r>
      <w:r>
        <w:rPr>
          <w:rFonts w:ascii="Arial" w:eastAsia="Arial" w:hAnsi="Arial" w:cs="Arial"/>
          <w:i/>
        </w:rPr>
        <w:t xml:space="preserve"> Dar a conocer los programas y proyectos de investigación del Instituto, así como los mecanismos que se establezcan para su participación, </w:t>
      </w:r>
      <w:r>
        <w:rPr>
          <w:rFonts w:ascii="Arial" w:eastAsia="Arial" w:hAnsi="Arial" w:cs="Arial"/>
          <w:b/>
          <w:i/>
          <w:highlight w:val="white"/>
        </w:rPr>
        <w:t>a personas investigadoras e</w:t>
      </w:r>
      <w:r>
        <w:rPr>
          <w:rFonts w:ascii="Arial" w:eastAsia="Arial" w:hAnsi="Arial" w:cs="Arial"/>
          <w:i/>
        </w:rPr>
        <w:t xml:space="preserve"> instituciones académicas nacionales y extranjeras con las que se colabore;</w:t>
      </w:r>
    </w:p>
    <w:p w14:paraId="47F8CDBD" w14:textId="77777777" w:rsidR="007E7A69" w:rsidRDefault="007E7A69" w:rsidP="007E7A69">
      <w:pPr>
        <w:spacing w:before="200"/>
        <w:ind w:left="850" w:right="597"/>
        <w:jc w:val="both"/>
        <w:rPr>
          <w:rFonts w:ascii="Arial" w:eastAsia="Arial" w:hAnsi="Arial" w:cs="Arial"/>
          <w:b/>
          <w:i/>
        </w:rPr>
      </w:pPr>
      <w:r>
        <w:rPr>
          <w:rFonts w:ascii="Arial" w:eastAsia="Arial" w:hAnsi="Arial" w:cs="Arial"/>
          <w:b/>
          <w:i/>
          <w:color w:val="2C2C2C"/>
        </w:rPr>
        <w:t>Fracciones VI a VIII …………</w:t>
      </w:r>
    </w:p>
    <w:p w14:paraId="2EF9B636" w14:textId="77777777" w:rsidR="007E7A69" w:rsidRDefault="007E7A69" w:rsidP="007E7A69">
      <w:pPr>
        <w:spacing w:before="200"/>
        <w:ind w:left="850" w:right="597"/>
        <w:jc w:val="both"/>
        <w:rPr>
          <w:rFonts w:ascii="Arial" w:eastAsia="Arial" w:hAnsi="Arial" w:cs="Arial"/>
          <w:i/>
        </w:rPr>
      </w:pPr>
      <w:r>
        <w:rPr>
          <w:rFonts w:ascii="Arial" w:eastAsia="Arial" w:hAnsi="Arial" w:cs="Arial"/>
          <w:i/>
        </w:rPr>
        <w:t>Las demás que le confiera la persona Titular. (fracción IX)</w:t>
      </w:r>
    </w:p>
    <w:p w14:paraId="3CCFF455" w14:textId="77777777" w:rsidR="007E7A69" w:rsidRDefault="007E7A69" w:rsidP="007E7A69">
      <w:pPr>
        <w:spacing w:before="200" w:line="216" w:lineRule="auto"/>
        <w:ind w:left="283" w:right="597"/>
        <w:jc w:val="both"/>
        <w:rPr>
          <w:rFonts w:ascii="Arial" w:eastAsia="Arial" w:hAnsi="Arial" w:cs="Arial"/>
          <w:i/>
        </w:rPr>
      </w:pPr>
      <w:r>
        <w:rPr>
          <w:rFonts w:ascii="Arial" w:eastAsia="Arial" w:hAnsi="Arial" w:cs="Arial"/>
          <w:b/>
          <w:i/>
          <w:highlight w:val="white"/>
        </w:rPr>
        <w:t>Artículo 13.-</w:t>
      </w:r>
      <w:r>
        <w:rPr>
          <w:rFonts w:ascii="Arial" w:eastAsia="Arial" w:hAnsi="Arial" w:cs="Arial"/>
          <w:i/>
          <w:highlight w:val="white"/>
        </w:rPr>
        <w:t xml:space="preserve"> </w:t>
      </w:r>
      <w:r>
        <w:rPr>
          <w:rFonts w:ascii="Arial" w:eastAsia="Arial" w:hAnsi="Arial" w:cs="Arial"/>
          <w:b/>
          <w:i/>
          <w:highlight w:val="white"/>
        </w:rPr>
        <w:t>La persona designada en</w:t>
      </w:r>
      <w:r>
        <w:rPr>
          <w:rFonts w:ascii="Arial" w:eastAsia="Arial" w:hAnsi="Arial" w:cs="Arial"/>
          <w:i/>
        </w:rPr>
        <w:t xml:space="preserve"> la Coordinación Administrativa tendrá las facultades y obligaciones siguientes:</w:t>
      </w:r>
    </w:p>
    <w:p w14:paraId="10DD3BFF" w14:textId="77777777" w:rsidR="007E7A69" w:rsidRDefault="007E7A69" w:rsidP="007E7A69">
      <w:pPr>
        <w:spacing w:before="200"/>
        <w:ind w:left="850" w:right="597"/>
        <w:rPr>
          <w:rFonts w:ascii="Arial" w:eastAsia="Arial" w:hAnsi="Arial" w:cs="Arial"/>
          <w:b/>
          <w:i/>
        </w:rPr>
      </w:pPr>
      <w:r>
        <w:rPr>
          <w:rFonts w:ascii="Arial" w:eastAsia="Arial" w:hAnsi="Arial" w:cs="Arial"/>
          <w:b/>
          <w:i/>
          <w:color w:val="2C2C2C"/>
        </w:rPr>
        <w:t>Fracción I a III …………</w:t>
      </w:r>
    </w:p>
    <w:p w14:paraId="12535452" w14:textId="77777777" w:rsidR="007E7A69" w:rsidRDefault="007E7A69" w:rsidP="007E7A69">
      <w:pPr>
        <w:spacing w:before="200" w:line="235" w:lineRule="auto"/>
        <w:ind w:left="850" w:right="597"/>
        <w:jc w:val="both"/>
        <w:rPr>
          <w:rFonts w:ascii="Arial" w:eastAsia="Arial" w:hAnsi="Arial" w:cs="Arial"/>
          <w:b/>
          <w:i/>
        </w:rPr>
      </w:pPr>
      <w:r>
        <w:rPr>
          <w:rFonts w:ascii="Arial" w:eastAsia="Arial" w:hAnsi="Arial" w:cs="Arial"/>
          <w:b/>
          <w:i/>
        </w:rPr>
        <w:t>IV.</w:t>
      </w:r>
      <w:r>
        <w:rPr>
          <w:rFonts w:ascii="Arial" w:eastAsia="Arial" w:hAnsi="Arial" w:cs="Arial"/>
          <w:i/>
        </w:rPr>
        <w:t xml:space="preserve"> Elaborar el anteproyecto del presupuesto anual del Instituto y someterlo a consideración </w:t>
      </w:r>
      <w:r>
        <w:rPr>
          <w:rFonts w:ascii="Arial" w:eastAsia="Arial" w:hAnsi="Arial" w:cs="Arial"/>
          <w:b/>
          <w:i/>
        </w:rPr>
        <w:t>de la persona titular de la dirección;</w:t>
      </w:r>
    </w:p>
    <w:p w14:paraId="21D6877C" w14:textId="77777777" w:rsidR="007E7A69" w:rsidRDefault="007E7A69" w:rsidP="007E7A69">
      <w:pPr>
        <w:spacing w:before="200"/>
        <w:ind w:left="850" w:right="597"/>
        <w:rPr>
          <w:rFonts w:ascii="Arial" w:eastAsia="Arial" w:hAnsi="Arial" w:cs="Arial"/>
          <w:b/>
          <w:i/>
        </w:rPr>
      </w:pPr>
      <w:r>
        <w:rPr>
          <w:rFonts w:ascii="Arial" w:eastAsia="Arial" w:hAnsi="Arial" w:cs="Arial"/>
          <w:b/>
          <w:i/>
          <w:color w:val="2C2C2C"/>
        </w:rPr>
        <w:t>Fracción V a VIII …………</w:t>
      </w:r>
    </w:p>
    <w:p w14:paraId="3E1874A4" w14:textId="77777777" w:rsidR="007E7A69" w:rsidRDefault="007E7A69" w:rsidP="007E7A69">
      <w:pPr>
        <w:spacing w:before="200"/>
        <w:ind w:left="850" w:right="597"/>
        <w:jc w:val="both"/>
        <w:rPr>
          <w:rFonts w:ascii="Arial" w:eastAsia="Arial" w:hAnsi="Arial" w:cs="Arial"/>
          <w:i/>
        </w:rPr>
      </w:pPr>
      <w:r>
        <w:rPr>
          <w:rFonts w:ascii="Arial" w:eastAsia="Arial" w:hAnsi="Arial" w:cs="Arial"/>
          <w:i/>
        </w:rPr>
        <w:lastRenderedPageBreak/>
        <w:t>Las demás que le confiera la persona Titular. (fracción IX)</w:t>
      </w:r>
    </w:p>
    <w:p w14:paraId="4B3F9430" w14:textId="77777777" w:rsidR="007E7A69" w:rsidRDefault="007E7A69" w:rsidP="007E7A69">
      <w:pPr>
        <w:spacing w:before="200"/>
        <w:ind w:left="283" w:right="597"/>
        <w:jc w:val="both"/>
        <w:rPr>
          <w:rFonts w:ascii="Arial" w:eastAsia="Arial" w:hAnsi="Arial" w:cs="Arial"/>
          <w:b/>
          <w:i/>
        </w:rPr>
      </w:pPr>
      <w:r>
        <w:rPr>
          <w:rFonts w:ascii="Arial" w:eastAsia="Arial" w:hAnsi="Arial" w:cs="Arial"/>
          <w:b/>
          <w:i/>
        </w:rPr>
        <w:t>Artículo 14.- El Programa Rector de Profesionalización establece en los objetivos, estrategias y líneas de acción la conformación de un Consejo Académico multidisciplinario atienda tres propósitos fundamentales:</w:t>
      </w:r>
    </w:p>
    <w:p w14:paraId="6124E2C2" w14:textId="77777777" w:rsidR="007E7A69" w:rsidRDefault="007E7A69" w:rsidP="007E7A69">
      <w:pPr>
        <w:spacing w:before="200"/>
        <w:ind w:left="850" w:right="597"/>
        <w:rPr>
          <w:rFonts w:ascii="Arial" w:eastAsia="Arial" w:hAnsi="Arial" w:cs="Arial"/>
          <w:b/>
          <w:i/>
          <w:highlight w:val="green"/>
        </w:rPr>
      </w:pPr>
      <w:r>
        <w:rPr>
          <w:rFonts w:ascii="Arial" w:eastAsia="Arial" w:hAnsi="Arial" w:cs="Arial"/>
          <w:b/>
          <w:i/>
          <w:color w:val="2C2C2C"/>
        </w:rPr>
        <w:t>Fracción I …………</w:t>
      </w:r>
    </w:p>
    <w:p w14:paraId="5F1C06D7" w14:textId="77777777" w:rsidR="007E7A69" w:rsidRDefault="007E7A69" w:rsidP="007E7A69">
      <w:pPr>
        <w:spacing w:before="200" w:line="235" w:lineRule="auto"/>
        <w:ind w:left="850" w:right="597"/>
        <w:jc w:val="both"/>
        <w:rPr>
          <w:rFonts w:ascii="Arial" w:eastAsia="Arial" w:hAnsi="Arial" w:cs="Arial"/>
          <w:i/>
        </w:rPr>
      </w:pPr>
      <w:r>
        <w:rPr>
          <w:rFonts w:ascii="Arial" w:eastAsia="Arial" w:hAnsi="Arial" w:cs="Arial"/>
          <w:b/>
          <w:i/>
        </w:rPr>
        <w:t xml:space="preserve">II. </w:t>
      </w:r>
      <w:r>
        <w:rPr>
          <w:rFonts w:ascii="Arial" w:eastAsia="Arial" w:hAnsi="Arial" w:cs="Arial"/>
          <w:i/>
        </w:rPr>
        <w:t xml:space="preserve">Emitir opinión, a solicitud </w:t>
      </w:r>
      <w:r>
        <w:rPr>
          <w:rFonts w:ascii="Arial" w:eastAsia="Arial" w:hAnsi="Arial" w:cs="Arial"/>
          <w:b/>
          <w:i/>
          <w:highlight w:val="white"/>
        </w:rPr>
        <w:t>de la persona titular de la Dirección,</w:t>
      </w:r>
      <w:r>
        <w:rPr>
          <w:rFonts w:ascii="Arial" w:eastAsia="Arial" w:hAnsi="Arial" w:cs="Arial"/>
          <w:i/>
        </w:rPr>
        <w:t xml:space="preserve"> sobre los programas y trabajos de investigación académicos, y</w:t>
      </w:r>
    </w:p>
    <w:p w14:paraId="513F4231" w14:textId="77777777" w:rsidR="007E7A69" w:rsidRDefault="007E7A69" w:rsidP="007E7A69">
      <w:pPr>
        <w:spacing w:before="200"/>
        <w:ind w:left="850" w:right="597"/>
        <w:jc w:val="both"/>
        <w:rPr>
          <w:rFonts w:ascii="Arial" w:eastAsia="Arial" w:hAnsi="Arial" w:cs="Arial"/>
          <w:i/>
        </w:rPr>
      </w:pPr>
      <w:r>
        <w:rPr>
          <w:rFonts w:ascii="Arial" w:eastAsia="Arial" w:hAnsi="Arial" w:cs="Arial"/>
          <w:i/>
        </w:rPr>
        <w:t>Opinar, en los casos que considere el Instituto, sobre los proyectos de investigación académica, estudios o artículos que el Instituto pretenda publicar o difundir.(fracción III)</w:t>
      </w:r>
    </w:p>
    <w:p w14:paraId="02DB34B6" w14:textId="77777777" w:rsidR="007E7A69" w:rsidRDefault="007E7A69" w:rsidP="007E7A69">
      <w:pPr>
        <w:spacing w:before="200"/>
        <w:ind w:left="283" w:right="597"/>
        <w:jc w:val="both"/>
        <w:rPr>
          <w:rFonts w:ascii="Arial" w:eastAsia="Arial" w:hAnsi="Arial" w:cs="Arial"/>
          <w:i/>
        </w:rPr>
      </w:pPr>
      <w:r>
        <w:rPr>
          <w:rFonts w:ascii="Arial" w:eastAsia="Arial" w:hAnsi="Arial" w:cs="Arial"/>
          <w:b/>
          <w:i/>
        </w:rPr>
        <w:t>Artículo 15.-</w:t>
      </w:r>
      <w:r>
        <w:rPr>
          <w:rFonts w:ascii="Arial" w:eastAsia="Arial" w:hAnsi="Arial" w:cs="Arial"/>
          <w:i/>
        </w:rPr>
        <w:t xml:space="preserve"> El Consejo Académico se integrará por un Presidente o Presidenta, una o un Secretario Técnico y por tres consejeros y/o consejeras, personas que serán nombrados por la persona titular de la Comisaría a propuesta de la Dirección del Instituto.</w:t>
      </w:r>
    </w:p>
    <w:p w14:paraId="2E81D49A" w14:textId="77777777" w:rsidR="007E7A69" w:rsidRDefault="007E7A69" w:rsidP="007E7A69">
      <w:pPr>
        <w:spacing w:before="200"/>
        <w:ind w:left="850" w:right="100"/>
        <w:jc w:val="both"/>
        <w:rPr>
          <w:rFonts w:ascii="Arial" w:eastAsia="Arial" w:hAnsi="Arial" w:cs="Arial"/>
          <w:b/>
          <w:i/>
          <w:color w:val="2C2C2C"/>
        </w:rPr>
      </w:pPr>
      <w:r>
        <w:rPr>
          <w:rFonts w:ascii="Arial" w:eastAsia="Arial" w:hAnsi="Arial" w:cs="Arial"/>
          <w:b/>
          <w:i/>
        </w:rPr>
        <w:t>Párrafo segundo</w:t>
      </w:r>
      <w:r>
        <w:rPr>
          <w:rFonts w:ascii="Arial" w:eastAsia="Arial" w:hAnsi="Arial" w:cs="Arial"/>
          <w:b/>
          <w:i/>
          <w:color w:val="2C2C2C"/>
        </w:rPr>
        <w:t xml:space="preserve"> …………</w:t>
      </w:r>
    </w:p>
    <w:p w14:paraId="45C5F169" w14:textId="77777777" w:rsidR="007E7A69" w:rsidRDefault="007E7A69" w:rsidP="007E7A69">
      <w:pPr>
        <w:spacing w:before="200"/>
        <w:ind w:left="850" w:right="100"/>
        <w:jc w:val="both"/>
        <w:rPr>
          <w:rFonts w:ascii="Arial" w:eastAsia="Arial" w:hAnsi="Arial" w:cs="Arial"/>
          <w:b/>
          <w:i/>
          <w:color w:val="2C2C2C"/>
        </w:rPr>
      </w:pPr>
      <w:r>
        <w:rPr>
          <w:rFonts w:ascii="Arial" w:eastAsia="Arial" w:hAnsi="Arial" w:cs="Arial"/>
          <w:b/>
          <w:i/>
        </w:rPr>
        <w:t>Párrafo tercero</w:t>
      </w:r>
      <w:r>
        <w:rPr>
          <w:rFonts w:ascii="Arial" w:eastAsia="Arial" w:hAnsi="Arial" w:cs="Arial"/>
          <w:b/>
          <w:i/>
          <w:color w:val="2C2C2C"/>
        </w:rPr>
        <w:t xml:space="preserve"> …………</w:t>
      </w:r>
    </w:p>
    <w:p w14:paraId="55CB3557" w14:textId="77777777" w:rsidR="007E7A69" w:rsidRDefault="007E7A69" w:rsidP="007E7A69">
      <w:pPr>
        <w:spacing w:before="200"/>
        <w:ind w:left="283" w:right="597"/>
        <w:jc w:val="both"/>
        <w:rPr>
          <w:rFonts w:ascii="Arial" w:eastAsia="Arial" w:hAnsi="Arial" w:cs="Arial"/>
          <w:i/>
        </w:rPr>
      </w:pPr>
      <w:r>
        <w:rPr>
          <w:rFonts w:ascii="Arial" w:eastAsia="Arial" w:hAnsi="Arial" w:cs="Arial"/>
          <w:b/>
          <w:i/>
          <w:highlight w:val="white"/>
        </w:rPr>
        <w:t>Consejeras o</w:t>
      </w:r>
      <w:r>
        <w:rPr>
          <w:rFonts w:ascii="Arial" w:eastAsia="Arial" w:hAnsi="Arial" w:cs="Arial"/>
          <w:b/>
          <w:i/>
        </w:rPr>
        <w:t xml:space="preserve"> Consejeros;</w:t>
      </w:r>
      <w:r>
        <w:rPr>
          <w:rFonts w:ascii="Arial" w:eastAsia="Arial" w:hAnsi="Arial" w:cs="Arial"/>
          <w:i/>
        </w:rPr>
        <w:t xml:space="preserve"> podrán ser </w:t>
      </w:r>
      <w:r>
        <w:rPr>
          <w:rFonts w:ascii="Arial" w:eastAsia="Arial" w:hAnsi="Arial" w:cs="Arial"/>
          <w:b/>
          <w:i/>
          <w:highlight w:val="white"/>
        </w:rPr>
        <w:t>personas del ámbito docente, investigación, academia</w:t>
      </w:r>
      <w:r>
        <w:rPr>
          <w:rFonts w:ascii="Arial" w:eastAsia="Arial" w:hAnsi="Arial" w:cs="Arial"/>
          <w:i/>
        </w:rPr>
        <w:t xml:space="preserve">, instituciones educativas </w:t>
      </w:r>
      <w:r>
        <w:rPr>
          <w:rFonts w:ascii="Arial" w:eastAsia="Arial" w:hAnsi="Arial" w:cs="Arial"/>
          <w:b/>
          <w:i/>
          <w:highlight w:val="white"/>
        </w:rPr>
        <w:t>ya sean</w:t>
      </w:r>
      <w:r>
        <w:rPr>
          <w:rFonts w:ascii="Arial" w:eastAsia="Arial" w:hAnsi="Arial" w:cs="Arial"/>
          <w:i/>
        </w:rPr>
        <w:t xml:space="preserve"> públicas o privadas, organizaciones sociales y empresas privadas que, por su naturaleza, experiencia o atribuciones, puedan colaborar con el Instituto;</w:t>
      </w:r>
    </w:p>
    <w:p w14:paraId="6FCA2F88" w14:textId="77777777" w:rsidR="007E7A69" w:rsidRDefault="007E7A69" w:rsidP="007E7A69">
      <w:pPr>
        <w:spacing w:before="200" w:line="235" w:lineRule="auto"/>
        <w:ind w:left="283" w:right="597"/>
        <w:jc w:val="both"/>
        <w:rPr>
          <w:rFonts w:ascii="Arial" w:eastAsia="Arial" w:hAnsi="Arial" w:cs="Arial"/>
          <w:i/>
        </w:rPr>
      </w:pPr>
      <w:r>
        <w:rPr>
          <w:rFonts w:ascii="Arial" w:eastAsia="Arial" w:hAnsi="Arial" w:cs="Arial"/>
          <w:b/>
          <w:i/>
          <w:highlight w:val="white"/>
        </w:rPr>
        <w:t>Las personas que lo integren</w:t>
      </w:r>
      <w:r>
        <w:rPr>
          <w:rFonts w:ascii="Arial" w:eastAsia="Arial" w:hAnsi="Arial" w:cs="Arial"/>
          <w:i/>
        </w:rPr>
        <w:t xml:space="preserve"> deberán tener amplia trayectoria en el ámbito académico </w:t>
      </w:r>
      <w:r>
        <w:rPr>
          <w:rFonts w:ascii="Arial" w:eastAsia="Arial" w:hAnsi="Arial" w:cs="Arial"/>
          <w:b/>
          <w:i/>
          <w:highlight w:val="white"/>
        </w:rPr>
        <w:t>y ser seleccionados bajo el principio de paridad;</w:t>
      </w:r>
      <w:r>
        <w:rPr>
          <w:rFonts w:ascii="Arial" w:eastAsia="Arial" w:hAnsi="Arial" w:cs="Arial"/>
          <w:i/>
        </w:rPr>
        <w:t xml:space="preserve"> El cargo será personal, intransferible y honorífico, por lo que el desempeño del mismo no </w:t>
      </w:r>
      <w:r>
        <w:rPr>
          <w:rFonts w:ascii="Arial" w:eastAsia="Arial" w:hAnsi="Arial" w:cs="Arial"/>
          <w:b/>
          <w:i/>
          <w:highlight w:val="white"/>
        </w:rPr>
        <w:t>conlleva</w:t>
      </w:r>
      <w:r>
        <w:rPr>
          <w:rFonts w:ascii="Arial" w:eastAsia="Arial" w:hAnsi="Arial" w:cs="Arial"/>
          <w:i/>
        </w:rPr>
        <w:t xml:space="preserve"> retribución alguna con cargo a recursos del Instituto.</w:t>
      </w:r>
    </w:p>
    <w:p w14:paraId="3A8E67F2" w14:textId="77777777" w:rsidR="007E7A69" w:rsidRDefault="007E7A69" w:rsidP="007E7A69">
      <w:pPr>
        <w:spacing w:before="200" w:line="235" w:lineRule="auto"/>
        <w:ind w:left="283" w:right="597"/>
        <w:jc w:val="both"/>
        <w:rPr>
          <w:rFonts w:ascii="Arial" w:eastAsia="Arial" w:hAnsi="Arial" w:cs="Arial"/>
          <w:i/>
        </w:rPr>
      </w:pPr>
      <w:r>
        <w:rPr>
          <w:rFonts w:ascii="Arial" w:eastAsia="Arial" w:hAnsi="Arial" w:cs="Arial"/>
          <w:i/>
        </w:rPr>
        <w:t xml:space="preserve">Los nombramientos se realizarán previa invitación y estarán sujetos a la aceptación de </w:t>
      </w:r>
      <w:r>
        <w:rPr>
          <w:rFonts w:ascii="Arial" w:eastAsia="Arial" w:hAnsi="Arial" w:cs="Arial"/>
          <w:b/>
          <w:i/>
          <w:highlight w:val="white"/>
        </w:rPr>
        <w:t>los y las académicas</w:t>
      </w:r>
      <w:r>
        <w:rPr>
          <w:rFonts w:ascii="Arial" w:eastAsia="Arial" w:hAnsi="Arial" w:cs="Arial"/>
          <w:i/>
        </w:rPr>
        <w:t>. La aceptación al cargo de consejero no será impedimento para que éstos puedan participar en los proyectos de investigación o estudios que coordine el Instituto. En este supuesto</w:t>
      </w:r>
      <w:r>
        <w:rPr>
          <w:rFonts w:ascii="Arial" w:eastAsia="Arial" w:hAnsi="Arial" w:cs="Arial"/>
          <w:b/>
          <w:i/>
          <w:highlight w:val="white"/>
        </w:rPr>
        <w:t xml:space="preserve"> la persona consejera</w:t>
      </w:r>
      <w:r>
        <w:rPr>
          <w:rFonts w:ascii="Arial" w:eastAsia="Arial" w:hAnsi="Arial" w:cs="Arial"/>
          <w:i/>
        </w:rPr>
        <w:t xml:space="preserve"> deberá abstenerse de analizar y opinar, en sus funciones, sobre el proyecto o estudio en el que participará.</w:t>
      </w:r>
    </w:p>
    <w:p w14:paraId="04368C5B" w14:textId="77777777" w:rsidR="007E7A69" w:rsidRDefault="007E7A69" w:rsidP="007E7A69">
      <w:pPr>
        <w:spacing w:before="200"/>
        <w:ind w:left="283" w:right="597"/>
        <w:jc w:val="both"/>
        <w:rPr>
          <w:rFonts w:ascii="Arial" w:eastAsia="Arial" w:hAnsi="Arial" w:cs="Arial"/>
          <w:b/>
          <w:i/>
          <w:highlight w:val="white"/>
        </w:rPr>
      </w:pPr>
      <w:r>
        <w:rPr>
          <w:rFonts w:ascii="Arial" w:eastAsia="Arial" w:hAnsi="Arial" w:cs="Arial"/>
          <w:i/>
        </w:rPr>
        <w:t>La integración y operación del Consejo Académico se establecerá en el manual de organización que apruebe</w:t>
      </w:r>
      <w:r>
        <w:rPr>
          <w:rFonts w:ascii="Arial" w:eastAsia="Arial" w:hAnsi="Arial" w:cs="Arial"/>
          <w:b/>
          <w:i/>
          <w:highlight w:val="white"/>
        </w:rPr>
        <w:t xml:space="preserve"> por la persona titular de la Comisaría, </w:t>
      </w:r>
      <w:r>
        <w:rPr>
          <w:rFonts w:ascii="Arial" w:eastAsia="Arial" w:hAnsi="Arial" w:cs="Arial"/>
          <w:i/>
        </w:rPr>
        <w:t>a propuesta</w:t>
      </w:r>
      <w:r>
        <w:rPr>
          <w:rFonts w:ascii="Arial" w:eastAsia="Arial" w:hAnsi="Arial" w:cs="Arial"/>
          <w:b/>
          <w:i/>
          <w:highlight w:val="white"/>
        </w:rPr>
        <w:t xml:space="preserve"> del o la</w:t>
      </w:r>
      <w:r>
        <w:rPr>
          <w:rFonts w:ascii="Arial" w:eastAsia="Arial" w:hAnsi="Arial" w:cs="Arial"/>
          <w:i/>
        </w:rPr>
        <w:t xml:space="preserve"> </w:t>
      </w:r>
      <w:r>
        <w:rPr>
          <w:rFonts w:ascii="Arial" w:eastAsia="Arial" w:hAnsi="Arial" w:cs="Arial"/>
          <w:b/>
          <w:i/>
          <w:highlight w:val="white"/>
        </w:rPr>
        <w:t>Directora.</w:t>
      </w:r>
    </w:p>
    <w:p w14:paraId="3BB31F94" w14:textId="77777777" w:rsidR="007E7A69" w:rsidRDefault="007E7A69" w:rsidP="007E7A69">
      <w:pPr>
        <w:spacing w:before="200"/>
        <w:ind w:left="283" w:right="597"/>
        <w:jc w:val="both"/>
        <w:rPr>
          <w:rFonts w:ascii="Arial" w:eastAsia="Arial" w:hAnsi="Arial" w:cs="Arial"/>
          <w:b/>
          <w:i/>
          <w:highlight w:val="white"/>
        </w:rPr>
      </w:pPr>
      <w:r>
        <w:rPr>
          <w:rFonts w:ascii="Arial" w:eastAsia="Arial" w:hAnsi="Arial" w:cs="Arial"/>
          <w:b/>
          <w:i/>
          <w:highlight w:val="white"/>
        </w:rPr>
        <w:t>Las opiniones del Consejo Académico brindarán información cualitativa y cuantitativa que será de utilidad para la toma de decisiones, sin embargo, estás no serán vinculantes para el Instituto.</w:t>
      </w:r>
    </w:p>
    <w:p w14:paraId="61CF4429" w14:textId="77777777" w:rsidR="007E7A69" w:rsidRDefault="007E7A69" w:rsidP="007E7A69">
      <w:pPr>
        <w:spacing w:before="240" w:after="240" w:line="221" w:lineRule="auto"/>
        <w:ind w:left="1120"/>
        <w:jc w:val="center"/>
        <w:rPr>
          <w:rFonts w:ascii="Arial" w:eastAsia="Arial" w:hAnsi="Arial" w:cs="Arial"/>
          <w:b/>
          <w:i/>
        </w:rPr>
      </w:pPr>
      <w:r>
        <w:rPr>
          <w:rFonts w:ascii="Arial" w:eastAsia="Arial" w:hAnsi="Arial" w:cs="Arial"/>
          <w:b/>
          <w:i/>
        </w:rPr>
        <w:t>ARTÍCULOS TRANSITORIOS</w:t>
      </w:r>
    </w:p>
    <w:p w14:paraId="6776B91A" w14:textId="77777777" w:rsidR="007E7A69" w:rsidRDefault="007E7A69" w:rsidP="007E7A69">
      <w:pPr>
        <w:spacing w:before="100"/>
        <w:ind w:left="283" w:right="597"/>
        <w:jc w:val="both"/>
        <w:rPr>
          <w:rFonts w:ascii="Arial" w:eastAsia="Arial" w:hAnsi="Arial" w:cs="Arial"/>
          <w:i/>
        </w:rPr>
      </w:pPr>
      <w:r>
        <w:rPr>
          <w:rFonts w:ascii="Arial" w:eastAsia="Arial" w:hAnsi="Arial" w:cs="Arial"/>
          <w:b/>
          <w:i/>
        </w:rPr>
        <w:t>Primero.-</w:t>
      </w:r>
      <w:r>
        <w:rPr>
          <w:rFonts w:ascii="Arial" w:eastAsia="Arial" w:hAnsi="Arial" w:cs="Arial"/>
          <w:i/>
        </w:rPr>
        <w:t xml:space="preserve"> El presente Reglamento entrará en vigor al día siguiente al de su publicación </w:t>
      </w:r>
      <w:r>
        <w:rPr>
          <w:rFonts w:ascii="Arial" w:eastAsia="Arial" w:hAnsi="Arial" w:cs="Arial"/>
          <w:b/>
          <w:i/>
          <w:highlight w:val="white"/>
        </w:rPr>
        <w:t xml:space="preserve">en el Gaceta Municipal </w:t>
      </w:r>
      <w:r>
        <w:rPr>
          <w:rFonts w:ascii="Arial" w:eastAsia="Arial" w:hAnsi="Arial" w:cs="Arial"/>
          <w:i/>
        </w:rPr>
        <w:t>de San Pedro Tlaquepaque, Jalisco.</w:t>
      </w:r>
    </w:p>
    <w:p w14:paraId="50A7FCFA" w14:textId="77777777" w:rsidR="007E7A69" w:rsidRDefault="007E7A69" w:rsidP="007E7A69">
      <w:pPr>
        <w:spacing w:before="100"/>
        <w:ind w:left="283" w:right="597"/>
        <w:jc w:val="both"/>
        <w:rPr>
          <w:rFonts w:ascii="Arial" w:eastAsia="Arial" w:hAnsi="Arial" w:cs="Arial"/>
          <w:b/>
          <w:i/>
          <w:highlight w:val="white"/>
        </w:rPr>
      </w:pPr>
      <w:r>
        <w:rPr>
          <w:rFonts w:ascii="Arial" w:eastAsia="Arial" w:hAnsi="Arial" w:cs="Arial"/>
          <w:b/>
          <w:i/>
        </w:rPr>
        <w:lastRenderedPageBreak/>
        <w:t>Segundo.-</w:t>
      </w:r>
      <w:r>
        <w:rPr>
          <w:rFonts w:ascii="Arial" w:eastAsia="Arial" w:hAnsi="Arial" w:cs="Arial"/>
          <w:i/>
        </w:rPr>
        <w:t xml:space="preserve"> </w:t>
      </w:r>
      <w:r>
        <w:rPr>
          <w:rFonts w:ascii="Arial" w:eastAsia="Arial" w:hAnsi="Arial" w:cs="Arial"/>
          <w:b/>
          <w:i/>
          <w:highlight w:val="white"/>
        </w:rPr>
        <w:t xml:space="preserve">Se debera actualizar y, en su caso, derogar </w:t>
      </w:r>
      <w:r>
        <w:rPr>
          <w:rFonts w:ascii="Arial" w:eastAsia="Arial" w:hAnsi="Arial" w:cs="Arial"/>
          <w:i/>
        </w:rPr>
        <w:t xml:space="preserve">todas aquellas disposiciones reglamentarias que se opongan a lo establecido en el presente </w:t>
      </w:r>
      <w:r>
        <w:rPr>
          <w:rFonts w:ascii="Arial" w:eastAsia="Arial" w:hAnsi="Arial" w:cs="Arial"/>
          <w:b/>
          <w:i/>
          <w:highlight w:val="white"/>
        </w:rPr>
        <w:t>ordenamiento.</w:t>
      </w:r>
    </w:p>
    <w:p w14:paraId="57A0D730" w14:textId="77777777" w:rsidR="007E7A69" w:rsidRDefault="007E7A69" w:rsidP="007E7A69">
      <w:pPr>
        <w:spacing w:before="100" w:line="235" w:lineRule="auto"/>
        <w:ind w:left="283" w:right="597"/>
        <w:jc w:val="both"/>
        <w:rPr>
          <w:rFonts w:ascii="Arial" w:eastAsia="Arial" w:hAnsi="Arial" w:cs="Arial"/>
          <w:b/>
          <w:i/>
          <w:highlight w:val="white"/>
        </w:rPr>
      </w:pPr>
      <w:r>
        <w:rPr>
          <w:rFonts w:ascii="Arial" w:eastAsia="Arial" w:hAnsi="Arial" w:cs="Arial"/>
          <w:b/>
          <w:i/>
          <w:highlight w:val="white"/>
        </w:rPr>
        <w:t>Tercero.- A efecto dar cumplimiento a la implementación y operación del Modelo Nacional Policial, se deberá considerar en el Programa Anual de Trabajo del H. Ayuntamiento, la asignación presupuestal correspondientes al rubro de profesionalización y certificación policial, misma que será aplicados por la Comisaria de la Policía Preventiva Municipal.</w:t>
      </w:r>
    </w:p>
    <w:p w14:paraId="506C3A82" w14:textId="77777777" w:rsidR="007E7A69" w:rsidRDefault="007E7A69" w:rsidP="007E7A69">
      <w:pPr>
        <w:spacing w:before="100"/>
        <w:ind w:left="283" w:right="597"/>
        <w:jc w:val="both"/>
        <w:rPr>
          <w:rFonts w:ascii="Arial" w:eastAsia="Arial" w:hAnsi="Arial" w:cs="Arial"/>
          <w:b/>
          <w:i/>
          <w:highlight w:val="white"/>
        </w:rPr>
      </w:pPr>
      <w:r>
        <w:rPr>
          <w:rFonts w:ascii="Arial" w:eastAsia="Arial" w:hAnsi="Arial" w:cs="Arial"/>
          <w:b/>
          <w:i/>
          <w:highlight w:val="white"/>
        </w:rPr>
        <w:t>Cuarto.- Se dispondrá de un periodo de doce meses para la gestión y desarrollo de los Manuales de Organización del Instituto y del Consejo Académico, así como de los instrumentos administrativos en los que se establezcan los procedimientos de operación, los cuales deberán ser publicados en la Gaceta Municipal para los efectos correspondientes.</w:t>
      </w:r>
    </w:p>
    <w:p w14:paraId="133DB41A" w14:textId="0E1FC081" w:rsidR="007E7A69" w:rsidRDefault="007E7A69" w:rsidP="009020EE">
      <w:pPr>
        <w:rPr>
          <w:rFonts w:ascii="Arial" w:eastAsia="Arial" w:hAnsi="Arial" w:cs="Arial"/>
          <w:b/>
          <w:i/>
          <w:sz w:val="20"/>
          <w:szCs w:val="20"/>
        </w:rPr>
      </w:pPr>
      <w:r>
        <w:rPr>
          <w:rFonts w:ascii="Arial" w:eastAsia="Arial" w:hAnsi="Arial" w:cs="Arial"/>
          <w:i/>
        </w:rPr>
        <w:t>__________________________________________________________</w:t>
      </w:r>
      <w:r w:rsidR="009020EE">
        <w:rPr>
          <w:rFonts w:ascii="Arial" w:eastAsia="Arial" w:hAnsi="Arial" w:cs="Arial"/>
          <w:i/>
        </w:rPr>
        <w:t>___</w:t>
      </w:r>
      <w:r>
        <w:rPr>
          <w:rFonts w:ascii="Arial" w:eastAsia="Arial" w:hAnsi="Arial" w:cs="Arial"/>
          <w:b/>
          <w:i/>
          <w:sz w:val="20"/>
          <w:szCs w:val="20"/>
        </w:rPr>
        <w:t>(SIC)</w:t>
      </w:r>
    </w:p>
    <w:p w14:paraId="413309BC" w14:textId="77777777" w:rsidR="007E7A69" w:rsidRDefault="007E7A69" w:rsidP="007E7A69">
      <w:pPr>
        <w:ind w:left="-283" w:hanging="283"/>
        <w:jc w:val="both"/>
        <w:rPr>
          <w:rFonts w:ascii="Arial" w:eastAsia="Arial" w:hAnsi="Arial" w:cs="Arial"/>
        </w:rPr>
      </w:pPr>
      <w:r>
        <w:rPr>
          <w:rFonts w:ascii="Arial" w:eastAsia="Arial" w:hAnsi="Arial" w:cs="Arial"/>
          <w:b/>
        </w:rPr>
        <w:t>5</w:t>
      </w:r>
      <w:r>
        <w:rPr>
          <w:rFonts w:ascii="Arial" w:eastAsia="Arial" w:hAnsi="Arial" w:cs="Arial"/>
          <w:b/>
          <w:color w:val="000000"/>
        </w:rPr>
        <w:t xml:space="preserve">. </w:t>
      </w:r>
      <w:r>
        <w:rPr>
          <w:rFonts w:ascii="Arial" w:eastAsia="Arial" w:hAnsi="Arial" w:cs="Arial"/>
        </w:rPr>
        <w:t xml:space="preserve">De igual manera, se solicitó mediante oficio 0166/2022 de fecha 25 de julio del año 2022 se solicitó a la Lic. Rocío Rodríguez Amaya, Coordinadora General de Administración e Innovación Gubernamental opinión técnica sobre la factibilidad para la </w:t>
      </w:r>
      <w:r>
        <w:rPr>
          <w:rFonts w:ascii="Arial" w:eastAsia="Arial" w:hAnsi="Arial" w:cs="Arial"/>
          <w:b/>
          <w:highlight w:val="white"/>
        </w:rPr>
        <w:t>creación del Reglamento del Instituto de Formación y Profesionalización Policial de San Pedro Tlaquepaque, Jalisco</w:t>
      </w:r>
      <w:r>
        <w:rPr>
          <w:rFonts w:ascii="Arial" w:eastAsia="Arial" w:hAnsi="Arial" w:cs="Arial"/>
          <w:highlight w:val="white"/>
        </w:rPr>
        <w:t>,</w:t>
      </w:r>
      <w:r>
        <w:rPr>
          <w:rFonts w:ascii="Arial" w:eastAsia="Arial" w:hAnsi="Arial" w:cs="Arial"/>
        </w:rPr>
        <w:t xml:space="preserve"> al cual se da contestación en similar con número 694/2022 de fecha 01 de agosto del año en curso con las observaciones y opinión técnica que a la letra dice:</w:t>
      </w:r>
    </w:p>
    <w:p w14:paraId="5E09454A" w14:textId="3C3C1331" w:rsidR="007E7A69" w:rsidRDefault="007E7A69" w:rsidP="007E7A69">
      <w:pPr>
        <w:jc w:val="center"/>
        <w:rPr>
          <w:rFonts w:ascii="Arial" w:eastAsia="Arial" w:hAnsi="Arial" w:cs="Arial"/>
        </w:rPr>
      </w:pPr>
      <w:r>
        <w:rPr>
          <w:rFonts w:ascii="Arial" w:eastAsia="Arial" w:hAnsi="Arial" w:cs="Arial"/>
        </w:rPr>
        <w:t>_________________________________________________________________</w:t>
      </w:r>
    </w:p>
    <w:p w14:paraId="78ACD1D4" w14:textId="77777777" w:rsidR="005E5447" w:rsidRDefault="005E5447" w:rsidP="007E7A69">
      <w:pPr>
        <w:jc w:val="center"/>
        <w:rPr>
          <w:rFonts w:ascii="Arial" w:eastAsia="Arial" w:hAnsi="Arial" w:cs="Arial"/>
          <w:b/>
          <w:i/>
          <w:sz w:val="20"/>
          <w:szCs w:val="20"/>
        </w:rPr>
      </w:pPr>
    </w:p>
    <w:p w14:paraId="24B4197A" w14:textId="7B334361" w:rsidR="007E7A69" w:rsidRDefault="007E7A69" w:rsidP="007E7A69">
      <w:pPr>
        <w:jc w:val="center"/>
        <w:rPr>
          <w:rFonts w:ascii="Arial" w:eastAsia="Arial" w:hAnsi="Arial" w:cs="Arial"/>
          <w:b/>
          <w:i/>
          <w:sz w:val="20"/>
          <w:szCs w:val="20"/>
        </w:rPr>
      </w:pPr>
      <w:r>
        <w:rPr>
          <w:rFonts w:ascii="Arial" w:eastAsia="Arial" w:hAnsi="Arial" w:cs="Arial"/>
          <w:b/>
          <w:i/>
          <w:sz w:val="20"/>
          <w:szCs w:val="20"/>
        </w:rPr>
        <w:t>OPINIÓN TÉCNICA</w:t>
      </w:r>
    </w:p>
    <w:p w14:paraId="31F410BF" w14:textId="77777777" w:rsidR="005E5447" w:rsidRPr="005E5447" w:rsidRDefault="005E5447" w:rsidP="007E7A69">
      <w:pPr>
        <w:jc w:val="center"/>
        <w:rPr>
          <w:rFonts w:ascii="Arial" w:eastAsia="Arial" w:hAnsi="Arial" w:cs="Arial"/>
          <w:b/>
          <w:i/>
          <w:sz w:val="32"/>
          <w:szCs w:val="32"/>
        </w:rPr>
      </w:pPr>
    </w:p>
    <w:p w14:paraId="2C421EE2" w14:textId="77777777" w:rsidR="007E7A69" w:rsidRDefault="007E7A69" w:rsidP="007E7A69">
      <w:pPr>
        <w:jc w:val="both"/>
        <w:rPr>
          <w:rFonts w:ascii="Arial" w:eastAsia="Arial" w:hAnsi="Arial" w:cs="Arial"/>
          <w:highlight w:val="white"/>
        </w:rPr>
      </w:pPr>
      <w:r>
        <w:rPr>
          <w:rFonts w:ascii="Arial" w:eastAsia="Arial" w:hAnsi="Arial" w:cs="Arial"/>
          <w:highlight w:val="white"/>
        </w:rPr>
        <w:t>De la lectura del Reglamento mencionado, se advierte que se pretende la creación del Instituto de Formación y Acreditación Policial, como un Organismo Administrativo Desconcentrado de la Comisaría de la Policía Preventiva Municipal, que gozará de Autonomía Técnica y Operativa. Además, que el Instituto contará con una estructura organizacional conformada por: la Dirección del Instituto; la Coordinación Operativa; la Coordinación Técnica; y la Coordinación Administrativa.</w:t>
      </w:r>
    </w:p>
    <w:p w14:paraId="7FA79B77" w14:textId="77777777" w:rsidR="007E7A69" w:rsidRDefault="007E7A69" w:rsidP="007E7A69">
      <w:pPr>
        <w:jc w:val="both"/>
        <w:rPr>
          <w:rFonts w:ascii="Arial" w:eastAsia="Arial" w:hAnsi="Arial" w:cs="Arial"/>
          <w:highlight w:val="white"/>
        </w:rPr>
      </w:pPr>
      <w:r>
        <w:rPr>
          <w:rFonts w:ascii="Arial" w:eastAsia="Arial" w:hAnsi="Arial" w:cs="Arial"/>
          <w:highlight w:val="white"/>
        </w:rPr>
        <w:t>Por lo anterior, conforme a las facultades señaladas en los artículos 208 y 209 del Reglamento relacionadas con la administración de los recursos humanos y la estructura organizacional de la administración pública municipal, se considera pertinente proponer las siguientes modificaciones:</w:t>
      </w:r>
    </w:p>
    <w:p w14:paraId="5C041C7D" w14:textId="77777777" w:rsidR="007E7A69" w:rsidRDefault="007E7A69" w:rsidP="007E7A69">
      <w:pPr>
        <w:jc w:val="both"/>
        <w:rPr>
          <w:rFonts w:ascii="Arial" w:eastAsia="Arial" w:hAnsi="Arial" w:cs="Arial"/>
          <w:highlight w:val="white"/>
        </w:rPr>
      </w:pPr>
      <w:r>
        <w:rPr>
          <w:rFonts w:ascii="Arial" w:eastAsia="Arial" w:hAnsi="Arial" w:cs="Arial"/>
          <w:highlight w:val="white"/>
        </w:rPr>
        <w:t>1.- Se considera que se ha omitido la modificación del Reglamento de Gobierno y de la Administración Pública del Ayuntamiento Constitucional de San Pedro Tlaquepaque y del Reglamento de la Comisaría de la Policía Preventiva Municipal.</w:t>
      </w:r>
    </w:p>
    <w:p w14:paraId="24C5D5C8" w14:textId="77777777" w:rsidR="007E7A69" w:rsidRDefault="007E7A69" w:rsidP="007E7A69">
      <w:pPr>
        <w:jc w:val="both"/>
        <w:rPr>
          <w:rFonts w:ascii="Arial" w:eastAsia="Arial" w:hAnsi="Arial" w:cs="Arial"/>
          <w:highlight w:val="white"/>
        </w:rPr>
      </w:pPr>
      <w:r>
        <w:rPr>
          <w:rFonts w:ascii="Arial" w:eastAsia="Arial" w:hAnsi="Arial" w:cs="Arial"/>
          <w:highlight w:val="white"/>
        </w:rPr>
        <w:t>El Instituto de Formación y Acreditación Policial, será el órgano del Gobierno Municipal que tendrá bajo su responsabilidad la acreditación policial de los elementos operativos de nuestra corporación, tal como se expresa en el artículo 3° del Reglamento en análisis:</w:t>
      </w:r>
    </w:p>
    <w:p w14:paraId="54A7227C" w14:textId="77777777" w:rsidR="007E7A69" w:rsidRDefault="007E7A69" w:rsidP="007E7A69">
      <w:pPr>
        <w:jc w:val="both"/>
        <w:rPr>
          <w:rFonts w:ascii="Arial" w:eastAsia="Arial" w:hAnsi="Arial" w:cs="Arial"/>
          <w:highlight w:val="white"/>
        </w:rPr>
      </w:pPr>
      <w:r>
        <w:rPr>
          <w:rFonts w:ascii="Arial" w:eastAsia="Arial" w:hAnsi="Arial" w:cs="Arial"/>
          <w:highlight w:val="white"/>
        </w:rPr>
        <w:t>“</w:t>
      </w:r>
      <w:r>
        <w:rPr>
          <w:rFonts w:ascii="Arial" w:eastAsia="Arial" w:hAnsi="Arial" w:cs="Arial"/>
          <w:i/>
          <w:highlight w:val="white"/>
        </w:rPr>
        <w:t>Desarrollar y promover programas de estudios que integren los procesos de formación inicial, actualización y especialización, así como la acreditación de los niveles académicos establecidos por la Ley General del Sistema Nacional de Seguridad Pública”</w:t>
      </w:r>
      <w:r>
        <w:rPr>
          <w:rFonts w:ascii="Arial" w:eastAsia="Arial" w:hAnsi="Arial" w:cs="Arial"/>
          <w:highlight w:val="white"/>
        </w:rPr>
        <w:t xml:space="preserve">. (SIC) </w:t>
      </w:r>
    </w:p>
    <w:p w14:paraId="2AE2DE2B" w14:textId="77777777" w:rsidR="007E7A69" w:rsidRDefault="007E7A69" w:rsidP="007E7A69">
      <w:pPr>
        <w:jc w:val="both"/>
        <w:rPr>
          <w:rFonts w:ascii="Arial" w:eastAsia="Arial" w:hAnsi="Arial" w:cs="Arial"/>
          <w:highlight w:val="white"/>
        </w:rPr>
      </w:pPr>
      <w:r>
        <w:rPr>
          <w:rFonts w:ascii="Arial" w:eastAsia="Arial" w:hAnsi="Arial" w:cs="Arial"/>
          <w:highlight w:val="white"/>
        </w:rPr>
        <w:t>Por ello, se propone la intervención de dichos Reglamentos para la eliminación de los artículos que sostienen la existencia del área de Profesionalización y Acreditación Policial, cuyas funciones serán absorbidas por el Instituto de Formación y Acreditación Policial.</w:t>
      </w:r>
    </w:p>
    <w:p w14:paraId="5C71D968" w14:textId="77777777" w:rsidR="007E7A69" w:rsidRDefault="007E7A69" w:rsidP="005E5447">
      <w:pPr>
        <w:spacing w:line="276" w:lineRule="auto"/>
        <w:jc w:val="both"/>
        <w:rPr>
          <w:rFonts w:ascii="Arial" w:eastAsia="Arial" w:hAnsi="Arial" w:cs="Arial"/>
          <w:highlight w:val="white"/>
        </w:rPr>
      </w:pPr>
      <w:r>
        <w:rPr>
          <w:rFonts w:ascii="Arial" w:eastAsia="Arial" w:hAnsi="Arial" w:cs="Arial"/>
          <w:highlight w:val="white"/>
        </w:rPr>
        <w:lastRenderedPageBreak/>
        <w:t>2.- Por las condiciones presupuestales del Gobierno Municipal, se propone que, por el momento, no se lleve a cabo la creación de nueva estructura organizacional, en apego a lo señalado por el artículo 60 de la Ley de Gobierno y de la Administración Pública del Estado de Jalisco.</w:t>
      </w:r>
    </w:p>
    <w:p w14:paraId="16AE570E" w14:textId="77777777" w:rsidR="007E7A69" w:rsidRDefault="007E7A69" w:rsidP="005E5447">
      <w:pPr>
        <w:spacing w:line="276" w:lineRule="auto"/>
        <w:jc w:val="both"/>
        <w:rPr>
          <w:rFonts w:ascii="Arial" w:eastAsia="Arial" w:hAnsi="Arial" w:cs="Arial"/>
          <w:highlight w:val="white"/>
        </w:rPr>
      </w:pPr>
      <w:r>
        <w:rPr>
          <w:rFonts w:ascii="Arial" w:eastAsia="Arial" w:hAnsi="Arial" w:cs="Arial"/>
          <w:highlight w:val="white"/>
        </w:rPr>
        <w:t>Desde nuestra opinión, la operatividad del nuevo Instituto podrá verse solucionada sin la creación de estructura, con el personal operativo en funciones que tenga a bien designar el Comisario de la Policía Preventiva Municipal y con la estructura actual de la Sub-Dirección de Profesionalización y Acreditación Policial que cuenta con: 1 Sub Director (a), 1 Abogado (a), 8 Técnico (a) Especializado (a) y 1 Auxiliar Técnico (a).</w:t>
      </w:r>
    </w:p>
    <w:p w14:paraId="394E799F" w14:textId="77777777" w:rsidR="007E7A69" w:rsidRDefault="007E7A69" w:rsidP="005E5447">
      <w:pPr>
        <w:spacing w:line="276" w:lineRule="auto"/>
        <w:jc w:val="both"/>
        <w:rPr>
          <w:rFonts w:ascii="Arial" w:eastAsia="Arial" w:hAnsi="Arial" w:cs="Arial"/>
          <w:highlight w:val="white"/>
        </w:rPr>
      </w:pPr>
      <w:r>
        <w:rPr>
          <w:rFonts w:ascii="Arial" w:eastAsia="Arial" w:hAnsi="Arial" w:cs="Arial"/>
        </w:rPr>
        <w:t>Confiamos en la absoluta capacidad de nuestro personal que ya se encuentra en funciones, a la vista de los avances prestados por la actual Sub-Dirección de Profesionalización y acreditación Policial, para la gestión de la validación de los programas de capacitación de nuestros policías ante el Secretariado Ejecutivo N</w:t>
      </w:r>
      <w:r>
        <w:rPr>
          <w:rFonts w:ascii="Arial" w:eastAsia="Arial" w:hAnsi="Arial" w:cs="Arial"/>
          <w:highlight w:val="white"/>
        </w:rPr>
        <w:t>acional de Seguridad Pública.</w:t>
      </w:r>
    </w:p>
    <w:p w14:paraId="129C91D2" w14:textId="77777777" w:rsidR="007E7A69" w:rsidRDefault="007E7A69" w:rsidP="005E5447">
      <w:pPr>
        <w:spacing w:line="276" w:lineRule="auto"/>
        <w:jc w:val="both"/>
        <w:rPr>
          <w:rFonts w:ascii="Arial" w:eastAsia="Arial" w:hAnsi="Arial" w:cs="Arial"/>
          <w:highlight w:val="white"/>
        </w:rPr>
      </w:pPr>
      <w:r>
        <w:rPr>
          <w:rFonts w:ascii="Arial" w:eastAsia="Arial" w:hAnsi="Arial" w:cs="Arial"/>
          <w:highlight w:val="white"/>
        </w:rPr>
        <w:t>Además, en ninguno de los apartados de la iniciativa, se sostiene la justificación estipulada en una ley o reglamento, que describa la necesidad de la creación de la estructura que se pretende para el Instituto, ni tampoco los datos cualitativos y cuantitativos que soporten la viabilidad de la creación de las plazas.</w:t>
      </w:r>
    </w:p>
    <w:p w14:paraId="1B92DC97" w14:textId="77777777" w:rsidR="007E7A69" w:rsidRDefault="007E7A69" w:rsidP="005E5447">
      <w:pPr>
        <w:spacing w:line="276" w:lineRule="auto"/>
        <w:jc w:val="both"/>
        <w:rPr>
          <w:rFonts w:ascii="Arial" w:eastAsia="Arial" w:hAnsi="Arial" w:cs="Arial"/>
        </w:rPr>
      </w:pPr>
      <w:r>
        <w:rPr>
          <w:rFonts w:ascii="Arial" w:eastAsia="Arial" w:hAnsi="Arial" w:cs="Arial"/>
        </w:rPr>
        <w:t>Esta situación, a la luz de nuestro presupuesto de egresos aprobado y etiquetado para los gastos que representan el pago del personal, que no tiene disponibilidad, por el momento para la inclusión de las nuevas plazas de las Coordinaciones Académica, Operativa, Técnica y Administrativa, que se pretenden.</w:t>
      </w:r>
    </w:p>
    <w:p w14:paraId="6C254247" w14:textId="77777777" w:rsidR="007E7A69" w:rsidRDefault="007E7A69" w:rsidP="005E5447">
      <w:pPr>
        <w:spacing w:line="276" w:lineRule="auto"/>
        <w:jc w:val="both"/>
        <w:rPr>
          <w:rFonts w:ascii="Arial" w:eastAsia="Arial" w:hAnsi="Arial" w:cs="Arial"/>
        </w:rPr>
      </w:pPr>
      <w:r>
        <w:rPr>
          <w:rFonts w:ascii="Arial" w:eastAsia="Arial" w:hAnsi="Arial" w:cs="Arial"/>
        </w:rPr>
        <w:t>Es por ello, que se proponen las siguientes modificaciones:</w:t>
      </w:r>
    </w:p>
    <w:p w14:paraId="6C6C8B30" w14:textId="64DAEE6D" w:rsidR="007E7A69" w:rsidRDefault="007E7A69" w:rsidP="005E5447">
      <w:pPr>
        <w:spacing w:line="276" w:lineRule="auto"/>
        <w:jc w:val="both"/>
        <w:rPr>
          <w:rFonts w:ascii="Arial" w:eastAsia="Arial" w:hAnsi="Arial" w:cs="Arial"/>
        </w:rPr>
      </w:pPr>
      <w:r>
        <w:rPr>
          <w:rFonts w:ascii="Arial" w:eastAsia="Arial" w:hAnsi="Arial" w:cs="Arial"/>
        </w:rPr>
        <w:t xml:space="preserve">Se propone modificar el artículo 2 para nominar al encargado del Instituto con el puesto que actualmente tiene la actual Sub-Directora de Profesionalización y Acreditación Policial. </w:t>
      </w:r>
    </w:p>
    <w:p w14:paraId="3DF9BD7D" w14:textId="77777777" w:rsidR="005E5447" w:rsidRDefault="005E5447" w:rsidP="007E7A69">
      <w:pPr>
        <w:jc w:val="both"/>
        <w:rPr>
          <w:rFonts w:ascii="Arial" w:eastAsia="Arial" w:hAnsi="Arial" w:cs="Arial"/>
          <w:b/>
        </w:rPr>
      </w:pPr>
    </w:p>
    <w:tbl>
      <w:tblPr>
        <w:tblW w:w="88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0"/>
        <w:gridCol w:w="4521"/>
      </w:tblGrid>
      <w:tr w:rsidR="007E7A69" w:rsidRPr="00DC2EEE" w14:paraId="2B4C34C4" w14:textId="77777777" w:rsidTr="009020EE">
        <w:trPr>
          <w:trHeight w:val="526"/>
        </w:trPr>
        <w:tc>
          <w:tcPr>
            <w:tcW w:w="4300" w:type="dxa"/>
          </w:tcPr>
          <w:p w14:paraId="1B2491C6" w14:textId="77777777" w:rsidR="007E7A69" w:rsidRPr="00DC2EEE" w:rsidRDefault="007E7A69" w:rsidP="002E69C2">
            <w:pPr>
              <w:jc w:val="both"/>
              <w:rPr>
                <w:rFonts w:ascii="Arial" w:eastAsia="Arial" w:hAnsi="Arial" w:cs="Arial"/>
              </w:rPr>
            </w:pPr>
          </w:p>
          <w:p w14:paraId="64F90A9B" w14:textId="77777777" w:rsidR="007E7A69" w:rsidRPr="00DC2EEE" w:rsidRDefault="007E7A69" w:rsidP="002E69C2">
            <w:pPr>
              <w:jc w:val="center"/>
              <w:rPr>
                <w:rFonts w:ascii="Arial" w:eastAsia="Arial" w:hAnsi="Arial" w:cs="Arial"/>
                <w:b/>
              </w:rPr>
            </w:pPr>
            <w:r w:rsidRPr="00DC2EEE">
              <w:rPr>
                <w:rFonts w:ascii="Arial" w:eastAsia="Arial" w:hAnsi="Arial" w:cs="Arial"/>
                <w:b/>
                <w:sz w:val="22"/>
                <w:szCs w:val="22"/>
              </w:rPr>
              <w:t>Dice</w:t>
            </w:r>
          </w:p>
        </w:tc>
        <w:tc>
          <w:tcPr>
            <w:tcW w:w="4521" w:type="dxa"/>
          </w:tcPr>
          <w:p w14:paraId="4118C68F" w14:textId="77777777" w:rsidR="007E7A69" w:rsidRPr="00DC2EEE" w:rsidRDefault="007E7A69" w:rsidP="002E69C2">
            <w:pPr>
              <w:jc w:val="both"/>
              <w:rPr>
                <w:rFonts w:ascii="Arial" w:eastAsia="Arial" w:hAnsi="Arial" w:cs="Arial"/>
              </w:rPr>
            </w:pPr>
          </w:p>
          <w:p w14:paraId="6E862527" w14:textId="77777777" w:rsidR="007E7A69" w:rsidRPr="00DC2EEE" w:rsidRDefault="007E7A69" w:rsidP="002E69C2">
            <w:pPr>
              <w:jc w:val="center"/>
              <w:rPr>
                <w:rFonts w:ascii="Arial" w:eastAsia="Arial" w:hAnsi="Arial" w:cs="Arial"/>
                <w:b/>
              </w:rPr>
            </w:pPr>
            <w:r w:rsidRPr="00DC2EEE">
              <w:rPr>
                <w:rFonts w:ascii="Arial" w:eastAsia="Arial" w:hAnsi="Arial" w:cs="Arial"/>
                <w:b/>
                <w:sz w:val="22"/>
                <w:szCs w:val="22"/>
              </w:rPr>
              <w:t>Se propone</w:t>
            </w:r>
          </w:p>
        </w:tc>
      </w:tr>
      <w:tr w:rsidR="007E7A69" w:rsidRPr="00DC2EEE" w14:paraId="367FC159" w14:textId="77777777" w:rsidTr="009020EE">
        <w:trPr>
          <w:trHeight w:val="721"/>
        </w:trPr>
        <w:tc>
          <w:tcPr>
            <w:tcW w:w="4300" w:type="dxa"/>
          </w:tcPr>
          <w:p w14:paraId="259116C0" w14:textId="77777777" w:rsidR="007E7A69" w:rsidRPr="00DC2EEE" w:rsidRDefault="007E7A69" w:rsidP="002E69C2">
            <w:pPr>
              <w:jc w:val="both"/>
              <w:rPr>
                <w:rFonts w:ascii="Arial" w:eastAsia="Arial" w:hAnsi="Arial" w:cs="Arial"/>
              </w:rPr>
            </w:pPr>
            <w:r w:rsidRPr="00DC2EEE">
              <w:rPr>
                <w:rFonts w:ascii="Arial" w:eastAsia="Arial" w:hAnsi="Arial" w:cs="Arial"/>
                <w:sz w:val="22"/>
                <w:szCs w:val="22"/>
              </w:rPr>
              <w:t xml:space="preserve">Artículo 2. </w:t>
            </w:r>
          </w:p>
          <w:p w14:paraId="4A228B88" w14:textId="77777777" w:rsidR="007E7A69" w:rsidRPr="00DC2EEE" w:rsidRDefault="007E7A69" w:rsidP="002E69C2">
            <w:pPr>
              <w:rPr>
                <w:rFonts w:ascii="Arial" w:eastAsia="Arial" w:hAnsi="Arial" w:cs="Arial"/>
              </w:rPr>
            </w:pPr>
          </w:p>
          <w:p w14:paraId="2A4FBAB2" w14:textId="77777777" w:rsidR="007E7A69" w:rsidRPr="00DC2EEE" w:rsidRDefault="007E7A69" w:rsidP="002E69C2">
            <w:pPr>
              <w:rPr>
                <w:rFonts w:ascii="Arial" w:eastAsia="Arial" w:hAnsi="Arial" w:cs="Arial"/>
              </w:rPr>
            </w:pPr>
            <w:r w:rsidRPr="00DC2EEE">
              <w:rPr>
                <w:rFonts w:ascii="Arial" w:eastAsia="Arial" w:hAnsi="Arial" w:cs="Arial"/>
                <w:sz w:val="22"/>
                <w:szCs w:val="22"/>
              </w:rPr>
              <w:t>VI. Director: Al Director del Instituto</w:t>
            </w:r>
          </w:p>
        </w:tc>
        <w:tc>
          <w:tcPr>
            <w:tcW w:w="4521" w:type="dxa"/>
          </w:tcPr>
          <w:p w14:paraId="4FBA13C8" w14:textId="77777777" w:rsidR="007E7A69" w:rsidRPr="00DC2EEE" w:rsidRDefault="007E7A69" w:rsidP="002E69C2">
            <w:pPr>
              <w:jc w:val="both"/>
              <w:rPr>
                <w:rFonts w:ascii="Arial" w:eastAsia="Arial" w:hAnsi="Arial" w:cs="Arial"/>
              </w:rPr>
            </w:pPr>
            <w:r w:rsidRPr="00DC2EEE">
              <w:rPr>
                <w:rFonts w:ascii="Arial" w:eastAsia="Arial" w:hAnsi="Arial" w:cs="Arial"/>
                <w:sz w:val="22"/>
                <w:szCs w:val="22"/>
              </w:rPr>
              <w:t>Artículo 2.</w:t>
            </w:r>
          </w:p>
          <w:p w14:paraId="3095C6AF" w14:textId="77777777" w:rsidR="007E7A69" w:rsidRPr="00DC2EEE" w:rsidRDefault="007E7A69" w:rsidP="002E69C2">
            <w:pPr>
              <w:rPr>
                <w:rFonts w:ascii="Arial" w:eastAsia="Arial" w:hAnsi="Arial" w:cs="Arial"/>
              </w:rPr>
            </w:pPr>
          </w:p>
          <w:p w14:paraId="7CF3F80B" w14:textId="77777777" w:rsidR="007E7A69" w:rsidRPr="00DC2EEE" w:rsidRDefault="007E7A69" w:rsidP="002E69C2">
            <w:pPr>
              <w:rPr>
                <w:rFonts w:ascii="Arial" w:eastAsia="Arial" w:hAnsi="Arial" w:cs="Arial"/>
              </w:rPr>
            </w:pPr>
            <w:r w:rsidRPr="00DC2EEE">
              <w:rPr>
                <w:rFonts w:ascii="Arial" w:eastAsia="Arial" w:hAnsi="Arial" w:cs="Arial"/>
                <w:sz w:val="22"/>
                <w:szCs w:val="22"/>
              </w:rPr>
              <w:t>VI: Sub-Director: Al Sub-Director del Instituto</w:t>
            </w:r>
          </w:p>
        </w:tc>
      </w:tr>
    </w:tbl>
    <w:p w14:paraId="60627C95" w14:textId="77777777" w:rsidR="005E5447" w:rsidRDefault="005E5447" w:rsidP="007E7A69">
      <w:pPr>
        <w:jc w:val="both"/>
        <w:rPr>
          <w:rFonts w:ascii="Arial" w:eastAsia="Arial" w:hAnsi="Arial" w:cs="Arial"/>
        </w:rPr>
      </w:pPr>
    </w:p>
    <w:p w14:paraId="6E29C931" w14:textId="534D87E0" w:rsidR="007E7A69" w:rsidRDefault="007E7A69" w:rsidP="005E5447">
      <w:pPr>
        <w:spacing w:line="276" w:lineRule="auto"/>
        <w:jc w:val="both"/>
        <w:rPr>
          <w:rFonts w:ascii="Arial" w:eastAsia="Arial" w:hAnsi="Arial" w:cs="Arial"/>
        </w:rPr>
      </w:pPr>
      <w:r>
        <w:rPr>
          <w:rFonts w:ascii="Arial" w:eastAsia="Arial" w:hAnsi="Arial" w:cs="Arial"/>
        </w:rPr>
        <w:t>Se propone modificar este artículo para establecer que procederá la creación de los nombramientos de las personas que encabecen las Coordinaciones, puesto que, se llevarán a cabo con el personal en funciones que el comisario tenga a bien designar.</w:t>
      </w:r>
    </w:p>
    <w:p w14:paraId="32D5E8B7" w14:textId="77777777" w:rsidR="005E5447" w:rsidRDefault="005E5447" w:rsidP="007E7A69">
      <w:pPr>
        <w:jc w:val="both"/>
        <w:rPr>
          <w:rFonts w:ascii="Arial" w:eastAsia="Arial" w:hAnsi="Arial" w:cs="Arial"/>
        </w:rPr>
      </w:pPr>
    </w:p>
    <w:p w14:paraId="54185D01" w14:textId="3D5242A9" w:rsidR="007E7A69" w:rsidRDefault="007E7A69" w:rsidP="005E5447">
      <w:pPr>
        <w:spacing w:line="276" w:lineRule="auto"/>
        <w:jc w:val="both"/>
        <w:rPr>
          <w:rFonts w:ascii="Arial" w:eastAsia="Arial" w:hAnsi="Arial" w:cs="Arial"/>
          <w:highlight w:val="white"/>
        </w:rPr>
      </w:pPr>
      <w:r>
        <w:rPr>
          <w:rFonts w:ascii="Arial" w:eastAsia="Arial" w:hAnsi="Arial" w:cs="Arial"/>
          <w:highlight w:val="white"/>
        </w:rPr>
        <w:t>La sugerencia que se presenta es que, se pueda comisionar a personal operativo de la Comisaría, para que se encargue de la Atención en el Instituto, puesto que, conforme lo establece el Programa Rector de Profesionalización 2017, para lograr la formación y capacitación de los integrantes de las instituciones policiales, de procuración de justicia, del sistema penitenciario, resultaría necesario contar con expertos en su materia, preferentemente que sean o hayan sido operativos, con la finalidad de que enriquezcan la práctica docente con su experiencia y fomenten el espíritu de cuerpo e identidad, pues capacitarán a los cadetes e integrantes de las Instituciones de Seguridad Pública.</w:t>
      </w:r>
    </w:p>
    <w:tbl>
      <w:tblPr>
        <w:tblW w:w="8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8"/>
        <w:gridCol w:w="4414"/>
      </w:tblGrid>
      <w:tr w:rsidR="007E7A69" w:rsidRPr="009020EE" w14:paraId="00473FFE" w14:textId="77777777" w:rsidTr="009020EE">
        <w:trPr>
          <w:trHeight w:val="314"/>
        </w:trPr>
        <w:tc>
          <w:tcPr>
            <w:tcW w:w="4198" w:type="dxa"/>
          </w:tcPr>
          <w:p w14:paraId="7B7558FA" w14:textId="77777777" w:rsidR="007E7A69" w:rsidRPr="009020EE" w:rsidRDefault="007E7A69" w:rsidP="002E69C2">
            <w:pPr>
              <w:jc w:val="center"/>
              <w:rPr>
                <w:rFonts w:ascii="Arial" w:eastAsia="Arial" w:hAnsi="Arial" w:cs="Arial"/>
                <w:b/>
                <w:sz w:val="18"/>
                <w:szCs w:val="18"/>
              </w:rPr>
            </w:pPr>
            <w:r w:rsidRPr="009020EE">
              <w:rPr>
                <w:rFonts w:ascii="Arial" w:eastAsia="Arial" w:hAnsi="Arial" w:cs="Arial"/>
                <w:b/>
                <w:sz w:val="18"/>
                <w:szCs w:val="18"/>
              </w:rPr>
              <w:lastRenderedPageBreak/>
              <w:t>Dice</w:t>
            </w:r>
          </w:p>
        </w:tc>
        <w:tc>
          <w:tcPr>
            <w:tcW w:w="4414" w:type="dxa"/>
          </w:tcPr>
          <w:p w14:paraId="304FCBB9" w14:textId="77777777" w:rsidR="007E7A69" w:rsidRPr="009020EE" w:rsidRDefault="007E7A69" w:rsidP="002E69C2">
            <w:pPr>
              <w:tabs>
                <w:tab w:val="left" w:pos="1605"/>
              </w:tabs>
              <w:rPr>
                <w:rFonts w:ascii="Arial" w:eastAsia="Arial" w:hAnsi="Arial" w:cs="Arial"/>
                <w:b/>
                <w:sz w:val="18"/>
                <w:szCs w:val="18"/>
              </w:rPr>
            </w:pPr>
            <w:r w:rsidRPr="009020EE">
              <w:rPr>
                <w:rFonts w:ascii="Arial" w:eastAsia="Arial" w:hAnsi="Arial" w:cs="Arial"/>
                <w:sz w:val="18"/>
                <w:szCs w:val="18"/>
              </w:rPr>
              <w:tab/>
            </w:r>
            <w:r w:rsidRPr="009020EE">
              <w:rPr>
                <w:rFonts w:ascii="Arial" w:eastAsia="Arial" w:hAnsi="Arial" w:cs="Arial"/>
                <w:b/>
                <w:sz w:val="18"/>
                <w:szCs w:val="18"/>
              </w:rPr>
              <w:t>Se propone</w:t>
            </w:r>
          </w:p>
        </w:tc>
      </w:tr>
      <w:tr w:rsidR="007E7A69" w:rsidRPr="009020EE" w14:paraId="121B08CB" w14:textId="77777777" w:rsidTr="009020EE">
        <w:trPr>
          <w:trHeight w:val="5935"/>
        </w:trPr>
        <w:tc>
          <w:tcPr>
            <w:tcW w:w="4198" w:type="dxa"/>
          </w:tcPr>
          <w:p w14:paraId="486EA733"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Artículo 6. Para el Ejercicio de las atribuciones que le competen, el Instituto con las unidades administrativas siguientes:</w:t>
            </w:r>
          </w:p>
          <w:p w14:paraId="581124A5"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I.- Dirección:</w:t>
            </w:r>
          </w:p>
          <w:p w14:paraId="24B7C35B"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II.- Coordinación Académico; (Planes y Programas)</w:t>
            </w:r>
          </w:p>
          <w:p w14:paraId="38CE45BD"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III.- Coordinación Operativa; (Stand de tiro, Vehículos, Municiones, etc.)</w:t>
            </w:r>
          </w:p>
          <w:p w14:paraId="5C5628AB"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IV.- Coordinación Técnica; (Difusión y Vinculación)</w:t>
            </w:r>
          </w:p>
          <w:p w14:paraId="70630D1F"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V.- Coordinación Administrativa:</w:t>
            </w:r>
          </w:p>
          <w:p w14:paraId="22FB58C6"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Las unidades administrativas descritas en este artículo contarán con el personal técnico, administrativo, de asesoría, de apoyo y operativo que se requiera para el cumplimiento de sus funciones, de conformidad con el presupuesto autorizado por la comisaría.</w:t>
            </w:r>
          </w:p>
          <w:p w14:paraId="1F8956CF" w14:textId="77777777" w:rsidR="007E7A69" w:rsidRPr="009020EE" w:rsidRDefault="007E7A69" w:rsidP="002E69C2">
            <w:pPr>
              <w:spacing w:before="200"/>
              <w:jc w:val="both"/>
              <w:rPr>
                <w:rFonts w:ascii="Arial" w:eastAsia="Arial" w:hAnsi="Arial" w:cs="Arial"/>
                <w:sz w:val="18"/>
                <w:szCs w:val="18"/>
              </w:rPr>
            </w:pPr>
          </w:p>
          <w:p w14:paraId="72D4037C" w14:textId="77777777" w:rsidR="007E7A69" w:rsidRPr="009020EE" w:rsidRDefault="007E7A69" w:rsidP="002E69C2">
            <w:pPr>
              <w:spacing w:before="200"/>
              <w:jc w:val="both"/>
              <w:rPr>
                <w:rFonts w:ascii="Arial" w:eastAsia="Arial" w:hAnsi="Arial" w:cs="Arial"/>
                <w:sz w:val="18"/>
                <w:szCs w:val="18"/>
              </w:rPr>
            </w:pPr>
          </w:p>
          <w:p w14:paraId="4A96A668" w14:textId="77777777" w:rsidR="007E7A69" w:rsidRPr="009020EE" w:rsidRDefault="007E7A69" w:rsidP="002E69C2">
            <w:pPr>
              <w:spacing w:before="200"/>
              <w:jc w:val="both"/>
              <w:rPr>
                <w:rFonts w:ascii="Arial" w:eastAsia="Arial" w:hAnsi="Arial" w:cs="Arial"/>
                <w:sz w:val="18"/>
                <w:szCs w:val="18"/>
              </w:rPr>
            </w:pPr>
          </w:p>
        </w:tc>
        <w:tc>
          <w:tcPr>
            <w:tcW w:w="4414" w:type="dxa"/>
          </w:tcPr>
          <w:p w14:paraId="107AAF16"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Artículo 6. Para el ejercicio de las atribuciones que le competen, el Instituto de dividirá conforme a lo siguiente:</w:t>
            </w:r>
          </w:p>
          <w:p w14:paraId="4D9BA786"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I.- Sub-Dirección;</w:t>
            </w:r>
          </w:p>
          <w:p w14:paraId="677692EC"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II.- Coordinación Académica; (Planes y Programas)</w:t>
            </w:r>
          </w:p>
          <w:p w14:paraId="4AEF605E"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III.-Coordinación Operativa; (Stand de tiro, Vehículos, Municiones etc.)</w:t>
            </w:r>
          </w:p>
          <w:p w14:paraId="5C50E0EB"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IV.-Coordinación Técnica; (Difusión y Vinculación);</w:t>
            </w:r>
          </w:p>
          <w:p w14:paraId="25D1915B"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V.- Coordinación Administrativa;</w:t>
            </w:r>
          </w:p>
          <w:p w14:paraId="73C21ECE"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Las coordinaciones mencionadas en este artículo, serán encabezadas por policías en funciones, cuya comisión será otorgada anualmente por el Comisario de la Policía Preventiva Municipal, sin que implique la creación de estructura, nombramientos, cambio de sueldo, ni la asignación de presupuesto para dichos fines.</w:t>
            </w:r>
          </w:p>
          <w:p w14:paraId="7924C15D" w14:textId="77777777" w:rsidR="007E7A69" w:rsidRPr="009020EE" w:rsidRDefault="007E7A69" w:rsidP="002E69C2">
            <w:pPr>
              <w:spacing w:before="200"/>
              <w:jc w:val="both"/>
              <w:rPr>
                <w:rFonts w:ascii="Arial" w:eastAsia="Arial" w:hAnsi="Arial" w:cs="Arial"/>
                <w:sz w:val="18"/>
                <w:szCs w:val="18"/>
              </w:rPr>
            </w:pPr>
            <w:r w:rsidRPr="009020EE">
              <w:rPr>
                <w:rFonts w:ascii="Arial" w:eastAsia="Arial" w:hAnsi="Arial" w:cs="Arial"/>
                <w:sz w:val="18"/>
                <w:szCs w:val="18"/>
              </w:rPr>
              <w:t>La Sub-Dirección y el personal técnico, administrativo, de asesoría, de apoyo y operativo, será el asignado por el Comisario, tomado de la anterior Sub-Dirección de Profesionalización y Acreditación Policial.</w:t>
            </w:r>
          </w:p>
        </w:tc>
      </w:tr>
    </w:tbl>
    <w:p w14:paraId="322D1EE6" w14:textId="77777777" w:rsidR="007E7A69" w:rsidRDefault="007E7A69" w:rsidP="007E7A69">
      <w:pPr>
        <w:tabs>
          <w:tab w:val="center" w:pos="4419"/>
          <w:tab w:val="right" w:pos="8838"/>
        </w:tabs>
        <w:spacing w:before="200"/>
        <w:rPr>
          <w:rFonts w:ascii="Arial" w:eastAsia="Arial" w:hAnsi="Arial" w:cs="Arial"/>
        </w:rPr>
      </w:pPr>
      <w:r>
        <w:rPr>
          <w:rFonts w:ascii="Arial" w:eastAsia="Arial" w:hAnsi="Arial" w:cs="Arial"/>
        </w:rPr>
        <w:t>Se propone modificar para nominar al encargado del Instituto con el puesto que actualmente tiene la actual Sub-Directora de Profesionalización y Acreditación Policial.</w:t>
      </w:r>
    </w:p>
    <w:tbl>
      <w:tblPr>
        <w:tblW w:w="8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4359"/>
      </w:tblGrid>
      <w:tr w:rsidR="007E7A69" w14:paraId="30E0E7CA" w14:textId="77777777" w:rsidTr="009020EE">
        <w:trPr>
          <w:trHeight w:val="510"/>
        </w:trPr>
        <w:tc>
          <w:tcPr>
            <w:tcW w:w="4253" w:type="dxa"/>
          </w:tcPr>
          <w:p w14:paraId="08073E84" w14:textId="77777777" w:rsidR="007E7A69" w:rsidRDefault="007E7A69" w:rsidP="002E69C2">
            <w:pPr>
              <w:jc w:val="center"/>
              <w:rPr>
                <w:rFonts w:ascii="Arial" w:eastAsia="Arial" w:hAnsi="Arial" w:cs="Arial"/>
                <w:b/>
              </w:rPr>
            </w:pPr>
            <w:r>
              <w:rPr>
                <w:rFonts w:ascii="Arial" w:eastAsia="Arial" w:hAnsi="Arial" w:cs="Arial"/>
                <w:b/>
              </w:rPr>
              <w:t>Dice</w:t>
            </w:r>
          </w:p>
        </w:tc>
        <w:tc>
          <w:tcPr>
            <w:tcW w:w="4359" w:type="dxa"/>
          </w:tcPr>
          <w:p w14:paraId="18F60314" w14:textId="77777777" w:rsidR="007E7A69" w:rsidRDefault="007E7A69" w:rsidP="002E69C2">
            <w:pPr>
              <w:tabs>
                <w:tab w:val="left" w:pos="1620"/>
              </w:tabs>
              <w:jc w:val="both"/>
              <w:rPr>
                <w:rFonts w:ascii="Arial" w:eastAsia="Arial" w:hAnsi="Arial" w:cs="Arial"/>
                <w:b/>
              </w:rPr>
            </w:pPr>
            <w:r>
              <w:rPr>
                <w:rFonts w:ascii="Arial" w:eastAsia="Arial" w:hAnsi="Arial" w:cs="Arial"/>
              </w:rPr>
              <w:tab/>
            </w:r>
            <w:r>
              <w:rPr>
                <w:rFonts w:ascii="Arial" w:eastAsia="Arial" w:hAnsi="Arial" w:cs="Arial"/>
                <w:b/>
              </w:rPr>
              <w:t>Se propone</w:t>
            </w:r>
          </w:p>
        </w:tc>
      </w:tr>
      <w:tr w:rsidR="007E7A69" w14:paraId="41B5CFC8" w14:textId="77777777" w:rsidTr="009020EE">
        <w:trPr>
          <w:trHeight w:val="495"/>
        </w:trPr>
        <w:tc>
          <w:tcPr>
            <w:tcW w:w="4253" w:type="dxa"/>
          </w:tcPr>
          <w:p w14:paraId="3F28FBD6" w14:textId="77777777" w:rsidR="007E7A69" w:rsidRDefault="007E7A69" w:rsidP="002E69C2">
            <w:pPr>
              <w:jc w:val="both"/>
              <w:rPr>
                <w:rFonts w:ascii="Arial" w:eastAsia="Arial" w:hAnsi="Arial" w:cs="Arial"/>
              </w:rPr>
            </w:pPr>
            <w:r>
              <w:rPr>
                <w:rFonts w:ascii="Arial" w:eastAsia="Arial" w:hAnsi="Arial" w:cs="Arial"/>
              </w:rPr>
              <w:t>Artículo 7. Al frente del Instituto habrá un director, que será designado y removido libremente por el Comisario</w:t>
            </w:r>
          </w:p>
        </w:tc>
        <w:tc>
          <w:tcPr>
            <w:tcW w:w="4359" w:type="dxa"/>
          </w:tcPr>
          <w:p w14:paraId="22521736" w14:textId="77777777" w:rsidR="007E7A69" w:rsidRDefault="007E7A69" w:rsidP="002E69C2">
            <w:pPr>
              <w:jc w:val="both"/>
              <w:rPr>
                <w:rFonts w:ascii="Arial" w:eastAsia="Arial" w:hAnsi="Arial" w:cs="Arial"/>
              </w:rPr>
            </w:pPr>
            <w:r>
              <w:rPr>
                <w:rFonts w:ascii="Arial" w:eastAsia="Arial" w:hAnsi="Arial" w:cs="Arial"/>
              </w:rPr>
              <w:t xml:space="preserve">Artículo 7. Al frente del Instituto habrá una </w:t>
            </w:r>
            <w:r>
              <w:rPr>
                <w:rFonts w:ascii="Arial" w:eastAsia="Arial" w:hAnsi="Arial" w:cs="Arial"/>
                <w:b/>
              </w:rPr>
              <w:t>Sub-Directora o Sub-Director</w:t>
            </w:r>
            <w:r>
              <w:rPr>
                <w:rFonts w:ascii="Arial" w:eastAsia="Arial" w:hAnsi="Arial" w:cs="Arial"/>
              </w:rPr>
              <w:t>, que será comisionado por el Comisario</w:t>
            </w:r>
          </w:p>
          <w:p w14:paraId="42513D9F" w14:textId="77777777" w:rsidR="007E7A69" w:rsidRDefault="007E7A69" w:rsidP="002E69C2">
            <w:pPr>
              <w:jc w:val="both"/>
              <w:rPr>
                <w:rFonts w:ascii="Arial" w:eastAsia="Arial" w:hAnsi="Arial" w:cs="Arial"/>
              </w:rPr>
            </w:pPr>
          </w:p>
        </w:tc>
      </w:tr>
      <w:tr w:rsidR="007E7A69" w14:paraId="1B303A4F" w14:textId="77777777" w:rsidTr="009020EE">
        <w:trPr>
          <w:trHeight w:val="369"/>
        </w:trPr>
        <w:tc>
          <w:tcPr>
            <w:tcW w:w="4253" w:type="dxa"/>
          </w:tcPr>
          <w:p w14:paraId="76F10F62" w14:textId="77777777" w:rsidR="007E7A69" w:rsidRDefault="007E7A69" w:rsidP="002E69C2">
            <w:pPr>
              <w:jc w:val="both"/>
              <w:rPr>
                <w:rFonts w:ascii="Arial" w:eastAsia="Arial" w:hAnsi="Arial" w:cs="Arial"/>
              </w:rPr>
            </w:pPr>
            <w:r>
              <w:rPr>
                <w:rFonts w:ascii="Arial" w:eastAsia="Arial" w:hAnsi="Arial" w:cs="Arial"/>
              </w:rPr>
              <w:t>Artículo 8. El Director es la autoridad rectora del Instituto y tendrá las siguientes facultades y obligaciones:</w:t>
            </w:r>
          </w:p>
        </w:tc>
        <w:tc>
          <w:tcPr>
            <w:tcW w:w="4359" w:type="dxa"/>
          </w:tcPr>
          <w:p w14:paraId="18E819BE" w14:textId="77777777" w:rsidR="007E7A69" w:rsidRDefault="007E7A69" w:rsidP="002E69C2">
            <w:pPr>
              <w:jc w:val="both"/>
              <w:rPr>
                <w:rFonts w:ascii="Arial" w:eastAsia="Arial" w:hAnsi="Arial" w:cs="Arial"/>
              </w:rPr>
            </w:pPr>
            <w:r>
              <w:rPr>
                <w:rFonts w:ascii="Arial" w:eastAsia="Arial" w:hAnsi="Arial" w:cs="Arial"/>
              </w:rPr>
              <w:t xml:space="preserve">Artículo 8. La </w:t>
            </w:r>
            <w:r>
              <w:rPr>
                <w:rFonts w:ascii="Arial" w:eastAsia="Arial" w:hAnsi="Arial" w:cs="Arial"/>
                <w:b/>
              </w:rPr>
              <w:t>Sub-Directora o Sub-Director</w:t>
            </w:r>
            <w:r>
              <w:rPr>
                <w:rFonts w:ascii="Arial" w:eastAsia="Arial" w:hAnsi="Arial" w:cs="Arial"/>
              </w:rPr>
              <w:t xml:space="preserve"> es la autoridad rectora del Instituto y tendrá las siguientes facultades y obligaciones:</w:t>
            </w:r>
          </w:p>
        </w:tc>
      </w:tr>
      <w:tr w:rsidR="007E7A69" w14:paraId="133B344A" w14:textId="77777777" w:rsidTr="009020EE">
        <w:trPr>
          <w:trHeight w:val="285"/>
        </w:trPr>
        <w:tc>
          <w:tcPr>
            <w:tcW w:w="4253" w:type="dxa"/>
          </w:tcPr>
          <w:p w14:paraId="2439A997" w14:textId="77777777" w:rsidR="007E7A69" w:rsidRDefault="007E7A69" w:rsidP="002E69C2">
            <w:pPr>
              <w:spacing w:before="200"/>
              <w:jc w:val="both"/>
              <w:rPr>
                <w:rFonts w:ascii="Arial" w:eastAsia="Arial" w:hAnsi="Arial" w:cs="Arial"/>
              </w:rPr>
            </w:pPr>
            <w:r>
              <w:rPr>
                <w:rFonts w:ascii="Arial" w:eastAsia="Arial" w:hAnsi="Arial" w:cs="Arial"/>
              </w:rPr>
              <w:t>Artículo 9. Al Titular de la Coordinación académica tendrá las facultades y obligaciones siguientes:</w:t>
            </w:r>
          </w:p>
          <w:p w14:paraId="532BC4DF" w14:textId="77777777" w:rsidR="007E7A69" w:rsidRDefault="007E7A69" w:rsidP="002E69C2">
            <w:pPr>
              <w:spacing w:before="200"/>
              <w:jc w:val="both"/>
              <w:rPr>
                <w:rFonts w:ascii="Arial" w:eastAsia="Arial" w:hAnsi="Arial" w:cs="Arial"/>
              </w:rPr>
            </w:pPr>
            <w:r>
              <w:rPr>
                <w:rFonts w:ascii="Arial" w:eastAsia="Arial" w:hAnsi="Arial" w:cs="Arial"/>
              </w:rPr>
              <w:t>II.- Elaborar y proponer al Director los programas de estudios que integren los procesos de capacitación y especialización, así como la acreditación de los niveles académicos establecidos para cada nivel jerárquico, previstos en la Ley General del Sistema Nacional de Seguridad Pública;</w:t>
            </w:r>
          </w:p>
          <w:p w14:paraId="512C6FA2" w14:textId="77777777" w:rsidR="007E7A69" w:rsidRDefault="007E7A69" w:rsidP="002E69C2">
            <w:pPr>
              <w:spacing w:before="200"/>
              <w:jc w:val="both"/>
              <w:rPr>
                <w:rFonts w:ascii="Arial" w:eastAsia="Arial" w:hAnsi="Arial" w:cs="Arial"/>
              </w:rPr>
            </w:pPr>
            <w:r>
              <w:rPr>
                <w:rFonts w:ascii="Arial" w:eastAsia="Arial" w:hAnsi="Arial" w:cs="Arial"/>
              </w:rPr>
              <w:t xml:space="preserve">XIX.- Las demás que le señale el Director y otras disposiciones </w:t>
            </w:r>
            <w:r>
              <w:rPr>
                <w:rFonts w:ascii="Arial" w:eastAsia="Arial" w:hAnsi="Arial" w:cs="Arial"/>
              </w:rPr>
              <w:lastRenderedPageBreak/>
              <w:t xml:space="preserve">normativas aplicables  </w:t>
            </w:r>
          </w:p>
        </w:tc>
        <w:tc>
          <w:tcPr>
            <w:tcW w:w="4359" w:type="dxa"/>
          </w:tcPr>
          <w:p w14:paraId="30C384C7" w14:textId="77777777" w:rsidR="007E7A69" w:rsidRDefault="007E7A69" w:rsidP="002E69C2">
            <w:pPr>
              <w:spacing w:before="200"/>
              <w:jc w:val="both"/>
              <w:rPr>
                <w:rFonts w:ascii="Arial" w:eastAsia="Arial" w:hAnsi="Arial" w:cs="Arial"/>
              </w:rPr>
            </w:pPr>
            <w:r>
              <w:rPr>
                <w:rFonts w:ascii="Arial" w:eastAsia="Arial" w:hAnsi="Arial" w:cs="Arial"/>
              </w:rPr>
              <w:lastRenderedPageBreak/>
              <w:t xml:space="preserve">Artículo 9. Al titular de la Coordinación académica tendrá las facultades y obligaciones siguientes: </w:t>
            </w:r>
          </w:p>
          <w:p w14:paraId="57C9817C" w14:textId="77777777" w:rsidR="007E7A69" w:rsidRDefault="007E7A69" w:rsidP="002E69C2">
            <w:pPr>
              <w:spacing w:before="200"/>
              <w:jc w:val="both"/>
              <w:rPr>
                <w:rFonts w:ascii="Arial" w:eastAsia="Arial" w:hAnsi="Arial" w:cs="Arial"/>
              </w:rPr>
            </w:pPr>
            <w:r>
              <w:rPr>
                <w:rFonts w:ascii="Arial" w:eastAsia="Arial" w:hAnsi="Arial" w:cs="Arial"/>
              </w:rPr>
              <w:t xml:space="preserve">II.- Elaborar y proponer a la </w:t>
            </w:r>
            <w:r>
              <w:rPr>
                <w:rFonts w:ascii="Arial" w:eastAsia="Arial" w:hAnsi="Arial" w:cs="Arial"/>
                <w:b/>
              </w:rPr>
              <w:t>Sub-Directora o Sub-Director</w:t>
            </w:r>
            <w:r>
              <w:rPr>
                <w:rFonts w:ascii="Arial" w:eastAsia="Arial" w:hAnsi="Arial" w:cs="Arial"/>
              </w:rPr>
              <w:t xml:space="preserve"> los programas de estudios que integren los procesos de capacitación, actualización y especialización, así como la acreditación de los niveles académicos establecidos para cada nivel jerárquico, previstos en la Ley General del Sistema Nacional de Seguridad Pública; </w:t>
            </w:r>
          </w:p>
          <w:p w14:paraId="68795EEA" w14:textId="77777777" w:rsidR="007E7A69" w:rsidRDefault="007E7A69" w:rsidP="002E69C2">
            <w:pPr>
              <w:spacing w:before="200"/>
              <w:jc w:val="both"/>
              <w:rPr>
                <w:rFonts w:ascii="Arial" w:eastAsia="Arial" w:hAnsi="Arial" w:cs="Arial"/>
              </w:rPr>
            </w:pPr>
            <w:r>
              <w:rPr>
                <w:rFonts w:ascii="Arial" w:eastAsia="Arial" w:hAnsi="Arial" w:cs="Arial"/>
              </w:rPr>
              <w:t xml:space="preserve">XIX.- Las demás que le señale la </w:t>
            </w:r>
            <w:r>
              <w:rPr>
                <w:rFonts w:ascii="Arial" w:eastAsia="Arial" w:hAnsi="Arial" w:cs="Arial"/>
                <w:b/>
              </w:rPr>
              <w:t>Sub-</w:t>
            </w:r>
            <w:r>
              <w:rPr>
                <w:rFonts w:ascii="Arial" w:eastAsia="Arial" w:hAnsi="Arial" w:cs="Arial"/>
                <w:b/>
              </w:rPr>
              <w:lastRenderedPageBreak/>
              <w:t>Directora o Sub-Director</w:t>
            </w:r>
            <w:r>
              <w:rPr>
                <w:rFonts w:ascii="Arial" w:eastAsia="Arial" w:hAnsi="Arial" w:cs="Arial"/>
              </w:rPr>
              <w:t xml:space="preserve"> y otras disposiciones normativas aplicables </w:t>
            </w:r>
          </w:p>
        </w:tc>
      </w:tr>
      <w:tr w:rsidR="007E7A69" w14:paraId="5CD988A6" w14:textId="77777777" w:rsidTr="009020EE">
        <w:trPr>
          <w:trHeight w:val="241"/>
        </w:trPr>
        <w:tc>
          <w:tcPr>
            <w:tcW w:w="4253" w:type="dxa"/>
          </w:tcPr>
          <w:p w14:paraId="6151C955" w14:textId="77777777" w:rsidR="007E7A69" w:rsidRDefault="007E7A69" w:rsidP="002E69C2">
            <w:pPr>
              <w:spacing w:before="200"/>
              <w:jc w:val="both"/>
              <w:rPr>
                <w:rFonts w:ascii="Arial" w:eastAsia="Arial" w:hAnsi="Arial" w:cs="Arial"/>
              </w:rPr>
            </w:pPr>
            <w:r>
              <w:rPr>
                <w:rFonts w:ascii="Arial" w:eastAsia="Arial" w:hAnsi="Arial" w:cs="Arial"/>
              </w:rPr>
              <w:lastRenderedPageBreak/>
              <w:t>Artículo 10. Al titular de la Coordinación Operativa tendrá las facultades y obligaciones siguientes:</w:t>
            </w:r>
          </w:p>
          <w:p w14:paraId="19A5A28A" w14:textId="77777777" w:rsidR="007E7A69" w:rsidRDefault="007E7A69" w:rsidP="002E69C2">
            <w:pPr>
              <w:spacing w:before="200"/>
              <w:jc w:val="both"/>
              <w:rPr>
                <w:rFonts w:ascii="Arial" w:eastAsia="Arial" w:hAnsi="Arial" w:cs="Arial"/>
              </w:rPr>
            </w:pPr>
            <w:r>
              <w:rPr>
                <w:rFonts w:ascii="Arial" w:eastAsia="Arial" w:hAnsi="Arial" w:cs="Arial"/>
              </w:rPr>
              <w:t xml:space="preserve">IX.- Las demás que le señale el Director y otras disposiciones normativas aplicables </w:t>
            </w:r>
          </w:p>
        </w:tc>
        <w:tc>
          <w:tcPr>
            <w:tcW w:w="4359" w:type="dxa"/>
          </w:tcPr>
          <w:p w14:paraId="025947C0" w14:textId="77777777" w:rsidR="007E7A69" w:rsidRDefault="007E7A69" w:rsidP="002E69C2">
            <w:pPr>
              <w:spacing w:before="200"/>
              <w:jc w:val="both"/>
              <w:rPr>
                <w:rFonts w:ascii="Arial" w:eastAsia="Arial" w:hAnsi="Arial" w:cs="Arial"/>
              </w:rPr>
            </w:pPr>
            <w:r>
              <w:rPr>
                <w:rFonts w:ascii="Arial" w:eastAsia="Arial" w:hAnsi="Arial" w:cs="Arial"/>
              </w:rPr>
              <w:t>Artículo 10. Al Titular de la Coordinación Operativa tendrá las facultades y obligaciones siguientes:</w:t>
            </w:r>
          </w:p>
          <w:p w14:paraId="36224C65" w14:textId="77777777" w:rsidR="007E7A69" w:rsidRDefault="007E7A69" w:rsidP="002E69C2">
            <w:pPr>
              <w:spacing w:before="200"/>
              <w:jc w:val="both"/>
              <w:rPr>
                <w:rFonts w:ascii="Arial" w:eastAsia="Arial" w:hAnsi="Arial" w:cs="Arial"/>
              </w:rPr>
            </w:pPr>
            <w:r>
              <w:rPr>
                <w:rFonts w:ascii="Arial" w:eastAsia="Arial" w:hAnsi="Arial" w:cs="Arial"/>
              </w:rPr>
              <w:t xml:space="preserve">IX.- Las demás que le señale la </w:t>
            </w:r>
            <w:r>
              <w:rPr>
                <w:rFonts w:ascii="Arial" w:eastAsia="Arial" w:hAnsi="Arial" w:cs="Arial"/>
                <w:b/>
              </w:rPr>
              <w:t>Sub-Directora o Sub-Director</w:t>
            </w:r>
            <w:r>
              <w:rPr>
                <w:rFonts w:ascii="Arial" w:eastAsia="Arial" w:hAnsi="Arial" w:cs="Arial"/>
              </w:rPr>
              <w:t xml:space="preserve"> y otras disposiciones normativas aplicables </w:t>
            </w:r>
          </w:p>
        </w:tc>
      </w:tr>
      <w:tr w:rsidR="007E7A69" w14:paraId="1AC2E449" w14:textId="77777777" w:rsidTr="009020EE">
        <w:trPr>
          <w:trHeight w:val="330"/>
        </w:trPr>
        <w:tc>
          <w:tcPr>
            <w:tcW w:w="4253" w:type="dxa"/>
          </w:tcPr>
          <w:p w14:paraId="205C1D80" w14:textId="77777777" w:rsidR="007E7A69" w:rsidRDefault="007E7A69" w:rsidP="002E69C2">
            <w:pPr>
              <w:spacing w:before="200"/>
              <w:jc w:val="both"/>
              <w:rPr>
                <w:rFonts w:ascii="Arial" w:eastAsia="Arial" w:hAnsi="Arial" w:cs="Arial"/>
              </w:rPr>
            </w:pPr>
            <w:r>
              <w:rPr>
                <w:rFonts w:ascii="Arial" w:eastAsia="Arial" w:hAnsi="Arial" w:cs="Arial"/>
              </w:rPr>
              <w:t>Artículo 11. Al Titular de la Coordinación Técnica tendrá las facultades y obligaciones siguientes:</w:t>
            </w:r>
          </w:p>
          <w:p w14:paraId="08E47F23" w14:textId="77777777" w:rsidR="007E7A69" w:rsidRDefault="007E7A69" w:rsidP="002E69C2">
            <w:pPr>
              <w:spacing w:before="200"/>
              <w:jc w:val="both"/>
              <w:rPr>
                <w:rFonts w:ascii="Arial" w:eastAsia="Arial" w:hAnsi="Arial" w:cs="Arial"/>
              </w:rPr>
            </w:pPr>
            <w:r>
              <w:rPr>
                <w:rFonts w:ascii="Arial" w:eastAsia="Arial" w:hAnsi="Arial" w:cs="Arial"/>
              </w:rPr>
              <w:t>VII.- Analizar y evaluar, en coordinación con la Dirección, las solicitudes y propuestas de apoyo para el desarrollo de proyectos de conformidad con los criterios que para el efecto se emitan;</w:t>
            </w:r>
          </w:p>
          <w:p w14:paraId="40EE07B4" w14:textId="77777777" w:rsidR="007E7A69" w:rsidRDefault="007E7A69" w:rsidP="002E69C2">
            <w:pPr>
              <w:spacing w:before="200"/>
              <w:jc w:val="both"/>
              <w:rPr>
                <w:rFonts w:ascii="Arial" w:eastAsia="Arial" w:hAnsi="Arial" w:cs="Arial"/>
              </w:rPr>
            </w:pPr>
            <w:r>
              <w:rPr>
                <w:rFonts w:ascii="Arial" w:eastAsia="Arial" w:hAnsi="Arial" w:cs="Arial"/>
              </w:rPr>
              <w:t>VIII.- Evaluar, en coordinación con la Dirección, el desempeño de los académicos e investigadores contratados para la realización de proyectos con el objeto de actualizar los registros a que se refiere la fracción I de este artículo;</w:t>
            </w:r>
          </w:p>
        </w:tc>
        <w:tc>
          <w:tcPr>
            <w:tcW w:w="4359" w:type="dxa"/>
          </w:tcPr>
          <w:p w14:paraId="06AA61C1" w14:textId="77777777" w:rsidR="007E7A69" w:rsidRDefault="007E7A69" w:rsidP="002E69C2">
            <w:pPr>
              <w:spacing w:before="200"/>
              <w:jc w:val="both"/>
              <w:rPr>
                <w:rFonts w:ascii="Arial" w:eastAsia="Arial" w:hAnsi="Arial" w:cs="Arial"/>
              </w:rPr>
            </w:pPr>
            <w:r>
              <w:rPr>
                <w:rFonts w:ascii="Arial" w:eastAsia="Arial" w:hAnsi="Arial" w:cs="Arial"/>
              </w:rPr>
              <w:t>Artículo 11. Al Titular de la Coordinación Técnica tendrá las facultades y obligaciones siguientes:</w:t>
            </w:r>
          </w:p>
          <w:p w14:paraId="5174E907" w14:textId="77777777" w:rsidR="007E7A69" w:rsidRDefault="007E7A69" w:rsidP="002E69C2">
            <w:pPr>
              <w:spacing w:before="200"/>
              <w:jc w:val="both"/>
              <w:rPr>
                <w:rFonts w:ascii="Arial" w:eastAsia="Arial" w:hAnsi="Arial" w:cs="Arial"/>
              </w:rPr>
            </w:pPr>
            <w:r>
              <w:rPr>
                <w:rFonts w:ascii="Arial" w:eastAsia="Arial" w:hAnsi="Arial" w:cs="Arial"/>
              </w:rPr>
              <w:t xml:space="preserve">VII.- Analizar y evaluar, en coordinación con la </w:t>
            </w:r>
            <w:r>
              <w:rPr>
                <w:rFonts w:ascii="Arial" w:eastAsia="Arial" w:hAnsi="Arial" w:cs="Arial"/>
                <w:b/>
              </w:rPr>
              <w:t>Sub-Dirección</w:t>
            </w:r>
            <w:r>
              <w:rPr>
                <w:rFonts w:ascii="Arial" w:eastAsia="Arial" w:hAnsi="Arial" w:cs="Arial"/>
              </w:rPr>
              <w:t>, la solicitudes y propuestas de apoyo para el desarrollo de proyectos de conformidad con los criterios que para efecto se emitan;</w:t>
            </w:r>
          </w:p>
          <w:p w14:paraId="0D1C8910" w14:textId="77777777" w:rsidR="007E7A69" w:rsidRDefault="007E7A69" w:rsidP="002E69C2">
            <w:pPr>
              <w:spacing w:before="200"/>
              <w:jc w:val="both"/>
              <w:rPr>
                <w:rFonts w:ascii="Arial" w:eastAsia="Arial" w:hAnsi="Arial" w:cs="Arial"/>
              </w:rPr>
            </w:pPr>
            <w:r>
              <w:rPr>
                <w:rFonts w:ascii="Arial" w:eastAsia="Arial" w:hAnsi="Arial" w:cs="Arial"/>
              </w:rPr>
              <w:t xml:space="preserve">VII.- Evaluar, en coordinación con la </w:t>
            </w:r>
            <w:r>
              <w:rPr>
                <w:rFonts w:ascii="Arial" w:eastAsia="Arial" w:hAnsi="Arial" w:cs="Arial"/>
                <w:b/>
              </w:rPr>
              <w:t>Sub-Dirección</w:t>
            </w:r>
            <w:r>
              <w:rPr>
                <w:rFonts w:ascii="Arial" w:eastAsia="Arial" w:hAnsi="Arial" w:cs="Arial"/>
              </w:rPr>
              <w:t>, el desempeño de los académicos e investigadores contratados para la realización de proyectos con el objeto de actualizar los registros a que se refiere la fracción I de este artículo;</w:t>
            </w:r>
          </w:p>
        </w:tc>
      </w:tr>
      <w:tr w:rsidR="007E7A69" w14:paraId="3F430007" w14:textId="77777777" w:rsidTr="009020EE">
        <w:trPr>
          <w:trHeight w:val="525"/>
        </w:trPr>
        <w:tc>
          <w:tcPr>
            <w:tcW w:w="4253" w:type="dxa"/>
          </w:tcPr>
          <w:p w14:paraId="41BC8435" w14:textId="77777777" w:rsidR="007E7A69" w:rsidRDefault="007E7A69" w:rsidP="002E69C2">
            <w:pPr>
              <w:spacing w:before="200"/>
              <w:jc w:val="both"/>
              <w:rPr>
                <w:rFonts w:ascii="Arial" w:eastAsia="Arial" w:hAnsi="Arial" w:cs="Arial"/>
              </w:rPr>
            </w:pPr>
            <w:r>
              <w:rPr>
                <w:rFonts w:ascii="Arial" w:eastAsia="Arial" w:hAnsi="Arial" w:cs="Arial"/>
              </w:rPr>
              <w:t>Artículo 12. Al Titular de la Coordinación Administrativa tendrá las facultades y obligaciones siguientes:</w:t>
            </w:r>
          </w:p>
          <w:p w14:paraId="7828CE3A" w14:textId="77777777" w:rsidR="007E7A69" w:rsidRDefault="007E7A69" w:rsidP="002E69C2">
            <w:pPr>
              <w:spacing w:before="200"/>
              <w:jc w:val="both"/>
              <w:rPr>
                <w:rFonts w:ascii="Arial" w:eastAsia="Arial" w:hAnsi="Arial" w:cs="Arial"/>
              </w:rPr>
            </w:pPr>
            <w:r>
              <w:rPr>
                <w:rFonts w:ascii="Arial" w:eastAsia="Arial" w:hAnsi="Arial" w:cs="Arial"/>
              </w:rPr>
              <w:t>V.- Formular y ejecutar el programa anual de Adquisiciones, Arrendamientos y Servicios del Instituto y someterlo a consideración del Director;</w:t>
            </w:r>
          </w:p>
        </w:tc>
        <w:tc>
          <w:tcPr>
            <w:tcW w:w="4359" w:type="dxa"/>
          </w:tcPr>
          <w:p w14:paraId="507C7344" w14:textId="77777777" w:rsidR="007E7A69" w:rsidRDefault="007E7A69" w:rsidP="002E69C2">
            <w:pPr>
              <w:spacing w:before="200"/>
              <w:jc w:val="both"/>
              <w:rPr>
                <w:rFonts w:ascii="Arial" w:eastAsia="Arial" w:hAnsi="Arial" w:cs="Arial"/>
              </w:rPr>
            </w:pPr>
            <w:r>
              <w:rPr>
                <w:rFonts w:ascii="Arial" w:eastAsia="Arial" w:hAnsi="Arial" w:cs="Arial"/>
              </w:rPr>
              <w:t>Artículo 12. Al Titular de la Coordinación Administrativa tendrá las facultades y obligaciones siguientes:</w:t>
            </w:r>
          </w:p>
          <w:p w14:paraId="515EDCA1" w14:textId="77777777" w:rsidR="007E7A69" w:rsidRDefault="007E7A69" w:rsidP="002E69C2">
            <w:pPr>
              <w:spacing w:before="200"/>
              <w:jc w:val="both"/>
              <w:rPr>
                <w:rFonts w:ascii="Arial" w:eastAsia="Arial" w:hAnsi="Arial" w:cs="Arial"/>
              </w:rPr>
            </w:pPr>
            <w:r>
              <w:rPr>
                <w:rFonts w:ascii="Arial" w:eastAsia="Arial" w:hAnsi="Arial" w:cs="Arial"/>
              </w:rPr>
              <w:t xml:space="preserve">V.- Formular y ejecutar el programa anual de Adquisiciones, Arrendamientos y Servicios del Instituto y someterlo a consideración de la </w:t>
            </w:r>
            <w:r>
              <w:rPr>
                <w:rFonts w:ascii="Arial" w:eastAsia="Arial" w:hAnsi="Arial" w:cs="Arial"/>
                <w:b/>
              </w:rPr>
              <w:t>Sub-Direccción</w:t>
            </w:r>
            <w:r>
              <w:rPr>
                <w:rFonts w:ascii="Arial" w:eastAsia="Arial" w:hAnsi="Arial" w:cs="Arial"/>
              </w:rPr>
              <w:t>;</w:t>
            </w:r>
          </w:p>
        </w:tc>
      </w:tr>
      <w:tr w:rsidR="007E7A69" w14:paraId="36F13B6E" w14:textId="77777777" w:rsidTr="009020EE">
        <w:trPr>
          <w:trHeight w:val="2808"/>
        </w:trPr>
        <w:tc>
          <w:tcPr>
            <w:tcW w:w="4253" w:type="dxa"/>
          </w:tcPr>
          <w:p w14:paraId="226B4954" w14:textId="77777777" w:rsidR="007E7A69" w:rsidRDefault="007E7A69" w:rsidP="002E69C2">
            <w:pPr>
              <w:spacing w:before="200"/>
              <w:jc w:val="both"/>
              <w:rPr>
                <w:rFonts w:ascii="Arial" w:eastAsia="Arial" w:hAnsi="Arial" w:cs="Arial"/>
              </w:rPr>
            </w:pPr>
            <w:r>
              <w:rPr>
                <w:rFonts w:ascii="Arial" w:eastAsia="Arial" w:hAnsi="Arial" w:cs="Arial"/>
              </w:rPr>
              <w:t>Artículo 13. El Consejo Académico se constituirá como una instancia de apoyo y se encargará de analizar lo siguiente:</w:t>
            </w:r>
          </w:p>
          <w:p w14:paraId="08E8D0CB" w14:textId="77777777" w:rsidR="007E7A69" w:rsidRDefault="007E7A69" w:rsidP="002E69C2">
            <w:pPr>
              <w:spacing w:before="200"/>
              <w:jc w:val="both"/>
              <w:rPr>
                <w:rFonts w:ascii="Arial" w:eastAsia="Arial" w:hAnsi="Arial" w:cs="Arial"/>
              </w:rPr>
            </w:pPr>
            <w:r>
              <w:rPr>
                <w:rFonts w:ascii="Arial" w:eastAsia="Arial" w:hAnsi="Arial" w:cs="Arial"/>
              </w:rPr>
              <w:t>II.- Emitir opinión a solicitud del Director, sobre los programas y trabajos de investigación académicos;</w:t>
            </w:r>
          </w:p>
        </w:tc>
        <w:tc>
          <w:tcPr>
            <w:tcW w:w="4359" w:type="dxa"/>
          </w:tcPr>
          <w:p w14:paraId="669EB4D7" w14:textId="77777777" w:rsidR="007E7A69" w:rsidRDefault="007E7A69" w:rsidP="002E69C2">
            <w:pPr>
              <w:spacing w:before="200"/>
              <w:jc w:val="both"/>
              <w:rPr>
                <w:rFonts w:ascii="Arial" w:eastAsia="Arial" w:hAnsi="Arial" w:cs="Arial"/>
              </w:rPr>
            </w:pPr>
            <w:r>
              <w:rPr>
                <w:rFonts w:ascii="Arial" w:eastAsia="Arial" w:hAnsi="Arial" w:cs="Arial"/>
              </w:rPr>
              <w:t>Artículo 13. El Consejo Académico se constituirá como una instancia de apoyo y se encargará de analizar lo siguiente:</w:t>
            </w:r>
          </w:p>
          <w:p w14:paraId="718C85AD" w14:textId="77777777" w:rsidR="007E7A69" w:rsidRDefault="007E7A69" w:rsidP="002E69C2">
            <w:pPr>
              <w:spacing w:before="200"/>
              <w:jc w:val="both"/>
              <w:rPr>
                <w:rFonts w:ascii="Arial" w:eastAsia="Arial" w:hAnsi="Arial" w:cs="Arial"/>
              </w:rPr>
            </w:pPr>
            <w:r>
              <w:rPr>
                <w:rFonts w:ascii="Arial" w:eastAsia="Arial" w:hAnsi="Arial" w:cs="Arial"/>
              </w:rPr>
              <w:t xml:space="preserve">II.- Emitir opinión a solicitud de la </w:t>
            </w:r>
            <w:r>
              <w:rPr>
                <w:rFonts w:ascii="Arial" w:eastAsia="Arial" w:hAnsi="Arial" w:cs="Arial"/>
                <w:b/>
              </w:rPr>
              <w:t>Sub-Dirección</w:t>
            </w:r>
            <w:r>
              <w:rPr>
                <w:rFonts w:ascii="Arial" w:eastAsia="Arial" w:hAnsi="Arial" w:cs="Arial"/>
              </w:rPr>
              <w:t>, sobre los programas y trabajos de investigación académicos;</w:t>
            </w:r>
          </w:p>
        </w:tc>
      </w:tr>
      <w:tr w:rsidR="007E7A69" w14:paraId="4D90382A" w14:textId="77777777" w:rsidTr="009020EE">
        <w:tc>
          <w:tcPr>
            <w:tcW w:w="4253" w:type="dxa"/>
          </w:tcPr>
          <w:p w14:paraId="5F81AEEB" w14:textId="77777777" w:rsidR="007E7A69" w:rsidRDefault="007E7A69" w:rsidP="002E69C2">
            <w:pPr>
              <w:spacing w:before="200"/>
              <w:jc w:val="both"/>
              <w:rPr>
                <w:rFonts w:ascii="Arial" w:eastAsia="Arial" w:hAnsi="Arial" w:cs="Arial"/>
              </w:rPr>
            </w:pPr>
            <w:r>
              <w:rPr>
                <w:rFonts w:ascii="Arial" w:eastAsia="Arial" w:hAnsi="Arial" w:cs="Arial"/>
              </w:rPr>
              <w:t xml:space="preserve">Artículo 14. El Consejo Académico se integrará por un Presidente, un Secretario Técnico y por tres consejeros, mismos que serán nombrados por el Comisario a </w:t>
            </w:r>
            <w:r>
              <w:rPr>
                <w:rFonts w:ascii="Arial" w:eastAsia="Arial" w:hAnsi="Arial" w:cs="Arial"/>
              </w:rPr>
              <w:lastRenderedPageBreak/>
              <w:t>propuesta del Director.</w:t>
            </w:r>
          </w:p>
          <w:p w14:paraId="0D2063E9" w14:textId="77777777" w:rsidR="007E7A69" w:rsidRDefault="007E7A69" w:rsidP="002E69C2">
            <w:pPr>
              <w:spacing w:before="200"/>
              <w:jc w:val="both"/>
              <w:rPr>
                <w:rFonts w:ascii="Arial" w:eastAsia="Arial" w:hAnsi="Arial" w:cs="Arial"/>
              </w:rPr>
            </w:pPr>
            <w:r>
              <w:rPr>
                <w:rFonts w:ascii="Arial" w:eastAsia="Arial" w:hAnsi="Arial" w:cs="Arial"/>
              </w:rPr>
              <w:t>Presidencia: Cargo que recae en la persona que ocupe la titularidad de la Dirección del Instituto;</w:t>
            </w:r>
          </w:p>
          <w:p w14:paraId="2EA5A2C2" w14:textId="77777777" w:rsidR="007E7A69" w:rsidRDefault="007E7A69" w:rsidP="002E69C2">
            <w:pPr>
              <w:spacing w:before="200"/>
              <w:jc w:val="both"/>
              <w:rPr>
                <w:rFonts w:ascii="Arial" w:eastAsia="Arial" w:hAnsi="Arial" w:cs="Arial"/>
              </w:rPr>
            </w:pPr>
            <w:r>
              <w:rPr>
                <w:rFonts w:ascii="Arial" w:eastAsia="Arial" w:hAnsi="Arial" w:cs="Arial"/>
              </w:rPr>
              <w:t>……..</w:t>
            </w:r>
          </w:p>
          <w:p w14:paraId="2361C066" w14:textId="77777777" w:rsidR="007E7A69" w:rsidRDefault="007E7A69" w:rsidP="002E69C2">
            <w:pPr>
              <w:spacing w:before="200"/>
              <w:jc w:val="both"/>
              <w:rPr>
                <w:rFonts w:ascii="Arial" w:eastAsia="Arial" w:hAnsi="Arial" w:cs="Arial"/>
              </w:rPr>
            </w:pPr>
            <w:r>
              <w:rPr>
                <w:rFonts w:ascii="Arial" w:eastAsia="Arial" w:hAnsi="Arial" w:cs="Arial"/>
              </w:rPr>
              <w:t>La integración y operación del Consejo Académico se establecerá en el manual de organización que apruebe el Comisario a propuesta del Director.</w:t>
            </w:r>
          </w:p>
        </w:tc>
        <w:tc>
          <w:tcPr>
            <w:tcW w:w="4359" w:type="dxa"/>
          </w:tcPr>
          <w:p w14:paraId="781ECD50" w14:textId="77777777" w:rsidR="007E7A69" w:rsidRDefault="007E7A69" w:rsidP="002E69C2">
            <w:pPr>
              <w:spacing w:before="200"/>
              <w:jc w:val="both"/>
              <w:rPr>
                <w:rFonts w:ascii="Arial" w:eastAsia="Arial" w:hAnsi="Arial" w:cs="Arial"/>
              </w:rPr>
            </w:pPr>
            <w:r>
              <w:rPr>
                <w:rFonts w:ascii="Arial" w:eastAsia="Arial" w:hAnsi="Arial" w:cs="Arial"/>
              </w:rPr>
              <w:lastRenderedPageBreak/>
              <w:t xml:space="preserve">Artículo 14. El Consejo Académico se integrará por un Presidente, un Secretario Técnico y por tres consejeros, mismos que serán nombrados por el Comisario a </w:t>
            </w:r>
            <w:r>
              <w:rPr>
                <w:rFonts w:ascii="Arial" w:eastAsia="Arial" w:hAnsi="Arial" w:cs="Arial"/>
              </w:rPr>
              <w:lastRenderedPageBreak/>
              <w:t xml:space="preserve">propuesta de la </w:t>
            </w:r>
            <w:r>
              <w:rPr>
                <w:rFonts w:ascii="Arial" w:eastAsia="Arial" w:hAnsi="Arial" w:cs="Arial"/>
                <w:b/>
              </w:rPr>
              <w:t>Sub-Dirección</w:t>
            </w:r>
            <w:r>
              <w:rPr>
                <w:rFonts w:ascii="Arial" w:eastAsia="Arial" w:hAnsi="Arial" w:cs="Arial"/>
              </w:rPr>
              <w:t>.</w:t>
            </w:r>
          </w:p>
          <w:p w14:paraId="50B7621C" w14:textId="77777777" w:rsidR="007E7A69" w:rsidRDefault="007E7A69" w:rsidP="002E69C2">
            <w:pPr>
              <w:spacing w:before="200"/>
              <w:jc w:val="both"/>
              <w:rPr>
                <w:rFonts w:ascii="Arial" w:eastAsia="Arial" w:hAnsi="Arial" w:cs="Arial"/>
              </w:rPr>
            </w:pPr>
            <w:r>
              <w:rPr>
                <w:rFonts w:ascii="Arial" w:eastAsia="Arial" w:hAnsi="Arial" w:cs="Arial"/>
              </w:rPr>
              <w:t xml:space="preserve">Presidencia: cargo que recae en la persona que ocupe la titularidad de la </w:t>
            </w:r>
            <w:r>
              <w:rPr>
                <w:rFonts w:ascii="Arial" w:eastAsia="Arial" w:hAnsi="Arial" w:cs="Arial"/>
                <w:b/>
              </w:rPr>
              <w:t>Sub-Dirección</w:t>
            </w:r>
            <w:r>
              <w:rPr>
                <w:rFonts w:ascii="Arial" w:eastAsia="Arial" w:hAnsi="Arial" w:cs="Arial"/>
              </w:rPr>
              <w:t xml:space="preserve"> del Instituto;</w:t>
            </w:r>
          </w:p>
          <w:p w14:paraId="263BA351" w14:textId="77777777" w:rsidR="007E7A69" w:rsidRDefault="007E7A69" w:rsidP="002E69C2">
            <w:pPr>
              <w:spacing w:before="200"/>
              <w:jc w:val="both"/>
              <w:rPr>
                <w:rFonts w:ascii="Arial" w:eastAsia="Arial" w:hAnsi="Arial" w:cs="Arial"/>
              </w:rPr>
            </w:pPr>
            <w:r>
              <w:rPr>
                <w:rFonts w:ascii="Arial" w:eastAsia="Arial" w:hAnsi="Arial" w:cs="Arial"/>
              </w:rPr>
              <w:t xml:space="preserve">…….. </w:t>
            </w:r>
          </w:p>
          <w:p w14:paraId="58F5176B" w14:textId="77777777" w:rsidR="007E7A69" w:rsidRDefault="007E7A69" w:rsidP="002E69C2">
            <w:pPr>
              <w:spacing w:before="200"/>
              <w:jc w:val="both"/>
              <w:rPr>
                <w:rFonts w:ascii="Arial" w:eastAsia="Arial" w:hAnsi="Arial" w:cs="Arial"/>
              </w:rPr>
            </w:pPr>
            <w:r>
              <w:rPr>
                <w:rFonts w:ascii="Arial" w:eastAsia="Arial" w:hAnsi="Arial" w:cs="Arial"/>
              </w:rPr>
              <w:t xml:space="preserve">La integración y operación del Consejo Académico se establecerá en el manual de organización que aprueba el Comisario a propuesta de la </w:t>
            </w:r>
            <w:r>
              <w:rPr>
                <w:rFonts w:ascii="Arial" w:eastAsia="Arial" w:hAnsi="Arial" w:cs="Arial"/>
                <w:b/>
              </w:rPr>
              <w:t>Sub-Dirección</w:t>
            </w:r>
            <w:r>
              <w:rPr>
                <w:rFonts w:ascii="Arial" w:eastAsia="Arial" w:hAnsi="Arial" w:cs="Arial"/>
              </w:rPr>
              <w:t>.</w:t>
            </w:r>
          </w:p>
        </w:tc>
      </w:tr>
    </w:tbl>
    <w:p w14:paraId="30C78A5C" w14:textId="77777777" w:rsidR="007E7A69" w:rsidRDefault="007E7A69" w:rsidP="007E7A69">
      <w:pPr>
        <w:rPr>
          <w:rFonts w:ascii="Arial" w:eastAsia="Arial" w:hAnsi="Arial" w:cs="Arial"/>
          <w:b/>
          <w:i/>
        </w:rPr>
      </w:pPr>
    </w:p>
    <w:p w14:paraId="7213C2DC" w14:textId="77777777" w:rsidR="007E7A69" w:rsidRDefault="007E7A69" w:rsidP="007E7A69">
      <w:pPr>
        <w:rPr>
          <w:rFonts w:ascii="Arial" w:eastAsia="Arial" w:hAnsi="Arial" w:cs="Arial"/>
          <w:i/>
        </w:rPr>
      </w:pPr>
      <w:r>
        <w:rPr>
          <w:rFonts w:ascii="Arial" w:eastAsia="Arial" w:hAnsi="Arial" w:cs="Arial"/>
          <w:i/>
        </w:rPr>
        <w:t>_____________________________________________________________________</w:t>
      </w:r>
    </w:p>
    <w:p w14:paraId="7B277126" w14:textId="77777777" w:rsidR="007E7A69" w:rsidRDefault="007E7A69" w:rsidP="007E7A69">
      <w:pPr>
        <w:spacing w:after="240"/>
        <w:rPr>
          <w:rFonts w:ascii="Arial" w:eastAsia="Arial" w:hAnsi="Arial" w:cs="Arial"/>
          <w:b/>
          <w:i/>
          <w:sz w:val="20"/>
          <w:szCs w:val="20"/>
        </w:rPr>
      </w:pPr>
      <w:r>
        <w:rPr>
          <w:rFonts w:ascii="Arial" w:eastAsia="Arial" w:hAnsi="Arial" w:cs="Arial"/>
          <w:b/>
          <w:i/>
          <w:sz w:val="20"/>
          <w:szCs w:val="20"/>
        </w:rPr>
        <w:t>(SIC)</w:t>
      </w:r>
    </w:p>
    <w:p w14:paraId="332CA921" w14:textId="77777777" w:rsidR="007E7A69" w:rsidRDefault="007E7A69" w:rsidP="007E7A69">
      <w:pPr>
        <w:ind w:left="-283" w:hanging="283"/>
        <w:jc w:val="both"/>
        <w:rPr>
          <w:rFonts w:ascii="Arial" w:eastAsia="Arial" w:hAnsi="Arial" w:cs="Arial"/>
        </w:rPr>
      </w:pPr>
      <w:r>
        <w:rPr>
          <w:rFonts w:ascii="Arial" w:eastAsia="Arial" w:hAnsi="Arial" w:cs="Arial"/>
          <w:b/>
        </w:rPr>
        <w:t xml:space="preserve">6. </w:t>
      </w:r>
      <w:r>
        <w:rPr>
          <w:rFonts w:ascii="Arial" w:eastAsia="Arial" w:hAnsi="Arial" w:cs="Arial"/>
        </w:rPr>
        <w:t xml:space="preserve">Así también, se solicitó mediante oficio 0223/2022 de fecha 07 de noviembre del año 2022 al C. César Ignacio Bocanegra Alvarado, Director de la Unidad de Transparencia opinión técnica sobre la factibilidad para la </w:t>
      </w:r>
      <w:r>
        <w:rPr>
          <w:rFonts w:ascii="Arial" w:eastAsia="Arial" w:hAnsi="Arial" w:cs="Arial"/>
          <w:b/>
          <w:highlight w:val="white"/>
        </w:rPr>
        <w:t>creación del Reglamento del Instituto de Formación y Profesionalización Policial de San Pedro Tlaquepaque, Jalisco</w:t>
      </w:r>
      <w:r>
        <w:rPr>
          <w:rFonts w:ascii="Arial" w:eastAsia="Arial" w:hAnsi="Arial" w:cs="Arial"/>
          <w:highlight w:val="white"/>
        </w:rPr>
        <w:t>,</w:t>
      </w:r>
      <w:r>
        <w:rPr>
          <w:rFonts w:ascii="Arial" w:eastAsia="Arial" w:hAnsi="Arial" w:cs="Arial"/>
        </w:rPr>
        <w:t xml:space="preserve"> al cual se da contestación en similar con número de documento electrónico 3733 de fecha 09 de noviembre del año en curso con las observaciones y opinión técnica que a la letra dice:</w:t>
      </w:r>
    </w:p>
    <w:p w14:paraId="5361273C" w14:textId="77777777" w:rsidR="007E7A69" w:rsidRDefault="007E7A69" w:rsidP="007E7A69">
      <w:pPr>
        <w:ind w:left="-283" w:hanging="283"/>
        <w:jc w:val="both"/>
        <w:rPr>
          <w:rFonts w:ascii="Arial" w:eastAsia="Arial" w:hAnsi="Arial" w:cs="Arial"/>
        </w:rPr>
      </w:pPr>
    </w:p>
    <w:p w14:paraId="512B173E" w14:textId="77777777" w:rsidR="007E7A69" w:rsidRDefault="007E7A69" w:rsidP="007E7A69">
      <w:pPr>
        <w:jc w:val="center"/>
        <w:rPr>
          <w:rFonts w:ascii="Arial" w:eastAsia="Arial" w:hAnsi="Arial" w:cs="Arial"/>
        </w:rPr>
      </w:pPr>
      <w:r>
        <w:rPr>
          <w:rFonts w:ascii="Arial" w:eastAsia="Arial" w:hAnsi="Arial" w:cs="Arial"/>
        </w:rPr>
        <w:t>_______________________________________________________________</w:t>
      </w:r>
    </w:p>
    <w:p w14:paraId="7D277552" w14:textId="77777777" w:rsidR="007E7A69" w:rsidRDefault="007E7A69" w:rsidP="007E7A69">
      <w:pPr>
        <w:jc w:val="center"/>
        <w:rPr>
          <w:rFonts w:ascii="Arial" w:eastAsia="Arial" w:hAnsi="Arial" w:cs="Arial"/>
          <w:b/>
          <w:i/>
        </w:rPr>
      </w:pPr>
      <w:r>
        <w:rPr>
          <w:rFonts w:ascii="Arial" w:eastAsia="Arial" w:hAnsi="Arial" w:cs="Arial"/>
          <w:b/>
          <w:i/>
        </w:rPr>
        <w:t>OPINIÓN TÉCNICA:</w:t>
      </w:r>
    </w:p>
    <w:p w14:paraId="6DCCB5C9" w14:textId="77777777" w:rsidR="007E7A69" w:rsidRDefault="007E7A69" w:rsidP="007E7A69">
      <w:pPr>
        <w:spacing w:before="240" w:line="360" w:lineRule="auto"/>
        <w:ind w:left="141" w:right="31"/>
        <w:jc w:val="both"/>
        <w:rPr>
          <w:rFonts w:ascii="Arial" w:eastAsia="Arial" w:hAnsi="Arial" w:cs="Arial"/>
          <w:b/>
          <w:i/>
          <w:sz w:val="18"/>
          <w:szCs w:val="18"/>
        </w:rPr>
      </w:pPr>
      <w:r>
        <w:rPr>
          <w:rFonts w:ascii="Arial" w:eastAsia="Arial" w:hAnsi="Arial" w:cs="Arial"/>
          <w:i/>
        </w:rPr>
        <w:t>De conformidad a las atribuciones de esta Unidad de Transparencia, establecidas en el artículo 32 específicamente la fracción XIII de la Ley de Acceso a la Información Pública del Estado de Jalisco y sus Municipios, así como el artículo 18 del Reglamento de Transparencia y Acceso a la Información Pública del Ayuntamiento de San Pedro Tlaquepaque, en el ánimo de coadyuvar en la promoción de la cultura de la transparencia, el Derecho de acceso a la información pública así como la protección de datos personales por lo que bajo esa premisa, después de dar lectura a la propuesta del Reglamento del Instituto de Formación y Profesionalización Policial de San Pedro Tlaquepaque; se emiten las siguientes observaciones:</w:t>
      </w: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4252"/>
      </w:tblGrid>
      <w:tr w:rsidR="007E7A69" w:rsidRPr="009020EE" w14:paraId="0BC3D90D" w14:textId="77777777" w:rsidTr="009020EE">
        <w:trPr>
          <w:trHeight w:val="394"/>
        </w:trPr>
        <w:tc>
          <w:tcPr>
            <w:tcW w:w="4253" w:type="dxa"/>
            <w:shd w:val="clear" w:color="auto" w:fill="auto"/>
            <w:tcMar>
              <w:top w:w="100" w:type="dxa"/>
              <w:left w:w="100" w:type="dxa"/>
              <w:bottom w:w="100" w:type="dxa"/>
              <w:right w:w="100" w:type="dxa"/>
            </w:tcMar>
          </w:tcPr>
          <w:p w14:paraId="6166C88B" w14:textId="77777777" w:rsidR="007E7A69" w:rsidRPr="009020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9020EE">
              <w:rPr>
                <w:rFonts w:ascii="Arial" w:eastAsia="Arial" w:hAnsi="Arial" w:cs="Arial"/>
                <w:b/>
                <w:i/>
                <w:sz w:val="20"/>
                <w:szCs w:val="20"/>
              </w:rPr>
              <w:t>Dice</w:t>
            </w:r>
          </w:p>
        </w:tc>
        <w:tc>
          <w:tcPr>
            <w:tcW w:w="4252" w:type="dxa"/>
            <w:shd w:val="clear" w:color="auto" w:fill="auto"/>
            <w:tcMar>
              <w:top w:w="100" w:type="dxa"/>
              <w:left w:w="100" w:type="dxa"/>
              <w:bottom w:w="100" w:type="dxa"/>
              <w:right w:w="100" w:type="dxa"/>
            </w:tcMar>
          </w:tcPr>
          <w:p w14:paraId="3F286552" w14:textId="77777777" w:rsidR="007E7A69" w:rsidRPr="009020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9020EE">
              <w:rPr>
                <w:rFonts w:ascii="Arial" w:eastAsia="Arial" w:hAnsi="Arial" w:cs="Arial"/>
                <w:b/>
                <w:i/>
                <w:sz w:val="20"/>
                <w:szCs w:val="20"/>
              </w:rPr>
              <w:t xml:space="preserve">Debería decir </w:t>
            </w:r>
          </w:p>
        </w:tc>
      </w:tr>
      <w:tr w:rsidR="007E7A69" w:rsidRPr="009020EE" w14:paraId="585C900F" w14:textId="77777777" w:rsidTr="009020EE">
        <w:tc>
          <w:tcPr>
            <w:tcW w:w="4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A8E87" w14:textId="77777777" w:rsidR="007E7A69" w:rsidRPr="009020EE" w:rsidRDefault="007E7A69" w:rsidP="002E69C2">
            <w:pPr>
              <w:widowControl w:val="0"/>
              <w:jc w:val="both"/>
              <w:rPr>
                <w:rFonts w:ascii="Arial" w:eastAsia="Arial" w:hAnsi="Arial" w:cs="Arial"/>
                <w:i/>
                <w:sz w:val="20"/>
                <w:szCs w:val="20"/>
              </w:rPr>
            </w:pPr>
            <w:r w:rsidRPr="009020EE">
              <w:rPr>
                <w:rFonts w:ascii="Arial" w:eastAsia="Arial" w:hAnsi="Arial" w:cs="Arial"/>
                <w:i/>
                <w:sz w:val="20"/>
                <w:szCs w:val="20"/>
              </w:rPr>
              <w:t>Artículo 5.- El Instituto tendrá las funciones siguientes:</w:t>
            </w:r>
          </w:p>
          <w:p w14:paraId="59EAC3D5" w14:textId="77777777" w:rsidR="007E7A69" w:rsidRPr="009020EE" w:rsidRDefault="007E7A69" w:rsidP="007E7A69">
            <w:pPr>
              <w:widowControl w:val="0"/>
              <w:numPr>
                <w:ilvl w:val="0"/>
                <w:numId w:val="13"/>
              </w:numPr>
              <w:spacing w:before="240" w:after="240"/>
              <w:ind w:left="141" w:firstLine="0"/>
              <w:jc w:val="both"/>
              <w:rPr>
                <w:rFonts w:ascii="Arial" w:eastAsia="Arial" w:hAnsi="Arial" w:cs="Arial"/>
                <w:i/>
                <w:sz w:val="20"/>
                <w:szCs w:val="20"/>
              </w:rPr>
            </w:pPr>
            <w:r w:rsidRPr="009020EE">
              <w:rPr>
                <w:rFonts w:ascii="Arial" w:eastAsia="Arial" w:hAnsi="Arial" w:cs="Arial"/>
                <w:i/>
                <w:sz w:val="20"/>
                <w:szCs w:val="20"/>
              </w:rPr>
              <w:t xml:space="preserve">Desarrollar programas y acciones académicas que contribuyan a la formación, profesionalización y especialización a responsables e integrantes de las instituciones policiales y demás personal del servicio público que integran las instituciones de seguridad </w:t>
            </w:r>
            <w:r w:rsidRPr="009020EE">
              <w:rPr>
                <w:rFonts w:ascii="Arial" w:eastAsia="Arial" w:hAnsi="Arial" w:cs="Arial"/>
                <w:i/>
                <w:sz w:val="20"/>
                <w:szCs w:val="20"/>
              </w:rPr>
              <w:lastRenderedPageBreak/>
              <w:t>pública y justicia;</w:t>
            </w:r>
          </w:p>
          <w:p w14:paraId="1E67A6B6"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II. Diseño de programas para la educación continua y complementaria a cada uno de los niveles académicos, así como de actualización y especialización en temas de seguridad y acceso a la justicia con perspectiva de género, derechos humanos e interseccionalidad.</w:t>
            </w:r>
          </w:p>
          <w:p w14:paraId="09734FEA"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III. Implementar procesos de evaluación de las competencias y necesidades de capacitación para el desarrollo de sus funciones del personal operativo y directivo de instituciones policiales y de instituciones de seguridad pública y de justicia.</w:t>
            </w:r>
          </w:p>
          <w:p w14:paraId="27CD758A"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IV. Promover actividades de investigación académica con enfoque interdisciplinario, interseccional, de derechos humanos y con perspectiva de género, para generar estadísticas, estudios, análisis y proyectos relacionados con la seguridad pública, así como para contribuir al fortalecimiento de la cultura de la legalidad;</w:t>
            </w:r>
          </w:p>
          <w:p w14:paraId="1022E516"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 Realizar actividades de investigación académica, científica, tecnológica y de innovación en materia de seguridad pública y justicia;</w:t>
            </w:r>
          </w:p>
          <w:p w14:paraId="25BB2814"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IV. Seleccionar, adquirir, organizar y conservar el material documental y electrónico que se requiera para el cumplimiento de sus funciones en términos de las disposiciones jurídicas aplicables, así como brindar los servicios de consulta en forma oportuna y eficaz;</w:t>
            </w:r>
          </w:p>
          <w:p w14:paraId="17FD4BC1"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  Integrar sistemas de información y acervos documentales, bibliográficos, hemerográficos, cartográficos, audiovisuales y digitales en áreas relacionadas con la seguridad pública y justicia, derivados tanto de fuentes nacionales y locales como internacionales;</w:t>
            </w:r>
          </w:p>
          <w:p w14:paraId="6B4FDF56"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VI. Actuar como órgano de consulta y apoyo de las dependencias y entidades de la Administración Pública Municipal que coadyuve en el cumplimiento de las obligaciones de información y transparencia en materia de desarrollo de los programas de estudios y contenidos temáticos para la formación inicial, continua y profesionalización; así como una instancia de colaboración académica con instituciones públicas, sociales y privadas en el ámbito de su competencia;;</w:t>
            </w:r>
          </w:p>
          <w:p w14:paraId="7237D73B"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 xml:space="preserve">VII. Coordinar y promover las investigaciones y los estudios científicos y académicos relacionados con la seguridad pública, así como los proyectos de publicación y difusión, </w:t>
            </w:r>
            <w:r w:rsidRPr="009020EE">
              <w:rPr>
                <w:rFonts w:ascii="Arial" w:eastAsia="Arial" w:hAnsi="Arial" w:cs="Arial"/>
                <w:i/>
                <w:sz w:val="20"/>
                <w:szCs w:val="20"/>
              </w:rPr>
              <w:lastRenderedPageBreak/>
              <w:t>que soliciten las unidades administrativas del H. Ayuntamiento;</w:t>
            </w:r>
          </w:p>
          <w:p w14:paraId="6348EF56"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VIII.   Publicar y difundir investigaciones y estudios académicos en materia de seguridad pública y justicia;</w:t>
            </w:r>
          </w:p>
          <w:p w14:paraId="0012AEA8"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IX. Celebrar convenios de colaboración y de intercambio con instituciones de formación policial, así como con organizaciones no gubernamentales e instituciones académicas públicas y privadas nacionales y extranjeras, y</w:t>
            </w:r>
          </w:p>
          <w:p w14:paraId="67C31289"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 Las demás que le confieran otros ordenamientos legales.</w:t>
            </w:r>
          </w:p>
        </w:tc>
        <w:tc>
          <w:tcPr>
            <w:tcW w:w="4252" w:type="dxa"/>
            <w:shd w:val="clear" w:color="auto" w:fill="auto"/>
            <w:tcMar>
              <w:top w:w="100" w:type="dxa"/>
              <w:left w:w="100" w:type="dxa"/>
              <w:bottom w:w="100" w:type="dxa"/>
              <w:right w:w="100" w:type="dxa"/>
            </w:tcMar>
          </w:tcPr>
          <w:p w14:paraId="41AAF1C1" w14:textId="77777777" w:rsidR="007E7A69" w:rsidRPr="009020EE" w:rsidRDefault="007E7A69" w:rsidP="002E69C2">
            <w:pPr>
              <w:widowControl w:val="0"/>
              <w:ind w:left="20"/>
              <w:jc w:val="both"/>
              <w:rPr>
                <w:rFonts w:ascii="Arial" w:eastAsia="Arial" w:hAnsi="Arial" w:cs="Arial"/>
                <w:i/>
                <w:sz w:val="20"/>
                <w:szCs w:val="20"/>
              </w:rPr>
            </w:pPr>
            <w:r w:rsidRPr="009020EE">
              <w:rPr>
                <w:rFonts w:ascii="Arial" w:eastAsia="Arial" w:hAnsi="Arial" w:cs="Arial"/>
                <w:i/>
                <w:sz w:val="20"/>
                <w:szCs w:val="20"/>
              </w:rPr>
              <w:lastRenderedPageBreak/>
              <w:t>Artículo 5.- El Instituto tendrá las funciones siguientes:</w:t>
            </w:r>
          </w:p>
          <w:p w14:paraId="56095460"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I.Desarrollar programas y acciones académicas que contribuyan a la formación, profesionalización y especialización a responsables e integrantes de las instituciones policiales y demás personal del servicio público que integran las instituciones de seguridad pública y justicia;</w:t>
            </w:r>
          </w:p>
          <w:p w14:paraId="3EF6C9DB"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lastRenderedPageBreak/>
              <w:t>II. Diseño de programas para la educación continua y complementaria a cada uno de los niveles académicos, así como de actualización y especialización en temas de seguridad y acceso a la justicia con perspectiva de género, derechos humanos e interseccionalidad.</w:t>
            </w:r>
          </w:p>
          <w:p w14:paraId="1CAAAE61"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III. Implementar procesos de evaluación de las competencias y necesidades de capacitación para el desarrollo de sus funciones del personal operativo y directivo de instituciones policiales y de instituciones de seguridad pública y de justicia.</w:t>
            </w:r>
          </w:p>
          <w:p w14:paraId="5AF06E38"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IV. Promover actividades de investigación académica con enfoque interdisciplinario, interseccional, de derechos humanos y con perspectiva de género, para generar estadísticas, estudios, análisis y proyectos relacionados con la seguridad pública, así como para contribuir al fortalecimiento de la cultura de la legalidad;</w:t>
            </w:r>
          </w:p>
          <w:p w14:paraId="54C12FE9"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 Realizar actividades de investigación académica, científica, tecnológica y de innovación en materia de seguridad pública y justicia;</w:t>
            </w:r>
          </w:p>
          <w:p w14:paraId="1257E81F"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VI. Seleccionar, adquirir, organizar y conservar el material documental y electrónico que se requiera para el cumplimiento de sus funciones en términos de las disposiciones jurídicas aplicables, así como brindar los servicios de consulta en forma oportuna y eficaz;</w:t>
            </w:r>
          </w:p>
          <w:p w14:paraId="5170A502"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VII. Integrar sistemas de información y acervos documentales, bibliográficos, hemerográficos, cartográficos, audiovisuales y digitales en áreas relacionadas con la seguridad pública y justicia, derivados tanto de fuentes nacionales y locales como internacionales;</w:t>
            </w:r>
          </w:p>
          <w:p w14:paraId="69771CF5" w14:textId="77777777" w:rsidR="007E7A69" w:rsidRPr="009020EE" w:rsidRDefault="007E7A69" w:rsidP="002E69C2">
            <w:pPr>
              <w:widowControl w:val="0"/>
              <w:spacing w:before="240" w:after="240"/>
              <w:jc w:val="both"/>
              <w:rPr>
                <w:rFonts w:ascii="Arial" w:eastAsia="Arial" w:hAnsi="Arial" w:cs="Arial"/>
                <w:b/>
                <w:i/>
                <w:sz w:val="20"/>
                <w:szCs w:val="20"/>
              </w:rPr>
            </w:pPr>
            <w:r w:rsidRPr="009020EE">
              <w:rPr>
                <w:rFonts w:ascii="Arial" w:eastAsia="Arial" w:hAnsi="Arial" w:cs="Arial"/>
                <w:b/>
                <w:i/>
                <w:sz w:val="20"/>
                <w:szCs w:val="20"/>
              </w:rPr>
              <w:t>VIII. Coadyuvar con la Unidad de Transparencia para el adecuado cumplimiento de sus responsabilidades, así como implementar los mecanismos necesarios para cumplir con los principios y las obligaciones establecidas en las leyes de la materia, garantizando en todo momento el ejercicio de la transparencia, el acceso a la información</w:t>
            </w:r>
            <w:r w:rsidRPr="009020EE">
              <w:rPr>
                <w:rFonts w:ascii="Arial" w:eastAsia="Arial" w:hAnsi="Arial" w:cs="Arial"/>
                <w:i/>
                <w:sz w:val="20"/>
                <w:szCs w:val="20"/>
              </w:rPr>
              <w:t xml:space="preserve"> </w:t>
            </w:r>
            <w:r w:rsidRPr="009020EE">
              <w:rPr>
                <w:rFonts w:ascii="Arial" w:eastAsia="Arial" w:hAnsi="Arial" w:cs="Arial"/>
                <w:b/>
                <w:i/>
                <w:sz w:val="20"/>
                <w:szCs w:val="20"/>
              </w:rPr>
              <w:t>pública.</w:t>
            </w:r>
          </w:p>
          <w:p w14:paraId="199EDE0A" w14:textId="77777777" w:rsidR="007E7A69" w:rsidRPr="009020EE" w:rsidRDefault="007E7A69" w:rsidP="002E69C2">
            <w:pPr>
              <w:widowControl w:val="0"/>
              <w:spacing w:before="240" w:after="240"/>
              <w:jc w:val="both"/>
              <w:rPr>
                <w:rFonts w:ascii="Arial" w:eastAsia="Arial" w:hAnsi="Arial" w:cs="Arial"/>
                <w:b/>
                <w:i/>
                <w:sz w:val="20"/>
                <w:szCs w:val="20"/>
              </w:rPr>
            </w:pPr>
            <w:r w:rsidRPr="009020EE">
              <w:rPr>
                <w:rFonts w:ascii="Arial" w:eastAsia="Arial" w:hAnsi="Arial" w:cs="Arial"/>
                <w:b/>
                <w:i/>
                <w:sz w:val="20"/>
                <w:szCs w:val="20"/>
              </w:rPr>
              <w:t xml:space="preserve">IX. Establecer y mantener medidas de seguridad de carácter administrativo, físico y técnico para la protección de los datos personales, que no permitan el daño, pérdida, alteración, destrucción o su uso, acceso o tratamiento no autorizado; garantizando en todo momento su confidencialidad, integridad </w:t>
            </w:r>
            <w:r w:rsidRPr="009020EE">
              <w:rPr>
                <w:rFonts w:ascii="Arial" w:eastAsia="Arial" w:hAnsi="Arial" w:cs="Arial"/>
                <w:b/>
                <w:i/>
                <w:sz w:val="20"/>
                <w:szCs w:val="20"/>
              </w:rPr>
              <w:lastRenderedPageBreak/>
              <w:t>y disponibilidad, sin contraponerse a lo establecido en las Leyes aplicables en materia de protección de datos personales.</w:t>
            </w:r>
          </w:p>
          <w:p w14:paraId="7EB8E2D9" w14:textId="77777777" w:rsidR="007E7A69" w:rsidRPr="009020EE" w:rsidRDefault="007E7A69" w:rsidP="002E69C2">
            <w:pPr>
              <w:widowControl w:val="0"/>
              <w:spacing w:before="80" w:line="216" w:lineRule="auto"/>
              <w:ind w:right="120"/>
              <w:jc w:val="both"/>
              <w:rPr>
                <w:rFonts w:ascii="Arial" w:eastAsia="Arial" w:hAnsi="Arial" w:cs="Arial"/>
                <w:b/>
                <w:i/>
                <w:sz w:val="20"/>
                <w:szCs w:val="20"/>
              </w:rPr>
            </w:pPr>
            <w:r w:rsidRPr="009020EE">
              <w:rPr>
                <w:rFonts w:ascii="Arial" w:eastAsia="Arial" w:hAnsi="Arial" w:cs="Arial"/>
                <w:b/>
                <w:i/>
                <w:sz w:val="20"/>
                <w:szCs w:val="20"/>
              </w:rPr>
              <w:t>X. Proteger la información pública reservada y confidencial que tenga en su poder, contra el acceso, utilización, sustracción, modificación, destrucción y/o eliminación no autorizados.</w:t>
            </w:r>
          </w:p>
          <w:p w14:paraId="15E38809" w14:textId="77777777" w:rsidR="007E7A69" w:rsidRPr="009020EE" w:rsidRDefault="007E7A69" w:rsidP="002E69C2">
            <w:pPr>
              <w:widowControl w:val="0"/>
              <w:spacing w:before="240" w:after="240"/>
              <w:jc w:val="both"/>
              <w:rPr>
                <w:rFonts w:ascii="Arial" w:eastAsia="Arial" w:hAnsi="Arial" w:cs="Arial"/>
                <w:b/>
                <w:i/>
                <w:sz w:val="20"/>
                <w:szCs w:val="20"/>
              </w:rPr>
            </w:pPr>
            <w:r w:rsidRPr="009020EE">
              <w:rPr>
                <w:rFonts w:ascii="Arial" w:eastAsia="Arial" w:hAnsi="Arial" w:cs="Arial"/>
                <w:b/>
                <w:i/>
                <w:sz w:val="20"/>
                <w:szCs w:val="20"/>
              </w:rPr>
              <w:t>XI. Fungir como una instancia de colaboración académica con instituciones públicas, sociales y privadas en el ámbito de su competencia;</w:t>
            </w:r>
          </w:p>
          <w:p w14:paraId="54E675A5"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XII. Coordinar y promover las investigaciones y los estudios científicos y académicos relacionados con la seguridad pública, así como los proyectos de publicación y difusión, que soliciten las unidades administrativas del H. Ayuntamiento;</w:t>
            </w:r>
          </w:p>
          <w:p w14:paraId="283C1382"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XIII. Publicar y difundir investigaciones y estudios académicos en materia de seguridad pública y justicia;</w:t>
            </w:r>
          </w:p>
          <w:p w14:paraId="23C53087"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XIV.  Celebrar convenios de colaboración y de intercambio con instituciones de formación policial, así como con organizaciones no gubernamentales e instituciones académicas, públicas y privadas, nacionales y extranjeras, y</w:t>
            </w:r>
          </w:p>
          <w:p w14:paraId="5EE37DC3" w14:textId="77777777" w:rsidR="007E7A69" w:rsidRPr="009020EE" w:rsidRDefault="007E7A69" w:rsidP="002E69C2">
            <w:pPr>
              <w:widowControl w:val="0"/>
              <w:pBdr>
                <w:top w:val="nil"/>
                <w:left w:val="nil"/>
                <w:bottom w:val="nil"/>
                <w:right w:val="nil"/>
                <w:between w:val="nil"/>
              </w:pBdr>
              <w:rPr>
                <w:rFonts w:ascii="Arial" w:eastAsia="Arial" w:hAnsi="Arial" w:cs="Arial"/>
                <w:i/>
                <w:sz w:val="20"/>
                <w:szCs w:val="20"/>
              </w:rPr>
            </w:pPr>
            <w:r w:rsidRPr="009020EE">
              <w:rPr>
                <w:rFonts w:ascii="Arial" w:eastAsia="Arial" w:hAnsi="Arial" w:cs="Arial"/>
                <w:i/>
                <w:sz w:val="20"/>
                <w:szCs w:val="20"/>
              </w:rPr>
              <w:t>XV. Las demás que le confieran otros ordenamientos legales.</w:t>
            </w:r>
          </w:p>
        </w:tc>
      </w:tr>
    </w:tbl>
    <w:p w14:paraId="720F70B4" w14:textId="77777777" w:rsidR="007E7A69" w:rsidRPr="009020EE" w:rsidRDefault="007E7A69" w:rsidP="007E7A69">
      <w:pPr>
        <w:spacing w:before="240" w:line="360" w:lineRule="auto"/>
        <w:jc w:val="both"/>
        <w:rPr>
          <w:rFonts w:ascii="Arial" w:eastAsia="Arial" w:hAnsi="Arial" w:cs="Arial"/>
          <w:b/>
          <w:i/>
          <w:sz w:val="6"/>
          <w:szCs w:val="6"/>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4252"/>
      </w:tblGrid>
      <w:tr w:rsidR="007E7A69" w:rsidRPr="009020EE" w14:paraId="213FFDFE" w14:textId="77777777" w:rsidTr="009020EE">
        <w:tc>
          <w:tcPr>
            <w:tcW w:w="4253" w:type="dxa"/>
            <w:shd w:val="clear" w:color="auto" w:fill="auto"/>
            <w:tcMar>
              <w:top w:w="100" w:type="dxa"/>
              <w:left w:w="100" w:type="dxa"/>
              <w:bottom w:w="100" w:type="dxa"/>
              <w:right w:w="100" w:type="dxa"/>
            </w:tcMar>
          </w:tcPr>
          <w:p w14:paraId="5563A0C0" w14:textId="77777777" w:rsidR="007E7A69" w:rsidRPr="009020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9020EE">
              <w:rPr>
                <w:rFonts w:ascii="Arial" w:eastAsia="Arial" w:hAnsi="Arial" w:cs="Arial"/>
                <w:b/>
                <w:i/>
                <w:sz w:val="20"/>
                <w:szCs w:val="20"/>
              </w:rPr>
              <w:t xml:space="preserve">Dice </w:t>
            </w:r>
          </w:p>
        </w:tc>
        <w:tc>
          <w:tcPr>
            <w:tcW w:w="4252" w:type="dxa"/>
            <w:shd w:val="clear" w:color="auto" w:fill="auto"/>
            <w:tcMar>
              <w:top w:w="100" w:type="dxa"/>
              <w:left w:w="100" w:type="dxa"/>
              <w:bottom w:w="100" w:type="dxa"/>
              <w:right w:w="100" w:type="dxa"/>
            </w:tcMar>
          </w:tcPr>
          <w:p w14:paraId="6A1ACD39" w14:textId="77777777" w:rsidR="007E7A69" w:rsidRPr="009020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9020EE">
              <w:rPr>
                <w:rFonts w:ascii="Arial" w:eastAsia="Arial" w:hAnsi="Arial" w:cs="Arial"/>
                <w:b/>
                <w:i/>
                <w:sz w:val="20"/>
                <w:szCs w:val="20"/>
              </w:rPr>
              <w:t xml:space="preserve">Debería decir </w:t>
            </w:r>
          </w:p>
        </w:tc>
      </w:tr>
      <w:tr w:rsidR="007E7A69" w:rsidRPr="009020EE" w14:paraId="2E5B1C2D" w14:textId="77777777" w:rsidTr="009020EE">
        <w:tc>
          <w:tcPr>
            <w:tcW w:w="4253" w:type="dxa"/>
            <w:shd w:val="clear" w:color="auto" w:fill="auto"/>
            <w:tcMar>
              <w:top w:w="100" w:type="dxa"/>
              <w:left w:w="100" w:type="dxa"/>
              <w:bottom w:w="100" w:type="dxa"/>
              <w:right w:w="100" w:type="dxa"/>
            </w:tcMar>
          </w:tcPr>
          <w:p w14:paraId="2EFFBD89" w14:textId="77777777" w:rsidR="007E7A69" w:rsidRPr="009020EE" w:rsidRDefault="007E7A69" w:rsidP="002E69C2">
            <w:pPr>
              <w:widowControl w:val="0"/>
              <w:spacing w:before="100"/>
              <w:ind w:right="80"/>
              <w:jc w:val="both"/>
              <w:rPr>
                <w:rFonts w:ascii="Arial" w:eastAsia="Arial" w:hAnsi="Arial" w:cs="Arial"/>
                <w:i/>
                <w:sz w:val="20"/>
                <w:szCs w:val="20"/>
              </w:rPr>
            </w:pPr>
            <w:r w:rsidRPr="009020EE">
              <w:rPr>
                <w:rFonts w:ascii="Arial" w:eastAsia="Arial" w:hAnsi="Arial" w:cs="Arial"/>
                <w:i/>
                <w:sz w:val="20"/>
                <w:szCs w:val="20"/>
              </w:rPr>
              <w:t>Artículo 9.- La persona designada titular de la Dirección, es la autoridad rectora del Instituto y tendrá las facultades y obligaciones siguientes:</w:t>
            </w:r>
          </w:p>
          <w:p w14:paraId="2416F674" w14:textId="77777777" w:rsidR="007E7A69" w:rsidRPr="009020EE" w:rsidRDefault="007E7A69" w:rsidP="002E69C2">
            <w:pPr>
              <w:widowControl w:val="0"/>
              <w:spacing w:before="100"/>
              <w:jc w:val="both"/>
              <w:rPr>
                <w:rFonts w:ascii="Arial" w:eastAsia="Arial" w:hAnsi="Arial" w:cs="Arial"/>
                <w:i/>
                <w:sz w:val="20"/>
                <w:szCs w:val="20"/>
              </w:rPr>
            </w:pPr>
            <w:r w:rsidRPr="009020EE">
              <w:rPr>
                <w:rFonts w:ascii="Arial" w:eastAsia="Arial" w:hAnsi="Arial" w:cs="Arial"/>
                <w:i/>
                <w:sz w:val="20"/>
                <w:szCs w:val="20"/>
              </w:rPr>
              <w:t>I. Representar, organizar, administrar y conducir los trabajos del Instituto;</w:t>
            </w:r>
          </w:p>
          <w:p w14:paraId="1FF99722"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II. Representar a la Comisaría, en actividades académicas y estudios relacionados con la seguridad pública ante otras instituciones académicas y de investigación nacionales y extranjeras;</w:t>
            </w:r>
          </w:p>
          <w:p w14:paraId="4527C8C5"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III. Proponer a la persona titular de la Comisaría, para su aprobación, el programa anual de trabajo del Instituto, previa opinión del Consejo Directivo;</w:t>
            </w:r>
          </w:p>
          <w:p w14:paraId="224E0A1B" w14:textId="77777777" w:rsidR="007E7A69" w:rsidRPr="009020EE" w:rsidRDefault="007E7A69" w:rsidP="002E69C2">
            <w:pPr>
              <w:widowControl w:val="0"/>
              <w:spacing w:before="100" w:line="216" w:lineRule="auto"/>
              <w:ind w:right="120"/>
              <w:jc w:val="both"/>
              <w:rPr>
                <w:rFonts w:ascii="Arial" w:eastAsia="Arial" w:hAnsi="Arial" w:cs="Arial"/>
                <w:i/>
                <w:sz w:val="20"/>
                <w:szCs w:val="20"/>
              </w:rPr>
            </w:pPr>
            <w:r w:rsidRPr="009020EE">
              <w:rPr>
                <w:rFonts w:ascii="Arial" w:eastAsia="Arial" w:hAnsi="Arial" w:cs="Arial"/>
                <w:i/>
                <w:sz w:val="20"/>
                <w:szCs w:val="20"/>
              </w:rPr>
              <w:t>IV. Aprobar los criterios de evaluación y seguimiento de los proyectos de investigación que se desarrollen en el Centro, previa opinión del Consejo Académico;</w:t>
            </w:r>
          </w:p>
          <w:p w14:paraId="26E66DCD" w14:textId="77777777" w:rsidR="007E7A69" w:rsidRPr="009020EE" w:rsidRDefault="007E7A69" w:rsidP="002E69C2">
            <w:pPr>
              <w:widowControl w:val="0"/>
              <w:spacing w:before="60"/>
              <w:jc w:val="both"/>
              <w:rPr>
                <w:rFonts w:ascii="Arial" w:eastAsia="Arial" w:hAnsi="Arial" w:cs="Arial"/>
                <w:i/>
                <w:sz w:val="20"/>
                <w:szCs w:val="20"/>
              </w:rPr>
            </w:pPr>
            <w:r w:rsidRPr="009020EE">
              <w:rPr>
                <w:rFonts w:ascii="Arial" w:eastAsia="Arial" w:hAnsi="Arial" w:cs="Arial"/>
                <w:i/>
                <w:sz w:val="20"/>
                <w:szCs w:val="20"/>
              </w:rPr>
              <w:t xml:space="preserve">V. Proponer a la persona titular de la Comisaría el Programa basado en </w:t>
            </w:r>
            <w:r w:rsidRPr="009020EE">
              <w:rPr>
                <w:rFonts w:ascii="Arial" w:eastAsia="Arial" w:hAnsi="Arial" w:cs="Arial"/>
                <w:i/>
                <w:sz w:val="20"/>
                <w:szCs w:val="20"/>
              </w:rPr>
              <w:lastRenderedPageBreak/>
              <w:t>Resultados;</w:t>
            </w:r>
          </w:p>
          <w:p w14:paraId="710F0997" w14:textId="77777777" w:rsidR="007E7A69" w:rsidRPr="009020EE" w:rsidRDefault="007E7A69" w:rsidP="002E69C2">
            <w:pPr>
              <w:widowControl w:val="0"/>
              <w:spacing w:before="80" w:line="208" w:lineRule="auto"/>
              <w:ind w:right="120"/>
              <w:jc w:val="both"/>
              <w:rPr>
                <w:rFonts w:ascii="Arial" w:eastAsia="Arial" w:hAnsi="Arial" w:cs="Arial"/>
                <w:i/>
                <w:sz w:val="20"/>
                <w:szCs w:val="20"/>
              </w:rPr>
            </w:pPr>
            <w:r w:rsidRPr="009020EE">
              <w:rPr>
                <w:rFonts w:ascii="Arial" w:eastAsia="Arial" w:hAnsi="Arial" w:cs="Arial"/>
                <w:i/>
                <w:sz w:val="20"/>
                <w:szCs w:val="20"/>
              </w:rPr>
              <w:t>VI. Establecer sistemas adecuados de operación, información, seguimiento, registro, control y evaluación de los programas del Instituto;</w:t>
            </w:r>
          </w:p>
          <w:p w14:paraId="68EFE7EE" w14:textId="77777777" w:rsidR="007E7A69" w:rsidRPr="009020EE" w:rsidRDefault="007E7A69" w:rsidP="002E69C2">
            <w:pPr>
              <w:widowControl w:val="0"/>
              <w:spacing w:before="120"/>
              <w:jc w:val="both"/>
              <w:rPr>
                <w:rFonts w:ascii="Arial" w:eastAsia="Arial" w:hAnsi="Arial" w:cs="Arial"/>
                <w:i/>
                <w:sz w:val="20"/>
                <w:szCs w:val="20"/>
              </w:rPr>
            </w:pPr>
            <w:r w:rsidRPr="009020EE">
              <w:rPr>
                <w:rFonts w:ascii="Arial" w:eastAsia="Arial" w:hAnsi="Arial" w:cs="Arial"/>
                <w:i/>
                <w:sz w:val="20"/>
                <w:szCs w:val="20"/>
              </w:rPr>
              <w:t>VII. Proponer a la persona titular de la Comisaría la integración del Consejo Académico;</w:t>
            </w:r>
          </w:p>
          <w:p w14:paraId="56A17BE3" w14:textId="77777777" w:rsidR="007E7A69" w:rsidRPr="009020EE" w:rsidRDefault="007E7A69" w:rsidP="002E69C2">
            <w:pPr>
              <w:widowControl w:val="0"/>
              <w:spacing w:before="100" w:line="208" w:lineRule="auto"/>
              <w:ind w:right="120"/>
              <w:jc w:val="both"/>
              <w:rPr>
                <w:rFonts w:ascii="Arial" w:eastAsia="Arial" w:hAnsi="Arial" w:cs="Arial"/>
                <w:i/>
                <w:sz w:val="20"/>
                <w:szCs w:val="20"/>
              </w:rPr>
            </w:pPr>
            <w:r w:rsidRPr="009020EE">
              <w:rPr>
                <w:rFonts w:ascii="Arial" w:eastAsia="Arial" w:hAnsi="Arial" w:cs="Arial"/>
                <w:i/>
                <w:sz w:val="20"/>
                <w:szCs w:val="20"/>
              </w:rPr>
              <w:t>VIII. Proponer la suscripción de convenios de colaboración y concertación con instituciones sociales, públicas, privadas del ámbito local, estatal, y organizaciones privadas, así como con cualquier otro organismo nacional o internacional.</w:t>
            </w:r>
          </w:p>
          <w:p w14:paraId="0C1A98EC" w14:textId="77777777" w:rsidR="007E7A69" w:rsidRPr="009020EE" w:rsidRDefault="007E7A69" w:rsidP="002E69C2">
            <w:pPr>
              <w:widowControl w:val="0"/>
              <w:spacing w:before="100" w:line="208" w:lineRule="auto"/>
              <w:ind w:right="120"/>
              <w:jc w:val="both"/>
              <w:rPr>
                <w:rFonts w:ascii="Arial" w:eastAsia="Arial" w:hAnsi="Arial" w:cs="Arial"/>
                <w:i/>
                <w:sz w:val="20"/>
                <w:szCs w:val="20"/>
              </w:rPr>
            </w:pPr>
            <w:r w:rsidRPr="009020EE">
              <w:rPr>
                <w:rFonts w:ascii="Arial" w:eastAsia="Arial" w:hAnsi="Arial" w:cs="Arial"/>
                <w:i/>
                <w:sz w:val="20"/>
                <w:szCs w:val="20"/>
              </w:rPr>
              <w:t>IX. Proponer a personas expertas y estudiosos en materia de seguridad ciudadana y justicia, con reconocida trayectoria a nivel nacional e internacional, realización de conferencias, congresos, estancias de investigación, así como otras actividades académicas cuya duración dependerá del programa de trabajo respectivo;</w:t>
            </w:r>
          </w:p>
          <w:p w14:paraId="736946F6" w14:textId="77777777" w:rsidR="007E7A69" w:rsidRPr="009020EE" w:rsidRDefault="007E7A69" w:rsidP="002E69C2">
            <w:pPr>
              <w:widowControl w:val="0"/>
              <w:spacing w:before="100" w:line="216" w:lineRule="auto"/>
              <w:ind w:right="120"/>
              <w:jc w:val="both"/>
              <w:rPr>
                <w:rFonts w:ascii="Arial" w:eastAsia="Arial" w:hAnsi="Arial" w:cs="Arial"/>
                <w:i/>
                <w:sz w:val="20"/>
                <w:szCs w:val="20"/>
              </w:rPr>
            </w:pPr>
            <w:r w:rsidRPr="009020EE">
              <w:rPr>
                <w:rFonts w:ascii="Arial" w:eastAsia="Arial" w:hAnsi="Arial" w:cs="Arial"/>
                <w:i/>
                <w:sz w:val="20"/>
                <w:szCs w:val="20"/>
              </w:rPr>
              <w:t>X. Proponer a la persona los prospectos y perfiles para las coordinaciones del Instituto, así como adscripción del personal operativo y su remoción;</w:t>
            </w:r>
          </w:p>
          <w:p w14:paraId="28D4322C" w14:textId="77777777" w:rsidR="007E7A69" w:rsidRPr="009020EE" w:rsidRDefault="007E7A69" w:rsidP="002E69C2">
            <w:pPr>
              <w:widowControl w:val="0"/>
              <w:spacing w:before="100" w:line="208" w:lineRule="auto"/>
              <w:ind w:right="120"/>
              <w:jc w:val="both"/>
              <w:rPr>
                <w:rFonts w:ascii="Arial" w:eastAsia="Arial" w:hAnsi="Arial" w:cs="Arial"/>
                <w:i/>
                <w:sz w:val="20"/>
                <w:szCs w:val="20"/>
              </w:rPr>
            </w:pPr>
            <w:r w:rsidRPr="009020EE">
              <w:rPr>
                <w:rFonts w:ascii="Arial" w:eastAsia="Arial" w:hAnsi="Arial" w:cs="Arial"/>
                <w:i/>
                <w:sz w:val="20"/>
                <w:szCs w:val="20"/>
              </w:rPr>
              <w:t>XI. Proponer a la persona titular de la Comisaría los manuales de organización y de procedimientos de las coordinaciones, así como el manual de organización del Consejo Académico;</w:t>
            </w:r>
          </w:p>
          <w:p w14:paraId="6F957D8D" w14:textId="77777777" w:rsidR="007E7A69" w:rsidRPr="009020EE" w:rsidRDefault="007E7A69" w:rsidP="002E69C2">
            <w:pPr>
              <w:widowControl w:val="0"/>
              <w:spacing w:before="80" w:line="216" w:lineRule="auto"/>
              <w:ind w:right="120"/>
              <w:jc w:val="both"/>
              <w:rPr>
                <w:rFonts w:ascii="Arial" w:eastAsia="Arial" w:hAnsi="Arial" w:cs="Arial"/>
                <w:i/>
                <w:sz w:val="20"/>
                <w:szCs w:val="20"/>
              </w:rPr>
            </w:pPr>
            <w:r w:rsidRPr="009020EE">
              <w:rPr>
                <w:rFonts w:ascii="Arial" w:eastAsia="Arial" w:hAnsi="Arial" w:cs="Arial"/>
                <w:i/>
                <w:sz w:val="20"/>
                <w:szCs w:val="20"/>
              </w:rPr>
              <w:t>XII. Someter al Consejo Académico, los asuntos de los cuales se requiera su opinión y, en su caso, su aprobación, y</w:t>
            </w:r>
          </w:p>
          <w:p w14:paraId="54FE7392" w14:textId="77777777" w:rsidR="007E7A69" w:rsidRPr="009020EE" w:rsidRDefault="007E7A69" w:rsidP="002E69C2">
            <w:pPr>
              <w:widowControl w:val="0"/>
              <w:pBdr>
                <w:top w:val="nil"/>
                <w:left w:val="nil"/>
                <w:bottom w:val="nil"/>
                <w:right w:val="nil"/>
                <w:between w:val="nil"/>
              </w:pBdr>
              <w:rPr>
                <w:rFonts w:ascii="Arial" w:eastAsia="Arial" w:hAnsi="Arial" w:cs="Arial"/>
                <w:i/>
                <w:sz w:val="20"/>
                <w:szCs w:val="20"/>
              </w:rPr>
            </w:pPr>
            <w:r w:rsidRPr="009020EE">
              <w:rPr>
                <w:rFonts w:ascii="Arial" w:eastAsia="Arial" w:hAnsi="Arial" w:cs="Arial"/>
                <w:i/>
                <w:sz w:val="20"/>
                <w:szCs w:val="20"/>
              </w:rPr>
              <w:t>XIII.  Las demás que le encomiende la persona titular de la Comisaría.</w:t>
            </w:r>
          </w:p>
        </w:tc>
        <w:tc>
          <w:tcPr>
            <w:tcW w:w="4252" w:type="dxa"/>
            <w:shd w:val="clear" w:color="auto" w:fill="auto"/>
            <w:tcMar>
              <w:top w:w="100" w:type="dxa"/>
              <w:left w:w="100" w:type="dxa"/>
              <w:bottom w:w="100" w:type="dxa"/>
              <w:right w:w="100" w:type="dxa"/>
            </w:tcMar>
          </w:tcPr>
          <w:p w14:paraId="40A490DD" w14:textId="77777777" w:rsidR="007E7A69" w:rsidRPr="009020EE" w:rsidRDefault="007E7A69" w:rsidP="002E69C2">
            <w:pPr>
              <w:widowControl w:val="0"/>
              <w:spacing w:before="100"/>
              <w:ind w:right="80"/>
              <w:jc w:val="both"/>
              <w:rPr>
                <w:rFonts w:ascii="Arial" w:eastAsia="Arial" w:hAnsi="Arial" w:cs="Arial"/>
                <w:i/>
                <w:sz w:val="20"/>
                <w:szCs w:val="20"/>
              </w:rPr>
            </w:pPr>
            <w:r w:rsidRPr="009020EE">
              <w:rPr>
                <w:rFonts w:ascii="Arial" w:eastAsia="Arial" w:hAnsi="Arial" w:cs="Arial"/>
                <w:i/>
                <w:sz w:val="20"/>
                <w:szCs w:val="20"/>
              </w:rPr>
              <w:lastRenderedPageBreak/>
              <w:t>Artículo 9.- La persona designada titular de la Dirección, es la autoridad rectora del Instituto y tendrá las facultades y obligaciones siguientes:</w:t>
            </w:r>
          </w:p>
          <w:p w14:paraId="04564C8D" w14:textId="77777777" w:rsidR="007E7A69" w:rsidRPr="009020EE" w:rsidRDefault="007E7A69" w:rsidP="002E69C2">
            <w:pPr>
              <w:widowControl w:val="0"/>
              <w:spacing w:before="100"/>
              <w:jc w:val="both"/>
              <w:rPr>
                <w:rFonts w:ascii="Arial" w:eastAsia="Arial" w:hAnsi="Arial" w:cs="Arial"/>
                <w:i/>
                <w:sz w:val="20"/>
                <w:szCs w:val="20"/>
              </w:rPr>
            </w:pPr>
            <w:r w:rsidRPr="009020EE">
              <w:rPr>
                <w:rFonts w:ascii="Arial" w:eastAsia="Arial" w:hAnsi="Arial" w:cs="Arial"/>
                <w:i/>
                <w:sz w:val="20"/>
                <w:szCs w:val="20"/>
              </w:rPr>
              <w:t>I.  Representar, organizar, administrar y conducir los trabajos del Instituto;</w:t>
            </w:r>
          </w:p>
          <w:p w14:paraId="7DC35DAA"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II. Representar a la Comisaría, en actividades académicas y estudios relacionados con la seguridad pública ante otras instituciones académicas y de investigación nacionales y extranjeras;</w:t>
            </w:r>
          </w:p>
          <w:p w14:paraId="4AED358C"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III. Proponer a la persona titular de la Comisaría, para su aprobación, el programa anual de trabajo del Instituto, previa opinión del Consejo Directivo;</w:t>
            </w:r>
          </w:p>
          <w:p w14:paraId="092C2031" w14:textId="77777777" w:rsidR="007E7A69" w:rsidRPr="009020EE" w:rsidRDefault="007E7A69" w:rsidP="002E69C2">
            <w:pPr>
              <w:widowControl w:val="0"/>
              <w:spacing w:before="100" w:line="216" w:lineRule="auto"/>
              <w:ind w:right="120"/>
              <w:jc w:val="both"/>
              <w:rPr>
                <w:rFonts w:ascii="Arial" w:eastAsia="Arial" w:hAnsi="Arial" w:cs="Arial"/>
                <w:i/>
                <w:sz w:val="20"/>
                <w:szCs w:val="20"/>
              </w:rPr>
            </w:pPr>
            <w:r w:rsidRPr="009020EE">
              <w:rPr>
                <w:rFonts w:ascii="Arial" w:eastAsia="Arial" w:hAnsi="Arial" w:cs="Arial"/>
                <w:i/>
                <w:sz w:val="20"/>
                <w:szCs w:val="20"/>
              </w:rPr>
              <w:t>IV. Aprobar los criterios de evaluación y seguimiento de los proyectos de investigación que se desarrollen en el Centro, previa opinión del Consejo Académico;</w:t>
            </w:r>
          </w:p>
          <w:p w14:paraId="7CDBB397" w14:textId="77777777" w:rsidR="007E7A69" w:rsidRPr="009020EE" w:rsidRDefault="007E7A69" w:rsidP="002E69C2">
            <w:pPr>
              <w:widowControl w:val="0"/>
              <w:spacing w:before="60"/>
              <w:jc w:val="both"/>
              <w:rPr>
                <w:rFonts w:ascii="Arial" w:eastAsia="Arial" w:hAnsi="Arial" w:cs="Arial"/>
                <w:i/>
                <w:sz w:val="20"/>
                <w:szCs w:val="20"/>
              </w:rPr>
            </w:pPr>
            <w:r w:rsidRPr="009020EE">
              <w:rPr>
                <w:rFonts w:ascii="Arial" w:eastAsia="Arial" w:hAnsi="Arial" w:cs="Arial"/>
                <w:i/>
                <w:sz w:val="20"/>
                <w:szCs w:val="20"/>
              </w:rPr>
              <w:t xml:space="preserve">V. Proponer a la persona titular de la Comisaría el Programa basado en </w:t>
            </w:r>
            <w:r w:rsidRPr="009020EE">
              <w:rPr>
                <w:rFonts w:ascii="Arial" w:eastAsia="Arial" w:hAnsi="Arial" w:cs="Arial"/>
                <w:i/>
                <w:sz w:val="20"/>
                <w:szCs w:val="20"/>
              </w:rPr>
              <w:lastRenderedPageBreak/>
              <w:t>Resultados;</w:t>
            </w:r>
          </w:p>
          <w:p w14:paraId="1385A61D" w14:textId="77777777" w:rsidR="007E7A69" w:rsidRPr="009020EE" w:rsidRDefault="007E7A69" w:rsidP="002E69C2">
            <w:pPr>
              <w:widowControl w:val="0"/>
              <w:spacing w:before="80" w:line="208" w:lineRule="auto"/>
              <w:ind w:right="120"/>
              <w:jc w:val="both"/>
              <w:rPr>
                <w:rFonts w:ascii="Arial" w:eastAsia="Arial" w:hAnsi="Arial" w:cs="Arial"/>
                <w:i/>
                <w:sz w:val="20"/>
                <w:szCs w:val="20"/>
              </w:rPr>
            </w:pPr>
            <w:r w:rsidRPr="009020EE">
              <w:rPr>
                <w:rFonts w:ascii="Arial" w:eastAsia="Arial" w:hAnsi="Arial" w:cs="Arial"/>
                <w:i/>
                <w:sz w:val="20"/>
                <w:szCs w:val="20"/>
              </w:rPr>
              <w:t>VI. Establecer sistemas adecuados de operación, información, seguimiento, registro, control y evaluación de los programas del Instituto;</w:t>
            </w:r>
          </w:p>
          <w:p w14:paraId="09425C90" w14:textId="77777777" w:rsidR="007E7A69" w:rsidRPr="009020EE" w:rsidRDefault="007E7A69" w:rsidP="002E69C2">
            <w:pPr>
              <w:widowControl w:val="0"/>
              <w:spacing w:before="120"/>
              <w:jc w:val="both"/>
              <w:rPr>
                <w:rFonts w:ascii="Arial" w:eastAsia="Arial" w:hAnsi="Arial" w:cs="Arial"/>
                <w:i/>
                <w:sz w:val="20"/>
                <w:szCs w:val="20"/>
              </w:rPr>
            </w:pPr>
            <w:r w:rsidRPr="009020EE">
              <w:rPr>
                <w:rFonts w:ascii="Arial" w:eastAsia="Arial" w:hAnsi="Arial" w:cs="Arial"/>
                <w:i/>
                <w:sz w:val="20"/>
                <w:szCs w:val="20"/>
              </w:rPr>
              <w:t>VII.  Proponer a la persona titular de la Comisaría la integración del Consejo Académico;</w:t>
            </w:r>
          </w:p>
          <w:p w14:paraId="51E5B25D" w14:textId="77777777" w:rsidR="007E7A69" w:rsidRPr="009020EE" w:rsidRDefault="007E7A69" w:rsidP="002E69C2">
            <w:pPr>
              <w:widowControl w:val="0"/>
              <w:spacing w:before="100" w:line="208" w:lineRule="auto"/>
              <w:ind w:right="120"/>
              <w:jc w:val="both"/>
              <w:rPr>
                <w:rFonts w:ascii="Arial" w:eastAsia="Arial" w:hAnsi="Arial" w:cs="Arial"/>
                <w:i/>
                <w:sz w:val="20"/>
                <w:szCs w:val="20"/>
              </w:rPr>
            </w:pPr>
            <w:r w:rsidRPr="009020EE">
              <w:rPr>
                <w:rFonts w:ascii="Arial" w:eastAsia="Arial" w:hAnsi="Arial" w:cs="Arial"/>
                <w:i/>
                <w:sz w:val="20"/>
                <w:szCs w:val="20"/>
              </w:rPr>
              <w:t>VIII. Proponer la suscripción de convenios de colaboración y concertación con instituciones sociales, públicas, privadas del ámbito local, estatal, y organizaciones privadas, así como con cualquier otro organismo nacional o internacional.</w:t>
            </w:r>
          </w:p>
          <w:p w14:paraId="73F88082" w14:textId="77777777" w:rsidR="007E7A69" w:rsidRPr="009020EE" w:rsidRDefault="007E7A69" w:rsidP="002E69C2">
            <w:pPr>
              <w:widowControl w:val="0"/>
              <w:spacing w:before="100" w:line="208" w:lineRule="auto"/>
              <w:ind w:right="120"/>
              <w:jc w:val="both"/>
              <w:rPr>
                <w:rFonts w:ascii="Arial" w:eastAsia="Arial" w:hAnsi="Arial" w:cs="Arial"/>
                <w:i/>
                <w:sz w:val="20"/>
                <w:szCs w:val="20"/>
              </w:rPr>
            </w:pPr>
            <w:r w:rsidRPr="009020EE">
              <w:rPr>
                <w:rFonts w:ascii="Arial" w:eastAsia="Arial" w:hAnsi="Arial" w:cs="Arial"/>
                <w:i/>
                <w:sz w:val="20"/>
                <w:szCs w:val="20"/>
              </w:rPr>
              <w:t>IX. Proponer a personas expertas y estudiosos en materia de seguridad ciudadana y justicia, con reconocida trayectoria a nivel nacional e internacional, realización de conferencias, congresos, estancias de investigación, así como otras actividades académicas cuya duración dependerá del programa de trabajo respectivo;</w:t>
            </w:r>
          </w:p>
          <w:p w14:paraId="1F66FC8E" w14:textId="77777777" w:rsidR="007E7A69" w:rsidRPr="009020EE" w:rsidRDefault="007E7A69" w:rsidP="002E69C2">
            <w:pPr>
              <w:widowControl w:val="0"/>
              <w:spacing w:before="100" w:line="216" w:lineRule="auto"/>
              <w:ind w:right="120"/>
              <w:jc w:val="both"/>
              <w:rPr>
                <w:rFonts w:ascii="Arial" w:eastAsia="Arial" w:hAnsi="Arial" w:cs="Arial"/>
                <w:i/>
                <w:sz w:val="20"/>
                <w:szCs w:val="20"/>
              </w:rPr>
            </w:pPr>
            <w:r w:rsidRPr="009020EE">
              <w:rPr>
                <w:rFonts w:ascii="Arial" w:eastAsia="Arial" w:hAnsi="Arial" w:cs="Arial"/>
                <w:i/>
                <w:sz w:val="20"/>
                <w:szCs w:val="20"/>
              </w:rPr>
              <w:t>X. Proponer a la persona los prospectos y perfiles para las coordinaciones del Instituto, así como adscripción del personal operativo y su remoción;</w:t>
            </w:r>
          </w:p>
          <w:p w14:paraId="4CF39AD8" w14:textId="77777777" w:rsidR="007E7A69" w:rsidRPr="009020EE" w:rsidRDefault="007E7A69" w:rsidP="002E69C2">
            <w:pPr>
              <w:widowControl w:val="0"/>
              <w:spacing w:before="100" w:line="208" w:lineRule="auto"/>
              <w:ind w:right="120"/>
              <w:jc w:val="both"/>
              <w:rPr>
                <w:rFonts w:ascii="Arial" w:eastAsia="Arial" w:hAnsi="Arial" w:cs="Arial"/>
                <w:i/>
                <w:sz w:val="20"/>
                <w:szCs w:val="20"/>
              </w:rPr>
            </w:pPr>
            <w:r w:rsidRPr="009020EE">
              <w:rPr>
                <w:rFonts w:ascii="Arial" w:eastAsia="Arial" w:hAnsi="Arial" w:cs="Arial"/>
                <w:i/>
                <w:sz w:val="20"/>
                <w:szCs w:val="20"/>
              </w:rPr>
              <w:t>XI. Proponer a la persona titular de la Comisaría los manuales de organización y de procedimientos de las coordinaciones, así como el manual de organización del Consejo Académico;</w:t>
            </w:r>
          </w:p>
          <w:p w14:paraId="38882058" w14:textId="77777777" w:rsidR="007E7A69" w:rsidRPr="009020EE" w:rsidRDefault="007E7A69" w:rsidP="002E69C2">
            <w:pPr>
              <w:widowControl w:val="0"/>
              <w:spacing w:before="80" w:line="216" w:lineRule="auto"/>
              <w:ind w:right="120"/>
              <w:jc w:val="both"/>
              <w:rPr>
                <w:rFonts w:ascii="Arial" w:eastAsia="Arial" w:hAnsi="Arial" w:cs="Arial"/>
                <w:i/>
                <w:sz w:val="20"/>
                <w:szCs w:val="20"/>
              </w:rPr>
            </w:pPr>
            <w:r w:rsidRPr="009020EE">
              <w:rPr>
                <w:rFonts w:ascii="Arial" w:eastAsia="Arial" w:hAnsi="Arial" w:cs="Arial"/>
                <w:i/>
                <w:sz w:val="20"/>
                <w:szCs w:val="20"/>
              </w:rPr>
              <w:t>XII. Someter al Consejo Académico, los asuntos de los cuales se requiera su opinión y, en su caso, su aprobación,</w:t>
            </w:r>
          </w:p>
          <w:p w14:paraId="594D9B92" w14:textId="77777777" w:rsidR="007E7A69" w:rsidRPr="009020EE" w:rsidRDefault="007E7A69" w:rsidP="002E69C2">
            <w:pPr>
              <w:widowControl w:val="0"/>
              <w:spacing w:before="80" w:line="216" w:lineRule="auto"/>
              <w:ind w:right="120"/>
              <w:jc w:val="both"/>
              <w:rPr>
                <w:rFonts w:ascii="Arial" w:eastAsia="Arial" w:hAnsi="Arial" w:cs="Arial"/>
                <w:b/>
                <w:i/>
                <w:sz w:val="20"/>
                <w:szCs w:val="20"/>
              </w:rPr>
            </w:pPr>
            <w:r w:rsidRPr="009020EE">
              <w:rPr>
                <w:rFonts w:ascii="Arial" w:eastAsia="Arial" w:hAnsi="Arial" w:cs="Arial"/>
                <w:b/>
                <w:i/>
                <w:sz w:val="20"/>
                <w:szCs w:val="20"/>
              </w:rPr>
              <w:t>XIII. Coadyuvar con la Unidad de Transparencia para mantener actualizada, la información fundamental establecida en las obligaciones de la materia, y</w:t>
            </w:r>
          </w:p>
          <w:p w14:paraId="11561472" w14:textId="77777777" w:rsidR="007E7A69" w:rsidRPr="009020EE" w:rsidRDefault="007E7A69" w:rsidP="002E69C2">
            <w:pPr>
              <w:widowControl w:val="0"/>
              <w:pBdr>
                <w:top w:val="nil"/>
                <w:left w:val="nil"/>
                <w:bottom w:val="nil"/>
                <w:right w:val="nil"/>
                <w:between w:val="nil"/>
              </w:pBdr>
              <w:rPr>
                <w:rFonts w:ascii="Arial" w:eastAsia="Arial" w:hAnsi="Arial" w:cs="Arial"/>
                <w:i/>
                <w:sz w:val="20"/>
                <w:szCs w:val="20"/>
              </w:rPr>
            </w:pPr>
            <w:r w:rsidRPr="009020EE">
              <w:rPr>
                <w:rFonts w:ascii="Arial" w:eastAsia="Arial" w:hAnsi="Arial" w:cs="Arial"/>
                <w:i/>
                <w:sz w:val="20"/>
                <w:szCs w:val="20"/>
              </w:rPr>
              <w:t>XIV.   Las demás que le encomiende la persona titular de la Comisaría</w:t>
            </w:r>
          </w:p>
        </w:tc>
      </w:tr>
    </w:tbl>
    <w:p w14:paraId="7854BE1D" w14:textId="77777777" w:rsidR="007E7A69" w:rsidRPr="009020EE" w:rsidRDefault="007E7A69" w:rsidP="007E7A69">
      <w:pPr>
        <w:spacing w:before="240" w:line="360" w:lineRule="auto"/>
        <w:jc w:val="both"/>
        <w:rPr>
          <w:rFonts w:ascii="Arial" w:eastAsia="Arial" w:hAnsi="Arial" w:cs="Arial"/>
          <w:b/>
          <w:i/>
          <w:sz w:val="10"/>
          <w:szCs w:val="10"/>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4252"/>
      </w:tblGrid>
      <w:tr w:rsidR="007E7A69" w:rsidRPr="009020EE" w14:paraId="51880FFC" w14:textId="77777777" w:rsidTr="009020EE">
        <w:tc>
          <w:tcPr>
            <w:tcW w:w="4253" w:type="dxa"/>
            <w:shd w:val="clear" w:color="auto" w:fill="auto"/>
            <w:tcMar>
              <w:top w:w="100" w:type="dxa"/>
              <w:left w:w="100" w:type="dxa"/>
              <w:bottom w:w="100" w:type="dxa"/>
              <w:right w:w="100" w:type="dxa"/>
            </w:tcMar>
          </w:tcPr>
          <w:p w14:paraId="660E6195" w14:textId="77777777" w:rsidR="007E7A69" w:rsidRPr="009020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9020EE">
              <w:rPr>
                <w:rFonts w:ascii="Arial" w:eastAsia="Arial" w:hAnsi="Arial" w:cs="Arial"/>
                <w:b/>
                <w:i/>
                <w:sz w:val="20"/>
                <w:szCs w:val="20"/>
              </w:rPr>
              <w:t xml:space="preserve">Dice </w:t>
            </w:r>
          </w:p>
        </w:tc>
        <w:tc>
          <w:tcPr>
            <w:tcW w:w="4252" w:type="dxa"/>
            <w:shd w:val="clear" w:color="auto" w:fill="auto"/>
            <w:tcMar>
              <w:top w:w="100" w:type="dxa"/>
              <w:left w:w="100" w:type="dxa"/>
              <w:bottom w:w="100" w:type="dxa"/>
              <w:right w:w="100" w:type="dxa"/>
            </w:tcMar>
          </w:tcPr>
          <w:p w14:paraId="50C2857E" w14:textId="77777777" w:rsidR="007E7A69" w:rsidRPr="009020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9020EE">
              <w:rPr>
                <w:rFonts w:ascii="Arial" w:eastAsia="Arial" w:hAnsi="Arial" w:cs="Arial"/>
                <w:b/>
                <w:i/>
                <w:sz w:val="20"/>
                <w:szCs w:val="20"/>
              </w:rPr>
              <w:t xml:space="preserve">Debería decir </w:t>
            </w:r>
          </w:p>
        </w:tc>
      </w:tr>
      <w:tr w:rsidR="007E7A69" w:rsidRPr="009020EE" w14:paraId="275D7006" w14:textId="77777777" w:rsidTr="009020EE">
        <w:tc>
          <w:tcPr>
            <w:tcW w:w="4253" w:type="dxa"/>
            <w:shd w:val="clear" w:color="auto" w:fill="auto"/>
            <w:tcMar>
              <w:top w:w="100" w:type="dxa"/>
              <w:left w:w="100" w:type="dxa"/>
              <w:bottom w:w="100" w:type="dxa"/>
              <w:right w:w="100" w:type="dxa"/>
            </w:tcMar>
          </w:tcPr>
          <w:p w14:paraId="6BDA0EE3" w14:textId="77777777" w:rsidR="007E7A69" w:rsidRPr="009020EE" w:rsidRDefault="007E7A69" w:rsidP="002E69C2">
            <w:pPr>
              <w:widowControl w:val="0"/>
              <w:jc w:val="both"/>
              <w:rPr>
                <w:rFonts w:ascii="Arial" w:eastAsia="Arial" w:hAnsi="Arial" w:cs="Arial"/>
                <w:i/>
                <w:sz w:val="20"/>
                <w:szCs w:val="20"/>
              </w:rPr>
            </w:pPr>
            <w:r w:rsidRPr="009020EE">
              <w:rPr>
                <w:rFonts w:ascii="Arial" w:eastAsia="Arial" w:hAnsi="Arial" w:cs="Arial"/>
                <w:i/>
                <w:sz w:val="20"/>
                <w:szCs w:val="20"/>
              </w:rPr>
              <w:t>Artículo 10.- La persona designada en la Coordinación Académica tendrá las facultades y obligaciones siguientes:</w:t>
            </w:r>
          </w:p>
          <w:p w14:paraId="2779FA3A"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 Instrumentar, coordinar y evaluar la oferta educativa que se proporcione en el Instituto;</w:t>
            </w:r>
          </w:p>
          <w:p w14:paraId="0D813BF2"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 xml:space="preserve">II. Elaborar y proponer a la persona encargada de Dirección los programas de estudios que integren los procesos de capacitación, actualización y especialización, así como la acreditación de los niveles académicos establecidos para cada nivel jerárquico, previstos en la Ley General del Sistema Nacional de Seguridad Pública, cuidando integren en su currícula temas relacionados con la perspectiva de género, el enfoque de interseccionalidad y de derechos </w:t>
            </w:r>
            <w:r w:rsidRPr="009020EE">
              <w:rPr>
                <w:rFonts w:ascii="Arial" w:eastAsia="Arial" w:hAnsi="Arial" w:cs="Arial"/>
                <w:i/>
                <w:sz w:val="20"/>
                <w:szCs w:val="20"/>
              </w:rPr>
              <w:lastRenderedPageBreak/>
              <w:t>humanos;</w:t>
            </w:r>
          </w:p>
          <w:p w14:paraId="31E56139"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III. Diseñar, evaluar y actualizar los planes y programas de estudio que brinda el Instituto, acorde a las competencias y necesidades de capacitación para el desarrollo de las funciones del personal operativo y directivo de instituciones policiales y de instituciones de seguridad pública y de acceso a la justicia.</w:t>
            </w:r>
          </w:p>
          <w:p w14:paraId="47CF84EC"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IV. Coordinar los servicios y actividades académicas del personal docente y de las y los alumnos en instrucción;</w:t>
            </w:r>
          </w:p>
          <w:p w14:paraId="7F2B3AEE"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 Aplicar los mecanismos de evaluación del desempeño académico, así como promover su acreditación y certificación;</w:t>
            </w:r>
          </w:p>
          <w:p w14:paraId="3880BD90"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VI. Asegurar la existencia en cantidad y calidad de los materiales didácticos requeridos en los procesos de formación,capacitación, actualización y especialización;</w:t>
            </w:r>
          </w:p>
          <w:p w14:paraId="3DF515F4"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VII. Establecer los mecanismos para fortalecer la formación y capacitación de mandos de las instituciones policiales, de justicia y del sistema penitenciario, de acuerdo con el nivel, perfil y funciones de sus elementos;</w:t>
            </w:r>
          </w:p>
          <w:p w14:paraId="7E5806E8"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VIII. Proponer y coordinar los programas de capacitación y adiestramiento del personal del Instituto, orientadas a crear vocación de servicio entre las personas del servicio público de conformidad con las disposiciones normativas aplicables;</w:t>
            </w:r>
          </w:p>
          <w:p w14:paraId="120DE73F"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IX. Realizar el seguimiento e informar a las autoridades competentes los avances en la formación de las personas del servicio público del Instituto, así como su registro en la Plataforma México;</w:t>
            </w:r>
          </w:p>
          <w:p w14:paraId="3A6D2431"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 xml:space="preserve">X. Establecer los mecanismos para revalidación de equivalencias de estudios de la profesionalización, incluyendo los estudios superiores que imparta el Instituto; </w:t>
            </w:r>
          </w:p>
          <w:p w14:paraId="08125082"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XI. Diseñar, aplicar y actualizar los mecanismos para la convocatoria, reclutamiento y selección de aspirantes que cubran los perfiles requeridos para la realización de actividades policiales y se apeguen a la perspectiva de género.;</w:t>
            </w:r>
          </w:p>
          <w:p w14:paraId="41A7437F"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XII. Realizar estudios y análisis para detectar necesidades de capacitación para la formación continua de las personas del servicio público que fortalezcan su profesionalización;</w:t>
            </w:r>
          </w:p>
          <w:p w14:paraId="48D548C9"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 xml:space="preserve">XIII.  Elaborar y ejecutar una planeación </w:t>
            </w:r>
            <w:r w:rsidRPr="009020EE">
              <w:rPr>
                <w:rFonts w:ascii="Arial" w:eastAsia="Arial" w:hAnsi="Arial" w:cs="Arial"/>
                <w:i/>
                <w:sz w:val="20"/>
                <w:szCs w:val="20"/>
              </w:rPr>
              <w:lastRenderedPageBreak/>
              <w:t>anual de capacitación con base en los convenios de coordinación y colaboración;</w:t>
            </w:r>
          </w:p>
          <w:p w14:paraId="39562535"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XIV. Realizar ante las autoridades educativas competentes, los trámites necesarios para el registro, autorización y reconocimiento oficial de los planes y programas de estudio que imparta el Instituto;</w:t>
            </w:r>
          </w:p>
          <w:p w14:paraId="38DE2218"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XV. Expedir en su caso, constancias de los documentos que obren en los archivos del Instituto sobre asuntos de su competencia, conforme a la normatividad aplicable;</w:t>
            </w:r>
          </w:p>
          <w:p w14:paraId="3CCEC344"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XVI. Desempeñar las comisiones especiales que el Consejo Académico le confiera e informar oportunamente el desarrollo de las mismas;</w:t>
            </w:r>
          </w:p>
          <w:p w14:paraId="6325EBA8"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XVII. Coordinar la elaboración y actualización del reglamento y manuales de organización y procedimientos, así como de otros instrumentos jurídicos que regule la operación interna del Instituto, de conformidad con las disposiciones normativas aplicables y presentarlos al Consejo Académico para su autorización;</w:t>
            </w:r>
          </w:p>
          <w:p w14:paraId="40CE71B6"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XVIII. Coordinar la elaboración e implementación de convenios y acuerdos que se requieran para el cumplimiento de los objetivos del Instituto, en términos de las disposiciones normativas aplicables; y,</w:t>
            </w:r>
          </w:p>
          <w:p w14:paraId="4AED1940"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XIX. Las demás que le señale la persona titular de la Dirección y otras disposiciones normativas aplicables.</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E86B1" w14:textId="77777777" w:rsidR="007E7A69" w:rsidRPr="009020EE" w:rsidRDefault="007E7A69" w:rsidP="002E69C2">
            <w:pPr>
              <w:widowControl w:val="0"/>
              <w:jc w:val="both"/>
              <w:rPr>
                <w:rFonts w:ascii="Arial" w:eastAsia="Arial" w:hAnsi="Arial" w:cs="Arial"/>
                <w:i/>
                <w:sz w:val="20"/>
                <w:szCs w:val="20"/>
              </w:rPr>
            </w:pPr>
            <w:r w:rsidRPr="009020EE">
              <w:rPr>
                <w:rFonts w:ascii="Arial" w:eastAsia="Arial" w:hAnsi="Arial" w:cs="Arial"/>
                <w:i/>
                <w:sz w:val="20"/>
                <w:szCs w:val="20"/>
              </w:rPr>
              <w:lastRenderedPageBreak/>
              <w:t>Artículo 10.- La persona designada en la Coordinación Académica tendrá las facultades y obligaciones siguientes:</w:t>
            </w:r>
          </w:p>
          <w:p w14:paraId="4DB1F0FE"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 Instrumentar, coordinar y evaluar la oferta educativa que se proporcione en el Instituto;</w:t>
            </w:r>
          </w:p>
          <w:p w14:paraId="3E771F0F"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 xml:space="preserve">II. Elaborar y proponer a la persona encargada de Dirección los programas de estudios que integren los procesos de capacitación, actualización y especialización, así como la acreditación de los niveles académicos establecidos para cada nivel jerárquico, previstos en la Ley General del Sistema Nacional de Seguridad Pública, cuidando integren en su currícula temas relacionados con la perspectiva de género, el enfoque de interseccionalidad y de derechos </w:t>
            </w:r>
            <w:r w:rsidRPr="009020EE">
              <w:rPr>
                <w:rFonts w:ascii="Arial" w:eastAsia="Arial" w:hAnsi="Arial" w:cs="Arial"/>
                <w:i/>
                <w:sz w:val="20"/>
                <w:szCs w:val="20"/>
              </w:rPr>
              <w:lastRenderedPageBreak/>
              <w:t>humanos;</w:t>
            </w:r>
          </w:p>
          <w:p w14:paraId="7AEF53AB"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III. Diseñar, evaluar y actualizar los planes y programas de estudio que brinda el Instituto, acorde a las competencias y necesidades de capacitación para el desarrollo de las funciones del personal operativo y directivo de instituciones policiales y de instituciones de seguridad pública y de acceso a la justicia.</w:t>
            </w:r>
          </w:p>
          <w:p w14:paraId="4A69C36D"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IV. Coordinar los servicios y actividades académicas del personal docente y de las y los alumnos en instrucción;</w:t>
            </w:r>
          </w:p>
          <w:p w14:paraId="567B139F"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 Aplicar los mecanismos de evaluación del desempeño académico, así como promover su acreditación y certificación;</w:t>
            </w:r>
          </w:p>
          <w:p w14:paraId="4AACB199"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VI. Asegurar la existencia en cantidad y calidad de los materiales didácticos requeridos en los procesos de formación, capacitación, actualización y especialización;</w:t>
            </w:r>
          </w:p>
          <w:p w14:paraId="5E261791"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VII. Establecer los mecanismos para fortalecer la formación y capacitación de mandos de las instituciones policiales, de justicia y del sistema penitenciario, de acuerdo con el nivel, perfil y funciones de sus elementos;</w:t>
            </w:r>
          </w:p>
          <w:p w14:paraId="7662FF79"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VIII. Proponer y coordinar los programas de capacitación y adiestramiento del personal del Instituto, orientadas a crear vocación de servicio entre las personas del servicio público, de conformidad con las disposiciones normativas aplicables;</w:t>
            </w:r>
          </w:p>
          <w:p w14:paraId="4EEFB114"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IX. Realizar el seguimiento e informar a las autoridades competentes los avances en la formación de las personas del servicio público del Instituto, así como su registro en la Plataforma México;</w:t>
            </w:r>
          </w:p>
          <w:p w14:paraId="5C692A4D"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 Establecer los mecanismos para revalidación de equivalencias de estudios de la profesionalización, incluyendo los estudios superiores que imparta el Instituto;</w:t>
            </w:r>
          </w:p>
          <w:p w14:paraId="4988A43D"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XI. Diseñar, aplicar y actualizar los mecanismos para la convocatoria, reclutamiento y selección de aspirantes que cubran los perfiles requeridos para la realización de actividades policiales y se apeguen a la perspectiva de género.;</w:t>
            </w:r>
          </w:p>
          <w:p w14:paraId="1A1190F4"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XII. Realizar estudios y análisis para detectar necesidades de capacitación para la formación continua de las personas del servicio público que fortalezcan su profesionalización;</w:t>
            </w:r>
          </w:p>
          <w:p w14:paraId="2EF29D7C"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 xml:space="preserve">XIII. Elaborar y ejecutar una planeación anual de capacitación con base en los convenios </w:t>
            </w:r>
            <w:r w:rsidRPr="009020EE">
              <w:rPr>
                <w:rFonts w:ascii="Arial" w:eastAsia="Arial" w:hAnsi="Arial" w:cs="Arial"/>
                <w:i/>
                <w:sz w:val="20"/>
                <w:szCs w:val="20"/>
              </w:rPr>
              <w:lastRenderedPageBreak/>
              <w:t>de coordinación y colaboración;</w:t>
            </w:r>
          </w:p>
          <w:p w14:paraId="2C906468"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XIV. Realizar, ante las autoridades educativas competentes, los trámites necesarios para el registro, autorización y reconocimiento oficial de los planes y programas de estudio que imparta el Instituto;</w:t>
            </w:r>
          </w:p>
          <w:p w14:paraId="3A68B2C3"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XV. Expedir, en su caso, constancias de los documentos que obren en los archivos del Instituto sobre asuntos de su competencia, conforme a la normatividad aplicable;</w:t>
            </w:r>
          </w:p>
          <w:p w14:paraId="5D9EB988"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XVI. Desempeñar las comisiones especiales que el Consejo Académico le confiera e informar oportunamente el desarrollo de las mismas;</w:t>
            </w:r>
          </w:p>
          <w:p w14:paraId="2D407651"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XVII. Coordinar la elaboración y actualización del reglamento y manuales de organización y procedimientos, así como de otros instrumentos jurídicos que regule la operación interna del Instituto, de conformidad con las disposiciones normativas aplicables y presentarlos al Consejo Académico para su autorización;</w:t>
            </w:r>
          </w:p>
          <w:p w14:paraId="1D07C816"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XVIII. Coordinar la elaboración e implementación de convenios y acuerdos que se requieran para el cumplimiento de los objetivos del Instituto, en términos de las disposiciones normativas aplicables;</w:t>
            </w:r>
          </w:p>
          <w:p w14:paraId="4E93B27B" w14:textId="77777777" w:rsidR="007E7A69" w:rsidRPr="009020EE" w:rsidRDefault="007E7A69" w:rsidP="002E69C2">
            <w:pPr>
              <w:widowControl w:val="0"/>
              <w:spacing w:before="240" w:after="240"/>
              <w:jc w:val="both"/>
              <w:rPr>
                <w:rFonts w:ascii="Arial" w:eastAsia="Arial" w:hAnsi="Arial" w:cs="Arial"/>
                <w:b/>
                <w:i/>
                <w:sz w:val="20"/>
                <w:szCs w:val="20"/>
              </w:rPr>
            </w:pPr>
            <w:r w:rsidRPr="009020EE">
              <w:rPr>
                <w:rFonts w:ascii="Arial" w:eastAsia="Arial" w:hAnsi="Arial" w:cs="Arial"/>
                <w:b/>
                <w:i/>
                <w:sz w:val="20"/>
                <w:szCs w:val="20"/>
              </w:rPr>
              <w:t>XIX. Coadyuvar con la Unidad de Transparencia para mantener actualizada, la información fundamental establecida en las obligaciones de la materia, y</w:t>
            </w:r>
          </w:p>
          <w:p w14:paraId="13330542"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XX. Las demás que le señale la persona titular de la Dirección y otras disposiciones normativas aplicables.</w:t>
            </w:r>
          </w:p>
        </w:tc>
      </w:tr>
    </w:tbl>
    <w:p w14:paraId="469F4EC0" w14:textId="77777777" w:rsidR="007E7A69" w:rsidRPr="009020EE" w:rsidRDefault="007E7A69" w:rsidP="007E7A69">
      <w:pPr>
        <w:spacing w:before="240" w:line="360" w:lineRule="auto"/>
        <w:jc w:val="both"/>
        <w:rPr>
          <w:rFonts w:ascii="Arial" w:eastAsia="Arial" w:hAnsi="Arial" w:cs="Arial"/>
          <w:b/>
          <w:i/>
          <w:sz w:val="10"/>
          <w:szCs w:val="10"/>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4252"/>
      </w:tblGrid>
      <w:tr w:rsidR="007E7A69" w:rsidRPr="009020EE" w14:paraId="1E9239AC" w14:textId="77777777" w:rsidTr="009020EE">
        <w:tc>
          <w:tcPr>
            <w:tcW w:w="4253" w:type="dxa"/>
            <w:shd w:val="clear" w:color="auto" w:fill="auto"/>
            <w:tcMar>
              <w:top w:w="100" w:type="dxa"/>
              <w:left w:w="100" w:type="dxa"/>
              <w:bottom w:w="100" w:type="dxa"/>
              <w:right w:w="100" w:type="dxa"/>
            </w:tcMar>
          </w:tcPr>
          <w:p w14:paraId="689CFAE8" w14:textId="77777777" w:rsidR="007E7A69" w:rsidRPr="009020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9020EE">
              <w:rPr>
                <w:rFonts w:ascii="Arial" w:eastAsia="Arial" w:hAnsi="Arial" w:cs="Arial"/>
                <w:b/>
                <w:i/>
                <w:sz w:val="20"/>
                <w:szCs w:val="20"/>
              </w:rPr>
              <w:t xml:space="preserve">Dice </w:t>
            </w:r>
          </w:p>
        </w:tc>
        <w:tc>
          <w:tcPr>
            <w:tcW w:w="4252" w:type="dxa"/>
            <w:shd w:val="clear" w:color="auto" w:fill="auto"/>
            <w:tcMar>
              <w:top w:w="100" w:type="dxa"/>
              <w:left w:w="100" w:type="dxa"/>
              <w:bottom w:w="100" w:type="dxa"/>
              <w:right w:w="100" w:type="dxa"/>
            </w:tcMar>
          </w:tcPr>
          <w:p w14:paraId="69528A58" w14:textId="77777777" w:rsidR="007E7A69" w:rsidRPr="009020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9020EE">
              <w:rPr>
                <w:rFonts w:ascii="Arial" w:eastAsia="Arial" w:hAnsi="Arial" w:cs="Arial"/>
                <w:b/>
                <w:i/>
                <w:sz w:val="20"/>
                <w:szCs w:val="20"/>
              </w:rPr>
              <w:t xml:space="preserve">Debería decir </w:t>
            </w:r>
          </w:p>
        </w:tc>
      </w:tr>
      <w:tr w:rsidR="007E7A69" w:rsidRPr="009020EE" w14:paraId="0F5A006D" w14:textId="77777777" w:rsidTr="009020EE">
        <w:tc>
          <w:tcPr>
            <w:tcW w:w="4253" w:type="dxa"/>
            <w:shd w:val="clear" w:color="auto" w:fill="auto"/>
            <w:tcMar>
              <w:top w:w="100" w:type="dxa"/>
              <w:left w:w="100" w:type="dxa"/>
              <w:bottom w:w="100" w:type="dxa"/>
              <w:right w:w="100" w:type="dxa"/>
            </w:tcMar>
          </w:tcPr>
          <w:p w14:paraId="6ABB3DF2" w14:textId="77777777" w:rsidR="007E7A69" w:rsidRPr="009020EE" w:rsidRDefault="007E7A69" w:rsidP="002E69C2">
            <w:pPr>
              <w:widowControl w:val="0"/>
              <w:jc w:val="both"/>
              <w:rPr>
                <w:rFonts w:ascii="Arial" w:eastAsia="Arial" w:hAnsi="Arial" w:cs="Arial"/>
                <w:i/>
                <w:sz w:val="20"/>
                <w:szCs w:val="20"/>
              </w:rPr>
            </w:pPr>
            <w:r w:rsidRPr="009020EE">
              <w:rPr>
                <w:rFonts w:ascii="Arial" w:eastAsia="Arial" w:hAnsi="Arial" w:cs="Arial"/>
                <w:i/>
                <w:sz w:val="20"/>
                <w:szCs w:val="20"/>
              </w:rPr>
              <w:t>Artículo 11.- La persona designada en la Coordinación Operativa tendrá las facultades y obligaciones siguientes:</w:t>
            </w:r>
          </w:p>
          <w:p w14:paraId="2C444B2D" w14:textId="77777777" w:rsidR="007E7A69" w:rsidRPr="009020EE" w:rsidRDefault="007E7A69" w:rsidP="002E69C2">
            <w:pPr>
              <w:widowControl w:val="0"/>
              <w:spacing w:before="80" w:line="216" w:lineRule="auto"/>
              <w:ind w:right="120"/>
              <w:jc w:val="both"/>
              <w:rPr>
                <w:rFonts w:ascii="Arial" w:eastAsia="Arial" w:hAnsi="Arial" w:cs="Arial"/>
                <w:i/>
                <w:sz w:val="20"/>
                <w:szCs w:val="20"/>
              </w:rPr>
            </w:pPr>
            <w:r w:rsidRPr="009020EE">
              <w:rPr>
                <w:rFonts w:ascii="Arial" w:eastAsia="Arial" w:hAnsi="Arial" w:cs="Arial"/>
                <w:i/>
                <w:sz w:val="20"/>
                <w:szCs w:val="20"/>
              </w:rPr>
              <w:t>I. Impulsar la modernización y actualización constante de la infraestructura y los servicios del Instituto, mediante esquemas de supervisión y evaluación continua para su mejora;</w:t>
            </w:r>
          </w:p>
          <w:p w14:paraId="5304C427" w14:textId="77777777" w:rsidR="007E7A69" w:rsidRPr="009020EE" w:rsidRDefault="007E7A69" w:rsidP="002E69C2">
            <w:pPr>
              <w:widowControl w:val="0"/>
              <w:spacing w:before="80" w:line="216" w:lineRule="auto"/>
              <w:ind w:right="140"/>
              <w:jc w:val="both"/>
              <w:rPr>
                <w:rFonts w:ascii="Arial" w:eastAsia="Arial" w:hAnsi="Arial" w:cs="Arial"/>
                <w:i/>
                <w:sz w:val="20"/>
                <w:szCs w:val="20"/>
              </w:rPr>
            </w:pPr>
            <w:r w:rsidRPr="009020EE">
              <w:rPr>
                <w:rFonts w:ascii="Arial" w:eastAsia="Arial" w:hAnsi="Arial" w:cs="Arial"/>
                <w:i/>
                <w:sz w:val="20"/>
                <w:szCs w:val="20"/>
              </w:rPr>
              <w:t>II. Promover la implementación de procedimientos que aseguren la calidad y eficacia de los servicios del Instituto.</w:t>
            </w:r>
          </w:p>
          <w:p w14:paraId="78E5FEF4" w14:textId="77777777" w:rsidR="007E7A69" w:rsidRPr="009020EE" w:rsidRDefault="007E7A69" w:rsidP="002E69C2">
            <w:pPr>
              <w:widowControl w:val="0"/>
              <w:spacing w:before="80" w:after="240"/>
              <w:jc w:val="both"/>
              <w:rPr>
                <w:rFonts w:ascii="Arial" w:eastAsia="Arial" w:hAnsi="Arial" w:cs="Arial"/>
                <w:i/>
                <w:sz w:val="20"/>
                <w:szCs w:val="20"/>
              </w:rPr>
            </w:pPr>
            <w:r w:rsidRPr="009020EE">
              <w:rPr>
                <w:rFonts w:ascii="Arial" w:eastAsia="Arial" w:hAnsi="Arial" w:cs="Arial"/>
                <w:i/>
                <w:sz w:val="20"/>
                <w:szCs w:val="20"/>
              </w:rPr>
              <w:t>III. Establecer procedimientos de calidad y eficacia para los servicios de operación del Instituto;</w:t>
            </w:r>
          </w:p>
          <w:p w14:paraId="2A72E156" w14:textId="77777777" w:rsidR="007E7A69" w:rsidRPr="009020EE" w:rsidRDefault="007E7A69" w:rsidP="002E69C2">
            <w:pPr>
              <w:widowControl w:val="0"/>
              <w:spacing w:before="80" w:line="216" w:lineRule="auto"/>
              <w:ind w:right="120"/>
              <w:jc w:val="both"/>
              <w:rPr>
                <w:rFonts w:ascii="Arial" w:eastAsia="Arial" w:hAnsi="Arial" w:cs="Arial"/>
                <w:i/>
                <w:sz w:val="20"/>
                <w:szCs w:val="20"/>
              </w:rPr>
            </w:pPr>
            <w:r w:rsidRPr="009020EE">
              <w:rPr>
                <w:rFonts w:ascii="Arial" w:eastAsia="Arial" w:hAnsi="Arial" w:cs="Arial"/>
                <w:i/>
                <w:sz w:val="20"/>
                <w:szCs w:val="20"/>
              </w:rPr>
              <w:t xml:space="preserve">IV. Coordinar y asegurar la logística para el </w:t>
            </w:r>
            <w:r w:rsidRPr="009020EE">
              <w:rPr>
                <w:rFonts w:ascii="Arial" w:eastAsia="Arial" w:hAnsi="Arial" w:cs="Arial"/>
                <w:i/>
                <w:sz w:val="20"/>
                <w:szCs w:val="20"/>
              </w:rPr>
              <w:lastRenderedPageBreak/>
              <w:t>suministro de servicios, insumos y recursos materiales necesarios para operación del Instituto;</w:t>
            </w:r>
          </w:p>
          <w:p w14:paraId="143B5C1D" w14:textId="77777777" w:rsidR="007E7A69" w:rsidRPr="009020EE" w:rsidRDefault="007E7A69" w:rsidP="002E69C2">
            <w:pPr>
              <w:widowControl w:val="0"/>
              <w:spacing w:before="80" w:line="216" w:lineRule="auto"/>
              <w:ind w:right="120"/>
              <w:jc w:val="both"/>
              <w:rPr>
                <w:rFonts w:ascii="Arial" w:eastAsia="Arial" w:hAnsi="Arial" w:cs="Arial"/>
                <w:i/>
                <w:sz w:val="20"/>
                <w:szCs w:val="20"/>
              </w:rPr>
            </w:pPr>
            <w:r w:rsidRPr="009020EE">
              <w:rPr>
                <w:rFonts w:ascii="Arial" w:eastAsia="Arial" w:hAnsi="Arial" w:cs="Arial"/>
                <w:i/>
                <w:sz w:val="20"/>
                <w:szCs w:val="20"/>
              </w:rPr>
              <w:t>V. Operar los mecanismos e instrumentos de coordinación y colaboración con las instituciones de seguridad pública y procuración de justicia, en el marco de los esquemas de profesionalización y especialización de la policía;</w:t>
            </w:r>
          </w:p>
          <w:p w14:paraId="44497D08" w14:textId="77777777" w:rsidR="007E7A69" w:rsidRPr="009020EE" w:rsidRDefault="007E7A69" w:rsidP="002E69C2">
            <w:pPr>
              <w:widowControl w:val="0"/>
              <w:spacing w:before="80" w:line="216" w:lineRule="auto"/>
              <w:ind w:right="120"/>
              <w:jc w:val="both"/>
              <w:rPr>
                <w:rFonts w:ascii="Arial" w:eastAsia="Arial" w:hAnsi="Arial" w:cs="Arial"/>
                <w:i/>
                <w:sz w:val="20"/>
                <w:szCs w:val="20"/>
              </w:rPr>
            </w:pPr>
            <w:r w:rsidRPr="009020EE">
              <w:rPr>
                <w:rFonts w:ascii="Arial" w:eastAsia="Arial" w:hAnsi="Arial" w:cs="Arial"/>
                <w:i/>
                <w:sz w:val="20"/>
                <w:szCs w:val="20"/>
              </w:rPr>
              <w:t>VI. Dar seguimiento a las disposiciones establecidas en los instrumentos de coordinación y colaboración con las distintas instituciones, así como coordinar, a través de las áreas involucradas del Instituto, los puntos de acuerdo y resolución aprobados;</w:t>
            </w:r>
          </w:p>
          <w:p w14:paraId="524E7419" w14:textId="77777777" w:rsidR="007E7A69" w:rsidRPr="009020EE" w:rsidRDefault="007E7A69" w:rsidP="002E69C2">
            <w:pPr>
              <w:widowControl w:val="0"/>
              <w:spacing w:before="80" w:line="208" w:lineRule="auto"/>
              <w:ind w:right="120"/>
              <w:jc w:val="both"/>
              <w:rPr>
                <w:rFonts w:ascii="Arial" w:eastAsia="Arial" w:hAnsi="Arial" w:cs="Arial"/>
                <w:i/>
                <w:sz w:val="20"/>
                <w:szCs w:val="20"/>
              </w:rPr>
            </w:pPr>
            <w:r w:rsidRPr="009020EE">
              <w:rPr>
                <w:rFonts w:ascii="Arial" w:eastAsia="Arial" w:hAnsi="Arial" w:cs="Arial"/>
                <w:i/>
                <w:sz w:val="20"/>
                <w:szCs w:val="20"/>
              </w:rPr>
              <w:t>VII.  Monitorear la operación de los procedimientos de mejoramiento y la calidad de los servicios, la imagen del Instituto con los distintos sectores de la administración pública y la sociedad</w:t>
            </w:r>
          </w:p>
          <w:p w14:paraId="26C8B4E8" w14:textId="77777777" w:rsidR="007E7A69" w:rsidRPr="009020EE" w:rsidRDefault="007E7A69" w:rsidP="002E69C2">
            <w:pPr>
              <w:widowControl w:val="0"/>
              <w:spacing w:before="100" w:line="208" w:lineRule="auto"/>
              <w:ind w:right="120"/>
              <w:jc w:val="both"/>
              <w:rPr>
                <w:rFonts w:ascii="Arial" w:eastAsia="Arial" w:hAnsi="Arial" w:cs="Arial"/>
                <w:i/>
                <w:sz w:val="20"/>
                <w:szCs w:val="20"/>
              </w:rPr>
            </w:pPr>
            <w:r w:rsidRPr="009020EE">
              <w:rPr>
                <w:rFonts w:ascii="Arial" w:eastAsia="Arial" w:hAnsi="Arial" w:cs="Arial"/>
                <w:i/>
                <w:sz w:val="20"/>
                <w:szCs w:val="20"/>
              </w:rPr>
              <w:t>VIII. Proveer de servicios básicos al personal que requiera de ellos, siempre y cuando se encuentren en instrucción o laborando al interior de las instalaciones del Instituto; y,</w:t>
            </w:r>
          </w:p>
          <w:p w14:paraId="7CD0E93E" w14:textId="77777777" w:rsidR="007E7A69" w:rsidRPr="009020EE" w:rsidRDefault="007E7A69" w:rsidP="002E69C2">
            <w:pPr>
              <w:widowControl w:val="0"/>
              <w:spacing w:before="60" w:after="240"/>
              <w:jc w:val="both"/>
              <w:rPr>
                <w:rFonts w:ascii="Arial" w:eastAsia="Arial" w:hAnsi="Arial" w:cs="Arial"/>
                <w:i/>
                <w:sz w:val="20"/>
                <w:szCs w:val="20"/>
              </w:rPr>
            </w:pPr>
            <w:r w:rsidRPr="009020EE">
              <w:rPr>
                <w:rFonts w:ascii="Arial" w:eastAsia="Arial" w:hAnsi="Arial" w:cs="Arial"/>
                <w:i/>
                <w:sz w:val="20"/>
                <w:szCs w:val="20"/>
              </w:rPr>
              <w:t>IX.  Las demás que le señale la persona titular de la Dirección y otras disposiciones normativas aplicables.</w:t>
            </w:r>
          </w:p>
          <w:p w14:paraId="7590DBDE" w14:textId="77777777" w:rsidR="007E7A69" w:rsidRPr="009020EE" w:rsidRDefault="007E7A69" w:rsidP="002E69C2">
            <w:pPr>
              <w:widowControl w:val="0"/>
              <w:pBdr>
                <w:top w:val="nil"/>
                <w:left w:val="nil"/>
                <w:bottom w:val="nil"/>
                <w:right w:val="nil"/>
                <w:between w:val="nil"/>
              </w:pBdr>
              <w:rPr>
                <w:rFonts w:ascii="Arial" w:eastAsia="Arial" w:hAnsi="Arial" w:cs="Arial"/>
                <w:i/>
                <w:sz w:val="20"/>
                <w:szCs w:val="20"/>
              </w:rPr>
            </w:pPr>
          </w:p>
        </w:tc>
        <w:tc>
          <w:tcPr>
            <w:tcW w:w="4252" w:type="dxa"/>
            <w:shd w:val="clear" w:color="auto" w:fill="auto"/>
            <w:tcMar>
              <w:top w:w="100" w:type="dxa"/>
              <w:left w:w="100" w:type="dxa"/>
              <w:bottom w:w="100" w:type="dxa"/>
              <w:right w:w="100" w:type="dxa"/>
            </w:tcMar>
          </w:tcPr>
          <w:p w14:paraId="514FC6AA" w14:textId="77777777" w:rsidR="007E7A69" w:rsidRPr="009020EE" w:rsidRDefault="007E7A69" w:rsidP="002E69C2">
            <w:pPr>
              <w:widowControl w:val="0"/>
              <w:jc w:val="both"/>
              <w:rPr>
                <w:rFonts w:ascii="Arial" w:eastAsia="Arial" w:hAnsi="Arial" w:cs="Arial"/>
                <w:i/>
                <w:sz w:val="20"/>
                <w:szCs w:val="20"/>
              </w:rPr>
            </w:pPr>
            <w:r w:rsidRPr="009020EE">
              <w:rPr>
                <w:rFonts w:ascii="Arial" w:eastAsia="Arial" w:hAnsi="Arial" w:cs="Arial"/>
                <w:i/>
                <w:sz w:val="20"/>
                <w:szCs w:val="20"/>
              </w:rPr>
              <w:lastRenderedPageBreak/>
              <w:t>Artículo 11.- La persona designada en la Coordinación Operativa tendrá las facultades y obligaciones siguientes:</w:t>
            </w:r>
          </w:p>
          <w:p w14:paraId="7C853AB3" w14:textId="77777777" w:rsidR="007E7A69" w:rsidRPr="009020EE" w:rsidRDefault="007E7A69" w:rsidP="002E69C2">
            <w:pPr>
              <w:widowControl w:val="0"/>
              <w:spacing w:before="80" w:line="216" w:lineRule="auto"/>
              <w:ind w:right="120"/>
              <w:jc w:val="both"/>
              <w:rPr>
                <w:rFonts w:ascii="Arial" w:eastAsia="Arial" w:hAnsi="Arial" w:cs="Arial"/>
                <w:i/>
                <w:sz w:val="20"/>
                <w:szCs w:val="20"/>
              </w:rPr>
            </w:pPr>
            <w:r w:rsidRPr="009020EE">
              <w:rPr>
                <w:rFonts w:ascii="Arial" w:eastAsia="Arial" w:hAnsi="Arial" w:cs="Arial"/>
                <w:i/>
                <w:sz w:val="20"/>
                <w:szCs w:val="20"/>
              </w:rPr>
              <w:t>I. Impulsar la modernización y actualización constante de la infraestructura y los servicios del Instituto, mediante esquemas de supervisión y evaluación continua para su mejora;</w:t>
            </w:r>
          </w:p>
          <w:p w14:paraId="1E29E827" w14:textId="77777777" w:rsidR="007E7A69" w:rsidRPr="009020EE" w:rsidRDefault="007E7A69" w:rsidP="002E69C2">
            <w:pPr>
              <w:widowControl w:val="0"/>
              <w:spacing w:before="80" w:line="216" w:lineRule="auto"/>
              <w:ind w:right="140"/>
              <w:jc w:val="both"/>
              <w:rPr>
                <w:rFonts w:ascii="Arial" w:eastAsia="Arial" w:hAnsi="Arial" w:cs="Arial"/>
                <w:i/>
                <w:sz w:val="20"/>
                <w:szCs w:val="20"/>
              </w:rPr>
            </w:pPr>
            <w:r w:rsidRPr="009020EE">
              <w:rPr>
                <w:rFonts w:ascii="Arial" w:eastAsia="Arial" w:hAnsi="Arial" w:cs="Arial"/>
                <w:i/>
                <w:sz w:val="20"/>
                <w:szCs w:val="20"/>
              </w:rPr>
              <w:t>II. Promover la implementación de procedimientos que aseguren la calidad y eficacia de los servicios del Instituto.</w:t>
            </w:r>
          </w:p>
          <w:p w14:paraId="48BBF536" w14:textId="77777777" w:rsidR="007E7A69" w:rsidRPr="009020EE" w:rsidRDefault="007E7A69" w:rsidP="002E69C2">
            <w:pPr>
              <w:widowControl w:val="0"/>
              <w:spacing w:before="80" w:after="240"/>
              <w:jc w:val="both"/>
              <w:rPr>
                <w:rFonts w:ascii="Arial" w:eastAsia="Arial" w:hAnsi="Arial" w:cs="Arial"/>
                <w:i/>
                <w:sz w:val="20"/>
                <w:szCs w:val="20"/>
              </w:rPr>
            </w:pPr>
            <w:r w:rsidRPr="009020EE">
              <w:rPr>
                <w:rFonts w:ascii="Arial" w:eastAsia="Arial" w:hAnsi="Arial" w:cs="Arial"/>
                <w:i/>
                <w:sz w:val="20"/>
                <w:szCs w:val="20"/>
              </w:rPr>
              <w:t>III. Establecer procedimientos de calidad y eficacia para los servicios de operación del Instituto;</w:t>
            </w:r>
          </w:p>
          <w:p w14:paraId="6DBAF8AC" w14:textId="77777777" w:rsidR="007E7A69" w:rsidRPr="009020EE" w:rsidRDefault="007E7A69" w:rsidP="002E69C2">
            <w:pPr>
              <w:widowControl w:val="0"/>
              <w:spacing w:before="80" w:line="216" w:lineRule="auto"/>
              <w:ind w:right="120"/>
              <w:jc w:val="both"/>
              <w:rPr>
                <w:rFonts w:ascii="Arial" w:eastAsia="Arial" w:hAnsi="Arial" w:cs="Arial"/>
                <w:i/>
                <w:sz w:val="20"/>
                <w:szCs w:val="20"/>
              </w:rPr>
            </w:pPr>
            <w:r w:rsidRPr="009020EE">
              <w:rPr>
                <w:rFonts w:ascii="Arial" w:eastAsia="Arial" w:hAnsi="Arial" w:cs="Arial"/>
                <w:i/>
                <w:sz w:val="20"/>
                <w:szCs w:val="20"/>
              </w:rPr>
              <w:t xml:space="preserve">IV. Coordinar y asegurar la logística para el </w:t>
            </w:r>
            <w:r w:rsidRPr="009020EE">
              <w:rPr>
                <w:rFonts w:ascii="Arial" w:eastAsia="Arial" w:hAnsi="Arial" w:cs="Arial"/>
                <w:i/>
                <w:sz w:val="20"/>
                <w:szCs w:val="20"/>
              </w:rPr>
              <w:lastRenderedPageBreak/>
              <w:t>suministro de servicios, insumos y recursos materiales necesarios para operación del Instituto;</w:t>
            </w:r>
          </w:p>
          <w:p w14:paraId="38E2D971" w14:textId="77777777" w:rsidR="007E7A69" w:rsidRPr="009020EE" w:rsidRDefault="007E7A69" w:rsidP="002E69C2">
            <w:pPr>
              <w:widowControl w:val="0"/>
              <w:spacing w:before="80" w:line="216" w:lineRule="auto"/>
              <w:ind w:right="120"/>
              <w:jc w:val="both"/>
              <w:rPr>
                <w:rFonts w:ascii="Arial" w:eastAsia="Arial" w:hAnsi="Arial" w:cs="Arial"/>
                <w:i/>
                <w:sz w:val="20"/>
                <w:szCs w:val="20"/>
              </w:rPr>
            </w:pPr>
            <w:r w:rsidRPr="009020EE">
              <w:rPr>
                <w:rFonts w:ascii="Arial" w:eastAsia="Arial" w:hAnsi="Arial" w:cs="Arial"/>
                <w:i/>
                <w:sz w:val="20"/>
                <w:szCs w:val="20"/>
              </w:rPr>
              <w:t>V. Operar los mecanismos e instrumentos de coordinación y colaboración con las instituciones de seguridad pública y procuración de justicia, en el marco de los esquemas de profesionalización y especialización de la policía;</w:t>
            </w:r>
          </w:p>
          <w:p w14:paraId="71BCA0BC" w14:textId="77777777" w:rsidR="007E7A69" w:rsidRPr="009020EE" w:rsidRDefault="007E7A69" w:rsidP="002E69C2">
            <w:pPr>
              <w:widowControl w:val="0"/>
              <w:spacing w:before="80" w:line="216" w:lineRule="auto"/>
              <w:ind w:right="120"/>
              <w:jc w:val="both"/>
              <w:rPr>
                <w:rFonts w:ascii="Arial" w:eastAsia="Arial" w:hAnsi="Arial" w:cs="Arial"/>
                <w:i/>
                <w:sz w:val="20"/>
                <w:szCs w:val="20"/>
              </w:rPr>
            </w:pPr>
            <w:r w:rsidRPr="009020EE">
              <w:rPr>
                <w:rFonts w:ascii="Arial" w:eastAsia="Arial" w:hAnsi="Arial" w:cs="Arial"/>
                <w:i/>
                <w:sz w:val="20"/>
                <w:szCs w:val="20"/>
              </w:rPr>
              <w:t>VI. Dar seguimiento a las disposiciones establecidas en los instrumentos de coordinación y colaboración con las distintas instituciones, así como coordinar, a través de las áreas involucradas del Instituto, los puntos de acuerdo y resolución aprobados;</w:t>
            </w:r>
          </w:p>
          <w:p w14:paraId="6C6F4095" w14:textId="77777777" w:rsidR="007E7A69" w:rsidRPr="009020EE" w:rsidRDefault="007E7A69" w:rsidP="002E69C2">
            <w:pPr>
              <w:widowControl w:val="0"/>
              <w:spacing w:before="80" w:line="208" w:lineRule="auto"/>
              <w:ind w:right="120"/>
              <w:jc w:val="both"/>
              <w:rPr>
                <w:rFonts w:ascii="Arial" w:eastAsia="Arial" w:hAnsi="Arial" w:cs="Arial"/>
                <w:i/>
                <w:sz w:val="20"/>
                <w:szCs w:val="20"/>
              </w:rPr>
            </w:pPr>
            <w:r w:rsidRPr="009020EE">
              <w:rPr>
                <w:rFonts w:ascii="Arial" w:eastAsia="Arial" w:hAnsi="Arial" w:cs="Arial"/>
                <w:i/>
                <w:sz w:val="20"/>
                <w:szCs w:val="20"/>
              </w:rPr>
              <w:t>VII.  Monitorear la operación de los procedimientos de mejoramiento y la calidad de los servicios, la imagen del Instituto con los distintos sectores de la administración pública y la sociedad</w:t>
            </w:r>
          </w:p>
          <w:p w14:paraId="030D90BD" w14:textId="77777777" w:rsidR="007E7A69" w:rsidRPr="009020EE" w:rsidRDefault="007E7A69" w:rsidP="002E69C2">
            <w:pPr>
              <w:widowControl w:val="0"/>
              <w:spacing w:before="100" w:line="208" w:lineRule="auto"/>
              <w:ind w:right="120"/>
              <w:jc w:val="both"/>
              <w:rPr>
                <w:rFonts w:ascii="Arial" w:eastAsia="Arial" w:hAnsi="Arial" w:cs="Arial"/>
                <w:i/>
                <w:sz w:val="20"/>
                <w:szCs w:val="20"/>
              </w:rPr>
            </w:pPr>
            <w:r w:rsidRPr="009020EE">
              <w:rPr>
                <w:rFonts w:ascii="Arial" w:eastAsia="Arial" w:hAnsi="Arial" w:cs="Arial"/>
                <w:i/>
                <w:sz w:val="20"/>
                <w:szCs w:val="20"/>
              </w:rPr>
              <w:t>VIII.  Proveer de servicios básicos al personal que requiera de ellos, siempre y cuando se encuentren en instrucción o laborando al interior de las instalaciones del Instituto;</w:t>
            </w:r>
          </w:p>
          <w:p w14:paraId="3A7658D5" w14:textId="77777777" w:rsidR="007E7A69" w:rsidRPr="009020EE" w:rsidRDefault="007E7A69" w:rsidP="002E69C2">
            <w:pPr>
              <w:widowControl w:val="0"/>
              <w:spacing w:before="60" w:after="240"/>
              <w:jc w:val="both"/>
              <w:rPr>
                <w:rFonts w:ascii="Arial" w:eastAsia="Arial" w:hAnsi="Arial" w:cs="Arial"/>
                <w:b/>
                <w:i/>
                <w:sz w:val="20"/>
                <w:szCs w:val="20"/>
              </w:rPr>
            </w:pPr>
            <w:r w:rsidRPr="009020EE">
              <w:rPr>
                <w:rFonts w:ascii="Arial" w:eastAsia="Arial" w:hAnsi="Arial" w:cs="Arial"/>
                <w:b/>
                <w:i/>
                <w:sz w:val="20"/>
                <w:szCs w:val="20"/>
              </w:rPr>
              <w:t>IX. Coadyuvar con la Unidad de Transparencia para mantener actualizada, la información fundamental establecida en las obligaciones de la materia, y</w:t>
            </w:r>
          </w:p>
          <w:p w14:paraId="693AC9BB" w14:textId="77777777" w:rsidR="007E7A69" w:rsidRPr="009020EE" w:rsidRDefault="007E7A69" w:rsidP="002E69C2">
            <w:pPr>
              <w:widowControl w:val="0"/>
              <w:pBdr>
                <w:top w:val="nil"/>
                <w:left w:val="nil"/>
                <w:bottom w:val="nil"/>
                <w:right w:val="nil"/>
                <w:between w:val="nil"/>
              </w:pBdr>
              <w:rPr>
                <w:rFonts w:ascii="Arial" w:eastAsia="Arial" w:hAnsi="Arial" w:cs="Arial"/>
                <w:i/>
                <w:sz w:val="20"/>
                <w:szCs w:val="20"/>
              </w:rPr>
            </w:pPr>
            <w:r w:rsidRPr="009020EE">
              <w:rPr>
                <w:rFonts w:ascii="Arial" w:eastAsia="Arial" w:hAnsi="Arial" w:cs="Arial"/>
                <w:i/>
                <w:sz w:val="20"/>
                <w:szCs w:val="20"/>
              </w:rPr>
              <w:t>X. Las demás que le señale la persona titular de la Dirección y otras disposiciones normativas aplicables.</w:t>
            </w:r>
          </w:p>
        </w:tc>
      </w:tr>
    </w:tbl>
    <w:p w14:paraId="0ACF01E2" w14:textId="77777777" w:rsidR="007E7A69" w:rsidRPr="009020EE" w:rsidRDefault="007E7A69" w:rsidP="007E7A69">
      <w:pPr>
        <w:spacing w:before="240" w:line="360" w:lineRule="auto"/>
        <w:jc w:val="both"/>
        <w:rPr>
          <w:rFonts w:ascii="Arial" w:eastAsia="Arial" w:hAnsi="Arial" w:cs="Arial"/>
          <w:b/>
          <w:i/>
          <w:sz w:val="4"/>
          <w:szCs w:val="4"/>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4252"/>
      </w:tblGrid>
      <w:tr w:rsidR="007E7A69" w:rsidRPr="009020EE" w14:paraId="6D5A2D81" w14:textId="77777777" w:rsidTr="009020EE">
        <w:tc>
          <w:tcPr>
            <w:tcW w:w="4253" w:type="dxa"/>
            <w:shd w:val="clear" w:color="auto" w:fill="auto"/>
            <w:tcMar>
              <w:top w:w="100" w:type="dxa"/>
              <w:left w:w="100" w:type="dxa"/>
              <w:bottom w:w="100" w:type="dxa"/>
              <w:right w:w="100" w:type="dxa"/>
            </w:tcMar>
          </w:tcPr>
          <w:p w14:paraId="4287FBFD" w14:textId="77777777" w:rsidR="007E7A69" w:rsidRPr="009020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9020EE">
              <w:rPr>
                <w:rFonts w:ascii="Arial" w:eastAsia="Arial" w:hAnsi="Arial" w:cs="Arial"/>
                <w:b/>
                <w:i/>
                <w:sz w:val="20"/>
                <w:szCs w:val="20"/>
              </w:rPr>
              <w:t xml:space="preserve">Dice </w:t>
            </w:r>
          </w:p>
        </w:tc>
        <w:tc>
          <w:tcPr>
            <w:tcW w:w="4252" w:type="dxa"/>
            <w:shd w:val="clear" w:color="auto" w:fill="auto"/>
            <w:tcMar>
              <w:top w:w="100" w:type="dxa"/>
              <w:left w:w="100" w:type="dxa"/>
              <w:bottom w:w="100" w:type="dxa"/>
              <w:right w:w="100" w:type="dxa"/>
            </w:tcMar>
          </w:tcPr>
          <w:p w14:paraId="75DAFE49" w14:textId="77777777" w:rsidR="007E7A69" w:rsidRPr="009020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9020EE">
              <w:rPr>
                <w:rFonts w:ascii="Arial" w:eastAsia="Arial" w:hAnsi="Arial" w:cs="Arial"/>
                <w:b/>
                <w:i/>
                <w:sz w:val="20"/>
                <w:szCs w:val="20"/>
              </w:rPr>
              <w:t xml:space="preserve">Debería decir </w:t>
            </w:r>
          </w:p>
        </w:tc>
      </w:tr>
      <w:tr w:rsidR="007E7A69" w:rsidRPr="009020EE" w14:paraId="28963647" w14:textId="77777777" w:rsidTr="009020EE">
        <w:tc>
          <w:tcPr>
            <w:tcW w:w="4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098C9" w14:textId="77777777" w:rsidR="007E7A69" w:rsidRPr="009020EE" w:rsidRDefault="007E7A69" w:rsidP="002E69C2">
            <w:pPr>
              <w:widowControl w:val="0"/>
              <w:jc w:val="both"/>
              <w:rPr>
                <w:rFonts w:ascii="Arial" w:eastAsia="Arial" w:hAnsi="Arial" w:cs="Arial"/>
                <w:i/>
                <w:sz w:val="20"/>
                <w:szCs w:val="20"/>
              </w:rPr>
            </w:pPr>
            <w:r w:rsidRPr="009020EE">
              <w:rPr>
                <w:rFonts w:ascii="Arial" w:eastAsia="Arial" w:hAnsi="Arial" w:cs="Arial"/>
                <w:b/>
                <w:i/>
                <w:sz w:val="20"/>
                <w:szCs w:val="20"/>
              </w:rPr>
              <w:t>Artículo 12.-</w:t>
            </w:r>
            <w:r w:rsidRPr="009020EE">
              <w:rPr>
                <w:rFonts w:ascii="Arial" w:eastAsia="Arial" w:hAnsi="Arial" w:cs="Arial"/>
                <w:i/>
                <w:sz w:val="20"/>
                <w:szCs w:val="20"/>
              </w:rPr>
              <w:t xml:space="preserve"> La persona designada en la Coordinación Técnica tendrá las facultades y obligaciones siguientes:</w:t>
            </w:r>
          </w:p>
          <w:p w14:paraId="414238A7" w14:textId="77777777" w:rsidR="007E7A69" w:rsidRPr="009020EE" w:rsidRDefault="007E7A69" w:rsidP="002E69C2">
            <w:pPr>
              <w:widowControl w:val="0"/>
              <w:spacing w:before="80" w:line="228" w:lineRule="auto"/>
              <w:ind w:right="120"/>
              <w:jc w:val="both"/>
              <w:rPr>
                <w:rFonts w:ascii="Arial" w:eastAsia="Arial" w:hAnsi="Arial" w:cs="Arial"/>
                <w:i/>
                <w:sz w:val="20"/>
                <w:szCs w:val="20"/>
              </w:rPr>
            </w:pPr>
            <w:r w:rsidRPr="009020EE">
              <w:rPr>
                <w:rFonts w:ascii="Arial" w:eastAsia="Arial" w:hAnsi="Arial" w:cs="Arial"/>
                <w:i/>
                <w:sz w:val="20"/>
                <w:szCs w:val="20"/>
              </w:rPr>
              <w:t>I. Promover la creación y el fortalecimiento de vínculos de colaboración para el cumplimiento del objeto del Instituto a través de convenios de colaboración y concertación con dependencias e instituciones federales y locales, instituciones sociales y académicas, organismos nacionales o internacionales, así como organizaciones y empresas privadas;</w:t>
            </w:r>
          </w:p>
          <w:p w14:paraId="24842C25" w14:textId="77777777" w:rsidR="007E7A69" w:rsidRPr="009020EE" w:rsidRDefault="007E7A69" w:rsidP="002E69C2">
            <w:pPr>
              <w:widowControl w:val="0"/>
              <w:spacing w:before="80"/>
              <w:ind w:right="120"/>
              <w:jc w:val="both"/>
              <w:rPr>
                <w:rFonts w:ascii="Arial" w:eastAsia="Arial" w:hAnsi="Arial" w:cs="Arial"/>
                <w:i/>
                <w:sz w:val="20"/>
                <w:szCs w:val="20"/>
              </w:rPr>
            </w:pPr>
            <w:r w:rsidRPr="009020EE">
              <w:rPr>
                <w:rFonts w:ascii="Arial" w:eastAsia="Arial" w:hAnsi="Arial" w:cs="Arial"/>
                <w:i/>
                <w:sz w:val="20"/>
                <w:szCs w:val="20"/>
              </w:rPr>
              <w:t>II. Crear y actualizar registros del personal docente, investigadores e investigadoras de instituciones sociales, y académicas</w:t>
            </w:r>
            <w:r w:rsidRPr="009020EE">
              <w:rPr>
                <w:rFonts w:ascii="Arial" w:eastAsia="Arial" w:hAnsi="Arial" w:cs="Arial"/>
                <w:i/>
                <w:color w:val="FF0000"/>
                <w:sz w:val="20"/>
                <w:szCs w:val="20"/>
              </w:rPr>
              <w:t xml:space="preserve">, </w:t>
            </w:r>
            <w:r w:rsidRPr="009020EE">
              <w:rPr>
                <w:rFonts w:ascii="Arial" w:eastAsia="Arial" w:hAnsi="Arial" w:cs="Arial"/>
                <w:i/>
                <w:sz w:val="20"/>
                <w:szCs w:val="20"/>
              </w:rPr>
              <w:t>así como organizaciones y empresas privadas que, por su naturaleza, experiencia o atribuciones, puedan colaborar con el Instituto;</w:t>
            </w:r>
          </w:p>
          <w:p w14:paraId="7D9E5A3C" w14:textId="77777777" w:rsidR="007E7A69" w:rsidRPr="009020EE" w:rsidRDefault="007E7A69" w:rsidP="002E69C2">
            <w:pPr>
              <w:widowControl w:val="0"/>
              <w:spacing w:before="60" w:line="228" w:lineRule="auto"/>
              <w:ind w:right="120"/>
              <w:jc w:val="both"/>
              <w:rPr>
                <w:rFonts w:ascii="Arial" w:eastAsia="Arial" w:hAnsi="Arial" w:cs="Arial"/>
                <w:i/>
                <w:sz w:val="20"/>
                <w:szCs w:val="20"/>
              </w:rPr>
            </w:pPr>
            <w:r w:rsidRPr="009020EE">
              <w:rPr>
                <w:rFonts w:ascii="Arial" w:eastAsia="Arial" w:hAnsi="Arial" w:cs="Arial"/>
                <w:i/>
                <w:sz w:val="20"/>
                <w:szCs w:val="20"/>
              </w:rPr>
              <w:t>III. Acordar, con instituciones nacionales y extranjeras, la realización de seminarios, congresos, talleres y coloquios, entre otros foros, en materias vinculadas a la seguridad ciudadana, justicia y derechos humanos;</w:t>
            </w:r>
          </w:p>
          <w:p w14:paraId="3EF8A4FC" w14:textId="77777777" w:rsidR="007E7A69" w:rsidRPr="009020EE" w:rsidRDefault="007E7A69" w:rsidP="002E69C2">
            <w:pPr>
              <w:widowControl w:val="0"/>
              <w:spacing w:before="100" w:line="228" w:lineRule="auto"/>
              <w:ind w:right="120"/>
              <w:jc w:val="both"/>
              <w:rPr>
                <w:rFonts w:ascii="Arial" w:eastAsia="Arial" w:hAnsi="Arial" w:cs="Arial"/>
                <w:i/>
                <w:sz w:val="20"/>
                <w:szCs w:val="20"/>
              </w:rPr>
            </w:pPr>
            <w:r w:rsidRPr="009020EE">
              <w:rPr>
                <w:rFonts w:ascii="Arial" w:eastAsia="Arial" w:hAnsi="Arial" w:cs="Arial"/>
                <w:i/>
                <w:sz w:val="20"/>
                <w:szCs w:val="20"/>
              </w:rPr>
              <w:t xml:space="preserve">IV. Coordinar y dar seguimiento a los programas, seminarios, cursos y foros en </w:t>
            </w:r>
            <w:r w:rsidRPr="009020EE">
              <w:rPr>
                <w:rFonts w:ascii="Arial" w:eastAsia="Arial" w:hAnsi="Arial" w:cs="Arial"/>
                <w:i/>
                <w:sz w:val="20"/>
                <w:szCs w:val="20"/>
              </w:rPr>
              <w:lastRenderedPageBreak/>
              <w:t>los que participe el Centro en colaboración con otras dependencias e instituciones federales y locales, instituciones sociales y académicas, organismos nacionales o internacionales, así como organizaciones y empresas privadas;</w:t>
            </w:r>
          </w:p>
          <w:p w14:paraId="63DE34AE" w14:textId="77777777" w:rsidR="007E7A69" w:rsidRPr="009020EE" w:rsidRDefault="007E7A69" w:rsidP="002E69C2">
            <w:pPr>
              <w:widowControl w:val="0"/>
              <w:spacing w:before="80" w:line="228" w:lineRule="auto"/>
              <w:ind w:right="120"/>
              <w:jc w:val="both"/>
              <w:rPr>
                <w:rFonts w:ascii="Arial" w:eastAsia="Arial" w:hAnsi="Arial" w:cs="Arial"/>
                <w:i/>
                <w:sz w:val="20"/>
                <w:szCs w:val="20"/>
              </w:rPr>
            </w:pPr>
            <w:r w:rsidRPr="009020EE">
              <w:rPr>
                <w:rFonts w:ascii="Arial" w:eastAsia="Arial" w:hAnsi="Arial" w:cs="Arial"/>
                <w:i/>
                <w:sz w:val="20"/>
                <w:szCs w:val="20"/>
              </w:rPr>
              <w:t>V. Dar a conocer los programas y proyectos de investigación del Instituto, así como los mecanismos que se establezcan para su participación, a personas investigadoras e instituciones académicas nacionales y extranjeras con las que se colabore;</w:t>
            </w:r>
          </w:p>
          <w:p w14:paraId="5E97EEF2" w14:textId="77777777" w:rsidR="007E7A69" w:rsidRPr="009020EE" w:rsidRDefault="007E7A69" w:rsidP="002E69C2">
            <w:pPr>
              <w:widowControl w:val="0"/>
              <w:spacing w:before="140"/>
              <w:ind w:right="120"/>
              <w:jc w:val="both"/>
              <w:rPr>
                <w:rFonts w:ascii="Arial" w:eastAsia="Arial" w:hAnsi="Arial" w:cs="Arial"/>
                <w:i/>
                <w:sz w:val="20"/>
                <w:szCs w:val="20"/>
              </w:rPr>
            </w:pPr>
            <w:r w:rsidRPr="009020EE">
              <w:rPr>
                <w:rFonts w:ascii="Arial" w:eastAsia="Arial" w:hAnsi="Arial" w:cs="Arial"/>
                <w:i/>
                <w:sz w:val="20"/>
                <w:szCs w:val="20"/>
              </w:rPr>
              <w:t>VI. Coordinar la edición, publicación y difusión de libros, revistas, artículos o documentos de trabajo que contengan los estudios e investigaciones en materia de seguridad pública contratados en el Centro o encargados por éste, siempre y cuando sus contenidos no se encuentren clasificados como información reservada;</w:t>
            </w:r>
          </w:p>
          <w:p w14:paraId="05B69DCC" w14:textId="77777777" w:rsidR="007E7A69" w:rsidRPr="009020EE" w:rsidRDefault="007E7A69" w:rsidP="002E69C2">
            <w:pPr>
              <w:widowControl w:val="0"/>
              <w:spacing w:before="80"/>
              <w:ind w:right="120"/>
              <w:jc w:val="both"/>
              <w:rPr>
                <w:rFonts w:ascii="Arial" w:eastAsia="Arial" w:hAnsi="Arial" w:cs="Arial"/>
                <w:i/>
                <w:sz w:val="20"/>
                <w:szCs w:val="20"/>
              </w:rPr>
            </w:pPr>
            <w:r w:rsidRPr="009020EE">
              <w:rPr>
                <w:rFonts w:ascii="Arial" w:eastAsia="Arial" w:hAnsi="Arial" w:cs="Arial"/>
                <w:i/>
                <w:sz w:val="20"/>
                <w:szCs w:val="20"/>
              </w:rPr>
              <w:t>VII. Analizar y evaluar, en coordinación con la Dirección, las solicitudes y propuestas de apoyo para el desarrollo de proyectos de conformidad con los criterios que para el efecto se emitan;</w:t>
            </w:r>
          </w:p>
          <w:p w14:paraId="49D05375" w14:textId="77777777" w:rsidR="007E7A69" w:rsidRPr="009020EE" w:rsidRDefault="007E7A69" w:rsidP="002E69C2">
            <w:pPr>
              <w:widowControl w:val="0"/>
              <w:spacing w:before="80" w:line="228" w:lineRule="auto"/>
              <w:ind w:right="120"/>
              <w:jc w:val="both"/>
              <w:rPr>
                <w:rFonts w:ascii="Arial" w:eastAsia="Arial" w:hAnsi="Arial" w:cs="Arial"/>
                <w:i/>
                <w:sz w:val="20"/>
                <w:szCs w:val="20"/>
              </w:rPr>
            </w:pPr>
            <w:r w:rsidRPr="009020EE">
              <w:rPr>
                <w:rFonts w:ascii="Arial" w:eastAsia="Arial" w:hAnsi="Arial" w:cs="Arial"/>
                <w:i/>
                <w:sz w:val="20"/>
                <w:szCs w:val="20"/>
              </w:rPr>
              <w:t>VIII. Evaluar, en coordinación con la Dirección, el desempeño de los académicos e investigadores contratados para la realización de proyectos con el objeto de actualizar los registros a que se refiere la fracción I de este artículo, y</w:t>
            </w:r>
          </w:p>
          <w:p w14:paraId="581E79C2" w14:textId="77777777" w:rsidR="007E7A69" w:rsidRPr="009020EE" w:rsidRDefault="007E7A69" w:rsidP="002E69C2">
            <w:pPr>
              <w:widowControl w:val="0"/>
              <w:spacing w:before="80"/>
              <w:jc w:val="both"/>
              <w:rPr>
                <w:rFonts w:ascii="Arial" w:eastAsia="Arial" w:hAnsi="Arial" w:cs="Arial"/>
                <w:i/>
                <w:sz w:val="20"/>
                <w:szCs w:val="20"/>
              </w:rPr>
            </w:pPr>
            <w:r w:rsidRPr="009020EE">
              <w:rPr>
                <w:rFonts w:ascii="Arial" w:eastAsia="Arial" w:hAnsi="Arial" w:cs="Arial"/>
                <w:i/>
                <w:sz w:val="20"/>
                <w:szCs w:val="20"/>
              </w:rPr>
              <w:t>IX. Las demás que le confiera la persona Titular.</w:t>
            </w:r>
          </w:p>
          <w:p w14:paraId="2431E18B"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 xml:space="preserve"> </w:t>
            </w:r>
          </w:p>
        </w:tc>
        <w:tc>
          <w:tcPr>
            <w:tcW w:w="4252" w:type="dxa"/>
            <w:shd w:val="clear" w:color="auto" w:fill="auto"/>
            <w:tcMar>
              <w:top w:w="100" w:type="dxa"/>
              <w:left w:w="100" w:type="dxa"/>
              <w:bottom w:w="100" w:type="dxa"/>
              <w:right w:w="100" w:type="dxa"/>
            </w:tcMar>
          </w:tcPr>
          <w:p w14:paraId="28A651B6" w14:textId="77777777" w:rsidR="007E7A69" w:rsidRPr="009020EE" w:rsidRDefault="007E7A69" w:rsidP="002E69C2">
            <w:pPr>
              <w:widowControl w:val="0"/>
              <w:spacing w:line="216" w:lineRule="auto"/>
              <w:ind w:right="120"/>
              <w:jc w:val="both"/>
              <w:rPr>
                <w:rFonts w:ascii="Arial" w:eastAsia="Arial" w:hAnsi="Arial" w:cs="Arial"/>
                <w:i/>
                <w:sz w:val="20"/>
                <w:szCs w:val="20"/>
              </w:rPr>
            </w:pPr>
            <w:r w:rsidRPr="009020EE">
              <w:rPr>
                <w:rFonts w:ascii="Arial" w:eastAsia="Arial" w:hAnsi="Arial" w:cs="Arial"/>
                <w:b/>
                <w:i/>
                <w:sz w:val="20"/>
                <w:szCs w:val="20"/>
              </w:rPr>
              <w:lastRenderedPageBreak/>
              <w:t>Artículo 12.-</w:t>
            </w:r>
            <w:r w:rsidRPr="009020EE">
              <w:rPr>
                <w:rFonts w:ascii="Arial" w:eastAsia="Arial" w:hAnsi="Arial" w:cs="Arial"/>
                <w:i/>
                <w:sz w:val="20"/>
                <w:szCs w:val="20"/>
              </w:rPr>
              <w:t xml:space="preserve"> La persona designada en la Coordinación Técnica tendrá las facultades y obligaciones siguientes:</w:t>
            </w:r>
          </w:p>
          <w:p w14:paraId="0F998026" w14:textId="77777777" w:rsidR="007E7A69" w:rsidRPr="009020EE" w:rsidRDefault="007E7A69" w:rsidP="002E69C2">
            <w:pPr>
              <w:widowControl w:val="0"/>
              <w:spacing w:before="80" w:line="228" w:lineRule="auto"/>
              <w:ind w:right="120"/>
              <w:jc w:val="both"/>
              <w:rPr>
                <w:rFonts w:ascii="Arial" w:eastAsia="Arial" w:hAnsi="Arial" w:cs="Arial"/>
                <w:i/>
                <w:sz w:val="20"/>
                <w:szCs w:val="20"/>
              </w:rPr>
            </w:pPr>
            <w:r w:rsidRPr="009020EE">
              <w:rPr>
                <w:rFonts w:ascii="Arial" w:eastAsia="Arial" w:hAnsi="Arial" w:cs="Arial"/>
                <w:i/>
                <w:sz w:val="20"/>
                <w:szCs w:val="20"/>
              </w:rPr>
              <w:t>I. Promover la creación y el fortalecimiento de vínculos de colaboración para el cumplimiento del objeto del Instituto a través de convenios de colaboración y concertación con dependencias e instituciones federales y locales, instituciones sociales y académicas, organismos nacionales o internacionales, así como organizaciones y empresas privadas;</w:t>
            </w:r>
          </w:p>
          <w:p w14:paraId="0ED5DACB" w14:textId="77777777" w:rsidR="007E7A69" w:rsidRPr="009020EE" w:rsidRDefault="007E7A69" w:rsidP="002E69C2">
            <w:pPr>
              <w:widowControl w:val="0"/>
              <w:spacing w:before="80"/>
              <w:ind w:right="120"/>
              <w:jc w:val="both"/>
              <w:rPr>
                <w:rFonts w:ascii="Arial" w:eastAsia="Arial" w:hAnsi="Arial" w:cs="Arial"/>
                <w:i/>
                <w:sz w:val="20"/>
                <w:szCs w:val="20"/>
              </w:rPr>
            </w:pPr>
            <w:r w:rsidRPr="009020EE">
              <w:rPr>
                <w:rFonts w:ascii="Arial" w:eastAsia="Arial" w:hAnsi="Arial" w:cs="Arial"/>
                <w:i/>
                <w:sz w:val="20"/>
                <w:szCs w:val="20"/>
              </w:rPr>
              <w:t>II. Crear y actualizar registros del personal docente, investigadores e investigadoras de instituciones sociales, y académicas</w:t>
            </w:r>
            <w:r w:rsidRPr="009020EE">
              <w:rPr>
                <w:rFonts w:ascii="Arial" w:eastAsia="Arial" w:hAnsi="Arial" w:cs="Arial"/>
                <w:i/>
                <w:color w:val="FF0000"/>
                <w:sz w:val="20"/>
                <w:szCs w:val="20"/>
              </w:rPr>
              <w:t xml:space="preserve">, </w:t>
            </w:r>
            <w:r w:rsidRPr="009020EE">
              <w:rPr>
                <w:rFonts w:ascii="Arial" w:eastAsia="Arial" w:hAnsi="Arial" w:cs="Arial"/>
                <w:i/>
                <w:sz w:val="20"/>
                <w:szCs w:val="20"/>
              </w:rPr>
              <w:t>así como organizaciones y empresas privadas que, por su naturaleza, experiencia o atribuciones, puedan colaborar con el Instituto;</w:t>
            </w:r>
          </w:p>
          <w:p w14:paraId="3D375EEF" w14:textId="77777777" w:rsidR="007E7A69" w:rsidRPr="009020EE" w:rsidRDefault="007E7A69" w:rsidP="002E69C2">
            <w:pPr>
              <w:widowControl w:val="0"/>
              <w:spacing w:before="60" w:line="228" w:lineRule="auto"/>
              <w:ind w:right="120"/>
              <w:jc w:val="both"/>
              <w:rPr>
                <w:rFonts w:ascii="Arial" w:eastAsia="Arial" w:hAnsi="Arial" w:cs="Arial"/>
                <w:i/>
                <w:sz w:val="20"/>
                <w:szCs w:val="20"/>
              </w:rPr>
            </w:pPr>
            <w:r w:rsidRPr="009020EE">
              <w:rPr>
                <w:rFonts w:ascii="Arial" w:eastAsia="Arial" w:hAnsi="Arial" w:cs="Arial"/>
                <w:i/>
                <w:sz w:val="20"/>
                <w:szCs w:val="20"/>
              </w:rPr>
              <w:t>III. Acordar, con instituciones nacionales y extranjeras, la realización de seminarios, congresos, talleres y coloquios, entre otros foros, en materias vinculadas a la seguridad ciudadana, justicia y derechos humanos;</w:t>
            </w:r>
          </w:p>
          <w:p w14:paraId="1041D1B7" w14:textId="77777777" w:rsidR="007E7A69" w:rsidRPr="009020EE" w:rsidRDefault="007E7A69" w:rsidP="002E69C2">
            <w:pPr>
              <w:widowControl w:val="0"/>
              <w:spacing w:before="100" w:line="228" w:lineRule="auto"/>
              <w:ind w:right="120"/>
              <w:jc w:val="both"/>
              <w:rPr>
                <w:rFonts w:ascii="Arial" w:eastAsia="Arial" w:hAnsi="Arial" w:cs="Arial"/>
                <w:i/>
                <w:sz w:val="20"/>
                <w:szCs w:val="20"/>
              </w:rPr>
            </w:pPr>
            <w:r w:rsidRPr="009020EE">
              <w:rPr>
                <w:rFonts w:ascii="Arial" w:eastAsia="Arial" w:hAnsi="Arial" w:cs="Arial"/>
                <w:i/>
                <w:sz w:val="20"/>
                <w:szCs w:val="20"/>
              </w:rPr>
              <w:t xml:space="preserve">IV. Coordinar y dar seguimiento a los programas, seminarios, cursos y foros en </w:t>
            </w:r>
            <w:r w:rsidRPr="009020EE">
              <w:rPr>
                <w:rFonts w:ascii="Arial" w:eastAsia="Arial" w:hAnsi="Arial" w:cs="Arial"/>
                <w:i/>
                <w:sz w:val="20"/>
                <w:szCs w:val="20"/>
              </w:rPr>
              <w:lastRenderedPageBreak/>
              <w:t>los que participe el Centro en colaboración con otras dependencias e instituciones federales y locales, instituciones sociales y académicas, organismos nacionales o internacionales, así como organizaciones y empresas privadas;</w:t>
            </w:r>
          </w:p>
          <w:p w14:paraId="4817199E" w14:textId="77777777" w:rsidR="007E7A69" w:rsidRPr="009020EE" w:rsidRDefault="007E7A69" w:rsidP="002E69C2">
            <w:pPr>
              <w:widowControl w:val="0"/>
              <w:spacing w:before="80" w:line="228" w:lineRule="auto"/>
              <w:ind w:right="120"/>
              <w:jc w:val="both"/>
              <w:rPr>
                <w:rFonts w:ascii="Arial" w:eastAsia="Arial" w:hAnsi="Arial" w:cs="Arial"/>
                <w:i/>
                <w:sz w:val="20"/>
                <w:szCs w:val="20"/>
              </w:rPr>
            </w:pPr>
            <w:r w:rsidRPr="009020EE">
              <w:rPr>
                <w:rFonts w:ascii="Arial" w:eastAsia="Arial" w:hAnsi="Arial" w:cs="Arial"/>
                <w:i/>
                <w:sz w:val="20"/>
                <w:szCs w:val="20"/>
              </w:rPr>
              <w:t>V. Dar a conocer los programas y proyectos de investigación del Instituto, así como los mecanismos que se establezcan para su participación, a personas investigadoras e instituciones académicas, nacionales y extranjeras con las que se colabore;</w:t>
            </w:r>
          </w:p>
          <w:p w14:paraId="393EAED2" w14:textId="77777777" w:rsidR="007E7A69" w:rsidRPr="009020EE" w:rsidRDefault="007E7A69" w:rsidP="002E69C2">
            <w:pPr>
              <w:widowControl w:val="0"/>
              <w:spacing w:before="140" w:line="216" w:lineRule="auto"/>
              <w:ind w:right="120"/>
              <w:jc w:val="both"/>
              <w:rPr>
                <w:rFonts w:ascii="Arial" w:eastAsia="Arial" w:hAnsi="Arial" w:cs="Arial"/>
                <w:i/>
                <w:sz w:val="20"/>
                <w:szCs w:val="20"/>
              </w:rPr>
            </w:pPr>
            <w:r w:rsidRPr="009020EE">
              <w:rPr>
                <w:rFonts w:ascii="Arial" w:eastAsia="Arial" w:hAnsi="Arial" w:cs="Arial"/>
                <w:i/>
                <w:sz w:val="20"/>
                <w:szCs w:val="20"/>
              </w:rPr>
              <w:t>VI. Coordinar la edición, publicación y difusión de libros, revistas, artículos o documentos de trabajo que contengan los estudios e investigaciones en materia de seguridad pública contratados en el Centro o encargados por este, siempre y cuando sus contenidos no se encuentren clasificados como información reservada;</w:t>
            </w:r>
          </w:p>
          <w:p w14:paraId="34C581C3" w14:textId="77777777" w:rsidR="007E7A69" w:rsidRPr="009020EE" w:rsidRDefault="007E7A69" w:rsidP="002E69C2">
            <w:pPr>
              <w:widowControl w:val="0"/>
              <w:spacing w:before="80" w:line="216" w:lineRule="auto"/>
              <w:ind w:right="120"/>
              <w:jc w:val="both"/>
              <w:rPr>
                <w:rFonts w:ascii="Arial" w:eastAsia="Arial" w:hAnsi="Arial" w:cs="Arial"/>
                <w:i/>
                <w:sz w:val="20"/>
                <w:szCs w:val="20"/>
              </w:rPr>
            </w:pPr>
            <w:r w:rsidRPr="009020EE">
              <w:rPr>
                <w:rFonts w:ascii="Arial" w:eastAsia="Arial" w:hAnsi="Arial" w:cs="Arial"/>
                <w:i/>
                <w:sz w:val="20"/>
                <w:szCs w:val="20"/>
              </w:rPr>
              <w:t>VII. Analizar y evaluar, en coordinación con la Dirección, las solicitudes y propuestas de apoyo para el desarrollo de proyectos de conformidad con los criterios que para el efecto se emitan;</w:t>
            </w:r>
          </w:p>
          <w:p w14:paraId="180FD6A8" w14:textId="77777777" w:rsidR="007E7A69" w:rsidRPr="009020EE" w:rsidRDefault="007E7A69" w:rsidP="002E69C2">
            <w:pPr>
              <w:widowControl w:val="0"/>
              <w:spacing w:before="80" w:line="228" w:lineRule="auto"/>
              <w:ind w:right="120"/>
              <w:jc w:val="both"/>
              <w:rPr>
                <w:rFonts w:ascii="Arial" w:eastAsia="Arial" w:hAnsi="Arial" w:cs="Arial"/>
                <w:i/>
                <w:sz w:val="20"/>
                <w:szCs w:val="20"/>
              </w:rPr>
            </w:pPr>
            <w:r w:rsidRPr="009020EE">
              <w:rPr>
                <w:rFonts w:ascii="Arial" w:eastAsia="Arial" w:hAnsi="Arial" w:cs="Arial"/>
                <w:i/>
                <w:sz w:val="20"/>
                <w:szCs w:val="20"/>
              </w:rPr>
              <w:t>VIII. Evaluar, en coordinación con la Dirección, el desempeño de los académicos e investigadores contratados para la realización de proyectos con el objeto de actualizar los registros a que se refiere la fracción I de este artículo,</w:t>
            </w:r>
          </w:p>
          <w:p w14:paraId="32AAA314" w14:textId="77777777" w:rsidR="007E7A69" w:rsidRPr="009020EE" w:rsidRDefault="007E7A69" w:rsidP="002E69C2">
            <w:pPr>
              <w:widowControl w:val="0"/>
              <w:spacing w:before="80" w:line="216" w:lineRule="auto"/>
              <w:jc w:val="both"/>
              <w:rPr>
                <w:rFonts w:ascii="Arial" w:eastAsia="Arial" w:hAnsi="Arial" w:cs="Arial"/>
                <w:b/>
                <w:i/>
                <w:sz w:val="20"/>
                <w:szCs w:val="20"/>
              </w:rPr>
            </w:pPr>
            <w:r w:rsidRPr="009020EE">
              <w:rPr>
                <w:rFonts w:ascii="Arial" w:eastAsia="Arial" w:hAnsi="Arial" w:cs="Arial"/>
                <w:b/>
                <w:i/>
                <w:sz w:val="20"/>
                <w:szCs w:val="20"/>
              </w:rPr>
              <w:t>IX</w:t>
            </w:r>
            <w:r w:rsidRPr="009020EE">
              <w:rPr>
                <w:rFonts w:ascii="Arial" w:eastAsia="Arial" w:hAnsi="Arial" w:cs="Arial"/>
                <w:i/>
                <w:sz w:val="20"/>
                <w:szCs w:val="20"/>
              </w:rPr>
              <w:t xml:space="preserve">. </w:t>
            </w:r>
            <w:r w:rsidRPr="009020EE">
              <w:rPr>
                <w:rFonts w:ascii="Arial" w:eastAsia="Arial" w:hAnsi="Arial" w:cs="Arial"/>
                <w:b/>
                <w:i/>
                <w:sz w:val="20"/>
                <w:szCs w:val="20"/>
              </w:rPr>
              <w:t>Coadyuvar con la Unidad de Transparencia para mantener actualizada, la información fundamental establecida en las obligaciones de la materia, y</w:t>
            </w:r>
          </w:p>
          <w:p w14:paraId="573F0B02" w14:textId="77777777" w:rsidR="007E7A69" w:rsidRPr="009020EE" w:rsidRDefault="007E7A69" w:rsidP="002E69C2">
            <w:pPr>
              <w:widowControl w:val="0"/>
              <w:spacing w:before="120" w:line="216" w:lineRule="auto"/>
              <w:ind w:right="120"/>
              <w:jc w:val="both"/>
              <w:rPr>
                <w:rFonts w:ascii="Arial" w:eastAsia="Arial" w:hAnsi="Arial" w:cs="Arial"/>
                <w:i/>
                <w:sz w:val="20"/>
                <w:szCs w:val="20"/>
              </w:rPr>
            </w:pPr>
            <w:r w:rsidRPr="009020EE">
              <w:rPr>
                <w:rFonts w:ascii="Arial" w:eastAsia="Arial" w:hAnsi="Arial" w:cs="Arial"/>
                <w:b/>
                <w:i/>
                <w:sz w:val="20"/>
                <w:szCs w:val="20"/>
              </w:rPr>
              <w:t xml:space="preserve">X. </w:t>
            </w:r>
            <w:r w:rsidRPr="009020EE">
              <w:rPr>
                <w:rFonts w:ascii="Arial" w:eastAsia="Arial" w:hAnsi="Arial" w:cs="Arial"/>
                <w:i/>
                <w:sz w:val="20"/>
                <w:szCs w:val="20"/>
              </w:rPr>
              <w:t>Las demás que le confiera la persona Titular.</w:t>
            </w:r>
          </w:p>
        </w:tc>
      </w:tr>
    </w:tbl>
    <w:p w14:paraId="25AD0083" w14:textId="77777777" w:rsidR="007E7A69" w:rsidRPr="009020EE" w:rsidRDefault="007E7A69" w:rsidP="007E7A69">
      <w:pPr>
        <w:spacing w:before="240" w:line="360" w:lineRule="auto"/>
        <w:jc w:val="both"/>
        <w:rPr>
          <w:rFonts w:ascii="Arial" w:eastAsia="Arial" w:hAnsi="Arial" w:cs="Arial"/>
          <w:b/>
          <w:i/>
          <w:sz w:val="2"/>
          <w:szCs w:val="2"/>
        </w:rPr>
      </w:pPr>
    </w:p>
    <w:tbl>
      <w:tblPr>
        <w:tblW w:w="850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4252"/>
      </w:tblGrid>
      <w:tr w:rsidR="007E7A69" w14:paraId="04C1EC71" w14:textId="77777777" w:rsidTr="009020EE">
        <w:tc>
          <w:tcPr>
            <w:tcW w:w="4253" w:type="dxa"/>
            <w:shd w:val="clear" w:color="auto" w:fill="auto"/>
            <w:tcMar>
              <w:top w:w="100" w:type="dxa"/>
              <w:left w:w="100" w:type="dxa"/>
              <w:bottom w:w="100" w:type="dxa"/>
              <w:right w:w="100" w:type="dxa"/>
            </w:tcMar>
          </w:tcPr>
          <w:p w14:paraId="78F95656" w14:textId="77777777" w:rsidR="007E7A69" w:rsidRPr="009020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9020EE">
              <w:rPr>
                <w:rFonts w:ascii="Arial" w:eastAsia="Arial" w:hAnsi="Arial" w:cs="Arial"/>
                <w:b/>
                <w:i/>
                <w:sz w:val="20"/>
                <w:szCs w:val="20"/>
              </w:rPr>
              <w:t>Dice</w:t>
            </w:r>
          </w:p>
        </w:tc>
        <w:tc>
          <w:tcPr>
            <w:tcW w:w="4252" w:type="dxa"/>
            <w:shd w:val="clear" w:color="auto" w:fill="auto"/>
            <w:tcMar>
              <w:top w:w="100" w:type="dxa"/>
              <w:left w:w="100" w:type="dxa"/>
              <w:bottom w:w="100" w:type="dxa"/>
              <w:right w:w="100" w:type="dxa"/>
            </w:tcMar>
          </w:tcPr>
          <w:p w14:paraId="10721CA7" w14:textId="77777777" w:rsidR="007E7A69" w:rsidRPr="009020EE" w:rsidRDefault="007E7A69" w:rsidP="002E69C2">
            <w:pPr>
              <w:widowControl w:val="0"/>
              <w:pBdr>
                <w:top w:val="nil"/>
                <w:left w:val="nil"/>
                <w:bottom w:val="nil"/>
                <w:right w:val="nil"/>
                <w:between w:val="nil"/>
              </w:pBdr>
              <w:jc w:val="center"/>
              <w:rPr>
                <w:rFonts w:ascii="Arial" w:eastAsia="Arial" w:hAnsi="Arial" w:cs="Arial"/>
                <w:b/>
                <w:i/>
                <w:sz w:val="20"/>
                <w:szCs w:val="20"/>
              </w:rPr>
            </w:pPr>
            <w:r w:rsidRPr="009020EE">
              <w:rPr>
                <w:rFonts w:ascii="Arial" w:eastAsia="Arial" w:hAnsi="Arial" w:cs="Arial"/>
                <w:b/>
                <w:i/>
                <w:sz w:val="20"/>
                <w:szCs w:val="20"/>
              </w:rPr>
              <w:t>Debería decir</w:t>
            </w:r>
          </w:p>
        </w:tc>
      </w:tr>
      <w:tr w:rsidR="007E7A69" w14:paraId="58299ECD" w14:textId="77777777" w:rsidTr="009020EE">
        <w:tc>
          <w:tcPr>
            <w:tcW w:w="4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86041" w14:textId="77777777" w:rsidR="007E7A69" w:rsidRPr="009020EE" w:rsidRDefault="007E7A69" w:rsidP="002E69C2">
            <w:pPr>
              <w:widowControl w:val="0"/>
              <w:spacing w:line="216" w:lineRule="auto"/>
              <w:ind w:right="120"/>
              <w:jc w:val="both"/>
              <w:rPr>
                <w:rFonts w:ascii="Arial" w:eastAsia="Arial" w:hAnsi="Arial" w:cs="Arial"/>
                <w:i/>
                <w:sz w:val="20"/>
                <w:szCs w:val="20"/>
              </w:rPr>
            </w:pPr>
            <w:r w:rsidRPr="009020EE">
              <w:rPr>
                <w:rFonts w:ascii="Arial" w:eastAsia="Arial" w:hAnsi="Arial" w:cs="Arial"/>
                <w:b/>
                <w:i/>
                <w:sz w:val="20"/>
                <w:szCs w:val="20"/>
              </w:rPr>
              <w:t xml:space="preserve">Artículo 13.- </w:t>
            </w:r>
            <w:r w:rsidRPr="009020EE">
              <w:rPr>
                <w:rFonts w:ascii="Arial" w:eastAsia="Arial" w:hAnsi="Arial" w:cs="Arial"/>
                <w:i/>
                <w:sz w:val="20"/>
                <w:szCs w:val="20"/>
              </w:rPr>
              <w:t>La persona designada en la Coordinación Administrativa tendrá las facultades y obligaciones siguientes:</w:t>
            </w:r>
          </w:p>
          <w:p w14:paraId="56B14FBD" w14:textId="77777777" w:rsidR="007E7A69" w:rsidRPr="009020EE" w:rsidRDefault="007E7A69" w:rsidP="002E69C2">
            <w:pPr>
              <w:widowControl w:val="0"/>
              <w:spacing w:before="80"/>
              <w:ind w:right="120"/>
              <w:jc w:val="both"/>
              <w:rPr>
                <w:rFonts w:ascii="Arial" w:eastAsia="Arial" w:hAnsi="Arial" w:cs="Arial"/>
                <w:i/>
                <w:sz w:val="20"/>
                <w:szCs w:val="20"/>
              </w:rPr>
            </w:pPr>
            <w:r w:rsidRPr="009020EE">
              <w:rPr>
                <w:rFonts w:ascii="Arial" w:eastAsia="Arial" w:hAnsi="Arial" w:cs="Arial"/>
                <w:i/>
                <w:sz w:val="20"/>
                <w:szCs w:val="20"/>
              </w:rPr>
              <w:t>I. Coordinar la administración de los recursos humanos, financieros, materiales y servicios generales asignados al Instituto;</w:t>
            </w:r>
          </w:p>
          <w:p w14:paraId="6B4CF35A"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II. Dar seguimiento al ejercicio programático y presupuestal del Instituto, así como tramitar el pago de sus compromisos, incluyendo el gasto realizado a través de fideicomisos, mandatos o contratos, verificando de manera previa que la documentación justificativa y comprobatoria del gasto se ajuste a las disposiciones que lo regulan;</w:t>
            </w:r>
          </w:p>
          <w:p w14:paraId="0220C0E8"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III. Dar seguimiento a los contratos y convenios relacionados con los bienes y servicios suministrados al Instituto, así como los acuerdos y demás documentos que impliquen actos de administración en el ejercicio de sus atribuciones;</w:t>
            </w:r>
          </w:p>
          <w:p w14:paraId="3D95257A"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 xml:space="preserve">IV. Elaborar el anteproyecto del </w:t>
            </w:r>
            <w:r w:rsidRPr="009020EE">
              <w:rPr>
                <w:rFonts w:ascii="Arial" w:eastAsia="Arial" w:hAnsi="Arial" w:cs="Arial"/>
                <w:i/>
                <w:sz w:val="20"/>
                <w:szCs w:val="20"/>
              </w:rPr>
              <w:lastRenderedPageBreak/>
              <w:t>presupuesto anual del Instituto y someterlo a consideración de la persona titular de la dirección;</w:t>
            </w:r>
          </w:p>
          <w:p w14:paraId="1DCB7EB5"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V. Formular y ejecutar el programa anual de Adquisiciones, Arrendamientos y Servicios del Instituto, conforme a las disposiciones aplicables;</w:t>
            </w:r>
          </w:p>
          <w:p w14:paraId="22C8B7E1"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VI. Colaborar en la elaboración y actualización de los manuales de organización y procedimientos, así como gestionar su aprobación ante las instancias municipales correspondientes;</w:t>
            </w:r>
          </w:p>
          <w:p w14:paraId="0942E937"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VII. Coordinar la operación y el control de almacenes y de bienes de activo fijo, así como actualizar los inventarios y registro de bienes muebles del Instituto, conforme a la normativa aplicable;</w:t>
            </w:r>
          </w:p>
          <w:p w14:paraId="66F9987A"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VIII. Realizar las gestiones y trámites de carácter administrativo ante las diversas autoridades municipales, estatales y federales que sean necesarias como apoyo al cumplimiento de los fines del Instituto;</w:t>
            </w:r>
          </w:p>
          <w:p w14:paraId="105B74B0" w14:textId="77777777" w:rsidR="007E7A69" w:rsidRPr="009020EE" w:rsidRDefault="007E7A69" w:rsidP="002E69C2">
            <w:pPr>
              <w:widowControl w:val="0"/>
              <w:spacing w:before="100"/>
              <w:jc w:val="both"/>
              <w:rPr>
                <w:rFonts w:ascii="Arial" w:eastAsia="Arial" w:hAnsi="Arial" w:cs="Arial"/>
                <w:i/>
                <w:sz w:val="20"/>
                <w:szCs w:val="20"/>
              </w:rPr>
            </w:pPr>
            <w:r w:rsidRPr="009020EE">
              <w:rPr>
                <w:rFonts w:ascii="Arial" w:eastAsia="Arial" w:hAnsi="Arial" w:cs="Arial"/>
                <w:i/>
                <w:sz w:val="20"/>
                <w:szCs w:val="20"/>
              </w:rPr>
              <w:t>IX. Las demás que le confiera la persona Titular.</w:t>
            </w:r>
          </w:p>
          <w:p w14:paraId="1F983ACA" w14:textId="77777777" w:rsidR="007E7A69" w:rsidRPr="009020EE" w:rsidRDefault="007E7A69" w:rsidP="002E69C2">
            <w:pPr>
              <w:widowControl w:val="0"/>
              <w:spacing w:before="240" w:after="240"/>
              <w:jc w:val="both"/>
              <w:rPr>
                <w:rFonts w:ascii="Arial" w:eastAsia="Arial" w:hAnsi="Arial" w:cs="Arial"/>
                <w:i/>
                <w:sz w:val="20"/>
                <w:szCs w:val="20"/>
              </w:rPr>
            </w:pPr>
            <w:r w:rsidRPr="009020EE">
              <w:rPr>
                <w:rFonts w:ascii="Arial" w:eastAsia="Arial" w:hAnsi="Arial" w:cs="Arial"/>
                <w:i/>
                <w:sz w:val="20"/>
                <w:szCs w:val="20"/>
              </w:rPr>
              <w:t xml:space="preserve"> </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4095D" w14:textId="77777777" w:rsidR="007E7A69" w:rsidRPr="009020EE" w:rsidRDefault="007E7A69" w:rsidP="002E69C2">
            <w:pPr>
              <w:widowControl w:val="0"/>
              <w:spacing w:line="216" w:lineRule="auto"/>
              <w:ind w:right="120"/>
              <w:jc w:val="both"/>
              <w:rPr>
                <w:rFonts w:ascii="Arial" w:eastAsia="Arial" w:hAnsi="Arial" w:cs="Arial"/>
                <w:i/>
                <w:sz w:val="20"/>
                <w:szCs w:val="20"/>
              </w:rPr>
            </w:pPr>
            <w:r w:rsidRPr="009020EE">
              <w:rPr>
                <w:rFonts w:ascii="Arial" w:eastAsia="Arial" w:hAnsi="Arial" w:cs="Arial"/>
                <w:b/>
                <w:i/>
                <w:sz w:val="20"/>
                <w:szCs w:val="20"/>
              </w:rPr>
              <w:lastRenderedPageBreak/>
              <w:t xml:space="preserve">Artículo 13.- </w:t>
            </w:r>
            <w:r w:rsidRPr="009020EE">
              <w:rPr>
                <w:rFonts w:ascii="Arial" w:eastAsia="Arial" w:hAnsi="Arial" w:cs="Arial"/>
                <w:i/>
                <w:sz w:val="20"/>
                <w:szCs w:val="20"/>
              </w:rPr>
              <w:t>La persona designada en la Coordinación Administrativa tendrá las facultades y obligaciones siguientes:</w:t>
            </w:r>
          </w:p>
          <w:p w14:paraId="51B7EE2E" w14:textId="77777777" w:rsidR="007E7A69" w:rsidRPr="009020EE" w:rsidRDefault="007E7A69" w:rsidP="002E69C2">
            <w:pPr>
              <w:widowControl w:val="0"/>
              <w:spacing w:before="80"/>
              <w:ind w:right="120"/>
              <w:jc w:val="both"/>
              <w:rPr>
                <w:rFonts w:ascii="Arial" w:eastAsia="Arial" w:hAnsi="Arial" w:cs="Arial"/>
                <w:i/>
                <w:sz w:val="20"/>
                <w:szCs w:val="20"/>
              </w:rPr>
            </w:pPr>
            <w:r w:rsidRPr="009020EE">
              <w:rPr>
                <w:rFonts w:ascii="Arial" w:eastAsia="Arial" w:hAnsi="Arial" w:cs="Arial"/>
                <w:i/>
                <w:sz w:val="20"/>
                <w:szCs w:val="20"/>
              </w:rPr>
              <w:t>I. Coordinar la administración de los recursos humanos, financieros, materiales y servicios generales asignados al Instituto;</w:t>
            </w:r>
          </w:p>
          <w:p w14:paraId="183939CC"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II. Dar seguimiento al ejercicio programático y presupuestal del Instituto, así como tramitar el pago de sus compromisos, incluyendo el gasto realizado a través de fideicomisos, mandatos o contratos, verificando de manera previa que la documentación justificativa y comprobatoria del gasto se ajuste a las disposiciones que lo regulan;</w:t>
            </w:r>
          </w:p>
          <w:p w14:paraId="666B0DD7"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III. Dar seguimiento a los contratos y convenios relacionados con los bienes y servicios suministrados al Instituto, así como los acuerdos y demás documentos que impliquen actos de administración en el ejercicio de sus atribuciones;</w:t>
            </w:r>
          </w:p>
          <w:p w14:paraId="33FEDCEE"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IV</w:t>
            </w:r>
            <w:r w:rsidRPr="009020EE">
              <w:rPr>
                <w:rFonts w:ascii="Arial" w:eastAsia="Arial" w:hAnsi="Arial" w:cs="Arial"/>
                <w:b/>
                <w:i/>
                <w:sz w:val="20"/>
                <w:szCs w:val="20"/>
              </w:rPr>
              <w:t xml:space="preserve">. </w:t>
            </w:r>
            <w:r w:rsidRPr="009020EE">
              <w:rPr>
                <w:rFonts w:ascii="Arial" w:eastAsia="Arial" w:hAnsi="Arial" w:cs="Arial"/>
                <w:i/>
                <w:sz w:val="20"/>
                <w:szCs w:val="20"/>
              </w:rPr>
              <w:t xml:space="preserve">Elaborar el anteproyecto del </w:t>
            </w:r>
            <w:r w:rsidRPr="009020EE">
              <w:rPr>
                <w:rFonts w:ascii="Arial" w:eastAsia="Arial" w:hAnsi="Arial" w:cs="Arial"/>
                <w:i/>
                <w:sz w:val="20"/>
                <w:szCs w:val="20"/>
              </w:rPr>
              <w:lastRenderedPageBreak/>
              <w:t>presupuesto anual del Instituto y someterlo a consideración de la persona titular de la dirección;</w:t>
            </w:r>
          </w:p>
          <w:p w14:paraId="536E588C"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V. Formular y ejecutar el programa anual de Adquisiciones, Arrendamientos y Servicios del Instituto, conforme a las disposiciones aplicables;</w:t>
            </w:r>
          </w:p>
          <w:p w14:paraId="4B47D4A4"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VI. Colaborar en la elaboración y actualización de los manuales de organización y procedimientos, así como gestionar su aprobación ante las instancias municipales correspondientes;</w:t>
            </w:r>
          </w:p>
          <w:p w14:paraId="1DB572FE"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VII. Coordinar la operación y el control de almacenes y de bienes de activo fijo, así como actualizar los inventarios y registro de bienes muebles del Instituto, conforme a la normativa aplicable;</w:t>
            </w:r>
          </w:p>
          <w:p w14:paraId="550944D3" w14:textId="77777777" w:rsidR="007E7A69" w:rsidRPr="009020EE" w:rsidRDefault="007E7A69" w:rsidP="002E69C2">
            <w:pPr>
              <w:widowControl w:val="0"/>
              <w:spacing w:before="100"/>
              <w:ind w:right="120"/>
              <w:jc w:val="both"/>
              <w:rPr>
                <w:rFonts w:ascii="Arial" w:eastAsia="Arial" w:hAnsi="Arial" w:cs="Arial"/>
                <w:i/>
                <w:sz w:val="20"/>
                <w:szCs w:val="20"/>
              </w:rPr>
            </w:pPr>
            <w:r w:rsidRPr="009020EE">
              <w:rPr>
                <w:rFonts w:ascii="Arial" w:eastAsia="Arial" w:hAnsi="Arial" w:cs="Arial"/>
                <w:i/>
                <w:sz w:val="20"/>
                <w:szCs w:val="20"/>
              </w:rPr>
              <w:t>VIII. Realizar las gestiones y trámites de carácter administrativo ante las diversas autoridades municipales, estatales y federales que sean necesarias como apoyo al cumplimiento de los fines del Instituto;</w:t>
            </w:r>
          </w:p>
          <w:p w14:paraId="5FA24896" w14:textId="77777777" w:rsidR="007E7A69" w:rsidRPr="009020EE" w:rsidRDefault="007E7A69" w:rsidP="002E69C2">
            <w:pPr>
              <w:widowControl w:val="0"/>
              <w:spacing w:before="100"/>
              <w:jc w:val="both"/>
              <w:rPr>
                <w:rFonts w:ascii="Arial" w:eastAsia="Arial" w:hAnsi="Arial" w:cs="Arial"/>
                <w:b/>
                <w:i/>
                <w:sz w:val="20"/>
                <w:szCs w:val="20"/>
              </w:rPr>
            </w:pPr>
            <w:r w:rsidRPr="009020EE">
              <w:rPr>
                <w:rFonts w:ascii="Arial" w:eastAsia="Arial" w:hAnsi="Arial" w:cs="Arial"/>
                <w:b/>
                <w:i/>
                <w:sz w:val="20"/>
                <w:szCs w:val="20"/>
              </w:rPr>
              <w:t>IX. Coadyuvar con la Unidad de Transparencia para mantener actualizada, la información fundamental establecida en las obligaciones de la materia, y</w:t>
            </w:r>
          </w:p>
          <w:p w14:paraId="6FC79EF2" w14:textId="77777777" w:rsidR="007E7A69" w:rsidRPr="009020EE" w:rsidRDefault="007E7A69" w:rsidP="002E69C2">
            <w:pPr>
              <w:widowControl w:val="0"/>
              <w:spacing w:before="100"/>
              <w:jc w:val="both"/>
              <w:rPr>
                <w:rFonts w:ascii="Arial" w:eastAsia="Arial" w:hAnsi="Arial" w:cs="Arial"/>
                <w:i/>
                <w:sz w:val="20"/>
                <w:szCs w:val="20"/>
              </w:rPr>
            </w:pPr>
            <w:r w:rsidRPr="009020EE">
              <w:rPr>
                <w:rFonts w:ascii="Arial" w:eastAsia="Arial" w:hAnsi="Arial" w:cs="Arial"/>
                <w:i/>
                <w:sz w:val="20"/>
                <w:szCs w:val="20"/>
              </w:rPr>
              <w:t>X. Las demás que le confiera la persona Titular.</w:t>
            </w:r>
          </w:p>
        </w:tc>
      </w:tr>
    </w:tbl>
    <w:p w14:paraId="4FBE0619" w14:textId="77777777" w:rsidR="007E7A69" w:rsidRDefault="007E7A69" w:rsidP="007E7A69">
      <w:pPr>
        <w:spacing w:before="240" w:line="360" w:lineRule="auto"/>
        <w:jc w:val="both"/>
        <w:rPr>
          <w:rFonts w:ascii="Arial" w:eastAsia="Arial" w:hAnsi="Arial" w:cs="Arial"/>
          <w:i/>
        </w:rPr>
      </w:pPr>
      <w:r>
        <w:rPr>
          <w:rFonts w:ascii="Arial" w:eastAsia="Arial" w:hAnsi="Arial" w:cs="Arial"/>
        </w:rPr>
        <w:lastRenderedPageBreak/>
        <w:t>_____________________________________________________________</w:t>
      </w:r>
    </w:p>
    <w:p w14:paraId="47FCCEF0" w14:textId="77777777" w:rsidR="007E7A69" w:rsidRDefault="007E7A69" w:rsidP="007E7A69">
      <w:pPr>
        <w:spacing w:after="240"/>
        <w:rPr>
          <w:rFonts w:ascii="Arial" w:eastAsia="Arial" w:hAnsi="Arial" w:cs="Arial"/>
          <w:b/>
          <w:i/>
          <w:sz w:val="20"/>
          <w:szCs w:val="20"/>
        </w:rPr>
      </w:pPr>
      <w:r>
        <w:rPr>
          <w:rFonts w:ascii="Arial" w:eastAsia="Arial" w:hAnsi="Arial" w:cs="Arial"/>
          <w:b/>
          <w:i/>
          <w:sz w:val="20"/>
          <w:szCs w:val="20"/>
        </w:rPr>
        <w:t>(SIC)</w:t>
      </w:r>
    </w:p>
    <w:p w14:paraId="489BAF91" w14:textId="77777777" w:rsidR="007E7A69" w:rsidRDefault="007E7A69" w:rsidP="007E7A69">
      <w:pPr>
        <w:ind w:left="-283" w:hanging="283"/>
        <w:jc w:val="both"/>
        <w:rPr>
          <w:rFonts w:ascii="Arial" w:eastAsia="Arial" w:hAnsi="Arial" w:cs="Arial"/>
        </w:rPr>
      </w:pPr>
      <w:r>
        <w:rPr>
          <w:rFonts w:ascii="Arial" w:eastAsia="Arial" w:hAnsi="Arial" w:cs="Arial"/>
        </w:rPr>
        <w:t xml:space="preserve"> </w:t>
      </w:r>
      <w:r>
        <w:rPr>
          <w:rFonts w:ascii="Arial" w:eastAsia="Arial" w:hAnsi="Arial" w:cs="Arial"/>
          <w:b/>
        </w:rPr>
        <w:t>7.</w:t>
      </w:r>
      <w:r>
        <w:rPr>
          <w:rFonts w:ascii="Arial" w:eastAsia="Arial" w:hAnsi="Arial" w:cs="Arial"/>
          <w:highlight w:val="white"/>
        </w:rPr>
        <w:t xml:space="preserve"> En virtud de lo antes expuesto, y para efecto de establecer los supuestos legales y de procedencia de la Iniciativa con turno a la Comisión Edilicia de Reglamentos Municipales y Puntos Legislativos como convocante y la </w:t>
      </w:r>
      <w:r>
        <w:rPr>
          <w:rFonts w:ascii="Arial" w:eastAsia="Arial" w:hAnsi="Arial" w:cs="Arial"/>
        </w:rPr>
        <w:t>Comisión Edilicia de Seguridad Pública y Protección Civil y Bomberos, como coadyuvante,</w:t>
      </w:r>
      <w:r>
        <w:rPr>
          <w:rFonts w:ascii="Arial" w:eastAsia="Arial" w:hAnsi="Arial" w:cs="Arial"/>
          <w:highlight w:val="white"/>
        </w:rPr>
        <w:t xml:space="preserve"> que tiene por objeto</w:t>
      </w:r>
      <w:r>
        <w:rPr>
          <w:rFonts w:ascii="Arial" w:eastAsia="Arial" w:hAnsi="Arial" w:cs="Arial"/>
          <w:b/>
        </w:rPr>
        <w:t xml:space="preserve"> “</w:t>
      </w:r>
      <w:r>
        <w:rPr>
          <w:rFonts w:ascii="Arial" w:eastAsia="Arial" w:hAnsi="Arial" w:cs="Arial"/>
          <w:b/>
          <w:highlight w:val="white"/>
        </w:rPr>
        <w:t>la creación del Reglamento del Instituto de Formación y Profesionalización Policial de San Pedro Tlaquepaque, Jalisco”</w:t>
      </w:r>
      <w:r>
        <w:rPr>
          <w:rFonts w:ascii="Arial" w:eastAsia="Arial" w:hAnsi="Arial" w:cs="Arial"/>
          <w:highlight w:val="white"/>
        </w:rPr>
        <w:t>, se establecen los siguientes:</w:t>
      </w:r>
    </w:p>
    <w:p w14:paraId="17AB3A79" w14:textId="77777777" w:rsidR="007E7A69" w:rsidRDefault="007E7A69" w:rsidP="007E7A69">
      <w:pPr>
        <w:spacing w:before="240" w:after="240" w:line="255" w:lineRule="auto"/>
        <w:jc w:val="center"/>
        <w:rPr>
          <w:rFonts w:ascii="Arial" w:eastAsia="Arial" w:hAnsi="Arial" w:cs="Arial"/>
        </w:rPr>
      </w:pPr>
      <w:r>
        <w:rPr>
          <w:rFonts w:ascii="Arial" w:eastAsia="Arial" w:hAnsi="Arial" w:cs="Arial"/>
          <w:b/>
          <w:sz w:val="28"/>
          <w:szCs w:val="28"/>
        </w:rPr>
        <w:t>C O N S I D E R A N D O S:</w:t>
      </w:r>
    </w:p>
    <w:p w14:paraId="1EEF03E8" w14:textId="77777777" w:rsidR="007E7A69" w:rsidRDefault="007E7A69" w:rsidP="007E7A69">
      <w:pPr>
        <w:spacing w:before="200"/>
        <w:jc w:val="both"/>
        <w:rPr>
          <w:rFonts w:ascii="Arial" w:eastAsia="Arial" w:hAnsi="Arial" w:cs="Arial"/>
        </w:rPr>
      </w:pPr>
      <w:r>
        <w:rPr>
          <w:rFonts w:ascii="Arial" w:eastAsia="Arial" w:hAnsi="Arial" w:cs="Arial"/>
          <w:b/>
          <w:sz w:val="26"/>
          <w:szCs w:val="26"/>
          <w:highlight w:val="white"/>
        </w:rPr>
        <w:t xml:space="preserve">1.- </w:t>
      </w:r>
      <w:r>
        <w:rPr>
          <w:rFonts w:ascii="Arial" w:eastAsia="Arial" w:hAnsi="Arial" w:cs="Arial"/>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artículos 4 fracción I y 6 del Reglamento del Gobierno y de la Administración Pública del Ayuntamiento Constitucional de San Pedro Tlaquepaque. </w:t>
      </w:r>
    </w:p>
    <w:p w14:paraId="5275ADDA" w14:textId="77777777" w:rsidR="007E7A69" w:rsidRDefault="007E7A69" w:rsidP="007E7A69">
      <w:pPr>
        <w:spacing w:before="200"/>
        <w:jc w:val="both"/>
        <w:rPr>
          <w:rFonts w:ascii="Arial" w:eastAsia="Arial" w:hAnsi="Arial" w:cs="Arial"/>
          <w:b/>
        </w:rPr>
      </w:pPr>
      <w:r>
        <w:rPr>
          <w:rFonts w:ascii="Arial" w:eastAsia="Arial" w:hAnsi="Arial" w:cs="Arial"/>
          <w:b/>
          <w:highlight w:val="white"/>
        </w:rPr>
        <w:t>2.-</w:t>
      </w:r>
      <w:r>
        <w:rPr>
          <w:rFonts w:ascii="Arial" w:eastAsia="Arial" w:hAnsi="Arial" w:cs="Arial"/>
        </w:rPr>
        <w:t xml:space="preserve"> El Ayuntamiento Constitucional de San Pedro Tlaquepaque, Jalisco, tiene facultad para aprobar los reglamentos en materia municipal, los bandos de policía y gobierno, reglamentos, circulares y disposiciones administrativas de </w:t>
      </w:r>
      <w:r>
        <w:rPr>
          <w:rFonts w:ascii="Arial" w:eastAsia="Arial" w:hAnsi="Arial" w:cs="Arial"/>
        </w:rPr>
        <w:lastRenderedPageBreak/>
        <w:t>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w:t>
      </w:r>
    </w:p>
    <w:p w14:paraId="079B647B" w14:textId="77777777" w:rsidR="007E7A69" w:rsidRDefault="007E7A69" w:rsidP="007E7A69">
      <w:pPr>
        <w:spacing w:before="200"/>
        <w:jc w:val="both"/>
        <w:rPr>
          <w:rFonts w:ascii="Arial" w:eastAsia="Arial" w:hAnsi="Arial" w:cs="Arial"/>
        </w:rPr>
      </w:pPr>
      <w:r>
        <w:rPr>
          <w:rFonts w:ascii="Arial" w:eastAsia="Arial" w:hAnsi="Arial" w:cs="Arial"/>
          <w:b/>
          <w:highlight w:val="white"/>
        </w:rPr>
        <w:t>3.</w:t>
      </w:r>
      <w:r>
        <w:rPr>
          <w:rFonts w:ascii="Arial" w:eastAsia="Arial" w:hAnsi="Arial" w:cs="Arial"/>
          <w:b/>
        </w:rPr>
        <w:t>-</w:t>
      </w:r>
      <w:r>
        <w:rPr>
          <w:rFonts w:ascii="Arial" w:eastAsia="Arial" w:hAnsi="Arial" w:cs="Arial"/>
        </w:rPr>
        <w:t xml:space="preserve"> Además, para el estudio, vigilancia y atención de los diversos asuntos que conoce el ayuntamiento, éste debe funcionar mediante comisiones edilicias permanentes,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trabajos de las comisiones; para que atiendan el presente turno, observando el adecuado contenido del ordenamiento municipal (Reglamento del Instituto de Formación y Profesionalización Policial de San Pedro Tlaquepaque, Jalisco) a través de su creación el cual está acorde a la  legislación estatal y municipal, lo anterior con fundamento en lo dispuesto por los artículos 92 fracciones III y V, 95 fracciones I, II, V y IX, 97 fracciones I,II, IV, V, VI, VII, IX, X y XVIII del</w:t>
      </w:r>
      <w:r>
        <w:rPr>
          <w:rFonts w:ascii="Arial" w:eastAsia="Arial" w:hAnsi="Arial" w:cs="Arial"/>
          <w:b/>
        </w:rPr>
        <w:t xml:space="preserve"> </w:t>
      </w:r>
      <w:r>
        <w:rPr>
          <w:rFonts w:ascii="Arial" w:eastAsia="Arial" w:hAnsi="Arial" w:cs="Arial"/>
        </w:rPr>
        <w:t>Reglamento del Gobierno y de la Administración Pública del Ayuntamiento Constitucional de San Pedro Tlaquepaque, el cual nos señalan que</w:t>
      </w:r>
      <w:r>
        <w:rPr>
          <w:rFonts w:ascii="Arial" w:eastAsia="Arial" w:hAnsi="Arial" w:cs="Arial"/>
          <w:sz w:val="26"/>
          <w:szCs w:val="26"/>
        </w:rPr>
        <w:t>:</w:t>
      </w:r>
    </w:p>
    <w:p w14:paraId="6F6A85D1" w14:textId="77777777" w:rsidR="007E7A69" w:rsidRDefault="007E7A69" w:rsidP="007E7A69">
      <w:pPr>
        <w:tabs>
          <w:tab w:val="left" w:pos="709"/>
        </w:tabs>
        <w:spacing w:before="200"/>
        <w:ind w:left="1021" w:right="1021"/>
        <w:jc w:val="both"/>
        <w:rPr>
          <w:rFonts w:ascii="Arial" w:eastAsia="Arial" w:hAnsi="Arial" w:cs="Arial"/>
          <w:b/>
          <w:sz w:val="18"/>
          <w:szCs w:val="18"/>
        </w:rPr>
      </w:pPr>
      <w:r>
        <w:rPr>
          <w:rFonts w:ascii="Arial" w:eastAsia="Arial" w:hAnsi="Arial" w:cs="Arial"/>
          <w:b/>
          <w:sz w:val="18"/>
          <w:szCs w:val="18"/>
        </w:rPr>
        <w:t>Artículo 92.-</w:t>
      </w:r>
      <w:r>
        <w:rPr>
          <w:rFonts w:ascii="Arial" w:eastAsia="Arial" w:hAnsi="Arial" w:cs="Arial"/>
          <w:sz w:val="18"/>
          <w:szCs w:val="18"/>
        </w:rPr>
        <w:t>Las comisiones permanentes serán:</w:t>
      </w:r>
    </w:p>
    <w:p w14:paraId="649C9989" w14:textId="77777777" w:rsidR="007E7A69" w:rsidRDefault="007E7A69" w:rsidP="007E7A69">
      <w:pPr>
        <w:spacing w:before="200"/>
        <w:ind w:left="1021" w:right="1021"/>
        <w:rPr>
          <w:rFonts w:ascii="Arial" w:eastAsia="Arial" w:hAnsi="Arial" w:cs="Arial"/>
          <w:sz w:val="18"/>
          <w:szCs w:val="18"/>
        </w:rPr>
      </w:pPr>
      <w:r>
        <w:rPr>
          <w:rFonts w:ascii="Arial" w:eastAsia="Arial" w:hAnsi="Arial" w:cs="Arial"/>
          <w:b/>
          <w:sz w:val="18"/>
          <w:szCs w:val="18"/>
        </w:rPr>
        <w:t xml:space="preserve">I. </w:t>
      </w:r>
      <w:r>
        <w:rPr>
          <w:rFonts w:ascii="Arial" w:eastAsia="Arial" w:hAnsi="Arial" w:cs="Arial"/>
          <w:sz w:val="18"/>
          <w:szCs w:val="18"/>
        </w:rPr>
        <w:t>Gobernación;</w:t>
      </w:r>
    </w:p>
    <w:p w14:paraId="66BB0B49" w14:textId="77777777" w:rsidR="007E7A69" w:rsidRDefault="007E7A69" w:rsidP="007E7A69">
      <w:pPr>
        <w:spacing w:before="200"/>
        <w:ind w:left="1021" w:right="1021"/>
        <w:rPr>
          <w:rFonts w:ascii="Arial" w:eastAsia="Arial" w:hAnsi="Arial" w:cs="Arial"/>
          <w:sz w:val="18"/>
          <w:szCs w:val="18"/>
        </w:rPr>
      </w:pPr>
      <w:r>
        <w:rPr>
          <w:rFonts w:ascii="Arial" w:eastAsia="Arial" w:hAnsi="Arial" w:cs="Arial"/>
          <w:b/>
          <w:sz w:val="18"/>
          <w:szCs w:val="18"/>
        </w:rPr>
        <w:t>II.</w:t>
      </w:r>
      <w:r>
        <w:rPr>
          <w:rFonts w:ascii="Arial" w:eastAsia="Arial" w:hAnsi="Arial" w:cs="Arial"/>
          <w:sz w:val="18"/>
          <w:szCs w:val="18"/>
        </w:rPr>
        <w:t xml:space="preserve"> Hacienda, Patrimonio y Presupuesto;  </w:t>
      </w:r>
    </w:p>
    <w:p w14:paraId="30ACECA7" w14:textId="77777777" w:rsidR="007E7A69" w:rsidRDefault="007E7A69" w:rsidP="007E7A69">
      <w:pPr>
        <w:spacing w:before="200"/>
        <w:ind w:left="1021" w:right="1021"/>
        <w:rPr>
          <w:rFonts w:ascii="Arial" w:eastAsia="Arial" w:hAnsi="Arial" w:cs="Arial"/>
          <w:sz w:val="18"/>
          <w:szCs w:val="18"/>
        </w:rPr>
      </w:pPr>
      <w:r>
        <w:rPr>
          <w:rFonts w:ascii="Arial" w:eastAsia="Arial" w:hAnsi="Arial" w:cs="Arial"/>
          <w:b/>
          <w:sz w:val="18"/>
          <w:szCs w:val="18"/>
        </w:rPr>
        <w:t>III.</w:t>
      </w:r>
      <w:r>
        <w:rPr>
          <w:rFonts w:ascii="Arial" w:eastAsia="Arial" w:hAnsi="Arial" w:cs="Arial"/>
          <w:sz w:val="18"/>
          <w:szCs w:val="18"/>
        </w:rPr>
        <w:t xml:space="preserve"> Reglamentos Municipales y Puntos Legislativos;</w:t>
      </w:r>
    </w:p>
    <w:p w14:paraId="74FF832E" w14:textId="77777777" w:rsidR="007E7A69" w:rsidRDefault="007E7A69" w:rsidP="007E7A69">
      <w:pPr>
        <w:spacing w:before="200"/>
        <w:ind w:left="1021" w:right="1021"/>
        <w:rPr>
          <w:rFonts w:ascii="Arial" w:eastAsia="Arial" w:hAnsi="Arial" w:cs="Arial"/>
          <w:sz w:val="18"/>
          <w:szCs w:val="18"/>
        </w:rPr>
      </w:pPr>
      <w:r>
        <w:rPr>
          <w:rFonts w:ascii="Arial" w:eastAsia="Arial" w:hAnsi="Arial" w:cs="Arial"/>
          <w:b/>
          <w:sz w:val="18"/>
          <w:szCs w:val="18"/>
        </w:rPr>
        <w:t>IV.</w:t>
      </w:r>
      <w:r>
        <w:rPr>
          <w:rFonts w:ascii="Arial" w:eastAsia="Arial" w:hAnsi="Arial" w:cs="Arial"/>
          <w:sz w:val="18"/>
          <w:szCs w:val="18"/>
        </w:rPr>
        <w:t xml:space="preserve"> Derechos Humanos y Migrantes;</w:t>
      </w:r>
    </w:p>
    <w:p w14:paraId="0958649D" w14:textId="77777777" w:rsidR="007E7A69" w:rsidRDefault="007E7A69" w:rsidP="007E7A69">
      <w:pPr>
        <w:spacing w:before="200"/>
        <w:ind w:left="1021" w:right="1021"/>
        <w:rPr>
          <w:rFonts w:ascii="Arial" w:eastAsia="Arial" w:hAnsi="Arial" w:cs="Arial"/>
          <w:sz w:val="18"/>
          <w:szCs w:val="18"/>
        </w:rPr>
      </w:pPr>
      <w:r>
        <w:rPr>
          <w:rFonts w:ascii="Arial" w:eastAsia="Arial" w:hAnsi="Arial" w:cs="Arial"/>
          <w:b/>
          <w:sz w:val="18"/>
          <w:szCs w:val="18"/>
        </w:rPr>
        <w:t>V.</w:t>
      </w:r>
      <w:r>
        <w:rPr>
          <w:rFonts w:ascii="Arial" w:eastAsia="Arial" w:hAnsi="Arial" w:cs="Arial"/>
          <w:sz w:val="18"/>
          <w:szCs w:val="18"/>
        </w:rPr>
        <w:t xml:space="preserve"> Seguridad Pública </w:t>
      </w:r>
      <w:r>
        <w:rPr>
          <w:rFonts w:ascii="Arial" w:eastAsia="Arial" w:hAnsi="Arial" w:cs="Arial"/>
          <w:b/>
          <w:sz w:val="18"/>
          <w:szCs w:val="18"/>
        </w:rPr>
        <w:t>y Protección Civil y Bomberos</w:t>
      </w:r>
    </w:p>
    <w:p w14:paraId="1F1899E7" w14:textId="77777777" w:rsidR="007E7A69" w:rsidRDefault="007E7A69" w:rsidP="007E7A69">
      <w:pPr>
        <w:spacing w:before="200"/>
        <w:ind w:left="1021" w:right="1021"/>
        <w:rPr>
          <w:rFonts w:ascii="Arial" w:eastAsia="Arial" w:hAnsi="Arial" w:cs="Arial"/>
          <w:b/>
          <w:sz w:val="20"/>
          <w:szCs w:val="20"/>
          <w:u w:val="single"/>
        </w:rPr>
      </w:pPr>
      <w:r>
        <w:rPr>
          <w:rFonts w:ascii="Arial" w:eastAsia="Arial" w:hAnsi="Arial" w:cs="Arial"/>
          <w:b/>
          <w:sz w:val="20"/>
          <w:szCs w:val="20"/>
          <w:u w:val="single"/>
        </w:rPr>
        <w:t>. . .</w:t>
      </w:r>
    </w:p>
    <w:p w14:paraId="0DD4F59C" w14:textId="77777777" w:rsidR="007E7A69" w:rsidRDefault="007E7A69" w:rsidP="007E7A69">
      <w:pPr>
        <w:spacing w:before="200"/>
        <w:ind w:left="1021" w:right="1021"/>
        <w:rPr>
          <w:rFonts w:ascii="Arial" w:eastAsia="Arial" w:hAnsi="Arial" w:cs="Arial"/>
          <w:sz w:val="20"/>
          <w:szCs w:val="20"/>
        </w:rPr>
      </w:pPr>
      <w:r>
        <w:rPr>
          <w:rFonts w:ascii="Arial" w:eastAsia="Arial" w:hAnsi="Arial" w:cs="Arial"/>
          <w:b/>
          <w:sz w:val="20"/>
          <w:szCs w:val="20"/>
        </w:rPr>
        <w:t>.</w:t>
      </w:r>
      <w:r>
        <w:rPr>
          <w:rFonts w:ascii="Arial" w:eastAsia="Arial" w:hAnsi="Arial" w:cs="Arial"/>
          <w:sz w:val="20"/>
          <w:szCs w:val="20"/>
        </w:rPr>
        <w:t xml:space="preserve"> . .</w:t>
      </w:r>
    </w:p>
    <w:p w14:paraId="3DDF081C" w14:textId="77777777" w:rsidR="007E7A69" w:rsidRDefault="007E7A69" w:rsidP="007E7A69">
      <w:pPr>
        <w:ind w:left="964" w:right="964"/>
        <w:jc w:val="both"/>
        <w:rPr>
          <w:rFonts w:ascii="Arial" w:eastAsia="Arial" w:hAnsi="Arial" w:cs="Arial"/>
          <w:b/>
          <w:sz w:val="20"/>
          <w:szCs w:val="20"/>
        </w:rPr>
      </w:pPr>
      <w:r>
        <w:rPr>
          <w:rFonts w:ascii="Arial" w:eastAsia="Arial" w:hAnsi="Arial" w:cs="Arial"/>
          <w:b/>
          <w:sz w:val="20"/>
          <w:szCs w:val="20"/>
        </w:rPr>
        <w:t>Artículo 95.-Compete a la Comisión de Reglamentos Municipales y Puntos Legislativos:</w:t>
      </w:r>
    </w:p>
    <w:p w14:paraId="3046FAFB" w14:textId="77777777" w:rsidR="007E7A69" w:rsidRDefault="007E7A69" w:rsidP="007E7A69">
      <w:pPr>
        <w:ind w:left="964" w:right="964"/>
        <w:jc w:val="both"/>
        <w:rPr>
          <w:rFonts w:ascii="Arial" w:eastAsia="Arial" w:hAnsi="Arial" w:cs="Arial"/>
          <w:sz w:val="20"/>
          <w:szCs w:val="20"/>
        </w:rPr>
      </w:pPr>
      <w:r>
        <w:rPr>
          <w:rFonts w:ascii="Arial" w:eastAsia="Arial" w:hAnsi="Arial" w:cs="Arial"/>
          <w:b/>
          <w:sz w:val="20"/>
          <w:szCs w:val="20"/>
        </w:rPr>
        <w:t xml:space="preserve">I. </w:t>
      </w:r>
      <w:r>
        <w:rPr>
          <w:rFonts w:ascii="Arial" w:eastAsia="Arial" w:hAnsi="Arial" w:cs="Arial"/>
          <w:sz w:val="20"/>
          <w:szCs w:val="20"/>
        </w:rPr>
        <w:t>Velar por la exacta observancia de las normas constitucionales, y orientar que las disposiciones contenidas dentro de los ordenamientos municipales sean acordes a éstas;</w:t>
      </w:r>
    </w:p>
    <w:p w14:paraId="2E173CBC" w14:textId="77777777" w:rsidR="007E7A69" w:rsidRDefault="007E7A69" w:rsidP="007E7A69">
      <w:pPr>
        <w:ind w:left="964" w:right="964"/>
        <w:jc w:val="both"/>
        <w:rPr>
          <w:rFonts w:ascii="Arial" w:eastAsia="Arial" w:hAnsi="Arial" w:cs="Arial"/>
          <w:sz w:val="20"/>
          <w:szCs w:val="20"/>
        </w:rPr>
      </w:pPr>
      <w:r>
        <w:rPr>
          <w:rFonts w:ascii="Arial" w:eastAsia="Arial" w:hAnsi="Arial" w:cs="Arial"/>
          <w:b/>
          <w:sz w:val="20"/>
          <w:szCs w:val="20"/>
        </w:rPr>
        <w:t xml:space="preserve">II. </w:t>
      </w:r>
      <w:r>
        <w:rPr>
          <w:rFonts w:ascii="Arial" w:eastAsia="Arial" w:hAnsi="Arial" w:cs="Arial"/>
          <w:sz w:val="20"/>
          <w:szCs w:val="20"/>
        </w:rPr>
        <w:t>El estudio, análisis y dictaminación de las iniciativas tendientes a la creación, reforma, adición, derogación o abrogación de los Reglamentos Municipales y demás disposiciones administrativas de observancia general;</w:t>
      </w:r>
    </w:p>
    <w:p w14:paraId="4C81D20F" w14:textId="77777777" w:rsidR="007E7A69" w:rsidRDefault="007E7A69" w:rsidP="007E7A69">
      <w:pPr>
        <w:ind w:left="964" w:right="964"/>
        <w:jc w:val="both"/>
        <w:rPr>
          <w:rFonts w:ascii="Arial" w:eastAsia="Arial" w:hAnsi="Arial" w:cs="Arial"/>
          <w:sz w:val="20"/>
          <w:szCs w:val="20"/>
        </w:rPr>
      </w:pPr>
      <w:r>
        <w:rPr>
          <w:rFonts w:ascii="Arial" w:eastAsia="Arial" w:hAnsi="Arial" w:cs="Arial"/>
          <w:b/>
          <w:sz w:val="20"/>
          <w:szCs w:val="20"/>
        </w:rPr>
        <w:t xml:space="preserve">V. </w:t>
      </w:r>
      <w:r>
        <w:rPr>
          <w:rFonts w:ascii="Arial" w:eastAsia="Arial" w:hAnsi="Arial" w:cs="Arial"/>
          <w:sz w:val="20"/>
          <w:szCs w:val="20"/>
        </w:rPr>
        <w:t>Supervisar que la redacción y estilo de los ordenamientos municipales sea clara, congruente y acorde a las competencias otorgadas al Municipio;</w:t>
      </w:r>
    </w:p>
    <w:p w14:paraId="2B647A85" w14:textId="77777777" w:rsidR="007E7A69" w:rsidRDefault="007E7A69" w:rsidP="007E7A69">
      <w:pPr>
        <w:ind w:left="964" w:right="964"/>
        <w:jc w:val="both"/>
        <w:rPr>
          <w:rFonts w:ascii="Arial" w:eastAsia="Arial" w:hAnsi="Arial" w:cs="Arial"/>
          <w:b/>
        </w:rPr>
      </w:pPr>
      <w:r>
        <w:rPr>
          <w:rFonts w:ascii="Arial" w:eastAsia="Arial" w:hAnsi="Arial" w:cs="Arial"/>
          <w:b/>
          <w:sz w:val="20"/>
          <w:szCs w:val="20"/>
        </w:rPr>
        <w:t xml:space="preserve">IX. </w:t>
      </w:r>
      <w:r>
        <w:rPr>
          <w:rFonts w:ascii="Arial" w:eastAsia="Arial" w:hAnsi="Arial" w:cs="Arial"/>
          <w:sz w:val="20"/>
          <w:szCs w:val="20"/>
        </w:rPr>
        <w:t>Orientar la política pública que en la materia deba observar el Ayuntamiento; y</w:t>
      </w:r>
    </w:p>
    <w:p w14:paraId="48BCF777" w14:textId="77777777" w:rsidR="007E7A69" w:rsidRDefault="007E7A69" w:rsidP="007E7A69">
      <w:pPr>
        <w:ind w:left="1021" w:right="1021"/>
        <w:jc w:val="both"/>
        <w:rPr>
          <w:rFonts w:ascii="Arial" w:eastAsia="Arial" w:hAnsi="Arial" w:cs="Arial"/>
          <w:b/>
          <w:sz w:val="18"/>
          <w:szCs w:val="18"/>
        </w:rPr>
      </w:pPr>
    </w:p>
    <w:p w14:paraId="146E5E15" w14:textId="77777777" w:rsidR="007E7A69" w:rsidRDefault="007E7A69" w:rsidP="007E7A69">
      <w:pPr>
        <w:spacing w:before="200"/>
        <w:ind w:left="1021" w:right="1021"/>
        <w:jc w:val="both"/>
        <w:rPr>
          <w:rFonts w:ascii="Arial" w:eastAsia="Arial" w:hAnsi="Arial" w:cs="Arial"/>
          <w:b/>
          <w:sz w:val="18"/>
          <w:szCs w:val="18"/>
        </w:rPr>
      </w:pPr>
      <w:r>
        <w:rPr>
          <w:rFonts w:ascii="Arial" w:eastAsia="Arial" w:hAnsi="Arial" w:cs="Arial"/>
          <w:b/>
          <w:sz w:val="18"/>
          <w:szCs w:val="18"/>
        </w:rPr>
        <w:t>Artículo 97.-Compete a la Comisión de Seguridad Pública y Protección Civil y Bomberos</w:t>
      </w:r>
    </w:p>
    <w:p w14:paraId="691C1AE7" w14:textId="77777777" w:rsidR="007E7A69" w:rsidRDefault="007E7A69" w:rsidP="007E7A69">
      <w:pPr>
        <w:spacing w:before="200"/>
        <w:ind w:left="1021" w:right="1021"/>
        <w:jc w:val="both"/>
        <w:rPr>
          <w:rFonts w:ascii="Arial" w:eastAsia="Arial" w:hAnsi="Arial" w:cs="Arial"/>
          <w:sz w:val="18"/>
          <w:szCs w:val="18"/>
        </w:rPr>
      </w:pPr>
      <w:r>
        <w:rPr>
          <w:rFonts w:ascii="Arial" w:eastAsia="Arial" w:hAnsi="Arial" w:cs="Arial"/>
          <w:b/>
          <w:sz w:val="18"/>
          <w:szCs w:val="18"/>
        </w:rPr>
        <w:t xml:space="preserve">I. </w:t>
      </w:r>
      <w:r>
        <w:rPr>
          <w:rFonts w:ascii="Arial" w:eastAsia="Arial" w:hAnsi="Arial" w:cs="Arial"/>
          <w:sz w:val="18"/>
          <w:szCs w:val="18"/>
        </w:rPr>
        <w:t>Velar por la aplicación y observancia de las disposiciones legales en la materia;</w:t>
      </w:r>
    </w:p>
    <w:p w14:paraId="7640F07F" w14:textId="77777777" w:rsidR="007E7A69" w:rsidRDefault="007E7A69" w:rsidP="007E7A69">
      <w:pPr>
        <w:spacing w:before="200"/>
        <w:ind w:left="1021" w:right="1021"/>
        <w:jc w:val="both"/>
        <w:rPr>
          <w:rFonts w:ascii="Arial" w:eastAsia="Arial" w:hAnsi="Arial" w:cs="Arial"/>
          <w:sz w:val="18"/>
          <w:szCs w:val="18"/>
        </w:rPr>
      </w:pPr>
      <w:r>
        <w:rPr>
          <w:rFonts w:ascii="Arial" w:eastAsia="Arial" w:hAnsi="Arial" w:cs="Arial"/>
          <w:b/>
          <w:sz w:val="18"/>
          <w:szCs w:val="18"/>
        </w:rPr>
        <w:t xml:space="preserve">II. </w:t>
      </w:r>
      <w:r>
        <w:rPr>
          <w:rFonts w:ascii="Arial" w:eastAsia="Arial" w:hAnsi="Arial" w:cs="Arial"/>
          <w:sz w:val="18"/>
          <w:szCs w:val="18"/>
        </w:rPr>
        <w:t>Proponer y dictaminar las iniciativas que en la materia sean sometidas a consideración del Ayuntamiento;</w:t>
      </w:r>
    </w:p>
    <w:p w14:paraId="34573D83" w14:textId="77777777" w:rsidR="007E7A69" w:rsidRDefault="007E7A69" w:rsidP="007E7A69">
      <w:pPr>
        <w:spacing w:before="200"/>
        <w:ind w:left="1021" w:right="1021"/>
        <w:jc w:val="both"/>
        <w:rPr>
          <w:rFonts w:ascii="Arial" w:eastAsia="Arial" w:hAnsi="Arial" w:cs="Arial"/>
          <w:sz w:val="18"/>
          <w:szCs w:val="18"/>
        </w:rPr>
      </w:pPr>
      <w:r>
        <w:rPr>
          <w:rFonts w:ascii="Arial" w:eastAsia="Arial" w:hAnsi="Arial" w:cs="Arial"/>
          <w:b/>
          <w:sz w:val="18"/>
          <w:szCs w:val="18"/>
        </w:rPr>
        <w:t xml:space="preserve">IV. </w:t>
      </w:r>
      <w:r>
        <w:rPr>
          <w:rFonts w:ascii="Arial" w:eastAsia="Arial" w:hAnsi="Arial" w:cs="Arial"/>
          <w:sz w:val="18"/>
          <w:szCs w:val="18"/>
        </w:rPr>
        <w:t xml:space="preserve">Estudio y valoración de los sistemas de organización y funcionamiento de las dependencias encargadas de la seguridad pública </w:t>
      </w:r>
      <w:r>
        <w:rPr>
          <w:rFonts w:ascii="Arial" w:eastAsia="Arial" w:hAnsi="Arial" w:cs="Arial"/>
          <w:b/>
          <w:sz w:val="18"/>
          <w:szCs w:val="18"/>
        </w:rPr>
        <w:t>y Protección Civil y Bomberos</w:t>
      </w:r>
      <w:r>
        <w:rPr>
          <w:rFonts w:ascii="Arial" w:eastAsia="Arial" w:hAnsi="Arial" w:cs="Arial"/>
          <w:sz w:val="18"/>
          <w:szCs w:val="18"/>
        </w:rPr>
        <w:t xml:space="preserve"> del Municipio a efecto de emitir pronunciamientos que orienten la política que en esta materia deba observar el Ayuntamiento;</w:t>
      </w:r>
    </w:p>
    <w:p w14:paraId="11DF8A5B" w14:textId="77777777" w:rsidR="007E7A69" w:rsidRDefault="007E7A69" w:rsidP="007E7A69">
      <w:pPr>
        <w:spacing w:before="200"/>
        <w:ind w:left="1021" w:right="1021"/>
        <w:jc w:val="both"/>
        <w:rPr>
          <w:rFonts w:ascii="Arial" w:eastAsia="Arial" w:hAnsi="Arial" w:cs="Arial"/>
          <w:sz w:val="18"/>
          <w:szCs w:val="18"/>
        </w:rPr>
      </w:pPr>
      <w:r>
        <w:rPr>
          <w:rFonts w:ascii="Arial" w:eastAsia="Arial" w:hAnsi="Arial" w:cs="Arial"/>
          <w:b/>
          <w:sz w:val="18"/>
          <w:szCs w:val="18"/>
        </w:rPr>
        <w:lastRenderedPageBreak/>
        <w:t xml:space="preserve">V. </w:t>
      </w:r>
      <w:r>
        <w:rPr>
          <w:rFonts w:ascii="Arial" w:eastAsia="Arial" w:hAnsi="Arial" w:cs="Arial"/>
          <w:sz w:val="18"/>
          <w:szCs w:val="18"/>
        </w:rPr>
        <w:t xml:space="preserve">Impulsar la profesionalización de las y los elementos de seguridad pública </w:t>
      </w:r>
      <w:r>
        <w:rPr>
          <w:rFonts w:ascii="Arial" w:eastAsia="Arial" w:hAnsi="Arial" w:cs="Arial"/>
          <w:b/>
          <w:sz w:val="18"/>
          <w:szCs w:val="18"/>
        </w:rPr>
        <w:t>y Protección Civil y Bomberos.</w:t>
      </w:r>
    </w:p>
    <w:p w14:paraId="47CB8EA3" w14:textId="77777777" w:rsidR="007E7A69" w:rsidRDefault="007E7A69" w:rsidP="007E7A69">
      <w:pPr>
        <w:spacing w:before="200"/>
        <w:ind w:left="1021" w:right="1021"/>
        <w:jc w:val="both"/>
        <w:rPr>
          <w:rFonts w:ascii="Arial" w:eastAsia="Arial" w:hAnsi="Arial" w:cs="Arial"/>
          <w:sz w:val="18"/>
          <w:szCs w:val="18"/>
        </w:rPr>
      </w:pPr>
      <w:r>
        <w:rPr>
          <w:rFonts w:ascii="Arial" w:eastAsia="Arial" w:hAnsi="Arial" w:cs="Arial"/>
          <w:b/>
          <w:sz w:val="18"/>
          <w:szCs w:val="18"/>
        </w:rPr>
        <w:t xml:space="preserve">VI. </w:t>
      </w:r>
      <w:r>
        <w:rPr>
          <w:rFonts w:ascii="Arial" w:eastAsia="Arial" w:hAnsi="Arial" w:cs="Arial"/>
          <w:sz w:val="18"/>
          <w:szCs w:val="18"/>
        </w:rPr>
        <w:t xml:space="preserve">Proponer la Integración de los Consejos Consultivos Ciudadanos de Seguridad Pública </w:t>
      </w:r>
      <w:r>
        <w:rPr>
          <w:rFonts w:ascii="Arial" w:eastAsia="Arial" w:hAnsi="Arial" w:cs="Arial"/>
          <w:b/>
          <w:sz w:val="18"/>
          <w:szCs w:val="18"/>
        </w:rPr>
        <w:t>y Protección Civil y Bomberos</w:t>
      </w:r>
      <w:r>
        <w:rPr>
          <w:rFonts w:ascii="Arial" w:eastAsia="Arial" w:hAnsi="Arial" w:cs="Arial"/>
          <w:sz w:val="18"/>
          <w:szCs w:val="18"/>
        </w:rPr>
        <w:t xml:space="preserve"> a efecto de captar y canalizar las percepciones y peticiones de la ciudadanía en la materia;</w:t>
      </w:r>
    </w:p>
    <w:p w14:paraId="672BEB4A" w14:textId="77777777" w:rsidR="007E7A69" w:rsidRDefault="007E7A69" w:rsidP="007E7A69">
      <w:pPr>
        <w:spacing w:before="200"/>
        <w:ind w:left="1021" w:right="1021"/>
        <w:jc w:val="both"/>
        <w:rPr>
          <w:rFonts w:ascii="Arial" w:eastAsia="Arial" w:hAnsi="Arial" w:cs="Arial"/>
          <w:sz w:val="18"/>
          <w:szCs w:val="18"/>
        </w:rPr>
      </w:pPr>
      <w:r>
        <w:rPr>
          <w:rFonts w:ascii="Arial" w:eastAsia="Arial" w:hAnsi="Arial" w:cs="Arial"/>
          <w:b/>
          <w:sz w:val="18"/>
          <w:szCs w:val="18"/>
        </w:rPr>
        <w:t xml:space="preserve">VII. </w:t>
      </w:r>
      <w:r>
        <w:rPr>
          <w:rFonts w:ascii="Arial" w:eastAsia="Arial" w:hAnsi="Arial" w:cs="Arial"/>
          <w:sz w:val="18"/>
          <w:szCs w:val="18"/>
        </w:rPr>
        <w:t>Impulsar el desarrollo de políticas, programas y acciones para fomentar en la sociedad valores culturales y cívicos que induzcan el respeto por la legalidad;</w:t>
      </w:r>
    </w:p>
    <w:p w14:paraId="1AEE5B30" w14:textId="77777777" w:rsidR="007E7A69" w:rsidRDefault="007E7A69" w:rsidP="007E7A69">
      <w:pPr>
        <w:spacing w:before="200"/>
        <w:ind w:left="1021" w:right="1021"/>
        <w:jc w:val="both"/>
        <w:rPr>
          <w:rFonts w:ascii="Arial" w:eastAsia="Arial" w:hAnsi="Arial" w:cs="Arial"/>
          <w:sz w:val="18"/>
          <w:szCs w:val="18"/>
        </w:rPr>
      </w:pPr>
      <w:r>
        <w:rPr>
          <w:rFonts w:ascii="Arial" w:eastAsia="Arial" w:hAnsi="Arial" w:cs="Arial"/>
          <w:b/>
          <w:sz w:val="18"/>
          <w:szCs w:val="18"/>
        </w:rPr>
        <w:t xml:space="preserve">IX. </w:t>
      </w:r>
      <w:r>
        <w:rPr>
          <w:rFonts w:ascii="Arial" w:eastAsia="Arial" w:hAnsi="Arial" w:cs="Arial"/>
          <w:sz w:val="18"/>
          <w:szCs w:val="18"/>
        </w:rPr>
        <w:t xml:space="preserve">Proponer los </w:t>
      </w:r>
      <w:r>
        <w:rPr>
          <w:rFonts w:ascii="Arial" w:eastAsia="Arial" w:hAnsi="Arial" w:cs="Arial"/>
          <w:sz w:val="18"/>
          <w:szCs w:val="18"/>
          <w:highlight w:val="white"/>
        </w:rPr>
        <w:t>lineamientos</w:t>
      </w:r>
      <w:r>
        <w:rPr>
          <w:rFonts w:ascii="Arial" w:eastAsia="Arial" w:hAnsi="Arial" w:cs="Arial"/>
          <w:sz w:val="18"/>
          <w:szCs w:val="18"/>
        </w:rPr>
        <w:t xml:space="preserve">, mecanismos e instrumentos para la mejor organización y funcionamiento de la Comisaría de la Policía Preventiva Municipal así como la </w:t>
      </w:r>
      <w:r>
        <w:rPr>
          <w:rFonts w:ascii="Arial" w:eastAsia="Arial" w:hAnsi="Arial" w:cs="Arial"/>
          <w:b/>
          <w:sz w:val="18"/>
          <w:szCs w:val="18"/>
        </w:rPr>
        <w:t>Coordinación General de Protección Civil y Bomberos</w:t>
      </w:r>
      <w:r>
        <w:rPr>
          <w:rFonts w:ascii="Arial" w:eastAsia="Arial" w:hAnsi="Arial" w:cs="Arial"/>
          <w:sz w:val="18"/>
          <w:szCs w:val="18"/>
        </w:rPr>
        <w:t xml:space="preserve"> para la formación de sus integrantes;</w:t>
      </w:r>
    </w:p>
    <w:p w14:paraId="452D0A18" w14:textId="77777777" w:rsidR="007E7A69" w:rsidRDefault="007E7A69" w:rsidP="007E7A69">
      <w:pPr>
        <w:spacing w:before="200"/>
        <w:ind w:left="1021" w:right="1021"/>
        <w:jc w:val="both"/>
        <w:rPr>
          <w:rFonts w:ascii="Arial" w:eastAsia="Arial" w:hAnsi="Arial" w:cs="Arial"/>
          <w:b/>
          <w:sz w:val="18"/>
          <w:szCs w:val="18"/>
        </w:rPr>
      </w:pPr>
      <w:r>
        <w:rPr>
          <w:rFonts w:ascii="Arial" w:eastAsia="Arial" w:hAnsi="Arial" w:cs="Arial"/>
          <w:b/>
          <w:sz w:val="18"/>
          <w:szCs w:val="18"/>
        </w:rPr>
        <w:t xml:space="preserve">X. </w:t>
      </w:r>
      <w:r>
        <w:rPr>
          <w:rFonts w:ascii="Arial" w:eastAsia="Arial" w:hAnsi="Arial" w:cs="Arial"/>
          <w:sz w:val="18"/>
          <w:szCs w:val="18"/>
        </w:rPr>
        <w:t xml:space="preserve">Promover la modernización tecnológica de la Comisaría de la Policía Preventiva Municipal </w:t>
      </w:r>
      <w:r>
        <w:rPr>
          <w:rFonts w:ascii="Arial" w:eastAsia="Arial" w:hAnsi="Arial" w:cs="Arial"/>
          <w:b/>
          <w:sz w:val="18"/>
          <w:szCs w:val="18"/>
        </w:rPr>
        <w:t>y Protección Civil y Bomberos.</w:t>
      </w:r>
    </w:p>
    <w:p w14:paraId="6BE90366" w14:textId="10590731" w:rsidR="007E7A69" w:rsidRDefault="007E7A69" w:rsidP="007E7A69">
      <w:pPr>
        <w:spacing w:before="200"/>
        <w:ind w:left="1021" w:right="1021"/>
        <w:jc w:val="both"/>
        <w:rPr>
          <w:rFonts w:ascii="Arial" w:eastAsia="Arial" w:hAnsi="Arial" w:cs="Arial"/>
          <w:sz w:val="18"/>
          <w:szCs w:val="18"/>
        </w:rPr>
      </w:pPr>
      <w:r>
        <w:rPr>
          <w:rFonts w:ascii="Arial" w:eastAsia="Arial" w:hAnsi="Arial" w:cs="Arial"/>
          <w:b/>
          <w:sz w:val="18"/>
          <w:szCs w:val="18"/>
        </w:rPr>
        <w:t xml:space="preserve">XVIII. </w:t>
      </w:r>
      <w:r>
        <w:rPr>
          <w:rFonts w:ascii="Arial" w:eastAsia="Arial" w:hAnsi="Arial" w:cs="Arial"/>
          <w:sz w:val="18"/>
          <w:szCs w:val="18"/>
        </w:rPr>
        <w:t>Asesorar al Presidente Municipal en la materia.</w:t>
      </w:r>
    </w:p>
    <w:p w14:paraId="42758CC3" w14:textId="77777777" w:rsidR="009020EE" w:rsidRPr="005E5447" w:rsidRDefault="009020EE" w:rsidP="007E7A69">
      <w:pPr>
        <w:spacing w:before="200"/>
        <w:ind w:left="1021" w:right="1021"/>
        <w:jc w:val="both"/>
        <w:rPr>
          <w:rFonts w:ascii="Arial" w:eastAsia="Arial" w:hAnsi="Arial" w:cs="Arial"/>
          <w:sz w:val="2"/>
          <w:szCs w:val="2"/>
        </w:rPr>
      </w:pPr>
    </w:p>
    <w:p w14:paraId="6534413C" w14:textId="20A98A3F" w:rsidR="007E7A69" w:rsidRDefault="007E7A69" w:rsidP="007E7A69">
      <w:pPr>
        <w:widowControl w:val="0"/>
        <w:spacing w:before="200"/>
        <w:ind w:left="102"/>
        <w:jc w:val="both"/>
        <w:rPr>
          <w:rFonts w:ascii="Arial" w:eastAsia="Arial" w:hAnsi="Arial" w:cs="Arial"/>
        </w:rPr>
      </w:pPr>
      <w:r>
        <w:rPr>
          <w:rFonts w:ascii="Arial" w:eastAsia="Arial" w:hAnsi="Arial" w:cs="Arial"/>
          <w:b/>
          <w:highlight w:val="white"/>
        </w:rPr>
        <w:t xml:space="preserve">4. </w:t>
      </w:r>
      <w:r>
        <w:rPr>
          <w:rFonts w:ascii="Arial" w:eastAsia="Arial" w:hAnsi="Arial" w:cs="Arial"/>
        </w:rPr>
        <w:t>Tomando en consideración que una de las funciones más importantes para el municipio de San Pedro Tlaquepaque es la de prestar el servicio de seguridad pública para salvaguardar la integridad corporal, la dignidad y los derechos humanos de las personas, el orden y la paz pública, prevenir y evitar actos que constituyan delitos o infracciones a los reglamentos y ordenamientos; proteger la vida, la integridad corporal, la dignidad y los derechos de las personas, así como de sus bienes.</w:t>
      </w:r>
    </w:p>
    <w:p w14:paraId="232955A6" w14:textId="77777777" w:rsidR="001A4AFF" w:rsidRPr="001A4AFF" w:rsidRDefault="001A4AFF" w:rsidP="007E7A69">
      <w:pPr>
        <w:widowControl w:val="0"/>
        <w:spacing w:before="200"/>
        <w:ind w:left="102"/>
        <w:jc w:val="both"/>
        <w:rPr>
          <w:rFonts w:ascii="Arial" w:eastAsia="Arial" w:hAnsi="Arial" w:cs="Arial"/>
          <w:sz w:val="2"/>
          <w:szCs w:val="2"/>
        </w:rPr>
      </w:pPr>
    </w:p>
    <w:p w14:paraId="20B78B44" w14:textId="44016822" w:rsidR="007E7A69" w:rsidRDefault="007E7A69" w:rsidP="007E7A69">
      <w:pPr>
        <w:widowControl w:val="0"/>
        <w:spacing w:before="200"/>
        <w:ind w:left="102"/>
        <w:jc w:val="both"/>
        <w:rPr>
          <w:rFonts w:ascii="Arial" w:eastAsia="Arial" w:hAnsi="Arial" w:cs="Arial"/>
        </w:rPr>
      </w:pPr>
      <w:r>
        <w:rPr>
          <w:rFonts w:ascii="Arial" w:eastAsia="Arial" w:hAnsi="Arial" w:cs="Arial"/>
        </w:rPr>
        <w:t>La función de la seguridad pública municipal se sustenta en la implementación y operación de estrategias de los servicios y acciones operativas de las unidades policiales de la Comisaría de la Policía Preventiva, que consiste en el desarrollo de los dispositivos, operativos y servicios de vigilancia pie a tierra y patrullaje móvil orientados a salvaguardar la integridad de las personas y mantener el orden público de las zonas geográficas del municipio.</w:t>
      </w:r>
    </w:p>
    <w:p w14:paraId="0504C38F" w14:textId="77777777" w:rsidR="001A4AFF" w:rsidRPr="001A4AFF" w:rsidRDefault="001A4AFF" w:rsidP="007E7A69">
      <w:pPr>
        <w:widowControl w:val="0"/>
        <w:spacing w:before="200"/>
        <w:ind w:left="102"/>
        <w:jc w:val="both"/>
        <w:rPr>
          <w:rFonts w:ascii="Arial" w:eastAsia="Arial" w:hAnsi="Arial" w:cs="Arial"/>
          <w:sz w:val="2"/>
          <w:szCs w:val="2"/>
        </w:rPr>
      </w:pPr>
    </w:p>
    <w:p w14:paraId="3C667BD5" w14:textId="2CEB3384" w:rsidR="007E7A69" w:rsidRDefault="007E7A69" w:rsidP="007E7A69">
      <w:pPr>
        <w:widowControl w:val="0"/>
        <w:spacing w:before="200"/>
        <w:ind w:left="102"/>
        <w:jc w:val="both"/>
        <w:rPr>
          <w:rFonts w:ascii="Arial" w:eastAsia="Arial" w:hAnsi="Arial" w:cs="Arial"/>
        </w:rPr>
      </w:pPr>
      <w:r>
        <w:rPr>
          <w:rFonts w:ascii="Arial" w:eastAsia="Arial" w:hAnsi="Arial" w:cs="Arial"/>
        </w:rPr>
        <w:t xml:space="preserve">Lo anterior, tal y como lo dispone el artículo 21 de la Constitución </w:t>
      </w:r>
      <w:r>
        <w:rPr>
          <w:rFonts w:ascii="Arial" w:eastAsia="Arial" w:hAnsi="Arial" w:cs="Arial"/>
          <w:highlight w:val="white"/>
        </w:rPr>
        <w:t>P</w:t>
      </w:r>
      <w:r>
        <w:rPr>
          <w:rFonts w:ascii="Arial" w:eastAsia="Arial" w:hAnsi="Arial" w:cs="Arial"/>
        </w:rPr>
        <w:t>olítica de los Estados Unidos Mexicanos y  el artículo 2 de la Ley General del Sistema Nacional de Seguridad Pública.</w:t>
      </w:r>
    </w:p>
    <w:p w14:paraId="56242738" w14:textId="77777777" w:rsidR="001A4AFF" w:rsidRPr="001A4AFF" w:rsidRDefault="001A4AFF" w:rsidP="007E7A69">
      <w:pPr>
        <w:widowControl w:val="0"/>
        <w:spacing w:before="200"/>
        <w:ind w:left="102"/>
        <w:jc w:val="both"/>
        <w:rPr>
          <w:rFonts w:ascii="Arial" w:eastAsia="Arial" w:hAnsi="Arial" w:cs="Arial"/>
          <w:sz w:val="8"/>
          <w:szCs w:val="8"/>
        </w:rPr>
      </w:pPr>
    </w:p>
    <w:p w14:paraId="42A962D6" w14:textId="71C41D89" w:rsidR="007E7A69" w:rsidRDefault="007E7A69" w:rsidP="007E7A69">
      <w:pPr>
        <w:widowControl w:val="0"/>
        <w:spacing w:before="200"/>
        <w:ind w:left="102"/>
        <w:jc w:val="both"/>
        <w:rPr>
          <w:rFonts w:ascii="Arial" w:eastAsia="Arial" w:hAnsi="Arial" w:cs="Arial"/>
        </w:rPr>
      </w:pPr>
      <w:r>
        <w:rPr>
          <w:rFonts w:ascii="Arial" w:eastAsia="Arial" w:hAnsi="Arial" w:cs="Arial"/>
          <w:b/>
          <w:highlight w:val="white"/>
        </w:rPr>
        <w:t>5.</w:t>
      </w:r>
      <w:r>
        <w:rPr>
          <w:rFonts w:ascii="Arial" w:eastAsia="Arial" w:hAnsi="Arial" w:cs="Arial"/>
        </w:rPr>
        <w:t xml:space="preserve">- Ahora bien, partiendo de lo establecido en el artículo 21 Constitucional al señalar que la Seguridad Pública es una función a cargo de la Federación, las entidades federativas y los municipios, resulta necesario hacer mención que el objeto de creación del Reglamento del Instituto de Formación y Profesionalización Policial deriva de los acuerdos emitidos por el Consejo Nacional de Seguridad Pública a partir del año 2016 hasta el año 2020, considerando que las disposiciones Constitucionales y Legales en materia de Seguridad Pública, son de orden público e interés social y de observancia general en todo el territorio nacional, por lo tanto, de observancia obligatoria para el Municipio de San Pedro Tlaquepaque, Jalisco  y en consecuencia, son la base Constitucional y legal que le brindan la viabilidad para la creación del Reglamento en cita. </w:t>
      </w:r>
    </w:p>
    <w:p w14:paraId="0BADFDB8" w14:textId="77777777" w:rsidR="001A4AFF" w:rsidRPr="001A4AFF" w:rsidRDefault="001A4AFF" w:rsidP="007E7A69">
      <w:pPr>
        <w:widowControl w:val="0"/>
        <w:spacing w:before="200"/>
        <w:ind w:left="102"/>
        <w:jc w:val="both"/>
        <w:rPr>
          <w:rFonts w:ascii="Arial" w:eastAsia="Arial" w:hAnsi="Arial" w:cs="Arial"/>
          <w:sz w:val="4"/>
          <w:szCs w:val="4"/>
        </w:rPr>
      </w:pPr>
    </w:p>
    <w:p w14:paraId="77417804" w14:textId="2D31BB3E" w:rsidR="007E7A69" w:rsidRDefault="007E7A69" w:rsidP="007E7A69">
      <w:pPr>
        <w:widowControl w:val="0"/>
        <w:spacing w:before="200"/>
        <w:ind w:left="102"/>
        <w:jc w:val="both"/>
        <w:rPr>
          <w:rFonts w:ascii="Arial" w:eastAsia="Arial" w:hAnsi="Arial" w:cs="Arial"/>
          <w:highlight w:val="white"/>
        </w:rPr>
      </w:pPr>
      <w:r>
        <w:rPr>
          <w:rFonts w:ascii="Arial" w:eastAsia="Arial" w:hAnsi="Arial" w:cs="Arial"/>
        </w:rPr>
        <w:t xml:space="preserve">En dichos Acuerdos se señalan las bases a seguir para que a la brevedad, todos los Estados y Municipios del territorio nacional homologuen su normativa en materia de Seguridad Pública llevando a cabo la transformación del </w:t>
      </w:r>
      <w:r>
        <w:rPr>
          <w:rFonts w:ascii="Arial" w:eastAsia="Arial" w:hAnsi="Arial" w:cs="Arial"/>
          <w:highlight w:val="white"/>
        </w:rPr>
        <w:t xml:space="preserve">Modelo Policial tradicional, al Modelo Nacional Policial a través de la Profesionalización de los Servidores Públicos, transformando a su vez la estructura de las </w:t>
      </w:r>
      <w:r>
        <w:rPr>
          <w:rFonts w:ascii="Arial" w:eastAsia="Arial" w:hAnsi="Arial" w:cs="Arial"/>
          <w:highlight w:val="white"/>
        </w:rPr>
        <w:lastRenderedPageBreak/>
        <w:t>Instituciones de Seguridad Pública que se consideren necesarias</w:t>
      </w:r>
      <w:r>
        <w:rPr>
          <w:rFonts w:ascii="Arial" w:eastAsia="Arial" w:hAnsi="Arial" w:cs="Arial"/>
          <w:b/>
          <w:highlight w:val="white"/>
        </w:rPr>
        <w:t xml:space="preserve"> </w:t>
      </w:r>
      <w:r>
        <w:rPr>
          <w:rFonts w:ascii="Arial" w:eastAsia="Arial" w:hAnsi="Arial" w:cs="Arial"/>
          <w:highlight w:val="white"/>
        </w:rPr>
        <w:t>con base en los lineamientos y criterios establecidos en el Programa Rector de Profesionalización (PRP), con apego a lo previsto por el artículo 21 Constitucional, artículo 5, fracción XII de la Ley General del Sistema Nacional de Seguridad Pública y artículo 68 de la Ley del Sistema de Seguridad Pública para el Estado de Jalisco, así como los artículos 1, 2, 13 fracciones I, III, IV, 14, Apartado A, punto 2 incisos a) y b), Apartado B, fracciones I, III, 15, 16 fracción IX, 17 números 1), 3), 5), 22 fracciones I, III, XV, XVI, 58 fracciones II, III y 59 del Reglamento de la Comisaría de la Policía Preventiva Municipal de San Pedro Tlaquepaque, para cumplir con las atribuciones, obligaciones y facultades que contempla el Reglamento de Formación y Profesionalización Policial de San Pedro Tlaquepaque,  quedando así armonizada la legislación vigente en los tres órdenes de gobierno.</w:t>
      </w:r>
    </w:p>
    <w:p w14:paraId="67E90726" w14:textId="77777777" w:rsidR="001A4AFF" w:rsidRPr="001A4AFF" w:rsidRDefault="001A4AFF" w:rsidP="007E7A69">
      <w:pPr>
        <w:widowControl w:val="0"/>
        <w:spacing w:before="200"/>
        <w:ind w:left="102"/>
        <w:jc w:val="both"/>
        <w:rPr>
          <w:rFonts w:ascii="Arial" w:eastAsia="Arial" w:hAnsi="Arial" w:cs="Arial"/>
          <w:sz w:val="10"/>
          <w:szCs w:val="10"/>
          <w:highlight w:val="white"/>
        </w:rPr>
      </w:pPr>
    </w:p>
    <w:p w14:paraId="25A62E36" w14:textId="22CF0B4F" w:rsidR="007E7A69" w:rsidRDefault="007E7A69" w:rsidP="007E7A69">
      <w:pPr>
        <w:widowControl w:val="0"/>
        <w:spacing w:before="200"/>
        <w:ind w:left="102"/>
        <w:jc w:val="both"/>
        <w:rPr>
          <w:rFonts w:ascii="Arial" w:eastAsia="Arial" w:hAnsi="Arial" w:cs="Arial"/>
          <w:highlight w:val="white"/>
        </w:rPr>
      </w:pPr>
      <w:r>
        <w:rPr>
          <w:rFonts w:ascii="Arial" w:eastAsia="Arial" w:hAnsi="Arial" w:cs="Arial"/>
          <w:b/>
          <w:highlight w:val="white"/>
        </w:rPr>
        <w:t>6.-</w:t>
      </w:r>
      <w:r>
        <w:rPr>
          <w:rFonts w:ascii="Arial" w:eastAsia="Arial" w:hAnsi="Arial" w:cs="Arial"/>
          <w:highlight w:val="white"/>
        </w:rPr>
        <w:t xml:space="preserve"> Es menester mencionar que para la creación del “</w:t>
      </w:r>
      <w:r>
        <w:rPr>
          <w:rFonts w:ascii="Arial" w:eastAsia="Arial" w:hAnsi="Arial" w:cs="Arial"/>
        </w:rPr>
        <w:t xml:space="preserve">Instituto de Formación y Profesionalización Policial de San Pedro Tlaquepaque, Jalisco” y del </w:t>
      </w:r>
      <w:r>
        <w:rPr>
          <w:rFonts w:ascii="Arial" w:eastAsia="Arial" w:hAnsi="Arial" w:cs="Arial"/>
          <w:highlight w:val="white"/>
        </w:rPr>
        <w:t xml:space="preserve"> Reglamento del Instituto de Formación y Profesionalización Policial de San Pedro Tlaquepaque, en cumplimiento con los acuerdos emitidos por el Consejo Nacional de Seguridad Pública, que señalan las bases a seguir para que a la brevedad, todos los Estados y Municipios del territorio nacional homologuen su normativa en materia de Seguridad Pública llevando a cabo la transformación del Modelo Policial tradicional, al Modelo Nacional Policial a través de la Profesionalización de los Servidores Públicos que comprende la formación inicial, continua y profesionalización de los elementos operativos y mandos de la Comisaría. Quedando acorde que no será necesario la creación de plazas nuevas ni de presupuesto extra, además del que ya recibe la Comisaría de manera anual para el rubro de profesionalización policial por parte del Municipio, toda vez que como ya se había mencionado anteriormente, la Dirección de dicho Instituto funcionará con el personal con el que cuenta actualmente la Subdirección de lo que hasta ahora es la Academia de Policía, que sería sustituída por el multicitado Instituto de Formación y Profesionalización Policial, de tal manera que la Subdirección pasaría a ser Dirección y tanto las Coordinaciones como los instructores y el resto de la plantilla de personal necesario será cubierto por elementos de la misma corporación, es decir, por policías ya acreditados y certificados que cumplan con el perfil requerido para ocupar el puesto para el que se postulan.</w:t>
      </w:r>
    </w:p>
    <w:p w14:paraId="7BF19EAD" w14:textId="77777777" w:rsidR="001A4AFF" w:rsidRPr="001A4AFF" w:rsidRDefault="001A4AFF" w:rsidP="007E7A69">
      <w:pPr>
        <w:widowControl w:val="0"/>
        <w:spacing w:before="200"/>
        <w:ind w:left="102"/>
        <w:jc w:val="both"/>
        <w:rPr>
          <w:rFonts w:ascii="Arial" w:eastAsia="Arial" w:hAnsi="Arial" w:cs="Arial"/>
          <w:sz w:val="8"/>
          <w:szCs w:val="8"/>
          <w:highlight w:val="white"/>
        </w:rPr>
      </w:pPr>
    </w:p>
    <w:p w14:paraId="734791B9" w14:textId="7F614FE6" w:rsidR="007E7A69" w:rsidRDefault="007E7A69" w:rsidP="007E7A69">
      <w:pPr>
        <w:widowControl w:val="0"/>
        <w:spacing w:before="200"/>
        <w:ind w:left="102"/>
        <w:jc w:val="both"/>
        <w:rPr>
          <w:rFonts w:ascii="Arial" w:eastAsia="Arial" w:hAnsi="Arial" w:cs="Arial"/>
        </w:rPr>
      </w:pPr>
      <w:r>
        <w:rPr>
          <w:rFonts w:ascii="Arial" w:eastAsia="Arial" w:hAnsi="Arial" w:cs="Arial"/>
          <w:b/>
          <w:highlight w:val="white"/>
        </w:rPr>
        <w:t xml:space="preserve">7.- </w:t>
      </w:r>
      <w:r>
        <w:rPr>
          <w:rFonts w:ascii="Arial" w:eastAsia="Arial" w:hAnsi="Arial" w:cs="Arial"/>
          <w:highlight w:val="white"/>
        </w:rPr>
        <w:t xml:space="preserve">En virtud de lo anterior y tomando como base las opiniones técnicas recibidas para este dictamen, se estudiaron, analizaron y se encuentran acordes a las modificaciones que se proponen, por lo que las y los Regidores integrantes </w:t>
      </w:r>
      <w:r>
        <w:rPr>
          <w:rFonts w:ascii="Arial" w:eastAsia="Arial" w:hAnsi="Arial" w:cs="Arial"/>
        </w:rPr>
        <w:t xml:space="preserve">de las </w:t>
      </w:r>
      <w:r>
        <w:rPr>
          <w:rFonts w:ascii="Arial" w:eastAsia="Arial" w:hAnsi="Arial" w:cs="Arial"/>
          <w:b/>
        </w:rPr>
        <w:t xml:space="preserve">Comisiones Edilicias de Reglamentos Municipales y Puntos Legislativos </w:t>
      </w:r>
      <w:r>
        <w:rPr>
          <w:rFonts w:ascii="Arial" w:eastAsia="Arial" w:hAnsi="Arial" w:cs="Arial"/>
        </w:rPr>
        <w:t>como convocante y la</w:t>
      </w:r>
      <w:r>
        <w:rPr>
          <w:rFonts w:ascii="Arial" w:eastAsia="Arial" w:hAnsi="Arial" w:cs="Arial"/>
          <w:b/>
        </w:rPr>
        <w:t xml:space="preserve"> Comisión de Seguridad Pública y Protección Civil y Bomberos </w:t>
      </w:r>
      <w:r>
        <w:rPr>
          <w:rFonts w:ascii="Arial" w:eastAsia="Arial" w:hAnsi="Arial" w:cs="Arial"/>
        </w:rPr>
        <w:t>como coadyuvante, determinan que</w:t>
      </w:r>
      <w:r>
        <w:rPr>
          <w:rFonts w:ascii="Arial" w:eastAsia="Arial" w:hAnsi="Arial" w:cs="Arial"/>
          <w:b/>
        </w:rPr>
        <w:t xml:space="preserve"> es procedente aprobar el Acuerdo Número 0143/2022/TC relativo a “</w:t>
      </w:r>
      <w:r>
        <w:rPr>
          <w:rFonts w:ascii="Arial" w:eastAsia="Arial" w:hAnsi="Arial" w:cs="Arial"/>
          <w:b/>
          <w:highlight w:val="white"/>
        </w:rPr>
        <w:t>la creación del Reglamento del Instituto de Formación y Profesionalización Policial de San Pedro Tlaquepaque, Jalisco”</w:t>
      </w:r>
      <w:r>
        <w:rPr>
          <w:rFonts w:ascii="Arial" w:eastAsia="Arial" w:hAnsi="Arial" w:cs="Arial"/>
          <w:highlight w:val="white"/>
        </w:rPr>
        <w:t>,</w:t>
      </w:r>
      <w:r>
        <w:rPr>
          <w:rFonts w:ascii="Arial" w:eastAsia="Arial" w:hAnsi="Arial" w:cs="Arial"/>
          <w:b/>
        </w:rPr>
        <w:t xml:space="preserve"> </w:t>
      </w:r>
      <w:r>
        <w:rPr>
          <w:rFonts w:ascii="Arial" w:eastAsia="Arial" w:hAnsi="Arial" w:cs="Arial"/>
        </w:rPr>
        <w:t>de conformidad con los artículos</w:t>
      </w:r>
      <w:r>
        <w:rPr>
          <w:rFonts w:ascii="Arial" w:eastAsia="Arial" w:hAnsi="Arial" w:cs="Arial"/>
          <w:b/>
        </w:rPr>
        <w:t xml:space="preserve"> </w:t>
      </w:r>
      <w:r>
        <w:rPr>
          <w:rFonts w:ascii="Arial" w:eastAsia="Arial" w:hAnsi="Arial" w:cs="Arial"/>
        </w:rPr>
        <w:t>88 y 90 del Reglamento del Gobierno y de la Administración Pública del Ayuntamiento Constitucional de San Pedro Tlaquepaque.</w:t>
      </w:r>
    </w:p>
    <w:p w14:paraId="534330E6" w14:textId="77777777" w:rsidR="001A4AFF" w:rsidRPr="001A4AFF" w:rsidRDefault="001A4AFF" w:rsidP="007E7A69">
      <w:pPr>
        <w:widowControl w:val="0"/>
        <w:spacing w:before="200"/>
        <w:ind w:left="102"/>
        <w:jc w:val="both"/>
        <w:rPr>
          <w:rFonts w:ascii="Arial" w:eastAsia="Arial" w:hAnsi="Arial" w:cs="Arial"/>
          <w:b/>
          <w:sz w:val="10"/>
          <w:szCs w:val="10"/>
          <w:highlight w:val="white"/>
        </w:rPr>
      </w:pPr>
    </w:p>
    <w:p w14:paraId="1BAE6AAF" w14:textId="77777777" w:rsidR="007E7A69" w:rsidRDefault="007E7A69" w:rsidP="007E7A69">
      <w:pPr>
        <w:spacing w:before="70"/>
        <w:ind w:left="141" w:right="31"/>
        <w:jc w:val="both"/>
        <w:rPr>
          <w:rFonts w:ascii="Arial" w:eastAsia="Arial" w:hAnsi="Arial" w:cs="Arial"/>
        </w:rPr>
      </w:pPr>
      <w:bookmarkStart w:id="15" w:name="_heading=h.fn28b9q7ilm" w:colFirst="0" w:colLast="0"/>
      <w:bookmarkEnd w:id="15"/>
      <w:r>
        <w:rPr>
          <w:rFonts w:ascii="Arial" w:eastAsia="Arial" w:hAnsi="Arial" w:cs="Arial"/>
        </w:rPr>
        <w:t xml:space="preserve">Lo anterior con fundamento en lo dispuesto por el artículo 115 fracciones I, II, III inciso h) y 21 de la Constitución Política de los Estados Unidos Mexicanos; artículos 1, 2, 3, 4, 5 fracciones I, XII, 6, 7 fracciones V, VI, VIII, IX, X, XIV, XVI, 14 fracciones I, II, III, VI, VII, X, XI, XII, XV, XIX, 21, 22 fracciones III, IV, V, VI, </w:t>
      </w:r>
      <w:r>
        <w:rPr>
          <w:rFonts w:ascii="Arial" w:eastAsia="Arial" w:hAnsi="Arial" w:cs="Arial"/>
        </w:rPr>
        <w:lastRenderedPageBreak/>
        <w:t xml:space="preserve">VII, </w:t>
      </w:r>
      <w:r>
        <w:rPr>
          <w:rFonts w:ascii="Arial" w:eastAsia="Arial" w:hAnsi="Arial" w:cs="Arial"/>
          <w:highlight w:val="white"/>
        </w:rPr>
        <w:t xml:space="preserve">VIII, X, </w:t>
      </w:r>
      <w:r>
        <w:rPr>
          <w:rFonts w:ascii="Arial" w:eastAsia="Arial" w:hAnsi="Arial" w:cs="Arial"/>
        </w:rPr>
        <w:t xml:space="preserve"> 47, 48, 61, 65, 78, </w:t>
      </w:r>
      <w:r>
        <w:rPr>
          <w:rFonts w:ascii="Arial" w:eastAsia="Arial" w:hAnsi="Arial" w:cs="Arial"/>
          <w:highlight w:val="white"/>
        </w:rPr>
        <w:t>96 y 98 d</w:t>
      </w:r>
      <w:r>
        <w:rPr>
          <w:rFonts w:ascii="Arial" w:eastAsia="Arial" w:hAnsi="Arial" w:cs="Arial"/>
        </w:rPr>
        <w:t>e la Ley General del Sistema Nacional de Seguridad Pública: artículos  8 apartado A, 50 fracción XII, 73 fracción I  y 77 fracciones I, II</w:t>
      </w:r>
      <w:r>
        <w:rPr>
          <w:rFonts w:ascii="Arial" w:eastAsia="Arial" w:hAnsi="Arial" w:cs="Arial"/>
          <w:color w:val="980000"/>
        </w:rPr>
        <w:t xml:space="preserve"> </w:t>
      </w:r>
      <w:r>
        <w:rPr>
          <w:rFonts w:ascii="Arial" w:eastAsia="Arial" w:hAnsi="Arial" w:cs="Arial"/>
          <w:highlight w:val="white"/>
        </w:rPr>
        <w:t>incisos a) y b)</w:t>
      </w:r>
      <w:r>
        <w:rPr>
          <w:rFonts w:ascii="Arial" w:eastAsia="Arial" w:hAnsi="Arial" w:cs="Arial"/>
          <w:color w:val="980000"/>
          <w:highlight w:val="white"/>
        </w:rPr>
        <w:t xml:space="preserve"> </w:t>
      </w:r>
      <w:r>
        <w:rPr>
          <w:rFonts w:ascii="Arial" w:eastAsia="Arial" w:hAnsi="Arial" w:cs="Arial"/>
        </w:rPr>
        <w:t>y 79 fracción IX</w:t>
      </w:r>
      <w:r>
        <w:rPr>
          <w:rFonts w:ascii="Arial" w:eastAsia="Arial" w:hAnsi="Arial" w:cs="Arial"/>
          <w:color w:val="980000"/>
        </w:rPr>
        <w:t xml:space="preserve"> </w:t>
      </w:r>
      <w:r>
        <w:rPr>
          <w:rFonts w:ascii="Arial" w:eastAsia="Arial" w:hAnsi="Arial" w:cs="Arial"/>
        </w:rPr>
        <w:t xml:space="preserve">de la Constitución Política del Estado de Jalisco; artículos 2, 3, 37 fracciones  II, X, XX, 40 fracciones I, II, 41 fracción I y 42 fracciones IV, V, VII, 101 y 102 de la Ley del Gobierno y la Administración Pública Municipal del Estado de Jalisco; artículos 1, 2, 10, 12. 14 fracciones I, II, III, V, 15, 24, 25, 26 fracciones I, II, V, 57, 66, 68, 85, 86 y 87 de la Ley del Sistema de Seguridad Pública para el Estado de Jalisco; </w:t>
      </w:r>
      <w:r>
        <w:rPr>
          <w:rFonts w:ascii="Arial" w:eastAsia="Arial" w:hAnsi="Arial" w:cs="Arial"/>
          <w:highlight w:val="white"/>
        </w:rPr>
        <w:t>artículos 25 fracciones XII, XXI, XXXV, 76, 77, 78, 79, 87, 92 fracciones III y V, 95 fracciones II, V, 97 fracciones I, II, V, IX y XVII, 152, 154,190, 191 fracciones III, IV, IX, XII, XVIII, XXI, XXIV, XXIX, XXXIV, XXXVII del Reglamento del Gobierno y de la Ad</w:t>
      </w:r>
      <w:r>
        <w:rPr>
          <w:rFonts w:ascii="Arial" w:eastAsia="Arial" w:hAnsi="Arial" w:cs="Arial"/>
        </w:rPr>
        <w:t>ministración Pública del Ayuntamiento Constitucional de San Pedro Tlaquepaque, nos permitimos someter a la consideración de este H. Cuerpo Edilicio, el presente: </w:t>
      </w:r>
    </w:p>
    <w:p w14:paraId="56630E15" w14:textId="3965CA3D" w:rsidR="007E7A69" w:rsidRDefault="007E7A69" w:rsidP="007E7A69">
      <w:pPr>
        <w:jc w:val="center"/>
        <w:rPr>
          <w:rFonts w:ascii="Arial" w:eastAsia="Arial" w:hAnsi="Arial" w:cs="Arial"/>
          <w:b/>
        </w:rPr>
      </w:pPr>
      <w:r>
        <w:rPr>
          <w:rFonts w:ascii="Arial" w:eastAsia="Arial" w:hAnsi="Arial" w:cs="Arial"/>
          <w:b/>
        </w:rPr>
        <w:t xml:space="preserve">A C U E R D O: </w:t>
      </w:r>
    </w:p>
    <w:p w14:paraId="31201F36" w14:textId="77777777" w:rsidR="007E7A69" w:rsidRPr="001A4AFF" w:rsidRDefault="007E7A69" w:rsidP="007E7A69">
      <w:pPr>
        <w:jc w:val="center"/>
        <w:rPr>
          <w:rFonts w:ascii="Arial" w:eastAsia="Arial" w:hAnsi="Arial" w:cs="Arial"/>
          <w:b/>
          <w:sz w:val="10"/>
          <w:szCs w:val="10"/>
        </w:rPr>
      </w:pPr>
    </w:p>
    <w:p w14:paraId="385A1D74" w14:textId="77777777" w:rsidR="007E7A69" w:rsidRDefault="007E7A69" w:rsidP="007E7A69">
      <w:pPr>
        <w:spacing w:before="240"/>
        <w:jc w:val="both"/>
        <w:rPr>
          <w:rFonts w:ascii="Arial" w:eastAsia="Arial" w:hAnsi="Arial" w:cs="Arial"/>
        </w:rPr>
      </w:pPr>
      <w:r>
        <w:rPr>
          <w:rFonts w:ascii="Arial" w:eastAsia="Arial" w:hAnsi="Arial" w:cs="Arial"/>
          <w:b/>
        </w:rPr>
        <w:t xml:space="preserve">PRIMERO.– </w:t>
      </w:r>
      <w:r>
        <w:rPr>
          <w:rFonts w:ascii="Arial" w:eastAsia="Arial" w:hAnsi="Arial" w:cs="Arial"/>
        </w:rPr>
        <w:t>El Pleno del Ayuntamiento Constitucional de San Pedro Tlaquepaque, aprueba y autoriza “la creación del Instituto de Formación y Profesionalización Policial de San Pedro Tlaquepaque, Jalisco”, como órgano administrativo desconcentrado de la Comisaría de la Policía Preventiva Municipal, en cumplimiento a la obligación establecida en el artículo 21 Constitucional, así como en el artículo 5, fracción XII de la Ley General del Sistema Nacional de Seguridad Pública, y a su vez, de los acuerdos emitidos por el Consejo Nacional de Seguridad Pública, que señalan las bases a seguir para que a la brevedad, todos los Estados y Municipios del territorio nacional homologuen su normativa en materia de Seguridad Pública llevando a cabo la transformación del Modelo Policial tradicional, al Modelo Nacional Policial a través de la Profesionalización de los Servidores Públicos que comprende la formación inicial, continua y profesionalización de los elementos operativos y mandos de la Comisaría.</w:t>
      </w:r>
    </w:p>
    <w:p w14:paraId="7428C5E0" w14:textId="77777777" w:rsidR="007E7A69" w:rsidRDefault="007E7A69" w:rsidP="007E7A69">
      <w:pPr>
        <w:spacing w:before="240"/>
        <w:jc w:val="both"/>
        <w:rPr>
          <w:rFonts w:ascii="Arial" w:eastAsia="Arial" w:hAnsi="Arial" w:cs="Arial"/>
          <w:i/>
          <w:sz w:val="28"/>
          <w:szCs w:val="28"/>
        </w:rPr>
      </w:pPr>
      <w:r>
        <w:rPr>
          <w:rFonts w:ascii="Arial" w:eastAsia="Arial" w:hAnsi="Arial" w:cs="Arial"/>
          <w:b/>
        </w:rPr>
        <w:t xml:space="preserve">SEGUNDO.– </w:t>
      </w:r>
      <w:r>
        <w:rPr>
          <w:rFonts w:ascii="Arial" w:eastAsia="Arial" w:hAnsi="Arial" w:cs="Arial"/>
        </w:rPr>
        <w:t xml:space="preserve">El Pleno del Ayuntamiento Constitucional del Municipio de San Pedro Tlaquepaque, Jalisco, aprueba y autoriza el </w:t>
      </w:r>
      <w:r>
        <w:rPr>
          <w:rFonts w:ascii="Arial" w:eastAsia="Arial" w:hAnsi="Arial" w:cs="Arial"/>
          <w:b/>
        </w:rPr>
        <w:t xml:space="preserve">dictamen que se formula en el que se determina que es procedente aprobar el Acuerdo Número 0143/2022/TC que </w:t>
      </w:r>
      <w:r>
        <w:rPr>
          <w:rFonts w:ascii="Arial" w:eastAsia="Arial" w:hAnsi="Arial" w:cs="Arial"/>
        </w:rPr>
        <w:t xml:space="preserve">tiene por objeto </w:t>
      </w:r>
      <w:r>
        <w:rPr>
          <w:rFonts w:ascii="Arial" w:eastAsia="Arial" w:hAnsi="Arial" w:cs="Arial"/>
          <w:b/>
        </w:rPr>
        <w:t>“</w:t>
      </w:r>
      <w:r>
        <w:rPr>
          <w:rFonts w:ascii="Arial" w:eastAsia="Arial" w:hAnsi="Arial" w:cs="Arial"/>
          <w:b/>
          <w:highlight w:val="white"/>
        </w:rPr>
        <w:t>la creación del Reglamento del Instituto de Formación y Profesionalización Policial de San Pedro Tlaquepaque, Jalisco”</w:t>
      </w:r>
      <w:r>
        <w:rPr>
          <w:rFonts w:ascii="Arial" w:eastAsia="Arial" w:hAnsi="Arial" w:cs="Arial"/>
          <w:highlight w:val="white"/>
        </w:rPr>
        <w:t>,</w:t>
      </w:r>
      <w:r>
        <w:rPr>
          <w:rFonts w:ascii="Arial" w:eastAsia="Arial" w:hAnsi="Arial" w:cs="Arial"/>
          <w:b/>
        </w:rPr>
        <w:t xml:space="preserve"> haciéndolo de la siguiente manera:</w:t>
      </w:r>
      <w:r>
        <w:rPr>
          <w:rFonts w:ascii="Arial" w:eastAsia="Arial" w:hAnsi="Arial" w:cs="Arial"/>
          <w:i/>
        </w:rPr>
        <w:t xml:space="preserve"> </w:t>
      </w:r>
    </w:p>
    <w:p w14:paraId="5B3C214D" w14:textId="77777777" w:rsidR="007E7A69" w:rsidRPr="001A4AFF" w:rsidRDefault="007E7A69" w:rsidP="007E7A69">
      <w:pPr>
        <w:pStyle w:val="Ttulo1"/>
        <w:keepNext w:val="0"/>
        <w:spacing w:before="200" w:after="200"/>
        <w:ind w:left="980" w:right="780"/>
        <w:jc w:val="center"/>
        <w:rPr>
          <w:rFonts w:eastAsia="Arial"/>
          <w:i/>
          <w:sz w:val="20"/>
          <w:szCs w:val="20"/>
        </w:rPr>
      </w:pPr>
      <w:bookmarkStart w:id="16" w:name="_heading=h.8bpebdan6o3k" w:colFirst="0" w:colLast="0"/>
      <w:bookmarkEnd w:id="16"/>
      <w:r>
        <w:rPr>
          <w:rFonts w:eastAsia="Arial"/>
          <w:i/>
          <w:sz w:val="20"/>
          <w:szCs w:val="20"/>
        </w:rPr>
        <w:t xml:space="preserve">REGLAMENTO DEL INSTITUTO DE FORMACIÓN Y PROFESIONALIZACIÓN POLICIAL DE SAN PEDRO TLAQUEPAQUE, </w:t>
      </w:r>
      <w:r w:rsidRPr="001A4AFF">
        <w:rPr>
          <w:rFonts w:eastAsia="Arial"/>
          <w:i/>
          <w:sz w:val="20"/>
          <w:szCs w:val="20"/>
        </w:rPr>
        <w:t>JALISCO.</w:t>
      </w:r>
    </w:p>
    <w:p w14:paraId="2CD67BCA" w14:textId="77777777" w:rsidR="007E7A69" w:rsidRPr="001A4AFF" w:rsidRDefault="007E7A69" w:rsidP="007E7A69">
      <w:pPr>
        <w:pStyle w:val="Ttulo2"/>
        <w:keepNext w:val="0"/>
        <w:keepLines w:val="0"/>
        <w:pBdr>
          <w:top w:val="nil"/>
          <w:left w:val="nil"/>
          <w:bottom w:val="nil"/>
          <w:right w:val="nil"/>
          <w:between w:val="nil"/>
        </w:pBdr>
        <w:spacing w:after="200" w:line="238" w:lineRule="auto"/>
        <w:ind w:left="100" w:right="120"/>
        <w:jc w:val="center"/>
        <w:rPr>
          <w:rFonts w:ascii="Arial" w:eastAsia="Arial" w:hAnsi="Arial" w:cs="Arial"/>
          <w:i/>
          <w:color w:val="auto"/>
          <w:sz w:val="20"/>
          <w:szCs w:val="20"/>
        </w:rPr>
      </w:pPr>
      <w:bookmarkStart w:id="17" w:name="_heading=h.o4nhkte0gv0d" w:colFirst="0" w:colLast="0"/>
      <w:bookmarkEnd w:id="17"/>
      <w:r w:rsidRPr="001A4AFF">
        <w:rPr>
          <w:rFonts w:ascii="Arial" w:eastAsia="Arial" w:hAnsi="Arial" w:cs="Arial"/>
          <w:i/>
          <w:color w:val="auto"/>
          <w:sz w:val="20"/>
          <w:szCs w:val="20"/>
        </w:rPr>
        <w:t xml:space="preserve">CAPÍTULO I           </w:t>
      </w:r>
    </w:p>
    <w:p w14:paraId="3B57AEAD" w14:textId="77777777" w:rsidR="007E7A69" w:rsidRPr="001A4AFF" w:rsidRDefault="007E7A69" w:rsidP="007E7A69">
      <w:pPr>
        <w:pStyle w:val="Ttulo2"/>
        <w:keepNext w:val="0"/>
        <w:keepLines w:val="0"/>
        <w:pBdr>
          <w:top w:val="nil"/>
          <w:left w:val="nil"/>
          <w:bottom w:val="nil"/>
          <w:right w:val="nil"/>
          <w:between w:val="nil"/>
        </w:pBdr>
        <w:spacing w:after="200" w:line="238" w:lineRule="auto"/>
        <w:ind w:left="100" w:right="120"/>
        <w:jc w:val="center"/>
        <w:rPr>
          <w:rFonts w:ascii="Arial" w:eastAsia="Arial" w:hAnsi="Arial" w:cs="Arial"/>
          <w:i/>
          <w:color w:val="auto"/>
          <w:sz w:val="20"/>
          <w:szCs w:val="20"/>
        </w:rPr>
      </w:pPr>
      <w:bookmarkStart w:id="18" w:name="_heading=h.y9w14tpp2usv" w:colFirst="0" w:colLast="0"/>
      <w:bookmarkEnd w:id="18"/>
      <w:r w:rsidRPr="001A4AFF">
        <w:rPr>
          <w:rFonts w:ascii="Arial" w:eastAsia="Arial" w:hAnsi="Arial" w:cs="Arial"/>
          <w:i/>
          <w:color w:val="auto"/>
          <w:sz w:val="20"/>
          <w:szCs w:val="20"/>
        </w:rPr>
        <w:t>DISPOSICIONES GENERALES</w:t>
      </w:r>
    </w:p>
    <w:p w14:paraId="2C6F918B" w14:textId="77777777" w:rsidR="001A4AFF" w:rsidRPr="001A4AFF" w:rsidRDefault="001A4AFF" w:rsidP="007E7A69">
      <w:pPr>
        <w:spacing w:before="200" w:line="238" w:lineRule="auto"/>
        <w:ind w:left="283" w:right="447"/>
        <w:jc w:val="both"/>
        <w:rPr>
          <w:rFonts w:ascii="Arial" w:eastAsia="Arial" w:hAnsi="Arial" w:cs="Arial"/>
          <w:b/>
          <w:i/>
          <w:sz w:val="10"/>
          <w:szCs w:val="10"/>
        </w:rPr>
      </w:pPr>
    </w:p>
    <w:p w14:paraId="2DD508D4" w14:textId="4282BBE8" w:rsidR="007E7A69" w:rsidRDefault="007E7A69" w:rsidP="007E7A69">
      <w:pPr>
        <w:spacing w:before="200" w:line="238" w:lineRule="auto"/>
        <w:ind w:left="283" w:right="447"/>
        <w:jc w:val="both"/>
        <w:rPr>
          <w:rFonts w:ascii="Arial" w:eastAsia="Arial" w:hAnsi="Arial" w:cs="Arial"/>
          <w:i/>
        </w:rPr>
      </w:pPr>
      <w:r>
        <w:rPr>
          <w:rFonts w:ascii="Arial" w:eastAsia="Arial" w:hAnsi="Arial" w:cs="Arial"/>
          <w:b/>
          <w:i/>
        </w:rPr>
        <w:t>Artículo 1.-</w:t>
      </w:r>
      <w:r>
        <w:rPr>
          <w:rFonts w:ascii="Arial" w:eastAsia="Arial" w:hAnsi="Arial" w:cs="Arial"/>
          <w:i/>
        </w:rPr>
        <w:t xml:space="preserve"> El presente Reglamento tiene por objeto establecer la estructura, organización y funcionamiento del Instituto de Formación y Profesionalización Policial, órgano administrativo desconcentrado de la Comisaría de la Policía Preventiva Municipal de San Pedro Tlaquepaque, Jalisco.</w:t>
      </w:r>
    </w:p>
    <w:p w14:paraId="60C068A8" w14:textId="77777777" w:rsidR="007E7A69" w:rsidRDefault="007E7A69" w:rsidP="007E7A69">
      <w:pPr>
        <w:spacing w:before="200" w:line="252" w:lineRule="auto"/>
        <w:ind w:left="283" w:right="447"/>
        <w:jc w:val="both"/>
        <w:rPr>
          <w:rFonts w:ascii="Arial" w:eastAsia="Arial" w:hAnsi="Arial" w:cs="Arial"/>
          <w:i/>
        </w:rPr>
      </w:pPr>
      <w:r>
        <w:rPr>
          <w:rFonts w:ascii="Arial" w:eastAsia="Arial" w:hAnsi="Arial" w:cs="Arial"/>
          <w:b/>
          <w:i/>
        </w:rPr>
        <w:t>Artículo 2.-</w:t>
      </w:r>
      <w:r>
        <w:rPr>
          <w:rFonts w:ascii="Arial" w:eastAsia="Arial" w:hAnsi="Arial" w:cs="Arial"/>
          <w:i/>
        </w:rPr>
        <w:t xml:space="preserve"> El presente ordenamiento tiene como propósito atender la obligación del artículo 21 Constitucional así como lo dispuesto en el artículo 5, fracción XII de la Ley General del Sistema Nacional de Seguridad Pública, en materia de desarrollo de los programas de estudios </w:t>
      </w:r>
      <w:r>
        <w:rPr>
          <w:rFonts w:ascii="Arial" w:eastAsia="Arial" w:hAnsi="Arial" w:cs="Arial"/>
          <w:i/>
        </w:rPr>
        <w:lastRenderedPageBreak/>
        <w:t>y contenidos temáticos para la formación inicial, continua y profesionalización de los elementos operativos y mandos de la Comisaría de la Policía Preventiva Municipal de San Pedro Tlaquepaque, Jalisco.</w:t>
      </w:r>
    </w:p>
    <w:p w14:paraId="507BE559" w14:textId="77777777" w:rsidR="007E7A69" w:rsidRDefault="007E7A69" w:rsidP="007E7A69">
      <w:pPr>
        <w:spacing w:before="200" w:line="238" w:lineRule="auto"/>
        <w:ind w:left="283" w:right="447"/>
        <w:jc w:val="both"/>
        <w:rPr>
          <w:rFonts w:ascii="Arial" w:eastAsia="Arial" w:hAnsi="Arial" w:cs="Arial"/>
          <w:i/>
        </w:rPr>
      </w:pPr>
      <w:r>
        <w:rPr>
          <w:rFonts w:ascii="Arial" w:eastAsia="Arial" w:hAnsi="Arial" w:cs="Arial"/>
          <w:i/>
        </w:rPr>
        <w:t>Así como observar para el debido cumplimiento de la función en materia de Seguridad Pública, los ordenamientos legales y reglamentarios necesarios para implementar y operar el Modelo Nacional Policial.</w:t>
      </w:r>
    </w:p>
    <w:p w14:paraId="3C1A6BE3" w14:textId="53B7DB9E" w:rsidR="007E7A69" w:rsidRDefault="007E7A69" w:rsidP="007E7A69">
      <w:pPr>
        <w:spacing w:before="200" w:line="252" w:lineRule="auto"/>
        <w:ind w:left="283" w:right="447"/>
        <w:jc w:val="both"/>
        <w:rPr>
          <w:rFonts w:ascii="Arial" w:eastAsia="Arial" w:hAnsi="Arial" w:cs="Arial"/>
          <w:i/>
        </w:rPr>
      </w:pPr>
      <w:r>
        <w:rPr>
          <w:rFonts w:ascii="Arial" w:eastAsia="Arial" w:hAnsi="Arial" w:cs="Arial"/>
          <w:i/>
        </w:rPr>
        <w:t xml:space="preserve">De conformidad con las facultades otorgadas en los Artículos 77 fracción II, inciso b), 79 fracción IX, de la Constitución Política del Estado de Jalisco; así como los artículos 37 fracciones VI, X, 40 fracción II y 44 de la Ley del Gobierno y la Administración Pública Municipal del Estado de Jalisco. </w:t>
      </w:r>
    </w:p>
    <w:p w14:paraId="5CA9B429" w14:textId="77777777" w:rsidR="007E7A69" w:rsidRDefault="007E7A69" w:rsidP="007E7A69">
      <w:pPr>
        <w:spacing w:before="200" w:line="238" w:lineRule="auto"/>
        <w:ind w:left="283"/>
        <w:jc w:val="both"/>
        <w:rPr>
          <w:rFonts w:ascii="Arial" w:eastAsia="Arial" w:hAnsi="Arial" w:cs="Arial"/>
          <w:i/>
        </w:rPr>
      </w:pPr>
      <w:r>
        <w:rPr>
          <w:rFonts w:ascii="Arial" w:eastAsia="Arial" w:hAnsi="Arial" w:cs="Arial"/>
          <w:b/>
          <w:i/>
        </w:rPr>
        <w:t xml:space="preserve">Artículo 3.- </w:t>
      </w:r>
      <w:r>
        <w:rPr>
          <w:rFonts w:ascii="Arial" w:eastAsia="Arial" w:hAnsi="Arial" w:cs="Arial"/>
          <w:i/>
        </w:rPr>
        <w:t>Para los efectos de este Reglamento, se entenderá por:</w:t>
      </w:r>
    </w:p>
    <w:p w14:paraId="75717AC8" w14:textId="77777777" w:rsidR="007E7A69" w:rsidRDefault="007E7A69" w:rsidP="007E7A69">
      <w:pPr>
        <w:spacing w:before="200" w:line="238" w:lineRule="auto"/>
        <w:ind w:left="992" w:right="1196"/>
        <w:jc w:val="both"/>
        <w:rPr>
          <w:rFonts w:ascii="Arial" w:eastAsia="Arial" w:hAnsi="Arial" w:cs="Arial"/>
          <w:b/>
          <w:i/>
        </w:rPr>
      </w:pPr>
      <w:r>
        <w:rPr>
          <w:rFonts w:ascii="Arial" w:eastAsia="Arial" w:hAnsi="Arial" w:cs="Arial"/>
          <w:b/>
          <w:i/>
        </w:rPr>
        <w:t>I.</w:t>
      </w:r>
      <w:r>
        <w:rPr>
          <w:rFonts w:ascii="Arial" w:eastAsia="Arial" w:hAnsi="Arial" w:cs="Arial"/>
          <w:i/>
        </w:rPr>
        <w:t xml:space="preserve"> </w:t>
      </w:r>
      <w:r>
        <w:rPr>
          <w:rFonts w:ascii="Arial" w:eastAsia="Arial" w:hAnsi="Arial" w:cs="Arial"/>
          <w:b/>
          <w:i/>
        </w:rPr>
        <w:t>Comisaría</w:t>
      </w:r>
      <w:r>
        <w:rPr>
          <w:rFonts w:ascii="Arial" w:eastAsia="Arial" w:hAnsi="Arial" w:cs="Arial"/>
          <w:i/>
        </w:rPr>
        <w:t>: a la Comisaría de la Policía Preventiva Municipal de San Pedro Tlaquepaque, Jalisco</w:t>
      </w:r>
      <w:r>
        <w:rPr>
          <w:rFonts w:ascii="Arial" w:eastAsia="Arial" w:hAnsi="Arial" w:cs="Arial"/>
          <w:b/>
          <w:i/>
        </w:rPr>
        <w:t>;</w:t>
      </w:r>
    </w:p>
    <w:p w14:paraId="1D804E75" w14:textId="77777777" w:rsidR="007E7A69" w:rsidRDefault="007E7A69" w:rsidP="007E7A69">
      <w:pPr>
        <w:spacing w:before="200"/>
        <w:ind w:left="992" w:right="1196"/>
        <w:jc w:val="both"/>
        <w:rPr>
          <w:rFonts w:ascii="Arial" w:eastAsia="Arial" w:hAnsi="Arial" w:cs="Arial"/>
          <w:i/>
        </w:rPr>
      </w:pPr>
      <w:r>
        <w:rPr>
          <w:rFonts w:ascii="Arial" w:eastAsia="Arial" w:hAnsi="Arial" w:cs="Arial"/>
          <w:b/>
          <w:i/>
        </w:rPr>
        <w:t>II.</w:t>
      </w:r>
      <w:r>
        <w:rPr>
          <w:rFonts w:ascii="Arial" w:eastAsia="Arial" w:hAnsi="Arial" w:cs="Arial"/>
          <w:i/>
        </w:rPr>
        <w:t xml:space="preserve"> </w:t>
      </w:r>
      <w:r>
        <w:rPr>
          <w:rFonts w:ascii="Arial" w:eastAsia="Arial" w:hAnsi="Arial" w:cs="Arial"/>
          <w:b/>
          <w:i/>
        </w:rPr>
        <w:t>Comisario o Comisaria</w:t>
      </w:r>
      <w:r>
        <w:rPr>
          <w:rFonts w:ascii="Arial" w:eastAsia="Arial" w:hAnsi="Arial" w:cs="Arial"/>
          <w:i/>
        </w:rPr>
        <w:t>: a la persona titular de la Comisaría de la Policía Preventiva Municipal de San Pedro Tlaquepaque, Jalisco;</w:t>
      </w:r>
    </w:p>
    <w:p w14:paraId="5E4EA576" w14:textId="77777777" w:rsidR="007E7A69" w:rsidRDefault="007E7A69" w:rsidP="007E7A69">
      <w:pPr>
        <w:spacing w:before="200" w:line="238" w:lineRule="auto"/>
        <w:ind w:left="992" w:right="1196"/>
        <w:jc w:val="both"/>
        <w:rPr>
          <w:rFonts w:ascii="Arial" w:eastAsia="Arial" w:hAnsi="Arial" w:cs="Arial"/>
          <w:i/>
        </w:rPr>
      </w:pPr>
      <w:r>
        <w:rPr>
          <w:rFonts w:ascii="Arial" w:eastAsia="Arial" w:hAnsi="Arial" w:cs="Arial"/>
          <w:b/>
          <w:i/>
        </w:rPr>
        <w:t>III.</w:t>
      </w:r>
      <w:r>
        <w:rPr>
          <w:rFonts w:ascii="Arial" w:eastAsia="Arial" w:hAnsi="Arial" w:cs="Arial"/>
          <w:i/>
        </w:rPr>
        <w:t xml:space="preserve"> </w:t>
      </w:r>
      <w:r>
        <w:rPr>
          <w:rFonts w:ascii="Arial" w:eastAsia="Arial" w:hAnsi="Arial" w:cs="Arial"/>
          <w:b/>
          <w:i/>
        </w:rPr>
        <w:t xml:space="preserve">Consejo Académico: </w:t>
      </w:r>
      <w:r>
        <w:rPr>
          <w:rFonts w:ascii="Arial" w:eastAsia="Arial" w:hAnsi="Arial" w:cs="Arial"/>
          <w:i/>
        </w:rPr>
        <w:t>al Consejo Académico del Instituto de Formación y Profesionalización Policial;</w:t>
      </w:r>
    </w:p>
    <w:p w14:paraId="0A2E7A3C" w14:textId="77777777" w:rsidR="007E7A69" w:rsidRDefault="007E7A69" w:rsidP="007E7A69">
      <w:pPr>
        <w:spacing w:before="200" w:line="238" w:lineRule="auto"/>
        <w:ind w:left="992" w:right="1196"/>
        <w:jc w:val="both"/>
        <w:rPr>
          <w:rFonts w:ascii="Arial" w:eastAsia="Arial" w:hAnsi="Arial" w:cs="Arial"/>
          <w:i/>
          <w:highlight w:val="white"/>
        </w:rPr>
      </w:pPr>
      <w:r>
        <w:rPr>
          <w:rFonts w:ascii="Arial" w:eastAsia="Arial" w:hAnsi="Arial" w:cs="Arial"/>
          <w:b/>
          <w:i/>
        </w:rPr>
        <w:t>IV.</w:t>
      </w:r>
      <w:r>
        <w:rPr>
          <w:rFonts w:ascii="Arial" w:eastAsia="Arial" w:hAnsi="Arial" w:cs="Arial"/>
          <w:i/>
        </w:rPr>
        <w:t xml:space="preserve"> </w:t>
      </w:r>
      <w:r>
        <w:rPr>
          <w:rFonts w:ascii="Arial" w:eastAsia="Arial" w:hAnsi="Arial" w:cs="Arial"/>
          <w:b/>
          <w:i/>
        </w:rPr>
        <w:t xml:space="preserve">Coordinaciones: </w:t>
      </w:r>
      <w:r>
        <w:rPr>
          <w:rFonts w:ascii="Arial" w:eastAsia="Arial" w:hAnsi="Arial" w:cs="Arial"/>
          <w:i/>
        </w:rPr>
        <w:t>A las Coordinaciones del Instituto</w:t>
      </w:r>
      <w:r>
        <w:rPr>
          <w:rFonts w:ascii="Arial" w:eastAsia="Arial" w:hAnsi="Arial" w:cs="Arial"/>
          <w:i/>
          <w:highlight w:val="white"/>
        </w:rPr>
        <w:t xml:space="preserve"> de Formación y Profesionalización Policial;</w:t>
      </w:r>
    </w:p>
    <w:p w14:paraId="34140586" w14:textId="77777777" w:rsidR="007E7A69" w:rsidRDefault="007E7A69" w:rsidP="007E7A69">
      <w:pPr>
        <w:spacing w:before="200" w:line="238" w:lineRule="auto"/>
        <w:ind w:left="992" w:right="1196"/>
        <w:jc w:val="both"/>
        <w:rPr>
          <w:rFonts w:ascii="Arial" w:eastAsia="Arial" w:hAnsi="Arial" w:cs="Arial"/>
          <w:i/>
        </w:rPr>
      </w:pPr>
      <w:r>
        <w:rPr>
          <w:rFonts w:ascii="Arial" w:eastAsia="Arial" w:hAnsi="Arial" w:cs="Arial"/>
          <w:b/>
          <w:i/>
        </w:rPr>
        <w:t>V.</w:t>
      </w:r>
      <w:r>
        <w:rPr>
          <w:rFonts w:ascii="Arial" w:eastAsia="Arial" w:hAnsi="Arial" w:cs="Arial"/>
          <w:i/>
        </w:rPr>
        <w:t xml:space="preserve"> </w:t>
      </w:r>
      <w:r>
        <w:rPr>
          <w:rFonts w:ascii="Arial" w:eastAsia="Arial" w:hAnsi="Arial" w:cs="Arial"/>
          <w:b/>
          <w:i/>
        </w:rPr>
        <w:t xml:space="preserve">Dirección: </w:t>
      </w:r>
      <w:r>
        <w:rPr>
          <w:rFonts w:ascii="Arial" w:eastAsia="Arial" w:hAnsi="Arial" w:cs="Arial"/>
          <w:i/>
        </w:rPr>
        <w:t>Dirección del Instituto de Formación y Profesionalización Policial;</w:t>
      </w:r>
    </w:p>
    <w:p w14:paraId="7F24A238" w14:textId="77777777" w:rsidR="007E7A69" w:rsidRDefault="007E7A69" w:rsidP="007E7A69">
      <w:pPr>
        <w:spacing w:before="200" w:line="238" w:lineRule="auto"/>
        <w:ind w:left="992" w:right="1196"/>
        <w:jc w:val="both"/>
        <w:rPr>
          <w:rFonts w:ascii="Arial" w:eastAsia="Arial" w:hAnsi="Arial" w:cs="Arial"/>
          <w:i/>
        </w:rPr>
      </w:pPr>
      <w:r>
        <w:rPr>
          <w:rFonts w:ascii="Arial" w:eastAsia="Arial" w:hAnsi="Arial" w:cs="Arial"/>
          <w:b/>
          <w:i/>
        </w:rPr>
        <w:t>VI.</w:t>
      </w:r>
      <w:r>
        <w:rPr>
          <w:rFonts w:ascii="Arial" w:eastAsia="Arial" w:hAnsi="Arial" w:cs="Arial"/>
          <w:i/>
        </w:rPr>
        <w:t xml:space="preserve"> </w:t>
      </w:r>
      <w:r>
        <w:rPr>
          <w:rFonts w:ascii="Arial" w:eastAsia="Arial" w:hAnsi="Arial" w:cs="Arial"/>
          <w:b/>
          <w:i/>
        </w:rPr>
        <w:t xml:space="preserve">H. Ayuntamiento: </w:t>
      </w:r>
      <w:r>
        <w:rPr>
          <w:rFonts w:ascii="Arial" w:eastAsia="Arial" w:hAnsi="Arial" w:cs="Arial"/>
          <w:i/>
        </w:rPr>
        <w:t>al H. Ayuntamiento del Municipio de San Pedro Tlaquepaque, Jalisco;</w:t>
      </w:r>
    </w:p>
    <w:p w14:paraId="3B70358E" w14:textId="77777777" w:rsidR="007E7A69" w:rsidRDefault="007E7A69" w:rsidP="007E7A69">
      <w:pPr>
        <w:spacing w:before="200" w:line="238" w:lineRule="auto"/>
        <w:ind w:left="992" w:right="1196"/>
        <w:jc w:val="both"/>
        <w:rPr>
          <w:rFonts w:ascii="Arial" w:eastAsia="Arial" w:hAnsi="Arial" w:cs="Arial"/>
          <w:i/>
        </w:rPr>
      </w:pPr>
      <w:r>
        <w:rPr>
          <w:rFonts w:ascii="Arial" w:eastAsia="Arial" w:hAnsi="Arial" w:cs="Arial"/>
          <w:b/>
          <w:i/>
        </w:rPr>
        <w:t>VII.</w:t>
      </w:r>
      <w:r>
        <w:rPr>
          <w:rFonts w:ascii="Arial" w:eastAsia="Arial" w:hAnsi="Arial" w:cs="Arial"/>
          <w:i/>
        </w:rPr>
        <w:t xml:space="preserve"> </w:t>
      </w:r>
      <w:r>
        <w:rPr>
          <w:rFonts w:ascii="Arial" w:eastAsia="Arial" w:hAnsi="Arial" w:cs="Arial"/>
          <w:b/>
          <w:i/>
        </w:rPr>
        <w:t xml:space="preserve">Instituto: </w:t>
      </w:r>
      <w:r>
        <w:rPr>
          <w:rFonts w:ascii="Arial" w:eastAsia="Arial" w:hAnsi="Arial" w:cs="Arial"/>
          <w:i/>
        </w:rPr>
        <w:t>al Instituto de Formación y Profesionalización Policial de San Pedro Tlaquepaque, Jalisco;</w:t>
      </w:r>
    </w:p>
    <w:p w14:paraId="5AC36220" w14:textId="77777777" w:rsidR="007E7A69" w:rsidRDefault="007E7A69" w:rsidP="007E7A69">
      <w:pPr>
        <w:spacing w:before="200" w:line="238" w:lineRule="auto"/>
        <w:ind w:left="992" w:right="1196"/>
        <w:jc w:val="both"/>
        <w:rPr>
          <w:rFonts w:ascii="Arial" w:eastAsia="Arial" w:hAnsi="Arial" w:cs="Arial"/>
          <w:i/>
        </w:rPr>
      </w:pPr>
      <w:r>
        <w:rPr>
          <w:rFonts w:ascii="Arial" w:eastAsia="Arial" w:hAnsi="Arial" w:cs="Arial"/>
          <w:b/>
          <w:i/>
          <w:highlight w:val="white"/>
        </w:rPr>
        <w:t>VIII.</w:t>
      </w:r>
      <w:r>
        <w:rPr>
          <w:rFonts w:ascii="Arial" w:eastAsia="Arial" w:hAnsi="Arial" w:cs="Arial"/>
          <w:i/>
          <w:highlight w:val="white"/>
        </w:rPr>
        <w:t xml:space="preserve"> </w:t>
      </w:r>
      <w:r>
        <w:rPr>
          <w:rFonts w:ascii="Arial" w:eastAsia="Arial" w:hAnsi="Arial" w:cs="Arial"/>
          <w:b/>
          <w:i/>
          <w:highlight w:val="white"/>
        </w:rPr>
        <w:t xml:space="preserve">PBR: </w:t>
      </w:r>
      <w:r>
        <w:rPr>
          <w:rFonts w:ascii="Arial" w:eastAsia="Arial" w:hAnsi="Arial" w:cs="Arial"/>
          <w:i/>
          <w:highlight w:val="white"/>
        </w:rPr>
        <w:t>Al Programa Basado en Resultados;</w:t>
      </w:r>
      <w:r>
        <w:rPr>
          <w:rFonts w:ascii="Arial" w:eastAsia="Arial" w:hAnsi="Arial" w:cs="Arial"/>
          <w:i/>
        </w:rPr>
        <w:t xml:space="preserve"> </w:t>
      </w:r>
    </w:p>
    <w:p w14:paraId="149841CA" w14:textId="77777777" w:rsidR="007E7A69" w:rsidRDefault="007E7A69" w:rsidP="007E7A69">
      <w:pPr>
        <w:spacing w:before="200" w:line="238" w:lineRule="auto"/>
        <w:ind w:left="992" w:right="1196"/>
        <w:jc w:val="both"/>
        <w:rPr>
          <w:rFonts w:ascii="Arial" w:eastAsia="Arial" w:hAnsi="Arial" w:cs="Arial"/>
          <w:i/>
        </w:rPr>
      </w:pPr>
      <w:r>
        <w:rPr>
          <w:rFonts w:ascii="Arial" w:eastAsia="Arial" w:hAnsi="Arial" w:cs="Arial"/>
          <w:b/>
          <w:i/>
        </w:rPr>
        <w:t>IX.</w:t>
      </w:r>
      <w:r>
        <w:rPr>
          <w:rFonts w:ascii="Arial" w:eastAsia="Arial" w:hAnsi="Arial" w:cs="Arial"/>
          <w:i/>
        </w:rPr>
        <w:t xml:space="preserve"> </w:t>
      </w:r>
      <w:r>
        <w:rPr>
          <w:rFonts w:ascii="Arial" w:eastAsia="Arial" w:hAnsi="Arial" w:cs="Arial"/>
          <w:b/>
          <w:i/>
        </w:rPr>
        <w:t xml:space="preserve">PRP: </w:t>
      </w:r>
      <w:r>
        <w:rPr>
          <w:rFonts w:ascii="Arial" w:eastAsia="Arial" w:hAnsi="Arial" w:cs="Arial"/>
          <w:i/>
        </w:rPr>
        <w:t>Programa Rector de la Profesionalización aprobado por el Consejo Nacional de Seguridad Pública;</w:t>
      </w:r>
    </w:p>
    <w:p w14:paraId="3020A5E5" w14:textId="77777777" w:rsidR="007E7A69" w:rsidRDefault="007E7A69" w:rsidP="007E7A69">
      <w:pPr>
        <w:spacing w:before="200" w:line="238" w:lineRule="auto"/>
        <w:ind w:left="992" w:right="1196"/>
        <w:jc w:val="both"/>
        <w:rPr>
          <w:rFonts w:ascii="Arial" w:eastAsia="Arial" w:hAnsi="Arial" w:cs="Arial"/>
          <w:i/>
        </w:rPr>
      </w:pPr>
      <w:r>
        <w:rPr>
          <w:rFonts w:ascii="Arial" w:eastAsia="Arial" w:hAnsi="Arial" w:cs="Arial"/>
          <w:b/>
          <w:i/>
        </w:rPr>
        <w:t>X.</w:t>
      </w:r>
      <w:r>
        <w:rPr>
          <w:rFonts w:ascii="Arial" w:eastAsia="Arial" w:hAnsi="Arial" w:cs="Arial"/>
          <w:i/>
        </w:rPr>
        <w:t xml:space="preserve"> </w:t>
      </w:r>
      <w:r>
        <w:rPr>
          <w:rFonts w:ascii="Arial" w:eastAsia="Arial" w:hAnsi="Arial" w:cs="Arial"/>
          <w:b/>
          <w:i/>
        </w:rPr>
        <w:t xml:space="preserve">Reglamento de la Comisaría: </w:t>
      </w:r>
      <w:r>
        <w:rPr>
          <w:rFonts w:ascii="Arial" w:eastAsia="Arial" w:hAnsi="Arial" w:cs="Arial"/>
          <w:i/>
        </w:rPr>
        <w:t>Al Reglamento de la Comisaría de la Policía Preventiva Municipal de San Pedro Tlaquepaque, Jalisco.</w:t>
      </w:r>
    </w:p>
    <w:p w14:paraId="6F890EEA" w14:textId="77777777" w:rsidR="007E7A69" w:rsidRDefault="007E7A69" w:rsidP="007E7A69">
      <w:pPr>
        <w:spacing w:before="200" w:line="238" w:lineRule="auto"/>
        <w:ind w:left="283" w:right="447"/>
        <w:jc w:val="both"/>
        <w:rPr>
          <w:rFonts w:ascii="Arial" w:eastAsia="Arial" w:hAnsi="Arial" w:cs="Arial"/>
          <w:i/>
        </w:rPr>
      </w:pPr>
      <w:r>
        <w:rPr>
          <w:rFonts w:ascii="Arial" w:eastAsia="Arial" w:hAnsi="Arial" w:cs="Arial"/>
          <w:b/>
          <w:i/>
          <w:highlight w:val="white"/>
        </w:rPr>
        <w:t>Artículo 4.-</w:t>
      </w:r>
      <w:r>
        <w:rPr>
          <w:rFonts w:ascii="Arial" w:eastAsia="Arial" w:hAnsi="Arial" w:cs="Arial"/>
          <w:i/>
        </w:rPr>
        <w:t xml:space="preserve"> El Instituto es la instancia educativa para la formación y profesionalización de los servidores públicos en materia de seguridad pública y justicia, su</w:t>
      </w:r>
      <w:r>
        <w:rPr>
          <w:rFonts w:ascii="Arial" w:eastAsia="Arial" w:hAnsi="Arial" w:cs="Arial"/>
          <w:i/>
          <w:highlight w:val="white"/>
        </w:rPr>
        <w:t xml:space="preserve"> objetivo es desarrollar, </w:t>
      </w:r>
      <w:r>
        <w:rPr>
          <w:rFonts w:ascii="Arial" w:eastAsia="Arial" w:hAnsi="Arial" w:cs="Arial"/>
          <w:i/>
        </w:rPr>
        <w:t>gestionar y promover programas de estudios inicial, actualización y especialización del personal operativo y de mando.</w:t>
      </w:r>
    </w:p>
    <w:p w14:paraId="780E2735" w14:textId="77777777" w:rsidR="007E7A69" w:rsidRDefault="007E7A69" w:rsidP="007E7A69">
      <w:pPr>
        <w:spacing w:before="200" w:line="238" w:lineRule="auto"/>
        <w:ind w:left="283" w:right="447"/>
        <w:jc w:val="both"/>
        <w:rPr>
          <w:rFonts w:ascii="Arial" w:eastAsia="Arial" w:hAnsi="Arial" w:cs="Arial"/>
          <w:i/>
        </w:rPr>
      </w:pPr>
      <w:r>
        <w:rPr>
          <w:rFonts w:ascii="Arial" w:eastAsia="Arial" w:hAnsi="Arial" w:cs="Arial"/>
          <w:i/>
        </w:rPr>
        <w:t xml:space="preserve">El Instituto como órgano administrativo desconcentrado con autonomía técnica y de gestión operativa, podrá emitir la acreditación de los Programas de Capacitación correspondientes a los procesos de formación inicial, continua y especialización previstos en la Ley General del Sistema Nacional de Seguridad Pública; promover investigaciones académicas y estudios relacionados con la seguridad pública y justicia; así como publicar </w:t>
      </w:r>
      <w:r>
        <w:rPr>
          <w:rFonts w:ascii="Arial" w:eastAsia="Arial" w:hAnsi="Arial" w:cs="Arial"/>
          <w:i/>
        </w:rPr>
        <w:lastRenderedPageBreak/>
        <w:t>y difundir conocimientos especializados en la materia, con el propósito de contribuir al fortalecimiento de la cultura de la legalidad.</w:t>
      </w:r>
    </w:p>
    <w:p w14:paraId="5203145D" w14:textId="77777777" w:rsidR="007E7A69" w:rsidRDefault="007E7A69" w:rsidP="007E7A69">
      <w:pPr>
        <w:spacing w:before="200" w:line="238" w:lineRule="auto"/>
        <w:ind w:left="283" w:right="447"/>
        <w:jc w:val="both"/>
        <w:rPr>
          <w:rFonts w:ascii="Arial" w:eastAsia="Arial" w:hAnsi="Arial" w:cs="Arial"/>
          <w:i/>
        </w:rPr>
      </w:pPr>
      <w:r>
        <w:rPr>
          <w:rFonts w:ascii="Arial" w:eastAsia="Arial" w:hAnsi="Arial" w:cs="Arial"/>
          <w:i/>
          <w:highlight w:val="white"/>
        </w:rPr>
        <w:t>El Instituto</w:t>
      </w:r>
      <w:r>
        <w:rPr>
          <w:rFonts w:ascii="Arial" w:eastAsia="Arial" w:hAnsi="Arial" w:cs="Arial"/>
          <w:i/>
        </w:rPr>
        <w:t xml:space="preserve"> deberá presentar anualmente el proyecto de Programa Basado en Resultados (PBR) para cumplir los objetivos de la formación y profesionalización de los servidores públicos en materia de seguridad pública y justicia; esto acorde a los lineamientos, periodos y criterios normativos en materia de planeación y programación presupuestal.</w:t>
      </w:r>
    </w:p>
    <w:p w14:paraId="5B311437" w14:textId="77777777" w:rsidR="007E7A69" w:rsidRDefault="007E7A69" w:rsidP="007E7A69">
      <w:pPr>
        <w:spacing w:before="200" w:line="238" w:lineRule="auto"/>
        <w:ind w:left="283"/>
        <w:jc w:val="both"/>
        <w:rPr>
          <w:rFonts w:ascii="Arial" w:eastAsia="Arial" w:hAnsi="Arial" w:cs="Arial"/>
          <w:i/>
          <w:highlight w:val="white"/>
        </w:rPr>
      </w:pPr>
      <w:r>
        <w:rPr>
          <w:rFonts w:ascii="Arial" w:eastAsia="Arial" w:hAnsi="Arial" w:cs="Arial"/>
          <w:b/>
          <w:i/>
          <w:highlight w:val="white"/>
        </w:rPr>
        <w:t xml:space="preserve">Artículo 5.- </w:t>
      </w:r>
      <w:r>
        <w:rPr>
          <w:rFonts w:ascii="Arial" w:eastAsia="Arial" w:hAnsi="Arial" w:cs="Arial"/>
          <w:i/>
          <w:highlight w:val="white"/>
        </w:rPr>
        <w:t>El Instituto tendrá las funciones siguientes:</w:t>
      </w:r>
    </w:p>
    <w:p w14:paraId="04E1796C" w14:textId="77777777" w:rsidR="007E7A69" w:rsidRDefault="007E7A69" w:rsidP="007E7A69">
      <w:pPr>
        <w:spacing w:before="200" w:line="238" w:lineRule="auto"/>
        <w:ind w:left="992" w:right="1156"/>
        <w:jc w:val="both"/>
        <w:rPr>
          <w:rFonts w:ascii="Arial" w:eastAsia="Arial" w:hAnsi="Arial" w:cs="Arial"/>
          <w:i/>
          <w:highlight w:val="white"/>
        </w:rPr>
      </w:pPr>
      <w:r>
        <w:rPr>
          <w:rFonts w:ascii="Arial" w:eastAsia="Arial" w:hAnsi="Arial" w:cs="Arial"/>
          <w:b/>
          <w:i/>
          <w:highlight w:val="white"/>
        </w:rPr>
        <w:t>I.</w:t>
      </w:r>
      <w:r>
        <w:rPr>
          <w:rFonts w:ascii="Arial" w:eastAsia="Arial" w:hAnsi="Arial" w:cs="Arial"/>
          <w:i/>
          <w:highlight w:val="white"/>
        </w:rPr>
        <w:t xml:space="preserve"> Desarrollar programas, acciones y emitir la acreditación académica que contribuya a la formación, profesionalización y especialización de los integrantes de las instituciones policiales y demás personal del servicio público que integran las instituciones de seguridad pública y justicia;</w:t>
      </w:r>
    </w:p>
    <w:p w14:paraId="58FBC5E0"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highlight w:val="white"/>
        </w:rPr>
        <w:t>II.</w:t>
      </w:r>
      <w:r>
        <w:rPr>
          <w:rFonts w:ascii="Arial" w:eastAsia="Arial" w:hAnsi="Arial" w:cs="Arial"/>
          <w:i/>
          <w:highlight w:val="white"/>
        </w:rPr>
        <w:t xml:space="preserve"> Diseñar p</w:t>
      </w:r>
      <w:r>
        <w:rPr>
          <w:rFonts w:ascii="Arial" w:eastAsia="Arial" w:hAnsi="Arial" w:cs="Arial"/>
          <w:i/>
        </w:rPr>
        <w:t>rogramas para la educación continua y complementaria a cada uno de los niveles académicos, así como de actualización y especialización en temas de seguridad y acceso a la justicia con perspectiva de género, derechos humanos e interseccionalidad;</w:t>
      </w:r>
    </w:p>
    <w:p w14:paraId="4DE31191"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III.</w:t>
      </w:r>
      <w:r>
        <w:rPr>
          <w:rFonts w:ascii="Arial" w:eastAsia="Arial" w:hAnsi="Arial" w:cs="Arial"/>
          <w:i/>
        </w:rPr>
        <w:t xml:space="preserve"> Implementar procesos de evaluación de las competencias y necesidades de capacitación para el desarrollo de sus funciones del personal operativo y directivo de instituciones policiales y de instituciones de seguridad pública y de justicia;</w:t>
      </w:r>
    </w:p>
    <w:p w14:paraId="1B25D6CC"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IV.</w:t>
      </w:r>
      <w:r>
        <w:rPr>
          <w:rFonts w:ascii="Arial" w:eastAsia="Arial" w:hAnsi="Arial" w:cs="Arial"/>
          <w:i/>
        </w:rPr>
        <w:t xml:space="preserve"> Promover actividades de investigación académica con enfoque interdisciplinario, interseccional, de derechos humanos y con perspectiva de género, para generar estadísticas, estudios, análisis y proyectos relacionados con la seguridad pública, así como para contribuir al fortalecimiento de la cultura de la legalidad;</w:t>
      </w:r>
    </w:p>
    <w:p w14:paraId="15AE11E6"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V.</w:t>
      </w:r>
      <w:r>
        <w:rPr>
          <w:rFonts w:ascii="Arial" w:eastAsia="Arial" w:hAnsi="Arial" w:cs="Arial"/>
          <w:i/>
        </w:rPr>
        <w:t xml:space="preserve"> </w:t>
      </w:r>
      <w:r>
        <w:rPr>
          <w:rFonts w:ascii="Arial" w:eastAsia="Arial" w:hAnsi="Arial" w:cs="Arial"/>
          <w:i/>
          <w:highlight w:val="white"/>
        </w:rPr>
        <w:t xml:space="preserve">Promover y prestar servicios educativos </w:t>
      </w:r>
      <w:r>
        <w:rPr>
          <w:rFonts w:ascii="Arial" w:eastAsia="Arial" w:hAnsi="Arial" w:cs="Arial"/>
          <w:i/>
        </w:rPr>
        <w:t>y de investigación académica, científica, tecnológica y de innovación en materia de seguridad pública y justicia;</w:t>
      </w:r>
    </w:p>
    <w:p w14:paraId="51F16A76"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VI.</w:t>
      </w:r>
      <w:r>
        <w:rPr>
          <w:rFonts w:ascii="Arial" w:eastAsia="Arial" w:hAnsi="Arial" w:cs="Arial"/>
          <w:i/>
        </w:rPr>
        <w:t xml:space="preserve"> Seleccionar, adquirir, organizar y conservar el material documental y electrónico que se requiera para el cumplimiento de sus funciones en términos de las disposiciones jurídicas aplicables, así como brindar los servicios de consulta en forma oportuna y eficaz;</w:t>
      </w:r>
    </w:p>
    <w:p w14:paraId="358E1CC4"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VII.</w:t>
      </w:r>
      <w:r>
        <w:rPr>
          <w:rFonts w:ascii="Arial" w:eastAsia="Arial" w:hAnsi="Arial" w:cs="Arial"/>
          <w:i/>
        </w:rPr>
        <w:t xml:space="preserve"> Integrar sistemas de información y acervos documentales, bibliográficos, hemerográficos, cartográficos, audiovisuales y digitales en áreas relacionadas con la seguridad pública y justicia, derivados tanto de fuentes nacionales y locales como internacionales;</w:t>
      </w:r>
    </w:p>
    <w:p w14:paraId="27F25443"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VIII.</w:t>
      </w:r>
      <w:r>
        <w:rPr>
          <w:rFonts w:ascii="Arial" w:eastAsia="Arial" w:hAnsi="Arial" w:cs="Arial"/>
          <w:i/>
        </w:rPr>
        <w:t xml:space="preserve"> Coadyuvar con la Unidad de Transparencia para la adecuada realización de sus responsabilidades, así como implementar los mecanismos necesarios para cumplir con los principios y las obligaciones establecidas en las leyes de la materia, garantizando en todo momento el ejercicio de la transparencia</w:t>
      </w:r>
      <w:r>
        <w:rPr>
          <w:rFonts w:ascii="Arial" w:eastAsia="Arial" w:hAnsi="Arial" w:cs="Arial"/>
          <w:i/>
          <w:highlight w:val="white"/>
        </w:rPr>
        <w:t xml:space="preserve"> y e</w:t>
      </w:r>
      <w:r>
        <w:rPr>
          <w:rFonts w:ascii="Arial" w:eastAsia="Arial" w:hAnsi="Arial" w:cs="Arial"/>
          <w:i/>
        </w:rPr>
        <w:t>l acceso a la información pública;</w:t>
      </w:r>
    </w:p>
    <w:p w14:paraId="169745A4" w14:textId="77777777" w:rsidR="007E7A69" w:rsidRDefault="007E7A69" w:rsidP="007E7A69">
      <w:pPr>
        <w:spacing w:before="200"/>
        <w:ind w:left="992" w:right="1156"/>
        <w:jc w:val="both"/>
        <w:rPr>
          <w:rFonts w:ascii="Arial" w:eastAsia="Arial" w:hAnsi="Arial" w:cs="Arial"/>
          <w:i/>
        </w:rPr>
      </w:pPr>
      <w:r>
        <w:rPr>
          <w:rFonts w:ascii="Arial" w:eastAsia="Arial" w:hAnsi="Arial" w:cs="Arial"/>
          <w:b/>
          <w:i/>
        </w:rPr>
        <w:lastRenderedPageBreak/>
        <w:t xml:space="preserve">IX. </w:t>
      </w:r>
      <w:r>
        <w:rPr>
          <w:rFonts w:ascii="Arial" w:eastAsia="Arial" w:hAnsi="Arial" w:cs="Arial"/>
          <w:i/>
        </w:rPr>
        <w:t>Establecer y mantener medidas de seguridad de carácter administrativo, físico y técnico para la protección de los datos personales, que no permitan el daño, pérdida, alteración, destrucción o su uso, acceso o tratamiento no autorizado; garantizando en todo momento su confidencialidad, integridad y disponibilidad, sin contraponerse a lo establecido en las Leyes aplicables en materia de protección de datos personales;</w:t>
      </w:r>
    </w:p>
    <w:p w14:paraId="44575A01" w14:textId="77777777" w:rsidR="007E7A69" w:rsidRDefault="007E7A69" w:rsidP="007E7A69">
      <w:pPr>
        <w:spacing w:before="200" w:line="216" w:lineRule="auto"/>
        <w:ind w:left="992" w:right="1156"/>
        <w:jc w:val="both"/>
        <w:rPr>
          <w:rFonts w:ascii="Arial" w:eastAsia="Arial" w:hAnsi="Arial" w:cs="Arial"/>
          <w:i/>
        </w:rPr>
      </w:pPr>
      <w:r>
        <w:rPr>
          <w:rFonts w:ascii="Arial" w:eastAsia="Arial" w:hAnsi="Arial" w:cs="Arial"/>
          <w:b/>
          <w:i/>
        </w:rPr>
        <w:t xml:space="preserve">X. </w:t>
      </w:r>
      <w:r>
        <w:rPr>
          <w:rFonts w:ascii="Arial" w:eastAsia="Arial" w:hAnsi="Arial" w:cs="Arial"/>
          <w:i/>
        </w:rPr>
        <w:t>Proteger la información pública reservada y confidencial que tenga en su poder, contra el acceso, utilización, sustracción, modificación, destrucción y/o eliminación no autorizados;</w:t>
      </w:r>
    </w:p>
    <w:p w14:paraId="66249F65" w14:textId="77777777" w:rsidR="007E7A69" w:rsidRDefault="007E7A69" w:rsidP="007E7A69">
      <w:pPr>
        <w:spacing w:before="200"/>
        <w:ind w:left="992" w:right="1156"/>
        <w:jc w:val="both"/>
        <w:rPr>
          <w:rFonts w:ascii="Arial" w:eastAsia="Arial" w:hAnsi="Arial" w:cs="Arial"/>
          <w:i/>
        </w:rPr>
      </w:pPr>
      <w:r>
        <w:rPr>
          <w:rFonts w:ascii="Arial" w:eastAsia="Arial" w:hAnsi="Arial" w:cs="Arial"/>
          <w:b/>
          <w:i/>
        </w:rPr>
        <w:t>XI.</w:t>
      </w:r>
      <w:r>
        <w:rPr>
          <w:rFonts w:ascii="Arial" w:eastAsia="Arial" w:hAnsi="Arial" w:cs="Arial"/>
          <w:i/>
        </w:rPr>
        <w:t xml:space="preserve"> Fungir como una instancia de colaboración académica con instituciones públicas, sociales y privadas en el ámbito de su competencia;</w:t>
      </w:r>
    </w:p>
    <w:p w14:paraId="2603C706"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XII.</w:t>
      </w:r>
      <w:r>
        <w:rPr>
          <w:rFonts w:ascii="Arial" w:eastAsia="Arial" w:hAnsi="Arial" w:cs="Arial"/>
          <w:i/>
        </w:rPr>
        <w:tab/>
        <w:t>Coordinar y promover las investigaciones y los estudios científicos y académicos relacionados con la seguridad pública, así como los proyectos de publicación y difusión, que soliciten las unidades administrativas del H. Ayuntamiento;</w:t>
      </w:r>
    </w:p>
    <w:p w14:paraId="79F70924"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XIII.</w:t>
      </w:r>
      <w:r>
        <w:rPr>
          <w:rFonts w:ascii="Arial" w:eastAsia="Arial" w:hAnsi="Arial" w:cs="Arial"/>
          <w:i/>
        </w:rPr>
        <w:t xml:space="preserve"> Publicar y difundir investigaciones y estudios académicos en materia de seguridad pública y justicia;</w:t>
      </w:r>
    </w:p>
    <w:p w14:paraId="1526B3B9"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XIV.</w:t>
      </w:r>
      <w:r>
        <w:rPr>
          <w:rFonts w:ascii="Arial" w:eastAsia="Arial" w:hAnsi="Arial" w:cs="Arial"/>
          <w:i/>
        </w:rPr>
        <w:t xml:space="preserve"> </w:t>
      </w:r>
      <w:r>
        <w:rPr>
          <w:rFonts w:ascii="Arial" w:eastAsia="Arial" w:hAnsi="Arial" w:cs="Arial"/>
          <w:i/>
          <w:highlight w:val="white"/>
        </w:rPr>
        <w:t>Proponer</w:t>
      </w:r>
      <w:r>
        <w:rPr>
          <w:rFonts w:ascii="Arial" w:eastAsia="Arial" w:hAnsi="Arial" w:cs="Arial"/>
          <w:i/>
        </w:rPr>
        <w:t xml:space="preserve"> convenios de colaboración y de intercambio con instituciones de formación policial, así como con organizaciones no gubernamentales e instituciones académicas públicas y privadas nacionales y extranjeras, y</w:t>
      </w:r>
    </w:p>
    <w:p w14:paraId="08C98D9D"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XV.</w:t>
      </w:r>
      <w:r>
        <w:rPr>
          <w:rFonts w:ascii="Arial" w:eastAsia="Arial" w:hAnsi="Arial" w:cs="Arial"/>
          <w:i/>
        </w:rPr>
        <w:t xml:space="preserve"> Las demás que le confieran otros ordenamientos legales.</w:t>
      </w:r>
    </w:p>
    <w:p w14:paraId="374A6580" w14:textId="77777777" w:rsidR="007E7A69" w:rsidRDefault="007E7A69" w:rsidP="007E7A69">
      <w:pPr>
        <w:spacing w:before="200" w:line="238" w:lineRule="auto"/>
        <w:ind w:left="283" w:right="447"/>
        <w:jc w:val="both"/>
        <w:rPr>
          <w:rFonts w:ascii="Arial" w:eastAsia="Arial" w:hAnsi="Arial" w:cs="Arial"/>
          <w:i/>
          <w:highlight w:val="white"/>
        </w:rPr>
      </w:pPr>
      <w:r>
        <w:rPr>
          <w:rFonts w:ascii="Arial" w:eastAsia="Arial" w:hAnsi="Arial" w:cs="Arial"/>
          <w:b/>
          <w:i/>
        </w:rPr>
        <w:t xml:space="preserve">Artículo 6.- </w:t>
      </w:r>
      <w:r>
        <w:rPr>
          <w:rFonts w:ascii="Arial" w:eastAsia="Arial" w:hAnsi="Arial" w:cs="Arial"/>
          <w:i/>
        </w:rPr>
        <w:t xml:space="preserve">El Instituto, para el cumplimiento de sus funciones, operará con las asignaciones presupuestales correspondientes al rubro de profesionalización y certificación policial de la Comisaría de la Policía Preventiva Municipal, esto de conformidad con los recursos que le sean asignados anualmente en el </w:t>
      </w:r>
      <w:r>
        <w:rPr>
          <w:rFonts w:ascii="Arial" w:eastAsia="Arial" w:hAnsi="Arial" w:cs="Arial"/>
          <w:i/>
          <w:highlight w:val="white"/>
        </w:rPr>
        <w:t>Presupuesto de Egresos del Municipio de San Pedro Tlaquepaque.</w:t>
      </w:r>
    </w:p>
    <w:p w14:paraId="3C24B272" w14:textId="77777777" w:rsidR="007E7A69" w:rsidRDefault="007E7A69" w:rsidP="007E7A69">
      <w:pPr>
        <w:spacing w:before="200" w:line="238" w:lineRule="auto"/>
        <w:ind w:left="283" w:right="447"/>
        <w:jc w:val="both"/>
        <w:rPr>
          <w:rFonts w:ascii="Arial" w:eastAsia="Arial" w:hAnsi="Arial" w:cs="Arial"/>
          <w:i/>
        </w:rPr>
      </w:pPr>
      <w:r>
        <w:rPr>
          <w:rFonts w:ascii="Arial" w:eastAsia="Arial" w:hAnsi="Arial" w:cs="Arial"/>
          <w:i/>
        </w:rPr>
        <w:t>El Instituto podrá promover para el desarrollo actividades académicas en el ámbito estatal y federal, la celebración de acuerdos, bases o convenios suscritos con dependencias, entidades, organismos federales, gobiernos locales, instituciones sociales, instituciones académicas, empresas y organizaciones privadas, así como cualquier otro organismo nacional o internacional.</w:t>
      </w:r>
    </w:p>
    <w:p w14:paraId="66DE9C2C" w14:textId="77777777" w:rsidR="007E7A69" w:rsidRPr="001A4AFF" w:rsidRDefault="007E7A69" w:rsidP="007E7A69">
      <w:pPr>
        <w:pStyle w:val="Ttulo2"/>
        <w:keepNext w:val="0"/>
        <w:keepLines w:val="0"/>
        <w:pBdr>
          <w:top w:val="nil"/>
          <w:left w:val="nil"/>
          <w:bottom w:val="nil"/>
          <w:right w:val="nil"/>
          <w:between w:val="nil"/>
        </w:pBdr>
        <w:spacing w:after="200" w:line="238" w:lineRule="auto"/>
        <w:ind w:left="283" w:right="447"/>
        <w:jc w:val="center"/>
        <w:rPr>
          <w:rFonts w:ascii="Arial" w:eastAsia="Arial" w:hAnsi="Arial" w:cs="Arial"/>
          <w:i/>
          <w:color w:val="auto"/>
          <w:sz w:val="22"/>
          <w:szCs w:val="22"/>
        </w:rPr>
      </w:pPr>
      <w:bookmarkStart w:id="19" w:name="_heading=h.82dqrrb5y1lm" w:colFirst="0" w:colLast="0"/>
      <w:bookmarkEnd w:id="19"/>
      <w:r w:rsidRPr="001A4AFF">
        <w:rPr>
          <w:rFonts w:ascii="Arial" w:eastAsia="Arial" w:hAnsi="Arial" w:cs="Arial"/>
          <w:i/>
          <w:color w:val="auto"/>
          <w:sz w:val="22"/>
          <w:szCs w:val="22"/>
        </w:rPr>
        <w:t>CAPÍTULO II</w:t>
      </w:r>
    </w:p>
    <w:p w14:paraId="051A3F3F" w14:textId="77777777" w:rsidR="007E7A69" w:rsidRPr="001A4AFF" w:rsidRDefault="007E7A69" w:rsidP="007E7A69">
      <w:pPr>
        <w:pStyle w:val="Ttulo2"/>
        <w:keepNext w:val="0"/>
        <w:keepLines w:val="0"/>
        <w:pBdr>
          <w:top w:val="nil"/>
          <w:left w:val="nil"/>
          <w:bottom w:val="nil"/>
          <w:right w:val="nil"/>
          <w:between w:val="nil"/>
        </w:pBdr>
        <w:spacing w:after="200" w:line="238" w:lineRule="auto"/>
        <w:ind w:left="283" w:right="447"/>
        <w:jc w:val="center"/>
        <w:rPr>
          <w:rFonts w:ascii="Arial" w:eastAsia="Arial" w:hAnsi="Arial" w:cs="Arial"/>
          <w:i/>
          <w:color w:val="auto"/>
          <w:sz w:val="22"/>
          <w:szCs w:val="22"/>
        </w:rPr>
      </w:pPr>
      <w:bookmarkStart w:id="20" w:name="_heading=h.67ax18ssex1a" w:colFirst="0" w:colLast="0"/>
      <w:bookmarkEnd w:id="20"/>
      <w:r w:rsidRPr="001A4AFF">
        <w:rPr>
          <w:rFonts w:ascii="Arial" w:eastAsia="Arial" w:hAnsi="Arial" w:cs="Arial"/>
          <w:i/>
          <w:color w:val="auto"/>
          <w:sz w:val="22"/>
          <w:szCs w:val="22"/>
        </w:rPr>
        <w:t>DE LA ORGANIZACIÓN</w:t>
      </w:r>
    </w:p>
    <w:p w14:paraId="5AF8FFA5" w14:textId="77777777" w:rsidR="007E7A69" w:rsidRDefault="007E7A69" w:rsidP="007E7A69">
      <w:pPr>
        <w:spacing w:before="200"/>
        <w:ind w:left="283" w:right="447"/>
        <w:rPr>
          <w:rFonts w:ascii="Arial" w:eastAsia="Arial" w:hAnsi="Arial" w:cs="Arial"/>
          <w:i/>
        </w:rPr>
      </w:pPr>
      <w:r>
        <w:rPr>
          <w:rFonts w:ascii="Arial" w:eastAsia="Arial" w:hAnsi="Arial" w:cs="Arial"/>
          <w:b/>
          <w:i/>
        </w:rPr>
        <w:t xml:space="preserve">Artículo 7.- </w:t>
      </w:r>
      <w:r>
        <w:rPr>
          <w:rFonts w:ascii="Arial" w:eastAsia="Arial" w:hAnsi="Arial" w:cs="Arial"/>
          <w:i/>
        </w:rPr>
        <w:t xml:space="preserve">Para el ejercicio de las atribuciones que le competen, el Instituto contará con las </w:t>
      </w:r>
      <w:r>
        <w:rPr>
          <w:rFonts w:ascii="Arial" w:eastAsia="Arial" w:hAnsi="Arial" w:cs="Arial"/>
          <w:i/>
          <w:highlight w:val="white"/>
        </w:rPr>
        <w:t>unidades administrativas s</w:t>
      </w:r>
      <w:r>
        <w:rPr>
          <w:rFonts w:ascii="Arial" w:eastAsia="Arial" w:hAnsi="Arial" w:cs="Arial"/>
          <w:i/>
        </w:rPr>
        <w:t>iguientes:</w:t>
      </w:r>
    </w:p>
    <w:p w14:paraId="1D7439C8" w14:textId="77777777" w:rsidR="007E7A69" w:rsidRDefault="007E7A69" w:rsidP="007E7A69">
      <w:pPr>
        <w:spacing w:before="200" w:line="238" w:lineRule="auto"/>
        <w:ind w:left="992"/>
        <w:rPr>
          <w:rFonts w:ascii="Arial" w:eastAsia="Arial" w:hAnsi="Arial" w:cs="Arial"/>
          <w:i/>
        </w:rPr>
      </w:pPr>
      <w:r>
        <w:rPr>
          <w:rFonts w:ascii="Arial" w:eastAsia="Arial" w:hAnsi="Arial" w:cs="Arial"/>
          <w:b/>
          <w:i/>
        </w:rPr>
        <w:t>I.</w:t>
      </w:r>
      <w:r>
        <w:rPr>
          <w:rFonts w:ascii="Arial" w:eastAsia="Arial" w:hAnsi="Arial" w:cs="Arial"/>
          <w:i/>
        </w:rPr>
        <w:t xml:space="preserve"> Dirección;</w:t>
      </w:r>
    </w:p>
    <w:p w14:paraId="0ED96329" w14:textId="77777777" w:rsidR="007E7A69" w:rsidRDefault="007E7A69" w:rsidP="007E7A69">
      <w:pPr>
        <w:spacing w:before="200" w:line="238" w:lineRule="auto"/>
        <w:ind w:left="992"/>
        <w:rPr>
          <w:rFonts w:ascii="Arial" w:eastAsia="Arial" w:hAnsi="Arial" w:cs="Arial"/>
          <w:i/>
        </w:rPr>
      </w:pPr>
      <w:r>
        <w:rPr>
          <w:rFonts w:ascii="Arial" w:eastAsia="Arial" w:hAnsi="Arial" w:cs="Arial"/>
          <w:b/>
          <w:i/>
        </w:rPr>
        <w:t>II.</w:t>
      </w:r>
      <w:r>
        <w:rPr>
          <w:rFonts w:ascii="Arial" w:eastAsia="Arial" w:hAnsi="Arial" w:cs="Arial"/>
          <w:i/>
        </w:rPr>
        <w:t xml:space="preserve"> Coordinación Académica;</w:t>
      </w:r>
    </w:p>
    <w:p w14:paraId="44BDC388" w14:textId="77777777" w:rsidR="007E7A69" w:rsidRDefault="007E7A69" w:rsidP="007E7A69">
      <w:pPr>
        <w:spacing w:before="200" w:line="238" w:lineRule="auto"/>
        <w:ind w:left="992"/>
        <w:rPr>
          <w:rFonts w:ascii="Arial" w:eastAsia="Arial" w:hAnsi="Arial" w:cs="Arial"/>
          <w:i/>
        </w:rPr>
      </w:pPr>
      <w:r>
        <w:rPr>
          <w:rFonts w:ascii="Arial" w:eastAsia="Arial" w:hAnsi="Arial" w:cs="Arial"/>
          <w:b/>
          <w:i/>
        </w:rPr>
        <w:t>III.</w:t>
      </w:r>
      <w:r>
        <w:rPr>
          <w:rFonts w:ascii="Arial" w:eastAsia="Arial" w:hAnsi="Arial" w:cs="Arial"/>
          <w:i/>
        </w:rPr>
        <w:t xml:space="preserve"> Coordinación Operativa;</w:t>
      </w:r>
    </w:p>
    <w:p w14:paraId="3F03159E" w14:textId="77777777" w:rsidR="007E7A69" w:rsidRDefault="007E7A69" w:rsidP="007E7A69">
      <w:pPr>
        <w:spacing w:before="200" w:line="238" w:lineRule="auto"/>
        <w:ind w:left="992"/>
        <w:rPr>
          <w:rFonts w:ascii="Arial" w:eastAsia="Arial" w:hAnsi="Arial" w:cs="Arial"/>
          <w:i/>
        </w:rPr>
      </w:pPr>
      <w:r>
        <w:rPr>
          <w:rFonts w:ascii="Arial" w:eastAsia="Arial" w:hAnsi="Arial" w:cs="Arial"/>
          <w:b/>
          <w:i/>
        </w:rPr>
        <w:lastRenderedPageBreak/>
        <w:t>IV.</w:t>
      </w:r>
      <w:r>
        <w:rPr>
          <w:rFonts w:ascii="Arial" w:eastAsia="Arial" w:hAnsi="Arial" w:cs="Arial"/>
          <w:i/>
        </w:rPr>
        <w:t xml:space="preserve"> Coordinación Técnica;</w:t>
      </w:r>
    </w:p>
    <w:p w14:paraId="746126BC" w14:textId="77777777" w:rsidR="007E7A69" w:rsidRDefault="007E7A69" w:rsidP="007E7A69">
      <w:pPr>
        <w:spacing w:before="200" w:line="238" w:lineRule="auto"/>
        <w:ind w:left="992"/>
        <w:rPr>
          <w:rFonts w:ascii="Arial" w:eastAsia="Arial" w:hAnsi="Arial" w:cs="Arial"/>
          <w:i/>
        </w:rPr>
      </w:pPr>
      <w:r>
        <w:rPr>
          <w:rFonts w:ascii="Arial" w:eastAsia="Arial" w:hAnsi="Arial" w:cs="Arial"/>
          <w:b/>
          <w:i/>
        </w:rPr>
        <w:t>V.</w:t>
      </w:r>
      <w:r>
        <w:rPr>
          <w:rFonts w:ascii="Arial" w:eastAsia="Arial" w:hAnsi="Arial" w:cs="Arial"/>
          <w:i/>
        </w:rPr>
        <w:t xml:space="preserve"> Coordinación Administrativa.</w:t>
      </w:r>
    </w:p>
    <w:p w14:paraId="4E18006B" w14:textId="77777777" w:rsidR="007E7A69" w:rsidRDefault="007E7A69" w:rsidP="007E7A69">
      <w:pPr>
        <w:spacing w:before="200" w:line="238" w:lineRule="auto"/>
        <w:ind w:left="283" w:right="447"/>
        <w:jc w:val="both"/>
        <w:rPr>
          <w:rFonts w:ascii="Arial" w:eastAsia="Arial" w:hAnsi="Arial" w:cs="Arial"/>
          <w:i/>
        </w:rPr>
      </w:pPr>
      <w:r>
        <w:rPr>
          <w:rFonts w:ascii="Arial" w:eastAsia="Arial" w:hAnsi="Arial" w:cs="Arial"/>
          <w:i/>
        </w:rPr>
        <w:t xml:space="preserve">Las </w:t>
      </w:r>
      <w:r>
        <w:rPr>
          <w:rFonts w:ascii="Arial" w:eastAsia="Arial" w:hAnsi="Arial" w:cs="Arial"/>
          <w:i/>
          <w:highlight w:val="white"/>
        </w:rPr>
        <w:t>Coordinaciones</w:t>
      </w:r>
      <w:r>
        <w:rPr>
          <w:rFonts w:ascii="Arial" w:eastAsia="Arial" w:hAnsi="Arial" w:cs="Arial"/>
          <w:i/>
        </w:rPr>
        <w:t xml:space="preserve"> descritas en este artículo, </w:t>
      </w:r>
      <w:r>
        <w:rPr>
          <w:rFonts w:ascii="Arial" w:eastAsia="Arial" w:hAnsi="Arial" w:cs="Arial"/>
          <w:i/>
          <w:highlight w:val="white"/>
        </w:rPr>
        <w:t>corresponderá</w:t>
      </w:r>
      <w:r>
        <w:rPr>
          <w:rFonts w:ascii="Arial" w:eastAsia="Arial" w:hAnsi="Arial" w:cs="Arial"/>
          <w:i/>
        </w:rPr>
        <w:t xml:space="preserve"> con las establecidas en el Reglamento de la Comisaría de la Policía Preventiva Municipal, para el cumplimiento de sus funciones, esto de conformidad con el presupuesto autorizado por el H. Ayuntamiento de San Pedro Tlaquepaque, para la Comisaría de la Policía Preventiva Municipal.</w:t>
      </w:r>
    </w:p>
    <w:p w14:paraId="09D4E81C" w14:textId="77777777" w:rsidR="007E7A69" w:rsidRDefault="007E7A69" w:rsidP="007E7A69">
      <w:pPr>
        <w:spacing w:before="200" w:line="238" w:lineRule="auto"/>
        <w:ind w:left="283" w:right="447"/>
        <w:jc w:val="both"/>
        <w:rPr>
          <w:rFonts w:ascii="Arial" w:eastAsia="Arial" w:hAnsi="Arial" w:cs="Arial"/>
          <w:i/>
        </w:rPr>
      </w:pPr>
      <w:r>
        <w:rPr>
          <w:rFonts w:ascii="Arial" w:eastAsia="Arial" w:hAnsi="Arial" w:cs="Arial"/>
          <w:i/>
        </w:rPr>
        <w:t>Asimismo, el Instituto contará con un Consejo Académico, como instancia colegiada de apoyo para el cumplimiento de su objeto.</w:t>
      </w:r>
    </w:p>
    <w:p w14:paraId="47D9287A" w14:textId="77777777" w:rsidR="007E7A69" w:rsidRDefault="007E7A69" w:rsidP="007E7A69">
      <w:pPr>
        <w:spacing w:before="200" w:line="235" w:lineRule="auto"/>
        <w:ind w:left="283" w:right="447"/>
        <w:jc w:val="both"/>
        <w:rPr>
          <w:rFonts w:ascii="Arial" w:eastAsia="Arial" w:hAnsi="Arial" w:cs="Arial"/>
          <w:i/>
        </w:rPr>
      </w:pPr>
      <w:r>
        <w:rPr>
          <w:rFonts w:ascii="Arial" w:eastAsia="Arial" w:hAnsi="Arial" w:cs="Arial"/>
          <w:i/>
        </w:rPr>
        <w:t xml:space="preserve">La organización y procedimientos específicos de las </w:t>
      </w:r>
      <w:r>
        <w:rPr>
          <w:rFonts w:ascii="Arial" w:eastAsia="Arial" w:hAnsi="Arial" w:cs="Arial"/>
          <w:i/>
          <w:highlight w:val="white"/>
        </w:rPr>
        <w:t>unidades administrativas</w:t>
      </w:r>
      <w:r>
        <w:rPr>
          <w:rFonts w:ascii="Arial" w:eastAsia="Arial" w:hAnsi="Arial" w:cs="Arial"/>
          <w:i/>
        </w:rPr>
        <w:t xml:space="preserve"> subalternas se establecerán en el manual de organización del Instituto y en manuales de procedimientos y de servicios respectivos.</w:t>
      </w:r>
    </w:p>
    <w:p w14:paraId="70F2B3E6" w14:textId="77777777" w:rsidR="007E7A69" w:rsidRDefault="007E7A69" w:rsidP="007E7A69">
      <w:pPr>
        <w:spacing w:before="200" w:line="238" w:lineRule="auto"/>
        <w:ind w:left="283" w:right="447"/>
        <w:jc w:val="both"/>
        <w:rPr>
          <w:rFonts w:ascii="Arial" w:eastAsia="Arial" w:hAnsi="Arial" w:cs="Arial"/>
          <w:i/>
          <w:highlight w:val="white"/>
        </w:rPr>
      </w:pPr>
      <w:r>
        <w:rPr>
          <w:rFonts w:ascii="Arial" w:eastAsia="Arial" w:hAnsi="Arial" w:cs="Arial"/>
          <w:b/>
          <w:i/>
        </w:rPr>
        <w:t xml:space="preserve">Artículo 8.- </w:t>
      </w:r>
      <w:r>
        <w:rPr>
          <w:rFonts w:ascii="Arial" w:eastAsia="Arial" w:hAnsi="Arial" w:cs="Arial"/>
          <w:i/>
        </w:rPr>
        <w:t xml:space="preserve">Al frente del Instituto habrá una persona quien </w:t>
      </w:r>
      <w:r>
        <w:rPr>
          <w:rFonts w:ascii="Arial" w:eastAsia="Arial" w:hAnsi="Arial" w:cs="Arial"/>
          <w:i/>
          <w:highlight w:val="white"/>
        </w:rPr>
        <w:t xml:space="preserve">fungirá </w:t>
      </w:r>
      <w:r>
        <w:rPr>
          <w:rFonts w:ascii="Arial" w:eastAsia="Arial" w:hAnsi="Arial" w:cs="Arial"/>
          <w:i/>
        </w:rPr>
        <w:t xml:space="preserve">como titular de la Dirección que será propuesto por la persona titular de la Comisaría de la Policía Preventiva Municipal. Para los efectos deberá cubrir los requisitos señalados en el artículo 19 del Reglamento de la Comisaría, exceptuando las fracciones II y V </w:t>
      </w:r>
      <w:r>
        <w:rPr>
          <w:rFonts w:ascii="Arial" w:eastAsia="Arial" w:hAnsi="Arial" w:cs="Arial"/>
          <w:i/>
          <w:highlight w:val="white"/>
        </w:rPr>
        <w:t>del mismo.</w:t>
      </w:r>
    </w:p>
    <w:p w14:paraId="29EC67C1" w14:textId="77777777" w:rsidR="007E7A69" w:rsidRDefault="007E7A69" w:rsidP="007E7A69">
      <w:pPr>
        <w:spacing w:before="200" w:line="238" w:lineRule="auto"/>
        <w:ind w:left="283" w:right="447"/>
        <w:rPr>
          <w:rFonts w:ascii="Arial" w:eastAsia="Arial" w:hAnsi="Arial" w:cs="Arial"/>
          <w:i/>
        </w:rPr>
      </w:pPr>
      <w:r>
        <w:rPr>
          <w:rFonts w:ascii="Arial" w:eastAsia="Arial" w:hAnsi="Arial" w:cs="Arial"/>
          <w:b/>
          <w:i/>
          <w:highlight w:val="white"/>
        </w:rPr>
        <w:t xml:space="preserve">Artículo 9.- </w:t>
      </w:r>
      <w:r>
        <w:rPr>
          <w:rFonts w:ascii="Arial" w:eastAsia="Arial" w:hAnsi="Arial" w:cs="Arial"/>
          <w:i/>
          <w:highlight w:val="white"/>
        </w:rPr>
        <w:t>La persona encargada</w:t>
      </w:r>
      <w:r>
        <w:rPr>
          <w:rFonts w:ascii="Arial" w:eastAsia="Arial" w:hAnsi="Arial" w:cs="Arial"/>
          <w:i/>
        </w:rPr>
        <w:t xml:space="preserve"> de la Dirección, es la autoridad rectora del Instituto y tendrá las facultades y obligaciones siguientes:</w:t>
      </w:r>
    </w:p>
    <w:p w14:paraId="6D5531D9" w14:textId="77777777" w:rsidR="007E7A69" w:rsidRDefault="007E7A69" w:rsidP="007E7A69">
      <w:pPr>
        <w:spacing w:before="100" w:line="238" w:lineRule="auto"/>
        <w:ind w:left="992" w:right="1156"/>
        <w:jc w:val="both"/>
        <w:rPr>
          <w:rFonts w:ascii="Arial" w:eastAsia="Arial" w:hAnsi="Arial" w:cs="Arial"/>
          <w:i/>
        </w:rPr>
      </w:pPr>
      <w:r>
        <w:rPr>
          <w:rFonts w:ascii="Arial" w:eastAsia="Arial" w:hAnsi="Arial" w:cs="Arial"/>
          <w:b/>
          <w:i/>
        </w:rPr>
        <w:t>I.</w:t>
      </w:r>
      <w:r>
        <w:rPr>
          <w:rFonts w:ascii="Arial" w:eastAsia="Arial" w:hAnsi="Arial" w:cs="Arial"/>
          <w:i/>
        </w:rPr>
        <w:t xml:space="preserve"> Representar, organizar, administrar y conducir los trabajos del Instituto;</w:t>
      </w:r>
    </w:p>
    <w:p w14:paraId="786650C2" w14:textId="77777777" w:rsidR="007E7A69" w:rsidRDefault="007E7A69" w:rsidP="007E7A69">
      <w:pPr>
        <w:spacing w:before="100" w:line="238" w:lineRule="auto"/>
        <w:ind w:left="992" w:right="1156"/>
        <w:jc w:val="both"/>
        <w:rPr>
          <w:rFonts w:ascii="Arial" w:eastAsia="Arial" w:hAnsi="Arial" w:cs="Arial"/>
          <w:i/>
        </w:rPr>
      </w:pPr>
      <w:r>
        <w:rPr>
          <w:rFonts w:ascii="Arial" w:eastAsia="Arial" w:hAnsi="Arial" w:cs="Arial"/>
          <w:b/>
          <w:i/>
        </w:rPr>
        <w:t>II.</w:t>
      </w:r>
      <w:r>
        <w:rPr>
          <w:rFonts w:ascii="Arial" w:eastAsia="Arial" w:hAnsi="Arial" w:cs="Arial"/>
          <w:i/>
        </w:rPr>
        <w:t xml:space="preserve"> Representar a la Comisaría, en actividades académicas y estudios relacionados con la seguridad pública ante otras instituciones académicas y de investigación nacionales y extranjeras;</w:t>
      </w:r>
    </w:p>
    <w:p w14:paraId="0835174B" w14:textId="77777777" w:rsidR="007E7A69" w:rsidRDefault="007E7A69" w:rsidP="007E7A69">
      <w:pPr>
        <w:spacing w:before="100" w:line="238" w:lineRule="auto"/>
        <w:ind w:left="992" w:right="1156"/>
        <w:jc w:val="both"/>
        <w:rPr>
          <w:rFonts w:ascii="Arial" w:eastAsia="Arial" w:hAnsi="Arial" w:cs="Arial"/>
          <w:i/>
        </w:rPr>
      </w:pPr>
      <w:r>
        <w:rPr>
          <w:rFonts w:ascii="Arial" w:eastAsia="Arial" w:hAnsi="Arial" w:cs="Arial"/>
          <w:b/>
          <w:i/>
        </w:rPr>
        <w:t>III.</w:t>
      </w:r>
      <w:r>
        <w:rPr>
          <w:rFonts w:ascii="Arial" w:eastAsia="Arial" w:hAnsi="Arial" w:cs="Arial"/>
          <w:i/>
        </w:rPr>
        <w:t xml:space="preserve"> Proponer a la persona titular de la Comisaría, para su aprobación, el programa anual de trabajo del Instituto, previa opinión del Consejo Directivo;</w:t>
      </w:r>
    </w:p>
    <w:p w14:paraId="77CB529D" w14:textId="77777777" w:rsidR="007E7A69" w:rsidRDefault="007E7A69" w:rsidP="007E7A69">
      <w:pPr>
        <w:spacing w:before="100" w:line="218" w:lineRule="auto"/>
        <w:ind w:left="992" w:right="1156"/>
        <w:jc w:val="both"/>
        <w:rPr>
          <w:rFonts w:ascii="Arial" w:eastAsia="Arial" w:hAnsi="Arial" w:cs="Arial"/>
          <w:i/>
        </w:rPr>
      </w:pPr>
      <w:r>
        <w:rPr>
          <w:rFonts w:ascii="Arial" w:eastAsia="Arial" w:hAnsi="Arial" w:cs="Arial"/>
          <w:b/>
          <w:i/>
        </w:rPr>
        <w:t>IV.</w:t>
      </w:r>
      <w:r>
        <w:rPr>
          <w:rFonts w:ascii="Arial" w:eastAsia="Arial" w:hAnsi="Arial" w:cs="Arial"/>
          <w:i/>
        </w:rPr>
        <w:t xml:space="preserve"> Aprobar los criterios de evaluación y seguimiento de los proyectos de investigación que se desarrollen en el </w:t>
      </w:r>
      <w:r>
        <w:rPr>
          <w:rFonts w:ascii="Arial" w:eastAsia="Arial" w:hAnsi="Arial" w:cs="Arial"/>
          <w:i/>
          <w:highlight w:val="white"/>
        </w:rPr>
        <w:t>Instituto de Formación y Profesionalización Policial,</w:t>
      </w:r>
      <w:r>
        <w:rPr>
          <w:rFonts w:ascii="Arial" w:eastAsia="Arial" w:hAnsi="Arial" w:cs="Arial"/>
          <w:i/>
        </w:rPr>
        <w:t xml:space="preserve"> previa opinión del Consejo Académico;</w:t>
      </w:r>
    </w:p>
    <w:p w14:paraId="4E2D3DFB" w14:textId="77777777" w:rsidR="007E7A69" w:rsidRDefault="007E7A69" w:rsidP="007E7A69">
      <w:pPr>
        <w:spacing w:before="60" w:line="238" w:lineRule="auto"/>
        <w:ind w:left="992" w:right="1156"/>
        <w:jc w:val="both"/>
        <w:rPr>
          <w:rFonts w:ascii="Arial" w:eastAsia="Arial" w:hAnsi="Arial" w:cs="Arial"/>
          <w:i/>
          <w:highlight w:val="white"/>
        </w:rPr>
      </w:pPr>
      <w:r>
        <w:rPr>
          <w:rFonts w:ascii="Arial" w:eastAsia="Arial" w:hAnsi="Arial" w:cs="Arial"/>
          <w:b/>
          <w:i/>
        </w:rPr>
        <w:t>V.</w:t>
      </w:r>
      <w:r>
        <w:rPr>
          <w:rFonts w:ascii="Arial" w:eastAsia="Arial" w:hAnsi="Arial" w:cs="Arial"/>
          <w:i/>
        </w:rPr>
        <w:t xml:space="preserve"> Proponer a la persona titular de la Comisaría el Programa basado en Resultados </w:t>
      </w:r>
      <w:r>
        <w:rPr>
          <w:rFonts w:ascii="Arial" w:eastAsia="Arial" w:hAnsi="Arial" w:cs="Arial"/>
          <w:i/>
          <w:highlight w:val="white"/>
        </w:rPr>
        <w:t>(PBR);</w:t>
      </w:r>
    </w:p>
    <w:p w14:paraId="38AFA438" w14:textId="77777777" w:rsidR="007E7A69" w:rsidRDefault="007E7A69" w:rsidP="007E7A69">
      <w:pPr>
        <w:spacing w:before="80" w:line="211" w:lineRule="auto"/>
        <w:ind w:left="992" w:right="1156"/>
        <w:jc w:val="both"/>
        <w:rPr>
          <w:rFonts w:ascii="Arial" w:eastAsia="Arial" w:hAnsi="Arial" w:cs="Arial"/>
          <w:i/>
        </w:rPr>
      </w:pPr>
      <w:r>
        <w:rPr>
          <w:rFonts w:ascii="Arial" w:eastAsia="Arial" w:hAnsi="Arial" w:cs="Arial"/>
          <w:b/>
          <w:i/>
        </w:rPr>
        <w:t>VI.</w:t>
      </w:r>
      <w:r>
        <w:rPr>
          <w:rFonts w:ascii="Arial" w:eastAsia="Arial" w:hAnsi="Arial" w:cs="Arial"/>
          <w:i/>
        </w:rPr>
        <w:t xml:space="preserve"> Establecer sistemas adecuados de operación, información, seguimiento, registro, control y  evaluación de los programas del Instituto;</w:t>
      </w:r>
    </w:p>
    <w:p w14:paraId="453BD09C" w14:textId="77777777" w:rsidR="007E7A69" w:rsidRDefault="007E7A69" w:rsidP="007E7A69">
      <w:pPr>
        <w:spacing w:before="120" w:line="238" w:lineRule="auto"/>
        <w:ind w:left="992" w:right="1156"/>
        <w:jc w:val="both"/>
        <w:rPr>
          <w:rFonts w:ascii="Arial" w:eastAsia="Arial" w:hAnsi="Arial" w:cs="Arial"/>
          <w:i/>
        </w:rPr>
      </w:pPr>
      <w:r>
        <w:rPr>
          <w:rFonts w:ascii="Arial" w:eastAsia="Arial" w:hAnsi="Arial" w:cs="Arial"/>
          <w:b/>
          <w:i/>
        </w:rPr>
        <w:t>VII.</w:t>
      </w:r>
      <w:r>
        <w:rPr>
          <w:rFonts w:ascii="Arial" w:eastAsia="Arial" w:hAnsi="Arial" w:cs="Arial"/>
          <w:i/>
        </w:rPr>
        <w:t xml:space="preserve"> Proponer a la persona titular de la Comisaría la integración del Consejo Académico;</w:t>
      </w:r>
    </w:p>
    <w:p w14:paraId="22BEC977" w14:textId="77777777" w:rsidR="007E7A69" w:rsidRDefault="007E7A69" w:rsidP="007E7A69">
      <w:pPr>
        <w:spacing w:before="100" w:line="211" w:lineRule="auto"/>
        <w:ind w:left="992" w:right="1156"/>
        <w:jc w:val="both"/>
        <w:rPr>
          <w:rFonts w:ascii="Arial" w:eastAsia="Arial" w:hAnsi="Arial" w:cs="Arial"/>
          <w:i/>
        </w:rPr>
      </w:pPr>
      <w:r>
        <w:rPr>
          <w:rFonts w:ascii="Arial" w:eastAsia="Arial" w:hAnsi="Arial" w:cs="Arial"/>
          <w:b/>
          <w:i/>
        </w:rPr>
        <w:t>VIII.</w:t>
      </w:r>
      <w:r>
        <w:rPr>
          <w:rFonts w:ascii="Arial" w:eastAsia="Arial" w:hAnsi="Arial" w:cs="Arial"/>
          <w:i/>
        </w:rPr>
        <w:t xml:space="preserve"> Proponer la suscripción de convenios de colaboración y concertación con instituciones sociales, públicas, privadas del ámbito local, estatal, y organizaciones privadas, así como con cualquier otro organismo nacional o internacional;</w:t>
      </w:r>
    </w:p>
    <w:p w14:paraId="0C439713" w14:textId="77777777" w:rsidR="007E7A69" w:rsidRDefault="007E7A69" w:rsidP="007E7A69">
      <w:pPr>
        <w:spacing w:before="100" w:line="211" w:lineRule="auto"/>
        <w:ind w:left="992" w:right="1156"/>
        <w:jc w:val="both"/>
        <w:rPr>
          <w:rFonts w:ascii="Arial" w:eastAsia="Arial" w:hAnsi="Arial" w:cs="Arial"/>
          <w:i/>
        </w:rPr>
      </w:pPr>
      <w:r>
        <w:rPr>
          <w:rFonts w:ascii="Arial" w:eastAsia="Arial" w:hAnsi="Arial" w:cs="Arial"/>
          <w:b/>
          <w:i/>
        </w:rPr>
        <w:t>IX.</w:t>
      </w:r>
      <w:r>
        <w:rPr>
          <w:rFonts w:ascii="Arial" w:eastAsia="Arial" w:hAnsi="Arial" w:cs="Arial"/>
          <w:i/>
        </w:rPr>
        <w:t xml:space="preserve"> Proponer a personas expertas y estudiosos en materia de seguridad ciudadana y justicia, con reconocida trayectoria a nivel nacional e internacional, realización de conferencias, congresos, estancias de investigación, así como otras actividades académicas cuya duración dependerá del programa de trabajo respectivo;</w:t>
      </w:r>
    </w:p>
    <w:p w14:paraId="18077A43" w14:textId="77777777" w:rsidR="007E7A69" w:rsidRDefault="007E7A69" w:rsidP="007E7A69">
      <w:pPr>
        <w:spacing w:before="100" w:line="216" w:lineRule="auto"/>
        <w:ind w:left="992" w:right="1156"/>
        <w:jc w:val="both"/>
        <w:rPr>
          <w:rFonts w:ascii="Arial" w:eastAsia="Arial" w:hAnsi="Arial" w:cs="Arial"/>
          <w:i/>
        </w:rPr>
      </w:pPr>
      <w:r>
        <w:rPr>
          <w:rFonts w:ascii="Arial" w:eastAsia="Arial" w:hAnsi="Arial" w:cs="Arial"/>
          <w:b/>
          <w:i/>
        </w:rPr>
        <w:lastRenderedPageBreak/>
        <w:t>X.</w:t>
      </w:r>
      <w:r>
        <w:rPr>
          <w:rFonts w:ascii="Arial" w:eastAsia="Arial" w:hAnsi="Arial" w:cs="Arial"/>
          <w:i/>
        </w:rPr>
        <w:t xml:space="preserve"> Proponer a la </w:t>
      </w:r>
      <w:r>
        <w:rPr>
          <w:rFonts w:ascii="Arial" w:eastAsia="Arial" w:hAnsi="Arial" w:cs="Arial"/>
          <w:i/>
          <w:highlight w:val="white"/>
        </w:rPr>
        <w:t>persona titular de la Comisaría</w:t>
      </w:r>
      <w:r>
        <w:rPr>
          <w:rFonts w:ascii="Arial" w:eastAsia="Arial" w:hAnsi="Arial" w:cs="Arial"/>
          <w:i/>
        </w:rPr>
        <w:t xml:space="preserve"> los prospectos y perfiles para las coordinaciones del Instituto, así como adscripción del personal operativo y su remoción;</w:t>
      </w:r>
    </w:p>
    <w:p w14:paraId="71EA2551" w14:textId="77777777" w:rsidR="007E7A69" w:rsidRDefault="007E7A69" w:rsidP="007E7A69">
      <w:pPr>
        <w:spacing w:before="100" w:line="211" w:lineRule="auto"/>
        <w:ind w:left="992" w:right="1156"/>
        <w:jc w:val="both"/>
        <w:rPr>
          <w:rFonts w:ascii="Arial" w:eastAsia="Arial" w:hAnsi="Arial" w:cs="Arial"/>
          <w:i/>
        </w:rPr>
      </w:pPr>
      <w:r>
        <w:rPr>
          <w:rFonts w:ascii="Arial" w:eastAsia="Arial" w:hAnsi="Arial" w:cs="Arial"/>
          <w:b/>
          <w:i/>
        </w:rPr>
        <w:t>XI.</w:t>
      </w:r>
      <w:r>
        <w:rPr>
          <w:rFonts w:ascii="Arial" w:eastAsia="Arial" w:hAnsi="Arial" w:cs="Arial"/>
          <w:i/>
        </w:rPr>
        <w:t xml:space="preserve"> Proponer a la persona titular de la Comisaría los manuales de organización y de procedimientos de las coordinaciones, así como el manual de organización del Consejo Académico;</w:t>
      </w:r>
    </w:p>
    <w:p w14:paraId="3EA6917B" w14:textId="77777777" w:rsidR="007E7A69" w:rsidRDefault="007E7A69" w:rsidP="007E7A69">
      <w:pPr>
        <w:spacing w:before="80" w:line="218" w:lineRule="auto"/>
        <w:ind w:left="992" w:right="1156"/>
        <w:jc w:val="both"/>
        <w:rPr>
          <w:rFonts w:ascii="Arial" w:eastAsia="Arial" w:hAnsi="Arial" w:cs="Arial"/>
          <w:i/>
        </w:rPr>
      </w:pPr>
      <w:r>
        <w:rPr>
          <w:rFonts w:ascii="Arial" w:eastAsia="Arial" w:hAnsi="Arial" w:cs="Arial"/>
          <w:b/>
          <w:i/>
        </w:rPr>
        <w:t>XII.</w:t>
      </w:r>
      <w:r>
        <w:rPr>
          <w:rFonts w:ascii="Arial" w:eastAsia="Arial" w:hAnsi="Arial" w:cs="Arial"/>
          <w:i/>
        </w:rPr>
        <w:t xml:space="preserve"> Someter al Consejo Académico, los asuntos de los cuales se requiera su opinión y, en su caso su aprobación;</w:t>
      </w:r>
    </w:p>
    <w:p w14:paraId="1727FBAB" w14:textId="77777777" w:rsidR="007E7A69" w:rsidRDefault="007E7A69" w:rsidP="007E7A69">
      <w:pPr>
        <w:spacing w:before="60" w:line="238" w:lineRule="auto"/>
        <w:ind w:left="992" w:right="1156"/>
        <w:jc w:val="both"/>
        <w:rPr>
          <w:rFonts w:ascii="Arial" w:eastAsia="Arial" w:hAnsi="Arial" w:cs="Arial"/>
          <w:i/>
        </w:rPr>
      </w:pPr>
      <w:r>
        <w:rPr>
          <w:rFonts w:ascii="Arial" w:eastAsia="Arial" w:hAnsi="Arial" w:cs="Arial"/>
          <w:b/>
          <w:i/>
        </w:rPr>
        <w:t>XIII.</w:t>
      </w:r>
      <w:r>
        <w:rPr>
          <w:rFonts w:ascii="Arial" w:eastAsia="Arial" w:hAnsi="Arial" w:cs="Arial"/>
          <w:i/>
        </w:rPr>
        <w:t xml:space="preserve"> Coadyuvar con la Unidad de Transparencia para mantener actualizada la información fundamental establecida en las obligaciones de la materia, y    </w:t>
      </w:r>
    </w:p>
    <w:p w14:paraId="73EE9CBE" w14:textId="77777777" w:rsidR="007E7A69" w:rsidRDefault="007E7A69" w:rsidP="007E7A69">
      <w:pPr>
        <w:spacing w:before="60" w:line="238" w:lineRule="auto"/>
        <w:ind w:left="992" w:right="1156"/>
        <w:jc w:val="both"/>
        <w:rPr>
          <w:rFonts w:ascii="Arial" w:eastAsia="Arial" w:hAnsi="Arial" w:cs="Arial"/>
          <w:i/>
          <w:sz w:val="29"/>
          <w:szCs w:val="29"/>
        </w:rPr>
      </w:pPr>
      <w:r>
        <w:rPr>
          <w:rFonts w:ascii="Arial" w:eastAsia="Arial" w:hAnsi="Arial" w:cs="Arial"/>
          <w:b/>
          <w:i/>
        </w:rPr>
        <w:t xml:space="preserve">XIV. </w:t>
      </w:r>
      <w:r>
        <w:rPr>
          <w:rFonts w:ascii="Arial" w:eastAsia="Arial" w:hAnsi="Arial" w:cs="Arial"/>
          <w:i/>
        </w:rPr>
        <w:t>Las demás que le encomiende la persona titular de la Comisaría.</w:t>
      </w:r>
    </w:p>
    <w:p w14:paraId="24002C1F" w14:textId="77777777" w:rsidR="007E7A69" w:rsidRDefault="007E7A69" w:rsidP="007E7A69">
      <w:pPr>
        <w:spacing w:before="240" w:after="240" w:line="238" w:lineRule="auto"/>
        <w:ind w:left="283" w:right="456"/>
        <w:jc w:val="both"/>
        <w:rPr>
          <w:rFonts w:ascii="Arial" w:eastAsia="Arial" w:hAnsi="Arial" w:cs="Arial"/>
          <w:i/>
        </w:rPr>
      </w:pPr>
      <w:r>
        <w:rPr>
          <w:rFonts w:ascii="Arial" w:eastAsia="Arial" w:hAnsi="Arial" w:cs="Arial"/>
          <w:b/>
          <w:i/>
        </w:rPr>
        <w:t xml:space="preserve">Artículo 10.- </w:t>
      </w:r>
      <w:r>
        <w:rPr>
          <w:rFonts w:ascii="Arial" w:eastAsia="Arial" w:hAnsi="Arial" w:cs="Arial"/>
          <w:i/>
        </w:rPr>
        <w:t xml:space="preserve">La persona </w:t>
      </w:r>
      <w:r>
        <w:rPr>
          <w:rFonts w:ascii="Arial" w:eastAsia="Arial" w:hAnsi="Arial" w:cs="Arial"/>
          <w:i/>
          <w:highlight w:val="white"/>
        </w:rPr>
        <w:t>encargada de</w:t>
      </w:r>
      <w:r>
        <w:rPr>
          <w:rFonts w:ascii="Arial" w:eastAsia="Arial" w:hAnsi="Arial" w:cs="Arial"/>
          <w:i/>
        </w:rPr>
        <w:t xml:space="preserve"> la Coordinación Académica tendrá las facultades y obligaciones siguientes:</w:t>
      </w:r>
    </w:p>
    <w:p w14:paraId="35A967EC" w14:textId="77777777" w:rsidR="007E7A69" w:rsidRDefault="007E7A69" w:rsidP="007E7A69">
      <w:pPr>
        <w:spacing w:before="200"/>
        <w:ind w:left="992" w:right="1156"/>
        <w:jc w:val="both"/>
        <w:rPr>
          <w:rFonts w:ascii="Arial" w:eastAsia="Arial" w:hAnsi="Arial" w:cs="Arial"/>
          <w:i/>
        </w:rPr>
      </w:pPr>
      <w:r>
        <w:rPr>
          <w:rFonts w:ascii="Arial" w:eastAsia="Arial" w:hAnsi="Arial" w:cs="Arial"/>
          <w:b/>
          <w:i/>
        </w:rPr>
        <w:t>I.</w:t>
      </w:r>
      <w:r>
        <w:rPr>
          <w:rFonts w:ascii="Arial" w:eastAsia="Arial" w:hAnsi="Arial" w:cs="Arial"/>
          <w:i/>
        </w:rPr>
        <w:t xml:space="preserve"> Instrumentar, coordinar y evaluar la oferta educativa que se proporcione en el Instituto;</w:t>
      </w:r>
    </w:p>
    <w:p w14:paraId="3F04873A" w14:textId="77777777" w:rsidR="007E7A69" w:rsidRDefault="007E7A69" w:rsidP="007E7A69">
      <w:pPr>
        <w:spacing w:before="200"/>
        <w:ind w:left="992" w:right="1156"/>
        <w:jc w:val="both"/>
        <w:rPr>
          <w:rFonts w:ascii="Arial" w:eastAsia="Arial" w:hAnsi="Arial" w:cs="Arial"/>
          <w:i/>
        </w:rPr>
      </w:pPr>
      <w:r>
        <w:rPr>
          <w:rFonts w:ascii="Arial" w:eastAsia="Arial" w:hAnsi="Arial" w:cs="Arial"/>
          <w:b/>
          <w:i/>
        </w:rPr>
        <w:t>I</w:t>
      </w:r>
      <w:r>
        <w:rPr>
          <w:rFonts w:ascii="Arial" w:eastAsia="Arial" w:hAnsi="Arial" w:cs="Arial"/>
          <w:b/>
          <w:i/>
          <w:highlight w:val="white"/>
        </w:rPr>
        <w:t>I.</w:t>
      </w:r>
      <w:r>
        <w:rPr>
          <w:rFonts w:ascii="Arial" w:eastAsia="Arial" w:hAnsi="Arial" w:cs="Arial"/>
          <w:i/>
          <w:highlight w:val="white"/>
        </w:rPr>
        <w:t xml:space="preserve"> Elaborar y proponer </w:t>
      </w:r>
      <w:r>
        <w:rPr>
          <w:rFonts w:ascii="Arial" w:eastAsia="Arial" w:hAnsi="Arial" w:cs="Arial"/>
          <w:i/>
        </w:rPr>
        <w:t>los programas de estudios que integren los procesos de capacitación, actualización y especialización, así como la acreditación de los niveles académicos establecidos para cada nivel jerárquico, previstos en la Ley General del Sistema Nacional de Seguridad Pública, cuidando integren en su currícula temas relacionados con la perspectiva de género, el enfoque de interseccionalidad y de derechos humanos;</w:t>
      </w:r>
    </w:p>
    <w:p w14:paraId="2BC48248" w14:textId="77777777" w:rsidR="007E7A69" w:rsidRDefault="007E7A69" w:rsidP="007E7A69">
      <w:pPr>
        <w:spacing w:before="80" w:line="216" w:lineRule="auto"/>
        <w:ind w:left="992" w:right="1156"/>
        <w:jc w:val="both"/>
        <w:rPr>
          <w:rFonts w:ascii="Arial" w:eastAsia="Arial" w:hAnsi="Arial" w:cs="Arial"/>
          <w:i/>
        </w:rPr>
      </w:pPr>
      <w:r>
        <w:rPr>
          <w:rFonts w:ascii="Arial" w:eastAsia="Arial" w:hAnsi="Arial" w:cs="Arial"/>
          <w:b/>
          <w:i/>
        </w:rPr>
        <w:t>III.</w:t>
      </w:r>
      <w:r>
        <w:rPr>
          <w:rFonts w:ascii="Arial" w:eastAsia="Arial" w:hAnsi="Arial" w:cs="Arial"/>
          <w:i/>
        </w:rPr>
        <w:t xml:space="preserve"> Diseñar, evaluar y actualizar los planes y programas de estudio que brinda el Instituto, acorde a las competencias y necesidades de capacitación para el desarrollo de las funciones del personal operativo y directivo de instituciones policiales y de instituciones de seguridad pública y de acceso a la justicia;</w:t>
      </w:r>
    </w:p>
    <w:p w14:paraId="2CC6BF34" w14:textId="77777777" w:rsidR="007E7A69" w:rsidRDefault="007E7A69" w:rsidP="007E7A69">
      <w:pPr>
        <w:spacing w:before="120" w:after="240" w:line="238" w:lineRule="auto"/>
        <w:ind w:left="992" w:right="1156"/>
        <w:jc w:val="both"/>
        <w:rPr>
          <w:rFonts w:ascii="Arial" w:eastAsia="Arial" w:hAnsi="Arial" w:cs="Arial"/>
          <w:i/>
        </w:rPr>
      </w:pPr>
      <w:r>
        <w:rPr>
          <w:rFonts w:ascii="Arial" w:eastAsia="Arial" w:hAnsi="Arial" w:cs="Arial"/>
          <w:b/>
          <w:i/>
        </w:rPr>
        <w:t>IV.</w:t>
      </w:r>
      <w:r>
        <w:rPr>
          <w:rFonts w:ascii="Arial" w:eastAsia="Arial" w:hAnsi="Arial" w:cs="Arial"/>
          <w:i/>
        </w:rPr>
        <w:t xml:space="preserve"> Coordinar los servicios y actividades académicas del personal docente y de las y los alumnos en instrucción;</w:t>
      </w:r>
    </w:p>
    <w:p w14:paraId="5FA1E676" w14:textId="77777777" w:rsidR="007E7A69" w:rsidRDefault="007E7A69" w:rsidP="007E7A69">
      <w:pPr>
        <w:spacing w:before="100" w:line="218" w:lineRule="auto"/>
        <w:ind w:left="992" w:right="1156"/>
        <w:jc w:val="both"/>
        <w:rPr>
          <w:rFonts w:ascii="Arial" w:eastAsia="Arial" w:hAnsi="Arial" w:cs="Arial"/>
          <w:i/>
        </w:rPr>
      </w:pPr>
      <w:r>
        <w:rPr>
          <w:rFonts w:ascii="Arial" w:eastAsia="Arial" w:hAnsi="Arial" w:cs="Arial"/>
          <w:b/>
          <w:i/>
        </w:rPr>
        <w:t>V.</w:t>
      </w:r>
      <w:r>
        <w:rPr>
          <w:rFonts w:ascii="Arial" w:eastAsia="Arial" w:hAnsi="Arial" w:cs="Arial"/>
          <w:i/>
        </w:rPr>
        <w:t xml:space="preserve"> Aplicar los mecanismos de evaluación del desempeño académico, así como promover su acreditación y certificación;</w:t>
      </w:r>
    </w:p>
    <w:p w14:paraId="61131C06" w14:textId="77777777" w:rsidR="007E7A69" w:rsidRDefault="007E7A69" w:rsidP="007E7A69">
      <w:pPr>
        <w:spacing w:before="80" w:line="211" w:lineRule="auto"/>
        <w:ind w:left="992" w:right="1156"/>
        <w:jc w:val="both"/>
        <w:rPr>
          <w:rFonts w:ascii="Arial" w:eastAsia="Arial" w:hAnsi="Arial" w:cs="Arial"/>
          <w:i/>
        </w:rPr>
      </w:pPr>
      <w:r>
        <w:rPr>
          <w:rFonts w:ascii="Arial" w:eastAsia="Arial" w:hAnsi="Arial" w:cs="Arial"/>
          <w:b/>
          <w:i/>
        </w:rPr>
        <w:t>VI.</w:t>
      </w:r>
      <w:r>
        <w:rPr>
          <w:rFonts w:ascii="Arial" w:eastAsia="Arial" w:hAnsi="Arial" w:cs="Arial"/>
          <w:i/>
        </w:rPr>
        <w:t xml:space="preserve"> Asegurar la existencia en cantidad y calidad de los materiales didácticos requeridos en los procesos de formación, capacitación, actualización y especialización;</w:t>
      </w:r>
    </w:p>
    <w:p w14:paraId="3527063F" w14:textId="77777777" w:rsidR="007E7A69" w:rsidRDefault="007E7A69" w:rsidP="007E7A69">
      <w:pPr>
        <w:spacing w:before="100" w:line="211" w:lineRule="auto"/>
        <w:ind w:left="992" w:right="1156"/>
        <w:jc w:val="both"/>
        <w:rPr>
          <w:rFonts w:ascii="Arial" w:eastAsia="Arial" w:hAnsi="Arial" w:cs="Arial"/>
          <w:i/>
        </w:rPr>
      </w:pPr>
      <w:r>
        <w:rPr>
          <w:rFonts w:ascii="Arial" w:eastAsia="Arial" w:hAnsi="Arial" w:cs="Arial"/>
          <w:b/>
          <w:i/>
        </w:rPr>
        <w:t>VII.</w:t>
      </w:r>
      <w:r>
        <w:rPr>
          <w:rFonts w:ascii="Arial" w:eastAsia="Arial" w:hAnsi="Arial" w:cs="Arial"/>
          <w:i/>
        </w:rPr>
        <w:t xml:space="preserve"> Establecer los mecanismos para fortalecer la formación y capacitación de mandos de las instituciones policiales, de justicia y del sistema penitenciario, de acuerdo con el nivel, perfil y funciones de sus elementos;</w:t>
      </w:r>
    </w:p>
    <w:p w14:paraId="3527603A" w14:textId="77777777" w:rsidR="007E7A69" w:rsidRDefault="007E7A69" w:rsidP="007E7A69">
      <w:pPr>
        <w:spacing w:before="100" w:line="211" w:lineRule="auto"/>
        <w:ind w:left="992" w:right="1156"/>
        <w:jc w:val="both"/>
        <w:rPr>
          <w:rFonts w:ascii="Arial" w:eastAsia="Arial" w:hAnsi="Arial" w:cs="Arial"/>
          <w:i/>
        </w:rPr>
      </w:pPr>
      <w:r>
        <w:rPr>
          <w:rFonts w:ascii="Arial" w:eastAsia="Arial" w:hAnsi="Arial" w:cs="Arial"/>
          <w:b/>
          <w:i/>
        </w:rPr>
        <w:t>VIII.</w:t>
      </w:r>
      <w:r>
        <w:rPr>
          <w:rFonts w:ascii="Arial" w:eastAsia="Arial" w:hAnsi="Arial" w:cs="Arial"/>
          <w:i/>
        </w:rPr>
        <w:t xml:space="preserve"> Proponer y coordinar los programas de capacitación y adiestramiento del personal del Instituto, orientadas a crear vocación de servicio entre las personas del servicio público de conformidad con las disposiciones normativas aplicables;</w:t>
      </w:r>
    </w:p>
    <w:p w14:paraId="42A35388" w14:textId="77777777" w:rsidR="007E7A69" w:rsidRDefault="007E7A69" w:rsidP="007E7A69">
      <w:pPr>
        <w:spacing w:before="100" w:line="211" w:lineRule="auto"/>
        <w:ind w:left="992" w:right="1156"/>
        <w:jc w:val="both"/>
        <w:rPr>
          <w:rFonts w:ascii="Arial" w:eastAsia="Arial" w:hAnsi="Arial" w:cs="Arial"/>
          <w:i/>
        </w:rPr>
      </w:pPr>
      <w:r>
        <w:rPr>
          <w:rFonts w:ascii="Arial" w:eastAsia="Arial" w:hAnsi="Arial" w:cs="Arial"/>
          <w:b/>
          <w:i/>
        </w:rPr>
        <w:t>IX.</w:t>
      </w:r>
      <w:r>
        <w:rPr>
          <w:rFonts w:ascii="Arial" w:eastAsia="Arial" w:hAnsi="Arial" w:cs="Arial"/>
          <w:i/>
        </w:rPr>
        <w:t xml:space="preserve"> Realizar el seguimiento e informar a las autoridades competentes los avances en la formación de las personas del servicio público del Instituto, así como su registro en la Plataforma México;</w:t>
      </w:r>
    </w:p>
    <w:p w14:paraId="0EC866AB" w14:textId="77777777" w:rsidR="007E7A69" w:rsidRDefault="007E7A69" w:rsidP="007E7A69">
      <w:pPr>
        <w:spacing w:before="80" w:line="218" w:lineRule="auto"/>
        <w:ind w:left="992" w:right="1156"/>
        <w:jc w:val="both"/>
        <w:rPr>
          <w:rFonts w:ascii="Arial" w:eastAsia="Arial" w:hAnsi="Arial" w:cs="Arial"/>
          <w:i/>
        </w:rPr>
      </w:pPr>
      <w:r>
        <w:rPr>
          <w:rFonts w:ascii="Arial" w:eastAsia="Arial" w:hAnsi="Arial" w:cs="Arial"/>
          <w:b/>
          <w:i/>
        </w:rPr>
        <w:lastRenderedPageBreak/>
        <w:t>X.</w:t>
      </w:r>
      <w:r>
        <w:rPr>
          <w:rFonts w:ascii="Arial" w:eastAsia="Arial" w:hAnsi="Arial" w:cs="Arial"/>
          <w:i/>
        </w:rPr>
        <w:t xml:space="preserve"> Establecer los mecanismos para revalidación de equivalencias de estudios de la profesionalización, incluyendo los estudios superiores que imparta el Instituto;</w:t>
      </w:r>
    </w:p>
    <w:p w14:paraId="391774EE" w14:textId="77777777" w:rsidR="007E7A69" w:rsidRDefault="007E7A69" w:rsidP="007E7A69">
      <w:pPr>
        <w:spacing w:before="100" w:line="216" w:lineRule="auto"/>
        <w:ind w:left="992" w:right="1156"/>
        <w:jc w:val="both"/>
        <w:rPr>
          <w:rFonts w:ascii="Arial" w:eastAsia="Arial" w:hAnsi="Arial" w:cs="Arial"/>
          <w:i/>
        </w:rPr>
      </w:pPr>
      <w:r>
        <w:rPr>
          <w:rFonts w:ascii="Arial" w:eastAsia="Arial" w:hAnsi="Arial" w:cs="Arial"/>
          <w:b/>
          <w:i/>
        </w:rPr>
        <w:t>XI.</w:t>
      </w:r>
      <w:r>
        <w:rPr>
          <w:rFonts w:ascii="Arial" w:eastAsia="Arial" w:hAnsi="Arial" w:cs="Arial"/>
          <w:i/>
        </w:rPr>
        <w:t xml:space="preserve"> Diseñar, aplicar y actualizar los mecanismos para la convocatoria, reclutamiento y selección de aspirantes que cubran los perfiles requeridos para la realización de actividades policiales y se apeguen a la perspectiva de género;</w:t>
      </w:r>
    </w:p>
    <w:p w14:paraId="53ED9AE3" w14:textId="77777777" w:rsidR="007E7A69" w:rsidRDefault="007E7A69" w:rsidP="007E7A69">
      <w:pPr>
        <w:spacing w:before="80" w:line="218" w:lineRule="auto"/>
        <w:ind w:left="992" w:right="1156"/>
        <w:jc w:val="both"/>
        <w:rPr>
          <w:rFonts w:ascii="Arial" w:eastAsia="Arial" w:hAnsi="Arial" w:cs="Arial"/>
          <w:i/>
        </w:rPr>
      </w:pPr>
      <w:r>
        <w:rPr>
          <w:rFonts w:ascii="Arial" w:eastAsia="Arial" w:hAnsi="Arial" w:cs="Arial"/>
          <w:b/>
          <w:i/>
        </w:rPr>
        <w:t>XII.</w:t>
      </w:r>
      <w:r>
        <w:rPr>
          <w:rFonts w:ascii="Arial" w:eastAsia="Arial" w:hAnsi="Arial" w:cs="Arial"/>
          <w:i/>
        </w:rPr>
        <w:t xml:space="preserve"> Realizar estudios y análisis para detectar necesidades de capacitación para la formación continua de las personas del servicio público que fortalezcan su profesionalización;</w:t>
      </w:r>
    </w:p>
    <w:p w14:paraId="5D5BDACB" w14:textId="77777777" w:rsidR="007E7A69" w:rsidRDefault="007E7A69" w:rsidP="007E7A69">
      <w:pPr>
        <w:spacing w:before="80" w:line="211" w:lineRule="auto"/>
        <w:ind w:left="992" w:right="1156"/>
        <w:jc w:val="both"/>
        <w:rPr>
          <w:rFonts w:ascii="Arial" w:eastAsia="Arial" w:hAnsi="Arial" w:cs="Arial"/>
          <w:i/>
        </w:rPr>
      </w:pPr>
      <w:r>
        <w:rPr>
          <w:rFonts w:ascii="Arial" w:eastAsia="Arial" w:hAnsi="Arial" w:cs="Arial"/>
          <w:b/>
          <w:i/>
        </w:rPr>
        <w:t>XIII.</w:t>
      </w:r>
      <w:r>
        <w:rPr>
          <w:rFonts w:ascii="Arial" w:eastAsia="Arial" w:hAnsi="Arial" w:cs="Arial"/>
          <w:i/>
        </w:rPr>
        <w:t xml:space="preserve"> Elaborar y ejecutar una planeación anual de capacitación con base en los convenios de coordinación y colaboración;</w:t>
      </w:r>
    </w:p>
    <w:p w14:paraId="27E57FE7" w14:textId="77777777" w:rsidR="007E7A69" w:rsidRDefault="007E7A69" w:rsidP="007E7A69">
      <w:pPr>
        <w:spacing w:before="100" w:line="211" w:lineRule="auto"/>
        <w:ind w:left="992" w:right="1156"/>
        <w:jc w:val="both"/>
        <w:rPr>
          <w:rFonts w:ascii="Arial" w:eastAsia="Arial" w:hAnsi="Arial" w:cs="Arial"/>
          <w:i/>
        </w:rPr>
      </w:pPr>
      <w:r>
        <w:rPr>
          <w:rFonts w:ascii="Arial" w:eastAsia="Arial" w:hAnsi="Arial" w:cs="Arial"/>
          <w:b/>
          <w:i/>
        </w:rPr>
        <w:t>XIV.</w:t>
      </w:r>
      <w:r>
        <w:rPr>
          <w:rFonts w:ascii="Arial" w:eastAsia="Arial" w:hAnsi="Arial" w:cs="Arial"/>
          <w:i/>
        </w:rPr>
        <w:t xml:space="preserve"> Realizar ante las autoridades educativas competentes, los trámites necesarios para el registro, autorización y reconocimiento oficial de los planes y programas de estudio que imparta el Instituto;</w:t>
      </w:r>
    </w:p>
    <w:p w14:paraId="2A6898CF" w14:textId="77777777" w:rsidR="007E7A69" w:rsidRDefault="007E7A69" w:rsidP="007E7A69">
      <w:pPr>
        <w:spacing w:before="100" w:line="211" w:lineRule="auto"/>
        <w:ind w:left="992" w:right="1156"/>
        <w:jc w:val="both"/>
        <w:rPr>
          <w:rFonts w:ascii="Arial" w:eastAsia="Arial" w:hAnsi="Arial" w:cs="Arial"/>
          <w:i/>
        </w:rPr>
      </w:pPr>
      <w:r>
        <w:rPr>
          <w:rFonts w:ascii="Arial" w:eastAsia="Arial" w:hAnsi="Arial" w:cs="Arial"/>
          <w:b/>
          <w:i/>
        </w:rPr>
        <w:t>XV.</w:t>
      </w:r>
      <w:r>
        <w:rPr>
          <w:rFonts w:ascii="Arial" w:eastAsia="Arial" w:hAnsi="Arial" w:cs="Arial"/>
          <w:i/>
        </w:rPr>
        <w:t xml:space="preserve"> Expedir en su caso, constancias de los documentos que obren en los archivos del Instituto sobre asuntos de su competencia, conforme a la normatividad aplicable;</w:t>
      </w:r>
    </w:p>
    <w:p w14:paraId="09BB1984" w14:textId="77777777" w:rsidR="007E7A69" w:rsidRDefault="007E7A69" w:rsidP="007E7A69">
      <w:pPr>
        <w:spacing w:before="80" w:line="211" w:lineRule="auto"/>
        <w:ind w:left="992" w:right="1156"/>
        <w:jc w:val="both"/>
        <w:rPr>
          <w:rFonts w:ascii="Arial" w:eastAsia="Arial" w:hAnsi="Arial" w:cs="Arial"/>
          <w:i/>
        </w:rPr>
      </w:pPr>
      <w:r>
        <w:rPr>
          <w:rFonts w:ascii="Arial" w:eastAsia="Arial" w:hAnsi="Arial" w:cs="Arial"/>
          <w:b/>
          <w:i/>
        </w:rPr>
        <w:t>XVI.</w:t>
      </w:r>
      <w:r>
        <w:rPr>
          <w:rFonts w:ascii="Arial" w:eastAsia="Arial" w:hAnsi="Arial" w:cs="Arial"/>
          <w:i/>
        </w:rPr>
        <w:t xml:space="preserve"> Desempeñar las comisiones especiales que el Consejo Académico le confiera e informar oportunamente el desarrollo de las mismas;</w:t>
      </w:r>
    </w:p>
    <w:p w14:paraId="69CE8809" w14:textId="77777777" w:rsidR="007E7A69" w:rsidRDefault="007E7A69" w:rsidP="007E7A69">
      <w:pPr>
        <w:spacing w:before="100" w:line="211" w:lineRule="auto"/>
        <w:ind w:left="992" w:right="1156"/>
        <w:jc w:val="both"/>
        <w:rPr>
          <w:rFonts w:ascii="Arial" w:eastAsia="Arial" w:hAnsi="Arial" w:cs="Arial"/>
          <w:i/>
        </w:rPr>
      </w:pPr>
      <w:r>
        <w:rPr>
          <w:rFonts w:ascii="Arial" w:eastAsia="Arial" w:hAnsi="Arial" w:cs="Arial"/>
          <w:b/>
          <w:i/>
        </w:rPr>
        <w:t>XVII.</w:t>
      </w:r>
      <w:r>
        <w:rPr>
          <w:rFonts w:ascii="Arial" w:eastAsia="Arial" w:hAnsi="Arial" w:cs="Arial"/>
          <w:i/>
        </w:rPr>
        <w:t xml:space="preserve"> Coordinar la elaboración y actualización del reglamento y manuales de organización y procedimientos, así como de otros instrumentos jurídicos que regule la operación interna del Instituto, de conformidad con las disposiciones normativas aplicables y presentarlos al Consejo Académico para su autorización;</w:t>
      </w:r>
    </w:p>
    <w:p w14:paraId="3345AC1E" w14:textId="77777777" w:rsidR="007E7A69" w:rsidRDefault="007E7A69" w:rsidP="007E7A69">
      <w:pPr>
        <w:spacing w:before="100" w:line="211" w:lineRule="auto"/>
        <w:ind w:left="992" w:right="1156"/>
        <w:jc w:val="both"/>
        <w:rPr>
          <w:rFonts w:ascii="Arial" w:eastAsia="Arial" w:hAnsi="Arial" w:cs="Arial"/>
          <w:i/>
        </w:rPr>
      </w:pPr>
      <w:r>
        <w:rPr>
          <w:rFonts w:ascii="Arial" w:eastAsia="Arial" w:hAnsi="Arial" w:cs="Arial"/>
          <w:b/>
          <w:i/>
        </w:rPr>
        <w:t>XVIII.</w:t>
      </w:r>
      <w:r>
        <w:rPr>
          <w:rFonts w:ascii="Arial" w:eastAsia="Arial" w:hAnsi="Arial" w:cs="Arial"/>
          <w:i/>
        </w:rPr>
        <w:t xml:space="preserve"> Coordinar la elaboración e implementación de convenios y acuerdos que se requieran para el cumplimiento de los objetivos del Instituto, en términos de las disposiciones normativas aplicables;</w:t>
      </w:r>
    </w:p>
    <w:p w14:paraId="12E8D57D" w14:textId="77777777" w:rsidR="007E7A69" w:rsidRDefault="007E7A69" w:rsidP="007E7A69">
      <w:pPr>
        <w:spacing w:before="60" w:line="238" w:lineRule="auto"/>
        <w:ind w:left="992" w:right="1156"/>
        <w:jc w:val="both"/>
        <w:rPr>
          <w:rFonts w:ascii="Arial" w:eastAsia="Arial" w:hAnsi="Arial" w:cs="Arial"/>
          <w:i/>
        </w:rPr>
      </w:pPr>
      <w:r>
        <w:rPr>
          <w:rFonts w:ascii="Arial" w:eastAsia="Arial" w:hAnsi="Arial" w:cs="Arial"/>
          <w:b/>
          <w:i/>
        </w:rPr>
        <w:t>XIX.</w:t>
      </w:r>
      <w:r>
        <w:rPr>
          <w:rFonts w:ascii="Arial" w:eastAsia="Arial" w:hAnsi="Arial" w:cs="Arial"/>
          <w:i/>
        </w:rPr>
        <w:t xml:space="preserve"> Coadyuvar con la Unidad de Transparencia para mantener actualizada la información fundamental establecida en las obligaciones de la materia, y  </w:t>
      </w:r>
    </w:p>
    <w:p w14:paraId="0952E70B" w14:textId="77777777" w:rsidR="007E7A69" w:rsidRDefault="007E7A69" w:rsidP="007E7A69">
      <w:pPr>
        <w:spacing w:before="120" w:after="240" w:line="238" w:lineRule="auto"/>
        <w:ind w:left="992" w:right="1156"/>
        <w:rPr>
          <w:rFonts w:ascii="Arial" w:eastAsia="Arial" w:hAnsi="Arial" w:cs="Arial"/>
          <w:i/>
        </w:rPr>
      </w:pPr>
      <w:r>
        <w:rPr>
          <w:rFonts w:ascii="Arial" w:eastAsia="Arial" w:hAnsi="Arial" w:cs="Arial"/>
          <w:b/>
          <w:i/>
        </w:rPr>
        <w:t>XX.</w:t>
      </w:r>
      <w:r>
        <w:rPr>
          <w:rFonts w:ascii="Arial" w:eastAsia="Arial" w:hAnsi="Arial" w:cs="Arial"/>
          <w:i/>
        </w:rPr>
        <w:tab/>
        <w:t>Las demás que le señale la persona titular de la Dirección y otras disposiciones normativas aplicables.</w:t>
      </w:r>
    </w:p>
    <w:p w14:paraId="4C76412D" w14:textId="77777777" w:rsidR="007E7A69" w:rsidRDefault="007E7A69" w:rsidP="007E7A69">
      <w:pPr>
        <w:spacing w:before="200" w:line="238" w:lineRule="auto"/>
        <w:ind w:left="283" w:right="447"/>
        <w:jc w:val="both"/>
        <w:rPr>
          <w:rFonts w:ascii="Arial" w:eastAsia="Arial" w:hAnsi="Arial" w:cs="Arial"/>
          <w:i/>
        </w:rPr>
      </w:pPr>
      <w:r>
        <w:rPr>
          <w:rFonts w:ascii="Arial" w:eastAsia="Arial" w:hAnsi="Arial" w:cs="Arial"/>
          <w:b/>
          <w:i/>
        </w:rPr>
        <w:t xml:space="preserve">Artículo 11.- </w:t>
      </w:r>
      <w:r>
        <w:rPr>
          <w:rFonts w:ascii="Arial" w:eastAsia="Arial" w:hAnsi="Arial" w:cs="Arial"/>
          <w:i/>
        </w:rPr>
        <w:t xml:space="preserve">La persona </w:t>
      </w:r>
      <w:r>
        <w:rPr>
          <w:rFonts w:ascii="Arial" w:eastAsia="Arial" w:hAnsi="Arial" w:cs="Arial"/>
          <w:i/>
          <w:highlight w:val="white"/>
        </w:rPr>
        <w:t xml:space="preserve">encargada de </w:t>
      </w:r>
      <w:r>
        <w:rPr>
          <w:rFonts w:ascii="Arial" w:eastAsia="Arial" w:hAnsi="Arial" w:cs="Arial"/>
          <w:i/>
        </w:rPr>
        <w:t>la Coordinación Operativa tendrá las facultades y obligaciones siguientes:</w:t>
      </w:r>
    </w:p>
    <w:p w14:paraId="6FAF2D51" w14:textId="77777777" w:rsidR="007E7A69" w:rsidRDefault="007E7A69" w:rsidP="007E7A69">
      <w:pPr>
        <w:spacing w:before="200" w:line="218" w:lineRule="auto"/>
        <w:ind w:left="992" w:right="1156"/>
        <w:jc w:val="both"/>
        <w:rPr>
          <w:rFonts w:ascii="Arial" w:eastAsia="Arial" w:hAnsi="Arial" w:cs="Arial"/>
          <w:i/>
        </w:rPr>
      </w:pPr>
      <w:r>
        <w:rPr>
          <w:rFonts w:ascii="Arial" w:eastAsia="Arial" w:hAnsi="Arial" w:cs="Arial"/>
          <w:b/>
          <w:i/>
        </w:rPr>
        <w:t>I.</w:t>
      </w:r>
      <w:r>
        <w:rPr>
          <w:rFonts w:ascii="Arial" w:eastAsia="Arial" w:hAnsi="Arial" w:cs="Arial"/>
          <w:i/>
        </w:rPr>
        <w:t xml:space="preserve"> Impulsar la modernización y actualización constante de la infraestructura y los servicios del Instituto, mediante esquemas de supervisión y evaluación continua para su mejora;</w:t>
      </w:r>
    </w:p>
    <w:p w14:paraId="2E6A71B1" w14:textId="77777777" w:rsidR="007E7A69" w:rsidRDefault="007E7A69" w:rsidP="007E7A69">
      <w:pPr>
        <w:spacing w:before="200" w:line="216" w:lineRule="auto"/>
        <w:ind w:left="992" w:right="1156"/>
        <w:jc w:val="both"/>
        <w:rPr>
          <w:rFonts w:ascii="Arial" w:eastAsia="Arial" w:hAnsi="Arial" w:cs="Arial"/>
          <w:i/>
        </w:rPr>
      </w:pPr>
      <w:r>
        <w:rPr>
          <w:rFonts w:ascii="Arial" w:eastAsia="Arial" w:hAnsi="Arial" w:cs="Arial"/>
          <w:b/>
          <w:i/>
        </w:rPr>
        <w:t>II.</w:t>
      </w:r>
      <w:r>
        <w:rPr>
          <w:rFonts w:ascii="Arial" w:eastAsia="Arial" w:hAnsi="Arial" w:cs="Arial"/>
          <w:i/>
        </w:rPr>
        <w:t xml:space="preserve"> Promover la implementación de procedimientos que aseguren la calidad y eficacia de los servicios del Instituto;</w:t>
      </w:r>
    </w:p>
    <w:p w14:paraId="4498511E"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III.</w:t>
      </w:r>
      <w:r>
        <w:rPr>
          <w:rFonts w:ascii="Arial" w:eastAsia="Arial" w:hAnsi="Arial" w:cs="Arial"/>
          <w:i/>
        </w:rPr>
        <w:t xml:space="preserve"> Establecer procedimientos de calidad y eficacia para los servicios de operación del Instituto;</w:t>
      </w:r>
    </w:p>
    <w:p w14:paraId="226CC01F" w14:textId="77777777" w:rsidR="007E7A69" w:rsidRDefault="007E7A69" w:rsidP="007E7A69">
      <w:pPr>
        <w:spacing w:before="200" w:line="218" w:lineRule="auto"/>
        <w:ind w:left="992" w:right="1156"/>
        <w:jc w:val="both"/>
        <w:rPr>
          <w:rFonts w:ascii="Arial" w:eastAsia="Arial" w:hAnsi="Arial" w:cs="Arial"/>
          <w:i/>
        </w:rPr>
      </w:pPr>
      <w:r>
        <w:rPr>
          <w:rFonts w:ascii="Arial" w:eastAsia="Arial" w:hAnsi="Arial" w:cs="Arial"/>
          <w:b/>
          <w:i/>
        </w:rPr>
        <w:t>IV.</w:t>
      </w:r>
      <w:r>
        <w:rPr>
          <w:rFonts w:ascii="Arial" w:eastAsia="Arial" w:hAnsi="Arial" w:cs="Arial"/>
          <w:i/>
        </w:rPr>
        <w:t xml:space="preserve"> Coordinar y asegurar la logística para el suministro de servicios, insumos y recursos materiales necesarios para operación del Instituto;</w:t>
      </w:r>
    </w:p>
    <w:p w14:paraId="41131F08" w14:textId="77777777" w:rsidR="007E7A69" w:rsidRDefault="007E7A69" w:rsidP="007E7A69">
      <w:pPr>
        <w:spacing w:before="200" w:line="216" w:lineRule="auto"/>
        <w:ind w:left="992" w:right="1156"/>
        <w:jc w:val="both"/>
        <w:rPr>
          <w:rFonts w:ascii="Arial" w:eastAsia="Arial" w:hAnsi="Arial" w:cs="Arial"/>
          <w:i/>
        </w:rPr>
      </w:pPr>
      <w:r>
        <w:rPr>
          <w:rFonts w:ascii="Arial" w:eastAsia="Arial" w:hAnsi="Arial" w:cs="Arial"/>
          <w:b/>
          <w:i/>
        </w:rPr>
        <w:lastRenderedPageBreak/>
        <w:t>V.</w:t>
      </w:r>
      <w:r>
        <w:rPr>
          <w:rFonts w:ascii="Arial" w:eastAsia="Arial" w:hAnsi="Arial" w:cs="Arial"/>
          <w:i/>
        </w:rPr>
        <w:t xml:space="preserve"> Operar los mecanismos e instrumentos de coordinación y colaboración con las instituciones de seguridad pública y procuración de justicia, en el marco de los esquemas de profesionalización y especialización de la policía;</w:t>
      </w:r>
    </w:p>
    <w:p w14:paraId="159A5179" w14:textId="77777777" w:rsidR="007E7A69" w:rsidRDefault="007E7A69" w:rsidP="007E7A69">
      <w:pPr>
        <w:spacing w:before="200" w:line="216" w:lineRule="auto"/>
        <w:ind w:left="992" w:right="1156"/>
        <w:jc w:val="both"/>
        <w:rPr>
          <w:rFonts w:ascii="Arial" w:eastAsia="Arial" w:hAnsi="Arial" w:cs="Arial"/>
          <w:i/>
        </w:rPr>
      </w:pPr>
      <w:r>
        <w:rPr>
          <w:rFonts w:ascii="Arial" w:eastAsia="Arial" w:hAnsi="Arial" w:cs="Arial"/>
          <w:b/>
          <w:i/>
        </w:rPr>
        <w:t>VI.</w:t>
      </w:r>
      <w:r>
        <w:rPr>
          <w:rFonts w:ascii="Arial" w:eastAsia="Arial" w:hAnsi="Arial" w:cs="Arial"/>
          <w:i/>
        </w:rPr>
        <w:t xml:space="preserve"> Dar seguimiento a las disposiciones establecidas en los instrumentos de coordinación y colaboración con las distintas instituciones, así como coordinar, a través de las áreas involucradas del Instituto, los puntos de acuerdo y resolución aprobados;</w:t>
      </w:r>
    </w:p>
    <w:p w14:paraId="5C344115" w14:textId="77777777" w:rsidR="007E7A69" w:rsidRDefault="007E7A69" w:rsidP="007E7A69">
      <w:pPr>
        <w:spacing w:before="200" w:line="211" w:lineRule="auto"/>
        <w:ind w:left="992" w:right="1156"/>
        <w:jc w:val="both"/>
        <w:rPr>
          <w:rFonts w:ascii="Arial" w:eastAsia="Arial" w:hAnsi="Arial" w:cs="Arial"/>
          <w:i/>
        </w:rPr>
      </w:pPr>
      <w:r>
        <w:rPr>
          <w:rFonts w:ascii="Arial" w:eastAsia="Arial" w:hAnsi="Arial" w:cs="Arial"/>
          <w:b/>
          <w:i/>
        </w:rPr>
        <w:t>VII.</w:t>
      </w:r>
      <w:r>
        <w:rPr>
          <w:rFonts w:ascii="Arial" w:eastAsia="Arial" w:hAnsi="Arial" w:cs="Arial"/>
          <w:i/>
        </w:rPr>
        <w:t xml:space="preserve"> Monitorear la operación de los procedimientos de mejoramiento y la calidad de los servicios, la imagen del Instituto con los distintos sectores de la administración pública y la sociedad;</w:t>
      </w:r>
    </w:p>
    <w:p w14:paraId="5BB1B053" w14:textId="77777777" w:rsidR="007E7A69" w:rsidRDefault="007E7A69" w:rsidP="007E7A69">
      <w:pPr>
        <w:spacing w:before="200" w:line="211" w:lineRule="auto"/>
        <w:ind w:left="992" w:right="1156"/>
        <w:jc w:val="both"/>
        <w:rPr>
          <w:rFonts w:ascii="Arial" w:eastAsia="Arial" w:hAnsi="Arial" w:cs="Arial"/>
          <w:i/>
        </w:rPr>
      </w:pPr>
      <w:r>
        <w:rPr>
          <w:rFonts w:ascii="Arial" w:eastAsia="Arial" w:hAnsi="Arial" w:cs="Arial"/>
          <w:b/>
          <w:i/>
        </w:rPr>
        <w:t>VIII.</w:t>
      </w:r>
      <w:r>
        <w:rPr>
          <w:rFonts w:ascii="Arial" w:eastAsia="Arial" w:hAnsi="Arial" w:cs="Arial"/>
          <w:i/>
        </w:rPr>
        <w:t xml:space="preserve"> Proveer de servicios básicos al personal que requiera de ellos, siempre y cuando se encuentren en instrucción o laborando al interior de las instalaciones del Instituto; </w:t>
      </w:r>
    </w:p>
    <w:p w14:paraId="4AC636FE"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 xml:space="preserve">IX. </w:t>
      </w:r>
      <w:r>
        <w:rPr>
          <w:rFonts w:ascii="Arial" w:eastAsia="Arial" w:hAnsi="Arial" w:cs="Arial"/>
          <w:i/>
        </w:rPr>
        <w:t>Coadyuvar con la Unidad de Transparencia para mantener actualizada la información fundamental establecida en las obligaciones de la materia, y</w:t>
      </w:r>
    </w:p>
    <w:p w14:paraId="31389C1F" w14:textId="77777777" w:rsidR="007E7A69" w:rsidRDefault="007E7A69" w:rsidP="007E7A69">
      <w:pPr>
        <w:spacing w:before="200" w:line="238" w:lineRule="auto"/>
        <w:ind w:left="992" w:right="1156"/>
        <w:jc w:val="both"/>
        <w:rPr>
          <w:rFonts w:ascii="Arial" w:eastAsia="Arial" w:hAnsi="Arial" w:cs="Arial"/>
          <w:i/>
          <w:sz w:val="29"/>
          <w:szCs w:val="29"/>
        </w:rPr>
      </w:pPr>
      <w:r>
        <w:rPr>
          <w:rFonts w:ascii="Arial" w:eastAsia="Arial" w:hAnsi="Arial" w:cs="Arial"/>
          <w:b/>
          <w:i/>
        </w:rPr>
        <w:t>X.</w:t>
      </w:r>
      <w:r>
        <w:rPr>
          <w:rFonts w:ascii="Arial" w:eastAsia="Arial" w:hAnsi="Arial" w:cs="Arial"/>
          <w:i/>
        </w:rPr>
        <w:t xml:space="preserve"> Las demás que le señale la persona titular de la Dirección y otras disposiciones normativas aplicables.</w:t>
      </w:r>
    </w:p>
    <w:p w14:paraId="63CA0FAD" w14:textId="77777777" w:rsidR="007E7A69" w:rsidRDefault="007E7A69" w:rsidP="007E7A69">
      <w:pPr>
        <w:spacing w:before="200" w:line="238" w:lineRule="auto"/>
        <w:ind w:left="283" w:right="730" w:firstLine="15"/>
        <w:jc w:val="both"/>
        <w:rPr>
          <w:rFonts w:ascii="Arial" w:eastAsia="Arial" w:hAnsi="Arial" w:cs="Arial"/>
          <w:i/>
        </w:rPr>
      </w:pPr>
      <w:r>
        <w:rPr>
          <w:rFonts w:ascii="Arial" w:eastAsia="Arial" w:hAnsi="Arial" w:cs="Arial"/>
          <w:b/>
          <w:i/>
        </w:rPr>
        <w:t xml:space="preserve">Artículo 12.- </w:t>
      </w:r>
      <w:r>
        <w:rPr>
          <w:rFonts w:ascii="Arial" w:eastAsia="Arial" w:hAnsi="Arial" w:cs="Arial"/>
          <w:i/>
        </w:rPr>
        <w:t>La persona</w:t>
      </w:r>
      <w:r>
        <w:rPr>
          <w:rFonts w:ascii="Arial" w:eastAsia="Arial" w:hAnsi="Arial" w:cs="Arial"/>
          <w:i/>
          <w:highlight w:val="white"/>
        </w:rPr>
        <w:t xml:space="preserve"> encargada de l</w:t>
      </w:r>
      <w:r>
        <w:rPr>
          <w:rFonts w:ascii="Arial" w:eastAsia="Arial" w:hAnsi="Arial" w:cs="Arial"/>
          <w:i/>
        </w:rPr>
        <w:t>a Coordinación Técnica tendrá las facultades y obligaciones siguientes:</w:t>
      </w:r>
    </w:p>
    <w:p w14:paraId="59C84573" w14:textId="77777777" w:rsidR="007E7A69" w:rsidRDefault="007E7A69" w:rsidP="007E7A69">
      <w:pPr>
        <w:spacing w:before="200" w:line="228" w:lineRule="auto"/>
        <w:ind w:left="992" w:right="1156"/>
        <w:jc w:val="both"/>
        <w:rPr>
          <w:rFonts w:ascii="Arial" w:eastAsia="Arial" w:hAnsi="Arial" w:cs="Arial"/>
          <w:i/>
        </w:rPr>
      </w:pPr>
      <w:r>
        <w:rPr>
          <w:rFonts w:ascii="Arial" w:eastAsia="Arial" w:hAnsi="Arial" w:cs="Arial"/>
          <w:b/>
          <w:i/>
        </w:rPr>
        <w:t>I.</w:t>
      </w:r>
      <w:r>
        <w:rPr>
          <w:rFonts w:ascii="Arial" w:eastAsia="Arial" w:hAnsi="Arial" w:cs="Arial"/>
          <w:i/>
        </w:rPr>
        <w:t xml:space="preserve"> Promover la creación y el fortalecimiento de vínculos de colaboración para el cumplimiento del objeto del Instituto a través de convenios de colaboración y concertación con dependencias e instituciones federales y locales, instituciones sociales y académicas, organismos nacionales o internacionales, así como organizaciones y empresas privadas;</w:t>
      </w:r>
    </w:p>
    <w:p w14:paraId="731D324D" w14:textId="77777777" w:rsidR="007E7A69" w:rsidRDefault="007E7A69" w:rsidP="007E7A69">
      <w:pPr>
        <w:spacing w:before="200"/>
        <w:ind w:left="992" w:right="1156"/>
        <w:jc w:val="both"/>
        <w:rPr>
          <w:rFonts w:ascii="Arial" w:eastAsia="Arial" w:hAnsi="Arial" w:cs="Arial"/>
          <w:i/>
        </w:rPr>
      </w:pPr>
      <w:r>
        <w:rPr>
          <w:rFonts w:ascii="Arial" w:eastAsia="Arial" w:hAnsi="Arial" w:cs="Arial"/>
          <w:b/>
          <w:i/>
        </w:rPr>
        <w:t>II.</w:t>
      </w:r>
      <w:r>
        <w:rPr>
          <w:rFonts w:ascii="Arial" w:eastAsia="Arial" w:hAnsi="Arial" w:cs="Arial"/>
          <w:i/>
        </w:rPr>
        <w:t xml:space="preserve"> Crear y actualizar registros del personal docente, investigadores e investigadoras de instituciones sociales y académicas,</w:t>
      </w:r>
      <w:r>
        <w:rPr>
          <w:rFonts w:ascii="Arial" w:eastAsia="Arial" w:hAnsi="Arial" w:cs="Arial"/>
          <w:i/>
          <w:color w:val="FF0000"/>
        </w:rPr>
        <w:t xml:space="preserve"> </w:t>
      </w:r>
      <w:r>
        <w:rPr>
          <w:rFonts w:ascii="Arial" w:eastAsia="Arial" w:hAnsi="Arial" w:cs="Arial"/>
          <w:i/>
        </w:rPr>
        <w:t>así como organizaciones y empresas privadas que, por su naturaleza, experiencia o atribuciones, puedan colaborar con el Instituto;</w:t>
      </w:r>
    </w:p>
    <w:p w14:paraId="421FB8E5" w14:textId="77777777" w:rsidR="007E7A69" w:rsidRDefault="007E7A69" w:rsidP="007E7A69">
      <w:pPr>
        <w:spacing w:before="200" w:line="230" w:lineRule="auto"/>
        <w:ind w:left="992" w:right="1156"/>
        <w:jc w:val="both"/>
        <w:rPr>
          <w:rFonts w:ascii="Arial" w:eastAsia="Arial" w:hAnsi="Arial" w:cs="Arial"/>
          <w:i/>
        </w:rPr>
      </w:pPr>
      <w:r>
        <w:rPr>
          <w:rFonts w:ascii="Arial" w:eastAsia="Arial" w:hAnsi="Arial" w:cs="Arial"/>
          <w:b/>
          <w:i/>
        </w:rPr>
        <w:t>III.</w:t>
      </w:r>
      <w:r>
        <w:rPr>
          <w:rFonts w:ascii="Arial" w:eastAsia="Arial" w:hAnsi="Arial" w:cs="Arial"/>
          <w:i/>
        </w:rPr>
        <w:t xml:space="preserve"> Acordar, con instituciones nacionales y extranjeras, la realización de seminarios, congresos, talleres y coloquios, entre otros foros, en materias vinculadas a la seguridad ciudadana, justicia y derechos humanos;</w:t>
      </w:r>
    </w:p>
    <w:p w14:paraId="56050C05" w14:textId="77777777" w:rsidR="007E7A69" w:rsidRDefault="007E7A69" w:rsidP="007E7A69">
      <w:pPr>
        <w:spacing w:before="200" w:line="228" w:lineRule="auto"/>
        <w:ind w:left="992" w:right="1156"/>
        <w:jc w:val="both"/>
        <w:rPr>
          <w:rFonts w:ascii="Arial" w:eastAsia="Arial" w:hAnsi="Arial" w:cs="Arial"/>
          <w:i/>
        </w:rPr>
      </w:pPr>
      <w:r>
        <w:rPr>
          <w:rFonts w:ascii="Arial" w:eastAsia="Arial" w:hAnsi="Arial" w:cs="Arial"/>
          <w:b/>
          <w:i/>
        </w:rPr>
        <w:t>IV.</w:t>
      </w:r>
      <w:r>
        <w:rPr>
          <w:rFonts w:ascii="Arial" w:eastAsia="Arial" w:hAnsi="Arial" w:cs="Arial"/>
          <w:i/>
        </w:rPr>
        <w:t xml:space="preserve"> Coordinar y dar seguimiento a los programas, seminarios, cursos y foros en los que participe e</w:t>
      </w:r>
      <w:r>
        <w:rPr>
          <w:rFonts w:ascii="Arial" w:eastAsia="Arial" w:hAnsi="Arial" w:cs="Arial"/>
          <w:i/>
          <w:highlight w:val="white"/>
        </w:rPr>
        <w:t>l Instituto de Formación y Profesionalización Policial e</w:t>
      </w:r>
      <w:r>
        <w:rPr>
          <w:rFonts w:ascii="Arial" w:eastAsia="Arial" w:hAnsi="Arial" w:cs="Arial"/>
          <w:i/>
        </w:rPr>
        <w:t>n colaboración con otras dependencias e instituciones federales y locales, instituciones sociales y académicas, organismos nacionales o internacionales, así como organizaciones y empresas privadas;</w:t>
      </w:r>
    </w:p>
    <w:p w14:paraId="1AAB0C10" w14:textId="77777777" w:rsidR="007E7A69" w:rsidRDefault="007E7A69" w:rsidP="007E7A69">
      <w:pPr>
        <w:spacing w:before="200" w:line="230" w:lineRule="auto"/>
        <w:ind w:left="992" w:right="1156"/>
        <w:jc w:val="both"/>
        <w:rPr>
          <w:rFonts w:ascii="Arial" w:eastAsia="Arial" w:hAnsi="Arial" w:cs="Arial"/>
          <w:i/>
        </w:rPr>
      </w:pPr>
      <w:r>
        <w:rPr>
          <w:rFonts w:ascii="Arial" w:eastAsia="Arial" w:hAnsi="Arial" w:cs="Arial"/>
          <w:b/>
          <w:i/>
        </w:rPr>
        <w:t>V.</w:t>
      </w:r>
      <w:r>
        <w:rPr>
          <w:rFonts w:ascii="Arial" w:eastAsia="Arial" w:hAnsi="Arial" w:cs="Arial"/>
          <w:i/>
        </w:rPr>
        <w:t xml:space="preserve"> Dar a conocer los programas y proyectos de investigación del Instituto, así como los mecanismos que se establezcan para su participación, a personas investigadoras e </w:t>
      </w:r>
      <w:r>
        <w:rPr>
          <w:rFonts w:ascii="Arial" w:eastAsia="Arial" w:hAnsi="Arial" w:cs="Arial"/>
          <w:i/>
        </w:rPr>
        <w:lastRenderedPageBreak/>
        <w:t>instituciones académicas nacionales y extranjeras con las que se colabore;</w:t>
      </w:r>
    </w:p>
    <w:p w14:paraId="2EFA7909"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VI.</w:t>
      </w:r>
      <w:r>
        <w:rPr>
          <w:rFonts w:ascii="Arial" w:eastAsia="Arial" w:hAnsi="Arial" w:cs="Arial"/>
          <w:i/>
        </w:rPr>
        <w:t xml:space="preserve"> Coordinar la edición, publicación y difusión de libros, revistas, artículos o documentos de trabajo que contengan los estudios e investigaciones en materia de seguridad pública contratados por el</w:t>
      </w:r>
      <w:r>
        <w:rPr>
          <w:rFonts w:ascii="Arial" w:eastAsia="Arial" w:hAnsi="Arial" w:cs="Arial"/>
          <w:i/>
          <w:highlight w:val="white"/>
        </w:rPr>
        <w:t xml:space="preserve"> Instituto de Formación y Profesionalización Policial o</w:t>
      </w:r>
      <w:r>
        <w:rPr>
          <w:rFonts w:ascii="Arial" w:eastAsia="Arial" w:hAnsi="Arial" w:cs="Arial"/>
          <w:i/>
        </w:rPr>
        <w:t xml:space="preserve"> encargados por éste, siempre y cuando sus contenidos no se encuentren clasificados como información reservada;</w:t>
      </w:r>
    </w:p>
    <w:p w14:paraId="5A022316"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VII.</w:t>
      </w:r>
      <w:r>
        <w:rPr>
          <w:rFonts w:ascii="Arial" w:eastAsia="Arial" w:hAnsi="Arial" w:cs="Arial"/>
          <w:i/>
        </w:rPr>
        <w:tab/>
        <w:t>Analizar y evaluar en coordinación con la Dirección, las solicitudes y propuestas de apoyo para el desarrollo de proyectos de conformidad con los criterios que para el efecto se emitan;</w:t>
      </w:r>
    </w:p>
    <w:p w14:paraId="1F08F483" w14:textId="77777777" w:rsidR="007E7A69" w:rsidRDefault="007E7A69" w:rsidP="007E7A69">
      <w:pPr>
        <w:spacing w:before="200" w:line="230" w:lineRule="auto"/>
        <w:ind w:left="992" w:right="1156"/>
        <w:jc w:val="both"/>
        <w:rPr>
          <w:rFonts w:ascii="Arial" w:eastAsia="Arial" w:hAnsi="Arial" w:cs="Arial"/>
          <w:i/>
        </w:rPr>
      </w:pPr>
      <w:r>
        <w:rPr>
          <w:rFonts w:ascii="Arial" w:eastAsia="Arial" w:hAnsi="Arial" w:cs="Arial"/>
          <w:b/>
          <w:i/>
        </w:rPr>
        <w:t>VIII.</w:t>
      </w:r>
      <w:r>
        <w:rPr>
          <w:rFonts w:ascii="Arial" w:eastAsia="Arial" w:hAnsi="Arial" w:cs="Arial"/>
          <w:i/>
        </w:rPr>
        <w:t xml:space="preserve"> Evaluar, en coordinación con la Dirección, el desempeño de los académicos e investigadores contratados para la realización de proyectos con el objeto de actualizar los registros a que se refiere la fracción I de este artículo;</w:t>
      </w:r>
    </w:p>
    <w:p w14:paraId="3599002F"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IX.</w:t>
      </w:r>
      <w:r>
        <w:rPr>
          <w:rFonts w:ascii="Arial" w:eastAsia="Arial" w:hAnsi="Arial" w:cs="Arial"/>
          <w:i/>
        </w:rPr>
        <w:t xml:space="preserve"> Coadyuvar con la Unidad de Transparencia para mantener actualizada la información fundamental establecida en las obligaciones de la materia, y  </w:t>
      </w:r>
    </w:p>
    <w:p w14:paraId="49A8E690" w14:textId="77777777" w:rsidR="007E7A69" w:rsidRDefault="007E7A69" w:rsidP="007E7A69">
      <w:pPr>
        <w:spacing w:before="200" w:line="238" w:lineRule="auto"/>
        <w:ind w:left="992" w:right="1156"/>
        <w:jc w:val="both"/>
        <w:rPr>
          <w:rFonts w:ascii="Arial" w:eastAsia="Arial" w:hAnsi="Arial" w:cs="Arial"/>
          <w:i/>
          <w:sz w:val="20"/>
          <w:szCs w:val="20"/>
        </w:rPr>
      </w:pPr>
      <w:r>
        <w:rPr>
          <w:rFonts w:ascii="Arial" w:eastAsia="Arial" w:hAnsi="Arial" w:cs="Arial"/>
          <w:b/>
          <w:i/>
        </w:rPr>
        <w:t>X.</w:t>
      </w:r>
      <w:r>
        <w:rPr>
          <w:rFonts w:ascii="Arial" w:eastAsia="Arial" w:hAnsi="Arial" w:cs="Arial"/>
          <w:i/>
        </w:rPr>
        <w:t xml:space="preserve"> Las demás que le confiera la persona Titular.</w:t>
      </w:r>
    </w:p>
    <w:p w14:paraId="6FA1F3D5" w14:textId="77777777" w:rsidR="007E7A69" w:rsidRDefault="007E7A69" w:rsidP="007E7A69">
      <w:pPr>
        <w:spacing w:before="200" w:line="218" w:lineRule="auto"/>
        <w:ind w:left="283" w:right="730"/>
        <w:jc w:val="both"/>
        <w:rPr>
          <w:rFonts w:ascii="Arial" w:eastAsia="Arial" w:hAnsi="Arial" w:cs="Arial"/>
          <w:i/>
        </w:rPr>
      </w:pPr>
      <w:r>
        <w:rPr>
          <w:rFonts w:ascii="Arial" w:eastAsia="Arial" w:hAnsi="Arial" w:cs="Arial"/>
          <w:b/>
          <w:i/>
        </w:rPr>
        <w:t xml:space="preserve">Artículo 13.- </w:t>
      </w:r>
      <w:r>
        <w:rPr>
          <w:rFonts w:ascii="Arial" w:eastAsia="Arial" w:hAnsi="Arial" w:cs="Arial"/>
          <w:i/>
        </w:rPr>
        <w:t>La perso</w:t>
      </w:r>
      <w:r>
        <w:rPr>
          <w:rFonts w:ascii="Arial" w:eastAsia="Arial" w:hAnsi="Arial" w:cs="Arial"/>
          <w:i/>
          <w:highlight w:val="white"/>
        </w:rPr>
        <w:t xml:space="preserve">na encargada de la </w:t>
      </w:r>
      <w:r>
        <w:rPr>
          <w:rFonts w:ascii="Arial" w:eastAsia="Arial" w:hAnsi="Arial" w:cs="Arial"/>
          <w:i/>
        </w:rPr>
        <w:t>Coordinación Administrativa tendrá las facultades y obligaciones siguientes:</w:t>
      </w:r>
    </w:p>
    <w:p w14:paraId="33142432"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I.</w:t>
      </w:r>
      <w:r>
        <w:rPr>
          <w:rFonts w:ascii="Arial" w:eastAsia="Arial" w:hAnsi="Arial" w:cs="Arial"/>
          <w:i/>
        </w:rPr>
        <w:t xml:space="preserve"> Coordinar la administración de los recursos humanos, financieros, materiales y servicios generales asignados al Instituto;</w:t>
      </w:r>
    </w:p>
    <w:p w14:paraId="26BD68B5"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II.</w:t>
      </w:r>
      <w:r>
        <w:rPr>
          <w:rFonts w:ascii="Arial" w:eastAsia="Arial" w:hAnsi="Arial" w:cs="Arial"/>
          <w:i/>
        </w:rPr>
        <w:t xml:space="preserve"> Dar seguimiento al ejercicio programático y presupuestal del Instituto, así como tramitar el pago de sus compromisos, incluyendo el gasto realizado a través de fideicomisos, mandatos o contratos, verificando de manera previa que la documentación justificativa y comprobatoria del gasto se ajuste a las disposiciones que lo regulan;</w:t>
      </w:r>
    </w:p>
    <w:p w14:paraId="4B66B9BA"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III.</w:t>
      </w:r>
      <w:r>
        <w:rPr>
          <w:rFonts w:ascii="Arial" w:eastAsia="Arial" w:hAnsi="Arial" w:cs="Arial"/>
          <w:i/>
        </w:rPr>
        <w:t xml:space="preserve"> Dar seguimiento a los contratos y convenios relacionados con los bienes y servicios suministrados al Instituto, así como los acuerdos y demás documentos que impliquen actos de administración en el ejercicio de sus atribuciones;</w:t>
      </w:r>
    </w:p>
    <w:p w14:paraId="3EEFE378" w14:textId="77777777" w:rsidR="007E7A69" w:rsidRDefault="007E7A69" w:rsidP="007E7A69">
      <w:pPr>
        <w:spacing w:before="200"/>
        <w:ind w:left="992" w:right="1156"/>
        <w:jc w:val="both"/>
        <w:rPr>
          <w:rFonts w:ascii="Arial" w:eastAsia="Arial" w:hAnsi="Arial" w:cs="Arial"/>
          <w:i/>
        </w:rPr>
      </w:pPr>
      <w:r>
        <w:rPr>
          <w:rFonts w:ascii="Arial" w:eastAsia="Arial" w:hAnsi="Arial" w:cs="Arial"/>
          <w:b/>
          <w:i/>
        </w:rPr>
        <w:t>IV.</w:t>
      </w:r>
      <w:r>
        <w:rPr>
          <w:rFonts w:ascii="Arial" w:eastAsia="Arial" w:hAnsi="Arial" w:cs="Arial"/>
          <w:i/>
        </w:rPr>
        <w:t xml:space="preserve"> Elaborar el anteproyecto del presupuesto anual del Instituto y someterlo a consideración de la persona titular de la dirección;</w:t>
      </w:r>
    </w:p>
    <w:p w14:paraId="13F656B3" w14:textId="77777777" w:rsidR="007E7A69" w:rsidRDefault="007E7A69" w:rsidP="007E7A69">
      <w:pPr>
        <w:spacing w:before="200"/>
        <w:ind w:left="992" w:right="1156"/>
        <w:jc w:val="both"/>
        <w:rPr>
          <w:rFonts w:ascii="Arial" w:eastAsia="Arial" w:hAnsi="Arial" w:cs="Arial"/>
          <w:i/>
        </w:rPr>
      </w:pPr>
      <w:r>
        <w:rPr>
          <w:rFonts w:ascii="Arial" w:eastAsia="Arial" w:hAnsi="Arial" w:cs="Arial"/>
          <w:b/>
          <w:i/>
        </w:rPr>
        <w:t>V.</w:t>
      </w:r>
      <w:r>
        <w:rPr>
          <w:rFonts w:ascii="Arial" w:eastAsia="Arial" w:hAnsi="Arial" w:cs="Arial"/>
          <w:i/>
        </w:rPr>
        <w:t xml:space="preserve"> Formular y ejecutar el programa anual de Adquisiciones, Arrendamientos y Servicios del Instituto, conforme a las disposiciones aplicables;</w:t>
      </w:r>
    </w:p>
    <w:p w14:paraId="6C68DE47" w14:textId="77777777" w:rsidR="007E7A69" w:rsidRDefault="007E7A69" w:rsidP="007E7A69">
      <w:pPr>
        <w:spacing w:before="200" w:line="242" w:lineRule="auto"/>
        <w:ind w:left="992" w:right="1156"/>
        <w:jc w:val="both"/>
        <w:rPr>
          <w:rFonts w:ascii="Arial" w:eastAsia="Arial" w:hAnsi="Arial" w:cs="Arial"/>
          <w:i/>
        </w:rPr>
      </w:pPr>
      <w:r>
        <w:rPr>
          <w:rFonts w:ascii="Arial" w:eastAsia="Arial" w:hAnsi="Arial" w:cs="Arial"/>
          <w:b/>
          <w:i/>
        </w:rPr>
        <w:t>VI.</w:t>
      </w:r>
      <w:r>
        <w:rPr>
          <w:rFonts w:ascii="Arial" w:eastAsia="Arial" w:hAnsi="Arial" w:cs="Arial"/>
          <w:i/>
        </w:rPr>
        <w:t xml:space="preserve"> Colaborar en la elaboración y actualización de los manuales de organización y procedimientos, así como gestionar su aprobación ante las instancias municipales correspondientes;</w:t>
      </w:r>
    </w:p>
    <w:p w14:paraId="0E242E0D" w14:textId="77777777" w:rsidR="007E7A69" w:rsidRDefault="007E7A69" w:rsidP="007E7A69">
      <w:pPr>
        <w:spacing w:before="200"/>
        <w:ind w:left="992" w:right="1156"/>
        <w:jc w:val="both"/>
        <w:rPr>
          <w:rFonts w:ascii="Arial" w:eastAsia="Arial" w:hAnsi="Arial" w:cs="Arial"/>
          <w:i/>
        </w:rPr>
      </w:pPr>
      <w:r>
        <w:rPr>
          <w:rFonts w:ascii="Arial" w:eastAsia="Arial" w:hAnsi="Arial" w:cs="Arial"/>
          <w:b/>
          <w:i/>
        </w:rPr>
        <w:lastRenderedPageBreak/>
        <w:t>VII.</w:t>
      </w:r>
      <w:r>
        <w:rPr>
          <w:rFonts w:ascii="Arial" w:eastAsia="Arial" w:hAnsi="Arial" w:cs="Arial"/>
          <w:i/>
        </w:rPr>
        <w:t xml:space="preserve"> Coordinar la operación y el control de almacenes y de bienes de activo fijo, así como actualizar los inventarios y registro de bienes muebles del Instituto, conforme a la normativa aplicable;</w:t>
      </w:r>
    </w:p>
    <w:p w14:paraId="1D075DB3" w14:textId="77777777" w:rsidR="007E7A69" w:rsidRDefault="007E7A69" w:rsidP="007E7A69">
      <w:pPr>
        <w:spacing w:before="200"/>
        <w:ind w:left="992" w:right="1156"/>
        <w:jc w:val="both"/>
        <w:rPr>
          <w:rFonts w:ascii="Arial" w:eastAsia="Arial" w:hAnsi="Arial" w:cs="Arial"/>
          <w:i/>
        </w:rPr>
      </w:pPr>
      <w:r>
        <w:rPr>
          <w:rFonts w:ascii="Arial" w:eastAsia="Arial" w:hAnsi="Arial" w:cs="Arial"/>
          <w:b/>
          <w:i/>
        </w:rPr>
        <w:t>VIII.</w:t>
      </w:r>
      <w:r>
        <w:rPr>
          <w:rFonts w:ascii="Arial" w:eastAsia="Arial" w:hAnsi="Arial" w:cs="Arial"/>
          <w:i/>
        </w:rPr>
        <w:t xml:space="preserve"> Realizar las gestiones y trámites de carácter administrativo ante las diversas autoridades municipales, estatales y federales que sean necesarias como apoyo al cumplimiento de los fines del Instituto;</w:t>
      </w:r>
    </w:p>
    <w:p w14:paraId="3EA25F9D"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IX.</w:t>
      </w:r>
      <w:r>
        <w:rPr>
          <w:rFonts w:ascii="Arial" w:eastAsia="Arial" w:hAnsi="Arial" w:cs="Arial"/>
          <w:i/>
        </w:rPr>
        <w:t xml:space="preserve"> Coadyuvar con la Unidad de Transparencia para mantener actualizada la información fundamental establecida en las obligaciones de la materia, y</w:t>
      </w:r>
    </w:p>
    <w:p w14:paraId="763ADDBA" w14:textId="77777777" w:rsidR="007E7A69" w:rsidRDefault="007E7A69" w:rsidP="007E7A69">
      <w:pPr>
        <w:spacing w:before="200" w:line="238" w:lineRule="auto"/>
        <w:ind w:left="992" w:right="1156"/>
        <w:jc w:val="both"/>
        <w:rPr>
          <w:rFonts w:ascii="Arial" w:eastAsia="Arial" w:hAnsi="Arial" w:cs="Arial"/>
          <w:i/>
        </w:rPr>
      </w:pPr>
      <w:r>
        <w:rPr>
          <w:rFonts w:ascii="Arial" w:eastAsia="Arial" w:hAnsi="Arial" w:cs="Arial"/>
          <w:b/>
          <w:i/>
        </w:rPr>
        <w:t>X.</w:t>
      </w:r>
      <w:r>
        <w:rPr>
          <w:rFonts w:ascii="Arial" w:eastAsia="Arial" w:hAnsi="Arial" w:cs="Arial"/>
          <w:i/>
        </w:rPr>
        <w:t xml:space="preserve"> Las demás que le confiera la persona Titular.</w:t>
      </w:r>
    </w:p>
    <w:p w14:paraId="4B5924A7" w14:textId="77777777" w:rsidR="007E7A69" w:rsidRPr="001A4AFF" w:rsidRDefault="007E7A69" w:rsidP="007E7A69">
      <w:pPr>
        <w:pStyle w:val="Ttulo2"/>
        <w:keepNext w:val="0"/>
        <w:keepLines w:val="0"/>
        <w:spacing w:after="200" w:line="238" w:lineRule="auto"/>
        <w:ind w:left="100" w:right="120"/>
        <w:jc w:val="center"/>
        <w:rPr>
          <w:rFonts w:ascii="Arial" w:eastAsia="Arial" w:hAnsi="Arial" w:cs="Arial"/>
          <w:i/>
          <w:color w:val="auto"/>
          <w:sz w:val="22"/>
          <w:szCs w:val="22"/>
        </w:rPr>
      </w:pPr>
      <w:bookmarkStart w:id="21" w:name="_heading=h.dcxodlbvnu91" w:colFirst="0" w:colLast="0"/>
      <w:bookmarkEnd w:id="21"/>
      <w:r w:rsidRPr="001A4AFF">
        <w:rPr>
          <w:rFonts w:ascii="Arial" w:eastAsia="Arial" w:hAnsi="Arial" w:cs="Arial"/>
          <w:i/>
          <w:color w:val="auto"/>
          <w:sz w:val="22"/>
          <w:szCs w:val="22"/>
        </w:rPr>
        <w:t>CAPÍTULO III</w:t>
      </w:r>
    </w:p>
    <w:p w14:paraId="35DFECB7" w14:textId="77777777" w:rsidR="007E7A69" w:rsidRDefault="007E7A69" w:rsidP="007E7A69">
      <w:pPr>
        <w:spacing w:before="200" w:line="238" w:lineRule="auto"/>
        <w:ind w:left="760" w:right="780"/>
        <w:jc w:val="center"/>
        <w:rPr>
          <w:rFonts w:ascii="Arial" w:eastAsia="Arial" w:hAnsi="Arial" w:cs="Arial"/>
          <w:b/>
          <w:i/>
        </w:rPr>
      </w:pPr>
      <w:r>
        <w:rPr>
          <w:rFonts w:ascii="Arial" w:eastAsia="Arial" w:hAnsi="Arial" w:cs="Arial"/>
          <w:b/>
          <w:i/>
        </w:rPr>
        <w:t>DEL CONSEJO ACADÉMICO</w:t>
      </w:r>
    </w:p>
    <w:p w14:paraId="6A88FE59" w14:textId="77777777" w:rsidR="007E7A69" w:rsidRDefault="007E7A69" w:rsidP="007E7A69">
      <w:pPr>
        <w:spacing w:before="200" w:line="238" w:lineRule="auto"/>
        <w:ind w:left="283" w:right="730"/>
        <w:jc w:val="both"/>
        <w:rPr>
          <w:rFonts w:ascii="Arial" w:eastAsia="Arial" w:hAnsi="Arial" w:cs="Arial"/>
          <w:i/>
        </w:rPr>
      </w:pPr>
      <w:r>
        <w:rPr>
          <w:rFonts w:ascii="Arial" w:eastAsia="Arial" w:hAnsi="Arial" w:cs="Arial"/>
          <w:b/>
          <w:i/>
        </w:rPr>
        <w:t>Artículo 14.-</w:t>
      </w:r>
      <w:r>
        <w:rPr>
          <w:rFonts w:ascii="Arial" w:eastAsia="Arial" w:hAnsi="Arial" w:cs="Arial"/>
          <w:i/>
        </w:rPr>
        <w:t xml:space="preserve"> </w:t>
      </w:r>
      <w:r>
        <w:rPr>
          <w:rFonts w:ascii="Roboto" w:eastAsia="Roboto" w:hAnsi="Roboto" w:cs="Roboto"/>
          <w:i/>
          <w:highlight w:val="white"/>
        </w:rPr>
        <w:t xml:space="preserve">La creación del Consejo Académico </w:t>
      </w:r>
      <w:r>
        <w:rPr>
          <w:rFonts w:ascii="Arial" w:eastAsia="Arial" w:hAnsi="Arial" w:cs="Arial"/>
          <w:i/>
        </w:rPr>
        <w:t>multidisciplinario</w:t>
      </w:r>
      <w:r>
        <w:rPr>
          <w:rFonts w:ascii="Roboto" w:eastAsia="Roboto" w:hAnsi="Roboto" w:cs="Roboto"/>
          <w:i/>
          <w:highlight w:val="white"/>
        </w:rPr>
        <w:t xml:space="preserve"> tiene como propósito atender tres puntos fundamentales acordes con el</w:t>
      </w:r>
      <w:r>
        <w:rPr>
          <w:rFonts w:ascii="Arial" w:eastAsia="Arial" w:hAnsi="Arial" w:cs="Arial"/>
          <w:i/>
        </w:rPr>
        <w:t xml:space="preserve"> Programa Rector de Profesionalización que se establecen en los objetivos, estrategias y líneas de acción: </w:t>
      </w:r>
    </w:p>
    <w:p w14:paraId="24927C51" w14:textId="77777777" w:rsidR="007E7A69" w:rsidRDefault="007E7A69" w:rsidP="007E7A69">
      <w:pPr>
        <w:spacing w:before="200" w:line="238" w:lineRule="auto"/>
        <w:ind w:left="992" w:right="1014"/>
        <w:jc w:val="both"/>
        <w:rPr>
          <w:rFonts w:ascii="Arial" w:eastAsia="Arial" w:hAnsi="Arial" w:cs="Arial"/>
          <w:i/>
        </w:rPr>
      </w:pPr>
      <w:r>
        <w:rPr>
          <w:rFonts w:ascii="Arial" w:eastAsia="Arial" w:hAnsi="Arial" w:cs="Arial"/>
          <w:b/>
          <w:i/>
          <w:highlight w:val="white"/>
        </w:rPr>
        <w:t>I.</w:t>
      </w:r>
      <w:r>
        <w:rPr>
          <w:rFonts w:ascii="Arial" w:eastAsia="Arial" w:hAnsi="Arial" w:cs="Arial"/>
          <w:i/>
        </w:rPr>
        <w:t xml:space="preserve"> Contribuir al análisis de proyectos y actividades que coadyuven con el Instituto a cumplir con su objeto;</w:t>
      </w:r>
    </w:p>
    <w:p w14:paraId="22B7FD0E" w14:textId="77777777" w:rsidR="007E7A69" w:rsidRDefault="007E7A69" w:rsidP="007E7A69">
      <w:pPr>
        <w:spacing w:before="200" w:line="238" w:lineRule="auto"/>
        <w:ind w:left="992" w:right="1014"/>
        <w:jc w:val="both"/>
        <w:rPr>
          <w:rFonts w:ascii="Arial" w:eastAsia="Arial" w:hAnsi="Arial" w:cs="Arial"/>
          <w:i/>
        </w:rPr>
      </w:pPr>
      <w:r>
        <w:rPr>
          <w:rFonts w:ascii="Arial" w:eastAsia="Arial" w:hAnsi="Arial" w:cs="Arial"/>
          <w:b/>
          <w:i/>
          <w:highlight w:val="white"/>
        </w:rPr>
        <w:t>II.</w:t>
      </w:r>
      <w:r>
        <w:rPr>
          <w:rFonts w:ascii="Arial" w:eastAsia="Arial" w:hAnsi="Arial" w:cs="Arial"/>
          <w:i/>
        </w:rPr>
        <w:tab/>
        <w:t>Emitir opinión, a solicitud de la persona titular de la Dirección , sobre los programas y trabajos de investigación académicos, y</w:t>
      </w:r>
    </w:p>
    <w:p w14:paraId="0773BC75" w14:textId="77777777" w:rsidR="007E7A69" w:rsidRDefault="007E7A69" w:rsidP="007E7A69">
      <w:pPr>
        <w:spacing w:before="200" w:line="238" w:lineRule="auto"/>
        <w:ind w:left="992" w:right="1014"/>
        <w:jc w:val="both"/>
        <w:rPr>
          <w:rFonts w:ascii="Arial" w:eastAsia="Arial" w:hAnsi="Arial" w:cs="Arial"/>
          <w:i/>
          <w:sz w:val="20"/>
          <w:szCs w:val="20"/>
        </w:rPr>
      </w:pPr>
      <w:r>
        <w:rPr>
          <w:rFonts w:ascii="Arial" w:eastAsia="Arial" w:hAnsi="Arial" w:cs="Arial"/>
          <w:b/>
          <w:i/>
          <w:highlight w:val="white"/>
        </w:rPr>
        <w:t>III.</w:t>
      </w:r>
      <w:r>
        <w:rPr>
          <w:rFonts w:ascii="Arial" w:eastAsia="Arial" w:hAnsi="Arial" w:cs="Arial"/>
          <w:i/>
        </w:rPr>
        <w:tab/>
        <w:t>Opinar, en los casos que considere el Instituto, sobre los proyectos de investigación académica, estudios o artículos que el Instituto pretenda publicar o difundir.</w:t>
      </w:r>
    </w:p>
    <w:p w14:paraId="7E119B15" w14:textId="77777777" w:rsidR="007E7A69" w:rsidRDefault="007E7A69" w:rsidP="007E7A69">
      <w:pPr>
        <w:spacing w:before="200" w:line="238" w:lineRule="auto"/>
        <w:ind w:left="283" w:right="730"/>
        <w:jc w:val="both"/>
        <w:rPr>
          <w:rFonts w:ascii="Arial" w:eastAsia="Arial" w:hAnsi="Arial" w:cs="Arial"/>
          <w:i/>
        </w:rPr>
      </w:pPr>
      <w:r>
        <w:rPr>
          <w:rFonts w:ascii="Arial" w:eastAsia="Arial" w:hAnsi="Arial" w:cs="Arial"/>
          <w:b/>
          <w:i/>
        </w:rPr>
        <w:t xml:space="preserve">Artículo 15.- </w:t>
      </w:r>
      <w:r>
        <w:rPr>
          <w:rFonts w:ascii="Arial" w:eastAsia="Arial" w:hAnsi="Arial" w:cs="Arial"/>
          <w:i/>
        </w:rPr>
        <w:t>El Consejo Académico se integrará por un Presidente o Presidenta, una o un Secretario Técnico y por tres consejeros y/o consejeras, personas que serán nombrados por la persona titular de la Comisaría a propuesta de la Dirección del Instituto.</w:t>
      </w:r>
    </w:p>
    <w:p w14:paraId="047778E2" w14:textId="77777777" w:rsidR="007E7A69" w:rsidRDefault="007E7A69" w:rsidP="007E7A69">
      <w:pPr>
        <w:spacing w:before="200" w:line="238" w:lineRule="auto"/>
        <w:ind w:left="283" w:right="730"/>
        <w:jc w:val="both"/>
        <w:rPr>
          <w:rFonts w:ascii="Arial" w:eastAsia="Arial" w:hAnsi="Arial" w:cs="Arial"/>
          <w:i/>
        </w:rPr>
      </w:pPr>
      <w:r>
        <w:rPr>
          <w:rFonts w:ascii="Arial" w:eastAsia="Arial" w:hAnsi="Arial" w:cs="Arial"/>
          <w:b/>
          <w:i/>
        </w:rPr>
        <w:t xml:space="preserve">Presidencia, </w:t>
      </w:r>
      <w:r>
        <w:rPr>
          <w:rFonts w:ascii="Arial" w:eastAsia="Arial" w:hAnsi="Arial" w:cs="Arial"/>
          <w:i/>
        </w:rPr>
        <w:t>cargo que recae en la persona que ocupe la Dirección del Instituto;</w:t>
      </w:r>
    </w:p>
    <w:p w14:paraId="76651A24" w14:textId="77777777" w:rsidR="007E7A69" w:rsidRDefault="007E7A69" w:rsidP="007E7A69">
      <w:pPr>
        <w:spacing w:before="200" w:line="238" w:lineRule="auto"/>
        <w:ind w:left="283" w:right="730"/>
        <w:jc w:val="both"/>
        <w:rPr>
          <w:rFonts w:ascii="Arial" w:eastAsia="Arial" w:hAnsi="Arial" w:cs="Arial"/>
          <w:i/>
        </w:rPr>
      </w:pPr>
      <w:r>
        <w:rPr>
          <w:rFonts w:ascii="Arial" w:eastAsia="Arial" w:hAnsi="Arial" w:cs="Arial"/>
          <w:b/>
          <w:i/>
        </w:rPr>
        <w:t xml:space="preserve">Secretaría Técnica, </w:t>
      </w:r>
      <w:r>
        <w:rPr>
          <w:rFonts w:ascii="Arial" w:eastAsia="Arial" w:hAnsi="Arial" w:cs="Arial"/>
          <w:i/>
        </w:rPr>
        <w:t>cargo que recae en la persona que ocupe la titularidad de la Coordinación Académica del Instituto;</w:t>
      </w:r>
    </w:p>
    <w:p w14:paraId="1FA8BF15" w14:textId="77777777" w:rsidR="007E7A69" w:rsidRDefault="007E7A69" w:rsidP="007E7A69">
      <w:pPr>
        <w:spacing w:before="200" w:line="238" w:lineRule="auto"/>
        <w:ind w:left="283" w:right="730"/>
        <w:jc w:val="both"/>
        <w:rPr>
          <w:rFonts w:ascii="Arial" w:eastAsia="Arial" w:hAnsi="Arial" w:cs="Arial"/>
          <w:i/>
        </w:rPr>
      </w:pPr>
      <w:r>
        <w:rPr>
          <w:rFonts w:ascii="Arial" w:eastAsia="Arial" w:hAnsi="Arial" w:cs="Arial"/>
          <w:b/>
          <w:i/>
        </w:rPr>
        <w:t>Consejeras o</w:t>
      </w:r>
      <w:r>
        <w:rPr>
          <w:rFonts w:ascii="Arial" w:eastAsia="Arial" w:hAnsi="Arial" w:cs="Arial"/>
          <w:i/>
        </w:rPr>
        <w:t xml:space="preserve"> </w:t>
      </w:r>
      <w:r>
        <w:rPr>
          <w:rFonts w:ascii="Arial" w:eastAsia="Arial" w:hAnsi="Arial" w:cs="Arial"/>
          <w:b/>
          <w:i/>
        </w:rPr>
        <w:t xml:space="preserve">Consejeros; </w:t>
      </w:r>
      <w:r>
        <w:rPr>
          <w:rFonts w:ascii="Arial" w:eastAsia="Arial" w:hAnsi="Arial" w:cs="Arial"/>
          <w:i/>
        </w:rPr>
        <w:t>podrán ser personas del ámbito docente, investigación, academia, instituciones educativas ya sean públicas o privadas, organizaciones sociales y empresas privadas que, por su naturaleza, experiencia o atribuciones, puedan colaborar con el Instituto;</w:t>
      </w:r>
    </w:p>
    <w:p w14:paraId="27B7409A" w14:textId="77777777" w:rsidR="007E7A69" w:rsidRDefault="007E7A69" w:rsidP="007E7A69">
      <w:pPr>
        <w:spacing w:before="200" w:line="238" w:lineRule="auto"/>
        <w:ind w:left="283" w:right="730"/>
        <w:jc w:val="both"/>
        <w:rPr>
          <w:rFonts w:ascii="Arial" w:eastAsia="Arial" w:hAnsi="Arial" w:cs="Arial"/>
          <w:i/>
        </w:rPr>
      </w:pPr>
      <w:r>
        <w:rPr>
          <w:rFonts w:ascii="Arial" w:eastAsia="Arial" w:hAnsi="Arial" w:cs="Arial"/>
          <w:i/>
        </w:rPr>
        <w:t>Las personas que lo integren deberán tener amplia trayectoria en el ámbito académico y ser seleccionados bajo el principio de paridad</w:t>
      </w:r>
      <w:r>
        <w:rPr>
          <w:rFonts w:ascii="Arial" w:eastAsia="Arial" w:hAnsi="Arial" w:cs="Arial"/>
          <w:i/>
          <w:highlight w:val="white"/>
        </w:rPr>
        <w:t>.</w:t>
      </w:r>
      <w:r>
        <w:rPr>
          <w:rFonts w:ascii="Arial" w:eastAsia="Arial" w:hAnsi="Arial" w:cs="Arial"/>
          <w:i/>
        </w:rPr>
        <w:t xml:space="preserve"> El cargo será personal, intransferible y honorífico, por lo que el desempeño del mismo no conlleva retribución alguna con cargo a recursos del Instituto.</w:t>
      </w:r>
    </w:p>
    <w:p w14:paraId="3C3621B9" w14:textId="77777777" w:rsidR="007E7A69" w:rsidRDefault="007E7A69" w:rsidP="007E7A69">
      <w:pPr>
        <w:spacing w:before="200" w:line="238" w:lineRule="auto"/>
        <w:ind w:left="283" w:right="730"/>
        <w:jc w:val="both"/>
        <w:rPr>
          <w:rFonts w:ascii="Arial" w:eastAsia="Arial" w:hAnsi="Arial" w:cs="Arial"/>
          <w:i/>
          <w:highlight w:val="white"/>
        </w:rPr>
      </w:pPr>
      <w:r>
        <w:rPr>
          <w:rFonts w:ascii="Arial" w:eastAsia="Arial" w:hAnsi="Arial" w:cs="Arial"/>
          <w:i/>
        </w:rPr>
        <w:lastRenderedPageBreak/>
        <w:t>Los nombramientos se realizarán previa invitación y estarán sujetos a la aceptación de los y las académica</w:t>
      </w:r>
      <w:r>
        <w:rPr>
          <w:rFonts w:ascii="Arial" w:eastAsia="Arial" w:hAnsi="Arial" w:cs="Arial"/>
          <w:i/>
          <w:highlight w:val="white"/>
        </w:rPr>
        <w:t>s. La aceptación al cargo de consejero no será impedimento para que éstos puedan participar en los proyectos de investigación o estudios que coordine el Instituto. En este supuesto la persona consejera deberá abstenerse de analizar y opinar, en sus funciones, sobre el proyecto o estudio en el que participará.</w:t>
      </w:r>
    </w:p>
    <w:p w14:paraId="03B87E84" w14:textId="77777777" w:rsidR="007E7A69" w:rsidRDefault="007E7A69" w:rsidP="007E7A69">
      <w:pPr>
        <w:spacing w:before="200" w:line="238" w:lineRule="auto"/>
        <w:ind w:left="283" w:right="730"/>
        <w:jc w:val="both"/>
        <w:rPr>
          <w:rFonts w:ascii="Arial" w:eastAsia="Arial" w:hAnsi="Arial" w:cs="Arial"/>
          <w:i/>
        </w:rPr>
      </w:pPr>
      <w:r>
        <w:rPr>
          <w:rFonts w:ascii="Arial" w:eastAsia="Arial" w:hAnsi="Arial" w:cs="Arial"/>
          <w:i/>
        </w:rPr>
        <w:t>La integración y operación del Consejo Académico se establecerá en el manual de organización que apruebe la persona titular de la Comisaría, a propuesta del o la Directora.</w:t>
      </w:r>
    </w:p>
    <w:p w14:paraId="57DA4C4B" w14:textId="77777777" w:rsidR="007E7A69" w:rsidRDefault="007E7A69" w:rsidP="007E7A69">
      <w:pPr>
        <w:spacing w:before="200" w:line="238" w:lineRule="auto"/>
        <w:ind w:left="283" w:right="730"/>
        <w:jc w:val="both"/>
        <w:rPr>
          <w:rFonts w:ascii="Arial" w:eastAsia="Arial" w:hAnsi="Arial" w:cs="Arial"/>
          <w:i/>
        </w:rPr>
      </w:pPr>
      <w:r>
        <w:rPr>
          <w:rFonts w:ascii="Arial" w:eastAsia="Arial" w:hAnsi="Arial" w:cs="Arial"/>
          <w:i/>
        </w:rPr>
        <w:t>Las opiniones del Consejo Académico brindarán información cualitativa y cuantitativa que será de utilidad para la toma de decisiones, sin embargo, estás no serán vinculantes para el Instituto.</w:t>
      </w:r>
    </w:p>
    <w:p w14:paraId="6CADB7E1" w14:textId="77777777" w:rsidR="007E7A69" w:rsidRDefault="007E7A69" w:rsidP="007E7A69">
      <w:pPr>
        <w:spacing w:before="200" w:line="238" w:lineRule="auto"/>
        <w:ind w:left="425" w:right="447"/>
        <w:jc w:val="center"/>
        <w:rPr>
          <w:rFonts w:ascii="Arial" w:eastAsia="Arial" w:hAnsi="Arial" w:cs="Arial"/>
          <w:b/>
          <w:i/>
        </w:rPr>
      </w:pPr>
      <w:r>
        <w:rPr>
          <w:rFonts w:ascii="Arial" w:eastAsia="Arial" w:hAnsi="Arial" w:cs="Arial"/>
          <w:b/>
          <w:i/>
        </w:rPr>
        <w:t xml:space="preserve"> ARTÍCULOS TRANSITORIOS</w:t>
      </w:r>
    </w:p>
    <w:p w14:paraId="5F741C63" w14:textId="77777777" w:rsidR="007E7A69" w:rsidRDefault="007E7A69" w:rsidP="007E7A69">
      <w:pPr>
        <w:spacing w:before="200" w:line="238" w:lineRule="auto"/>
        <w:ind w:left="283" w:right="730"/>
        <w:jc w:val="both"/>
        <w:rPr>
          <w:rFonts w:ascii="Arial" w:eastAsia="Arial" w:hAnsi="Arial" w:cs="Arial"/>
          <w:i/>
        </w:rPr>
      </w:pPr>
      <w:r>
        <w:rPr>
          <w:rFonts w:ascii="Arial" w:eastAsia="Arial" w:hAnsi="Arial" w:cs="Arial"/>
          <w:b/>
          <w:i/>
        </w:rPr>
        <w:t>Primero.-</w:t>
      </w:r>
      <w:r>
        <w:rPr>
          <w:rFonts w:ascii="Arial" w:eastAsia="Arial" w:hAnsi="Arial" w:cs="Arial"/>
          <w:i/>
        </w:rPr>
        <w:t xml:space="preserve"> El presente Reglamento entrará en vigor al día siguiente al de su publicación </w:t>
      </w:r>
      <w:r>
        <w:rPr>
          <w:rFonts w:ascii="Arial" w:eastAsia="Arial" w:hAnsi="Arial" w:cs="Arial"/>
          <w:i/>
          <w:highlight w:val="white"/>
        </w:rPr>
        <w:t xml:space="preserve">en la </w:t>
      </w:r>
      <w:r>
        <w:rPr>
          <w:rFonts w:ascii="Arial" w:eastAsia="Arial" w:hAnsi="Arial" w:cs="Arial"/>
          <w:i/>
        </w:rPr>
        <w:t>Gaceta Municipal de San Pedro Tlaquepaque, Jalisco.</w:t>
      </w:r>
    </w:p>
    <w:p w14:paraId="0471E04E" w14:textId="77777777" w:rsidR="007E7A69" w:rsidRDefault="007E7A69" w:rsidP="007E7A69">
      <w:pPr>
        <w:spacing w:before="200" w:line="238" w:lineRule="auto"/>
        <w:ind w:left="283" w:right="730"/>
        <w:jc w:val="both"/>
        <w:rPr>
          <w:rFonts w:ascii="Arial" w:eastAsia="Arial" w:hAnsi="Arial" w:cs="Arial"/>
          <w:i/>
          <w:highlight w:val="white"/>
        </w:rPr>
      </w:pPr>
      <w:r>
        <w:rPr>
          <w:rFonts w:ascii="Arial" w:eastAsia="Arial" w:hAnsi="Arial" w:cs="Arial"/>
          <w:b/>
          <w:i/>
          <w:highlight w:val="white"/>
        </w:rPr>
        <w:t>Segundo.-</w:t>
      </w:r>
      <w:r>
        <w:rPr>
          <w:rFonts w:ascii="Arial" w:eastAsia="Arial" w:hAnsi="Arial" w:cs="Arial"/>
          <w:i/>
          <w:highlight w:val="white"/>
        </w:rPr>
        <w:t xml:space="preserve"> </w:t>
      </w:r>
      <w:r>
        <w:rPr>
          <w:rFonts w:ascii="Arial" w:eastAsia="Arial" w:hAnsi="Arial" w:cs="Arial"/>
          <w:i/>
        </w:rPr>
        <w:t>Se dispondrá de un periodo de seis  meses</w:t>
      </w:r>
      <w:r>
        <w:rPr>
          <w:rFonts w:ascii="Arial" w:eastAsia="Arial" w:hAnsi="Arial" w:cs="Arial"/>
          <w:i/>
          <w:highlight w:val="white"/>
        </w:rPr>
        <w:t xml:space="preserve"> para actualizar y, en su caso, derogar todas aquellas disposiciones reglamentarias que se opongan a lo establecido en el presente ordenamiento y conforme a la ley.</w:t>
      </w:r>
    </w:p>
    <w:p w14:paraId="1FB6B7C0" w14:textId="77777777" w:rsidR="007E7A69" w:rsidRDefault="007E7A69" w:rsidP="007E7A69">
      <w:pPr>
        <w:spacing w:before="200" w:line="238" w:lineRule="auto"/>
        <w:ind w:left="283" w:right="730"/>
        <w:jc w:val="both"/>
        <w:rPr>
          <w:rFonts w:ascii="Arial" w:eastAsia="Arial" w:hAnsi="Arial" w:cs="Arial"/>
          <w:i/>
          <w:highlight w:val="white"/>
        </w:rPr>
      </w:pPr>
      <w:r>
        <w:rPr>
          <w:rFonts w:ascii="Arial" w:eastAsia="Arial" w:hAnsi="Arial" w:cs="Arial"/>
          <w:b/>
          <w:i/>
        </w:rPr>
        <w:t>Tercero.-</w:t>
      </w:r>
      <w:r>
        <w:rPr>
          <w:rFonts w:ascii="Arial" w:eastAsia="Arial" w:hAnsi="Arial" w:cs="Arial"/>
          <w:i/>
        </w:rPr>
        <w:t xml:space="preserve"> </w:t>
      </w:r>
      <w:r>
        <w:rPr>
          <w:rFonts w:ascii="Arial" w:eastAsia="Arial" w:hAnsi="Arial" w:cs="Arial"/>
          <w:i/>
          <w:highlight w:val="white"/>
        </w:rPr>
        <w:t>Los cambios administrativos a que hubiera lugar, reasignación de plazas y otras disposiciones que consideren suficiencia presupuestaria, estarán sujetos a que existan las condiciones administrativas y presupuestales contempladas en el presupuesto de egresos correspondiente.</w:t>
      </w:r>
    </w:p>
    <w:p w14:paraId="3FB4090E" w14:textId="77777777" w:rsidR="007E7A69" w:rsidRDefault="007E7A69" w:rsidP="007E7A69">
      <w:pPr>
        <w:spacing w:before="200" w:line="238" w:lineRule="auto"/>
        <w:ind w:left="283" w:right="730"/>
        <w:jc w:val="both"/>
        <w:rPr>
          <w:rFonts w:ascii="Arial" w:eastAsia="Arial" w:hAnsi="Arial" w:cs="Arial"/>
          <w:i/>
          <w:highlight w:val="yellow"/>
        </w:rPr>
      </w:pPr>
      <w:r>
        <w:rPr>
          <w:rFonts w:ascii="Arial" w:eastAsia="Arial" w:hAnsi="Arial" w:cs="Arial"/>
          <w:b/>
          <w:i/>
        </w:rPr>
        <w:t xml:space="preserve">Cuarto.- </w:t>
      </w:r>
      <w:r>
        <w:rPr>
          <w:rFonts w:ascii="Arial" w:eastAsia="Arial" w:hAnsi="Arial" w:cs="Arial"/>
          <w:i/>
        </w:rPr>
        <w:t>Se dispondrá de un periodo de doce meses para la gestión y desarrollo de los Manuales de Organización del Instituto y del Consejo Académico, así como de los instrumentos administrativos en los que se establezcan los procedimientos de operación, los cuales deberán ser publicados en la Gaceta Municipal para los efectos correspondientes.</w:t>
      </w:r>
    </w:p>
    <w:p w14:paraId="78CC42C9" w14:textId="77777777" w:rsidR="007E7A69" w:rsidRDefault="007E7A69" w:rsidP="007E7A69">
      <w:pPr>
        <w:spacing w:before="200"/>
        <w:jc w:val="both"/>
        <w:rPr>
          <w:rFonts w:ascii="Arial" w:eastAsia="Arial" w:hAnsi="Arial" w:cs="Arial"/>
          <w:highlight w:val="white"/>
        </w:rPr>
      </w:pPr>
      <w:r>
        <w:rPr>
          <w:rFonts w:ascii="Arial" w:eastAsia="Arial" w:hAnsi="Arial" w:cs="Arial"/>
          <w:b/>
          <w:highlight w:val="white"/>
        </w:rPr>
        <w:t xml:space="preserve">TERCERO.- </w:t>
      </w:r>
      <w:r>
        <w:rPr>
          <w:rFonts w:ascii="Arial" w:eastAsia="Arial" w:hAnsi="Arial" w:cs="Arial"/>
          <w:highlight w:val="white"/>
        </w:rPr>
        <w:t>El Pleno del Ayuntamiento Constitucional del Municipio de San Pedro Tlaquepaque, Jalisco, aprueba y autoriza instruir a la Dirección de Área de Desarrollo Organizacional junto con la Comisaría de la Policía Preventiva Municipal de San Pedro Tlaquepaque, Jalisco,  para que dentro de un período de seis meses se realice la modificación del organigrama, creación del manual de procedimientos y todas aquellas acciones tendientes para lograr el cabal cumplimiento de las reformas que se aprueban.</w:t>
      </w:r>
    </w:p>
    <w:p w14:paraId="4F2B1E04" w14:textId="77777777" w:rsidR="007E7A69" w:rsidRDefault="007E7A69" w:rsidP="007E7A69">
      <w:pPr>
        <w:spacing w:before="200"/>
        <w:jc w:val="both"/>
        <w:rPr>
          <w:rFonts w:ascii="Arial" w:eastAsia="Arial" w:hAnsi="Arial" w:cs="Arial"/>
          <w:highlight w:val="white"/>
        </w:rPr>
      </w:pPr>
      <w:r>
        <w:rPr>
          <w:rFonts w:ascii="Arial" w:eastAsia="Arial" w:hAnsi="Arial" w:cs="Arial"/>
          <w:b/>
        </w:rPr>
        <w:t>CUARTO</w:t>
      </w:r>
      <w:r>
        <w:rPr>
          <w:rFonts w:ascii="Arial" w:eastAsia="Arial" w:hAnsi="Arial" w:cs="Arial"/>
        </w:rPr>
        <w:t xml:space="preserve">.- El Pleno del Ayuntamiento Constitucional del Municipio de San Pedro Tlaquepaque, Jalisco, aprueba y autoriza </w:t>
      </w:r>
      <w:r>
        <w:rPr>
          <w:rFonts w:ascii="Arial" w:eastAsia="Arial" w:hAnsi="Arial" w:cs="Arial"/>
          <w:highlight w:val="white"/>
        </w:rPr>
        <w:t>instruir a la Secretaría del Ayuntamiento a efecto de que se publique en la página electrónica y en la Gaceta Oficial del Municipio de San Pedro Tlaquepaque, entrando en vigor al día siguiente de su publicación.</w:t>
      </w:r>
    </w:p>
    <w:p w14:paraId="442B692D" w14:textId="77777777" w:rsidR="007E7A69" w:rsidRDefault="007E7A69" w:rsidP="007E7A69">
      <w:pPr>
        <w:tabs>
          <w:tab w:val="left" w:pos="709"/>
        </w:tabs>
        <w:spacing w:before="200"/>
        <w:jc w:val="both"/>
        <w:rPr>
          <w:rFonts w:ascii="Arial" w:eastAsia="Arial" w:hAnsi="Arial" w:cs="Arial"/>
        </w:rPr>
      </w:pPr>
      <w:r>
        <w:rPr>
          <w:rFonts w:ascii="Arial" w:eastAsia="Arial" w:hAnsi="Arial" w:cs="Arial"/>
          <w:b/>
        </w:rPr>
        <w:t>QUINTO.-</w:t>
      </w:r>
      <w:r>
        <w:rPr>
          <w:rFonts w:ascii="Arial" w:eastAsia="Arial" w:hAnsi="Arial" w:cs="Arial"/>
        </w:rPr>
        <w:t xml:space="preserve"> El Pleno del Ayuntamiento Constitucional del Municipio de San Pedro Tlaquepaque, Jalisco, aprueba y autoriza </w:t>
      </w:r>
      <w:r>
        <w:rPr>
          <w:rFonts w:ascii="Arial" w:eastAsia="Arial" w:hAnsi="Arial" w:cs="Arial"/>
          <w:highlight w:val="white"/>
        </w:rPr>
        <w:t xml:space="preserve">instruir a la Secretaría del Ayuntamiento a efecto de que, </w:t>
      </w:r>
      <w:r>
        <w:rPr>
          <w:rFonts w:ascii="Arial" w:eastAsia="Arial" w:hAnsi="Arial" w:cs="Arial"/>
        </w:rPr>
        <w:t>una vez publicadas las presentes disposiciones, remítase mediante oficio, un tanto de ellas al Congreso del Estado de Jalisco, para los efectos ordenados en el artículo 42, fracción VII de la Ley de Gobierno y la Administración Pública Municipal del Estado de Jalisco.</w:t>
      </w:r>
    </w:p>
    <w:p w14:paraId="506EC880" w14:textId="77777777" w:rsidR="007E7A69" w:rsidRDefault="007E7A69" w:rsidP="007E7A69">
      <w:pPr>
        <w:widowControl w:val="0"/>
        <w:spacing w:before="200"/>
        <w:jc w:val="both"/>
        <w:rPr>
          <w:rFonts w:ascii="Arial" w:eastAsia="Arial" w:hAnsi="Arial" w:cs="Arial"/>
          <w:b/>
          <w:highlight w:val="white"/>
        </w:rPr>
      </w:pPr>
      <w:r>
        <w:rPr>
          <w:rFonts w:ascii="Arial" w:eastAsia="Arial" w:hAnsi="Arial" w:cs="Arial"/>
          <w:b/>
          <w:highlight w:val="white"/>
        </w:rPr>
        <w:lastRenderedPageBreak/>
        <w:t xml:space="preserve">SEXTO.- </w:t>
      </w:r>
      <w:r>
        <w:rPr>
          <w:rFonts w:ascii="Arial" w:eastAsia="Arial" w:hAnsi="Arial" w:cs="Arial"/>
          <w:highlight w:val="white"/>
        </w:rPr>
        <w:t>El Pleno del Ayuntamiento Constitucional de San Pedro Tlaquepaque, Jalisco, aprueba y autoriza instruir a la Comisión Edilicia de Reglamentos Municipales y Puntos Legislativos como convocante y la Comisión Edilicia de Seguridad Pública y Protección Civil y Bomberos como coadyuvante para que dentro de un período de seis meses se realice la modificación y/o actualización de los reglamentos y demás ordenamientos en materia de Seguridad Pública del Municipio de San Pedro Tlaquepaque, Jalisco con respecto al Acuerdo 0143/2022/TC mismos que deberán ser publicados en la Gaceta Municipal para los efectos correspondientes.</w:t>
      </w:r>
    </w:p>
    <w:p w14:paraId="450EB895" w14:textId="45DA9AEB" w:rsidR="007E7A69" w:rsidRDefault="007E7A69" w:rsidP="007E7A69">
      <w:pPr>
        <w:spacing w:before="240"/>
        <w:jc w:val="both"/>
        <w:rPr>
          <w:rFonts w:ascii="Arial" w:eastAsia="Arial" w:hAnsi="Arial" w:cs="Arial"/>
        </w:rPr>
      </w:pPr>
      <w:r>
        <w:rPr>
          <w:rFonts w:ascii="Arial" w:eastAsia="Arial" w:hAnsi="Arial" w:cs="Arial"/>
          <w:b/>
        </w:rPr>
        <w:t xml:space="preserve">NOTIFÍQUESE.– </w:t>
      </w:r>
      <w:r>
        <w:rPr>
          <w:rFonts w:ascii="Arial" w:eastAsia="Arial" w:hAnsi="Arial" w:cs="Arial"/>
        </w:rPr>
        <w:t>A los Titulares de la Presidencia Municipal, Síndico Municipal, Secretaría del Ayuntamiento</w:t>
      </w:r>
      <w:r>
        <w:rPr>
          <w:rFonts w:ascii="Arial" w:eastAsia="Arial" w:hAnsi="Arial" w:cs="Arial"/>
          <w:highlight w:val="white"/>
        </w:rPr>
        <w:t xml:space="preserve">, Comisaría de la Policía Preventiva Municipal de San Pedro Tlaquepaque, Jalisco </w:t>
      </w:r>
      <w:r>
        <w:rPr>
          <w:rFonts w:ascii="Arial" w:eastAsia="Arial" w:hAnsi="Arial" w:cs="Arial"/>
        </w:rPr>
        <w:t>y a cualquier otra Dependencia Municipal involucrada en el tema para que surta los efectos legales a que haya lugar.</w:t>
      </w:r>
    </w:p>
    <w:p w14:paraId="6E75F904" w14:textId="77777777" w:rsidR="001A4AFF" w:rsidRPr="001A4AFF" w:rsidRDefault="001A4AFF" w:rsidP="007E7A69">
      <w:pPr>
        <w:spacing w:before="240"/>
        <w:jc w:val="both"/>
        <w:rPr>
          <w:rFonts w:ascii="Arial" w:eastAsia="Arial" w:hAnsi="Arial" w:cs="Arial"/>
          <w:sz w:val="2"/>
          <w:szCs w:val="2"/>
        </w:rPr>
      </w:pPr>
    </w:p>
    <w:p w14:paraId="60CBFD0D" w14:textId="77777777" w:rsidR="007E7A69" w:rsidRDefault="007E7A69" w:rsidP="007E7A69">
      <w:pPr>
        <w:widowControl w:val="0"/>
        <w:tabs>
          <w:tab w:val="left" w:pos="709"/>
        </w:tabs>
        <w:jc w:val="both"/>
        <w:rPr>
          <w:rFonts w:ascii="Arial" w:eastAsia="Arial" w:hAnsi="Arial" w:cs="Arial"/>
          <w:b/>
          <w:vertAlign w:val="subscript"/>
        </w:rPr>
      </w:pPr>
    </w:p>
    <w:p w14:paraId="7FBA1B9A" w14:textId="77777777" w:rsidR="007E7A69" w:rsidRDefault="007E7A69" w:rsidP="007E7A69">
      <w:pPr>
        <w:spacing w:after="240"/>
        <w:jc w:val="center"/>
        <w:rPr>
          <w:rFonts w:ascii="Arial" w:eastAsia="Arial" w:hAnsi="Arial" w:cs="Arial"/>
          <w:b/>
        </w:rPr>
      </w:pPr>
      <w:r>
        <w:rPr>
          <w:rFonts w:ascii="Arial" w:eastAsia="Arial" w:hAnsi="Arial" w:cs="Arial"/>
          <w:b/>
        </w:rPr>
        <w:t>A T E N T A M E N T E</w:t>
      </w:r>
    </w:p>
    <w:p w14:paraId="21C1D151" w14:textId="77777777" w:rsidR="007E7A69" w:rsidRDefault="007E7A69" w:rsidP="007E7A69">
      <w:pPr>
        <w:ind w:right="40"/>
        <w:jc w:val="center"/>
        <w:rPr>
          <w:rFonts w:ascii="Arial" w:eastAsia="Arial" w:hAnsi="Arial" w:cs="Arial"/>
          <w:b/>
          <w:highlight w:val="white"/>
        </w:rPr>
      </w:pPr>
      <w:r>
        <w:rPr>
          <w:rFonts w:ascii="Arial" w:eastAsia="Arial" w:hAnsi="Arial" w:cs="Arial"/>
          <w:b/>
          <w:highlight w:val="white"/>
        </w:rPr>
        <w:t>SAN PEDRO TLAQUEPAQUE, JALISCO.</w:t>
      </w:r>
    </w:p>
    <w:p w14:paraId="2387D955" w14:textId="77777777" w:rsidR="007E7A69" w:rsidRDefault="007E7A69" w:rsidP="007E7A69">
      <w:pPr>
        <w:ind w:right="40"/>
        <w:jc w:val="center"/>
        <w:rPr>
          <w:rFonts w:ascii="Arial" w:eastAsia="Arial" w:hAnsi="Arial" w:cs="Arial"/>
          <w:b/>
          <w:highlight w:val="white"/>
        </w:rPr>
      </w:pPr>
      <w:r>
        <w:rPr>
          <w:rFonts w:ascii="Arial" w:eastAsia="Arial" w:hAnsi="Arial" w:cs="Arial"/>
          <w:b/>
          <w:highlight w:val="white"/>
        </w:rPr>
        <w:t>A LA FECHA DE SU PRESENTACIÓN</w:t>
      </w:r>
    </w:p>
    <w:p w14:paraId="561234F9" w14:textId="77777777" w:rsidR="007E7A69" w:rsidRPr="001A4AFF" w:rsidRDefault="007E7A69" w:rsidP="007E7A69">
      <w:pPr>
        <w:ind w:right="40"/>
        <w:rPr>
          <w:rFonts w:ascii="Arial" w:eastAsia="Arial" w:hAnsi="Arial" w:cs="Arial"/>
          <w:b/>
          <w:sz w:val="2"/>
          <w:szCs w:val="2"/>
        </w:rPr>
      </w:pPr>
    </w:p>
    <w:p w14:paraId="1387211B" w14:textId="77777777" w:rsidR="007E7A69" w:rsidRDefault="007E7A69" w:rsidP="007E7A69">
      <w:pPr>
        <w:jc w:val="center"/>
        <w:rPr>
          <w:rFonts w:ascii="Arial" w:eastAsia="Arial" w:hAnsi="Arial" w:cs="Arial"/>
          <w:b/>
        </w:rPr>
      </w:pPr>
      <w:r>
        <w:rPr>
          <w:rFonts w:ascii="Arial" w:eastAsia="Arial" w:hAnsi="Arial" w:cs="Arial"/>
          <w:b/>
        </w:rPr>
        <w:t>COMISIÓN EDILICIA DE REGLAMENTOS MUNICIPALES Y PUNTOS LEGISLATIVOS</w:t>
      </w:r>
    </w:p>
    <w:p w14:paraId="420DCAD2" w14:textId="77777777" w:rsidR="007E7A69" w:rsidRPr="00B04201" w:rsidRDefault="007E7A69" w:rsidP="007E7A69">
      <w:pPr>
        <w:ind w:right="40"/>
        <w:jc w:val="center"/>
        <w:rPr>
          <w:rFonts w:ascii="Arial" w:eastAsia="Arial" w:hAnsi="Arial" w:cs="Arial"/>
          <w:b/>
          <w:sz w:val="18"/>
          <w:szCs w:val="18"/>
        </w:rPr>
      </w:pPr>
    </w:p>
    <w:p w14:paraId="262AB51B" w14:textId="77777777" w:rsidR="007E7A69" w:rsidRPr="001A4AFF" w:rsidRDefault="007E7A69" w:rsidP="007E7A69">
      <w:pPr>
        <w:ind w:right="40"/>
        <w:rPr>
          <w:rFonts w:ascii="Arial" w:eastAsia="Arial" w:hAnsi="Arial" w:cs="Arial"/>
          <w:b/>
          <w:sz w:val="36"/>
          <w:szCs w:val="36"/>
        </w:rPr>
      </w:pPr>
    </w:p>
    <w:p w14:paraId="1FCF9AE2" w14:textId="77777777" w:rsidR="007E7A69" w:rsidRDefault="007E7A69" w:rsidP="007E7A69">
      <w:pPr>
        <w:jc w:val="center"/>
        <w:rPr>
          <w:rFonts w:ascii="Arial" w:eastAsia="Arial" w:hAnsi="Arial" w:cs="Arial"/>
          <w:b/>
        </w:rPr>
      </w:pPr>
      <w:r>
        <w:rPr>
          <w:rFonts w:ascii="Arial" w:eastAsia="Arial" w:hAnsi="Arial" w:cs="Arial"/>
          <w:b/>
        </w:rPr>
        <w:t>JAEL CHAMÚ PONCE</w:t>
      </w:r>
    </w:p>
    <w:p w14:paraId="7A759482" w14:textId="77777777" w:rsidR="007E7A69" w:rsidRDefault="007E7A69" w:rsidP="007E7A69">
      <w:pPr>
        <w:jc w:val="center"/>
        <w:rPr>
          <w:rFonts w:ascii="Arial" w:eastAsia="Arial" w:hAnsi="Arial" w:cs="Arial"/>
          <w:b/>
        </w:rPr>
      </w:pPr>
      <w:r>
        <w:rPr>
          <w:rFonts w:ascii="Arial" w:eastAsia="Arial" w:hAnsi="Arial" w:cs="Arial"/>
          <w:b/>
        </w:rPr>
        <w:t xml:space="preserve">PRESIDENTA DE LA COMISIÓN </w:t>
      </w:r>
    </w:p>
    <w:p w14:paraId="0BCF3937" w14:textId="77777777" w:rsidR="007E7A69" w:rsidRPr="00B04201" w:rsidRDefault="007E7A69" w:rsidP="007E7A69">
      <w:pPr>
        <w:jc w:val="center"/>
        <w:rPr>
          <w:rFonts w:ascii="Arial" w:eastAsia="Arial" w:hAnsi="Arial" w:cs="Arial"/>
          <w:b/>
          <w:sz w:val="20"/>
          <w:szCs w:val="20"/>
        </w:rPr>
      </w:pPr>
    </w:p>
    <w:p w14:paraId="58B367EB" w14:textId="77777777" w:rsidR="007E7A69" w:rsidRPr="00B04201" w:rsidRDefault="007E7A69" w:rsidP="007E7A69">
      <w:pPr>
        <w:jc w:val="center"/>
        <w:rPr>
          <w:rFonts w:ascii="Arial" w:eastAsia="Arial" w:hAnsi="Arial" w:cs="Arial"/>
          <w:b/>
        </w:rPr>
      </w:pPr>
    </w:p>
    <w:p w14:paraId="75A685DF" w14:textId="77777777" w:rsidR="007E7A69" w:rsidRDefault="007E7A69" w:rsidP="007E7A69">
      <w:pPr>
        <w:jc w:val="center"/>
        <w:rPr>
          <w:rFonts w:ascii="Arial" w:eastAsia="Arial" w:hAnsi="Arial" w:cs="Arial"/>
          <w:b/>
        </w:rPr>
      </w:pPr>
      <w:r>
        <w:rPr>
          <w:rFonts w:ascii="Arial" w:eastAsia="Arial" w:hAnsi="Arial" w:cs="Arial"/>
          <w:b/>
        </w:rPr>
        <w:t>JOSÉ LUIS SALAZAR MARTÍNEZ</w:t>
      </w:r>
    </w:p>
    <w:p w14:paraId="106AC49C" w14:textId="77777777" w:rsidR="007E7A69" w:rsidRDefault="007E7A69" w:rsidP="007E7A69">
      <w:pPr>
        <w:jc w:val="center"/>
        <w:rPr>
          <w:rFonts w:ascii="Arial" w:eastAsia="Arial" w:hAnsi="Arial" w:cs="Arial"/>
          <w:b/>
        </w:rPr>
      </w:pPr>
      <w:r>
        <w:rPr>
          <w:rFonts w:ascii="Arial" w:eastAsia="Arial" w:hAnsi="Arial" w:cs="Arial"/>
          <w:b/>
        </w:rPr>
        <w:t>SÍNDICO MUNICIPAL Y VOCAL</w:t>
      </w:r>
    </w:p>
    <w:p w14:paraId="6B054D3E" w14:textId="77777777" w:rsidR="007E7A69" w:rsidRPr="001A4AFF" w:rsidRDefault="007E7A69" w:rsidP="007E7A69">
      <w:pPr>
        <w:jc w:val="center"/>
        <w:rPr>
          <w:rFonts w:ascii="Arial" w:eastAsia="Arial" w:hAnsi="Arial" w:cs="Arial"/>
          <w:b/>
          <w:sz w:val="32"/>
          <w:szCs w:val="32"/>
        </w:rPr>
      </w:pPr>
      <w:r>
        <w:rPr>
          <w:rFonts w:ascii="Arial" w:eastAsia="Arial" w:hAnsi="Arial" w:cs="Arial"/>
          <w:b/>
        </w:rPr>
        <w:t xml:space="preserve"> </w:t>
      </w:r>
    </w:p>
    <w:p w14:paraId="457122AF" w14:textId="77777777" w:rsidR="007E7A69" w:rsidRDefault="007E7A69" w:rsidP="007E7A69">
      <w:pPr>
        <w:jc w:val="center"/>
        <w:rPr>
          <w:rFonts w:ascii="Arial" w:eastAsia="Arial" w:hAnsi="Arial" w:cs="Arial"/>
          <w:b/>
        </w:rPr>
      </w:pPr>
      <w:r>
        <w:rPr>
          <w:rFonts w:ascii="Arial" w:eastAsia="Arial" w:hAnsi="Arial" w:cs="Arial"/>
          <w:b/>
        </w:rPr>
        <w:t xml:space="preserve"> </w:t>
      </w:r>
    </w:p>
    <w:p w14:paraId="66B18898" w14:textId="61BEB12B" w:rsidR="007E7A69" w:rsidRDefault="007E7A69" w:rsidP="007E7A69">
      <w:pPr>
        <w:jc w:val="center"/>
        <w:rPr>
          <w:rFonts w:ascii="Arial" w:eastAsia="Arial" w:hAnsi="Arial" w:cs="Arial"/>
          <w:b/>
        </w:rPr>
      </w:pPr>
      <w:r>
        <w:rPr>
          <w:rFonts w:ascii="Arial" w:eastAsia="Arial" w:hAnsi="Arial" w:cs="Arial"/>
          <w:b/>
        </w:rPr>
        <w:t xml:space="preserve"> ALMA DOLORES HURTADO CASTILLO</w:t>
      </w:r>
    </w:p>
    <w:p w14:paraId="43D20E3A" w14:textId="77777777" w:rsidR="007E7A69" w:rsidRDefault="007E7A69" w:rsidP="007E7A69">
      <w:pPr>
        <w:jc w:val="center"/>
        <w:rPr>
          <w:rFonts w:ascii="Arial" w:eastAsia="Arial" w:hAnsi="Arial" w:cs="Arial"/>
          <w:b/>
        </w:rPr>
      </w:pPr>
      <w:r>
        <w:rPr>
          <w:rFonts w:ascii="Arial" w:eastAsia="Arial" w:hAnsi="Arial" w:cs="Arial"/>
          <w:b/>
        </w:rPr>
        <w:t>VOCAL</w:t>
      </w:r>
    </w:p>
    <w:p w14:paraId="6C78AD32" w14:textId="77777777" w:rsidR="007E7A69" w:rsidRDefault="007E7A69" w:rsidP="007E7A69">
      <w:pPr>
        <w:jc w:val="center"/>
        <w:rPr>
          <w:rFonts w:ascii="Arial" w:eastAsia="Arial" w:hAnsi="Arial" w:cs="Arial"/>
          <w:b/>
        </w:rPr>
      </w:pPr>
      <w:r>
        <w:rPr>
          <w:rFonts w:ascii="Arial" w:eastAsia="Arial" w:hAnsi="Arial" w:cs="Arial"/>
          <w:b/>
        </w:rPr>
        <w:t xml:space="preserve">  </w:t>
      </w:r>
    </w:p>
    <w:p w14:paraId="5B328938" w14:textId="6B9FA0C6" w:rsidR="007E7A69" w:rsidRDefault="007E7A69" w:rsidP="001A4AFF">
      <w:pPr>
        <w:rPr>
          <w:rFonts w:ascii="Arial" w:eastAsia="Arial" w:hAnsi="Arial" w:cs="Arial"/>
          <w:b/>
        </w:rPr>
      </w:pPr>
      <w:r>
        <w:rPr>
          <w:rFonts w:ascii="Arial" w:eastAsia="Arial" w:hAnsi="Arial" w:cs="Arial"/>
          <w:b/>
        </w:rPr>
        <w:t xml:space="preserve"> </w:t>
      </w:r>
    </w:p>
    <w:p w14:paraId="3CC71817" w14:textId="77777777" w:rsidR="007E7A69" w:rsidRDefault="007E7A69" w:rsidP="007E7A69">
      <w:pPr>
        <w:jc w:val="center"/>
        <w:rPr>
          <w:rFonts w:ascii="Arial" w:eastAsia="Arial" w:hAnsi="Arial" w:cs="Arial"/>
          <w:b/>
        </w:rPr>
      </w:pPr>
      <w:r>
        <w:rPr>
          <w:rFonts w:ascii="Arial" w:eastAsia="Arial" w:hAnsi="Arial" w:cs="Arial"/>
          <w:b/>
        </w:rPr>
        <w:t>JUAN MARTÍN NUÑEZ MORÁN</w:t>
      </w:r>
    </w:p>
    <w:p w14:paraId="3CF3EFAA" w14:textId="77777777" w:rsidR="007E7A69" w:rsidRDefault="007E7A69" w:rsidP="007E7A69">
      <w:pPr>
        <w:jc w:val="center"/>
        <w:rPr>
          <w:rFonts w:ascii="Arial" w:eastAsia="Arial" w:hAnsi="Arial" w:cs="Arial"/>
          <w:b/>
        </w:rPr>
      </w:pPr>
      <w:r>
        <w:rPr>
          <w:rFonts w:ascii="Arial" w:eastAsia="Arial" w:hAnsi="Arial" w:cs="Arial"/>
          <w:b/>
        </w:rPr>
        <w:t>VOCAL</w:t>
      </w:r>
    </w:p>
    <w:p w14:paraId="753E2745" w14:textId="77777777" w:rsidR="007E7A69" w:rsidRPr="001A4AFF" w:rsidRDefault="007E7A69" w:rsidP="007E7A69">
      <w:pPr>
        <w:jc w:val="center"/>
        <w:rPr>
          <w:rFonts w:ascii="Arial" w:eastAsia="Arial" w:hAnsi="Arial" w:cs="Arial"/>
          <w:b/>
          <w:sz w:val="32"/>
          <w:szCs w:val="32"/>
        </w:rPr>
      </w:pPr>
      <w:r>
        <w:rPr>
          <w:rFonts w:ascii="Arial" w:eastAsia="Arial" w:hAnsi="Arial" w:cs="Arial"/>
          <w:b/>
        </w:rPr>
        <w:t xml:space="preserve"> </w:t>
      </w:r>
    </w:p>
    <w:p w14:paraId="4858365C" w14:textId="77777777" w:rsidR="007E7A69" w:rsidRDefault="007E7A69" w:rsidP="007E7A69">
      <w:pPr>
        <w:jc w:val="center"/>
        <w:rPr>
          <w:rFonts w:ascii="Arial" w:eastAsia="Arial" w:hAnsi="Arial" w:cs="Arial"/>
          <w:b/>
        </w:rPr>
      </w:pPr>
    </w:p>
    <w:p w14:paraId="7B2A3CC3" w14:textId="77777777" w:rsidR="007E7A69" w:rsidRDefault="007E7A69" w:rsidP="007E7A69">
      <w:pPr>
        <w:jc w:val="center"/>
        <w:rPr>
          <w:rFonts w:ascii="Arial" w:eastAsia="Arial" w:hAnsi="Arial" w:cs="Arial"/>
          <w:b/>
        </w:rPr>
      </w:pPr>
      <w:r>
        <w:rPr>
          <w:rFonts w:ascii="Arial" w:eastAsia="Arial" w:hAnsi="Arial" w:cs="Arial"/>
          <w:b/>
        </w:rPr>
        <w:t>ROBERTO GERARDO ALBARRÁN MAGAÑA</w:t>
      </w:r>
    </w:p>
    <w:p w14:paraId="1E6A00C6" w14:textId="77777777" w:rsidR="007E7A69" w:rsidRDefault="007E7A69" w:rsidP="007E7A69">
      <w:pPr>
        <w:jc w:val="center"/>
        <w:rPr>
          <w:rFonts w:ascii="Arial" w:eastAsia="Arial" w:hAnsi="Arial" w:cs="Arial"/>
          <w:b/>
        </w:rPr>
      </w:pPr>
      <w:r>
        <w:rPr>
          <w:rFonts w:ascii="Arial" w:eastAsia="Arial" w:hAnsi="Arial" w:cs="Arial"/>
          <w:b/>
        </w:rPr>
        <w:t>VOCAL</w:t>
      </w:r>
    </w:p>
    <w:p w14:paraId="0ECFE50B" w14:textId="77777777" w:rsidR="007E7A69" w:rsidRPr="001A4AFF" w:rsidRDefault="007E7A69" w:rsidP="007E7A69">
      <w:pPr>
        <w:spacing w:after="240"/>
        <w:jc w:val="center"/>
        <w:rPr>
          <w:rFonts w:ascii="Arial" w:eastAsia="Arial" w:hAnsi="Arial" w:cs="Arial"/>
          <w:b/>
          <w:sz w:val="32"/>
          <w:szCs w:val="32"/>
        </w:rPr>
      </w:pPr>
      <w:r>
        <w:rPr>
          <w:rFonts w:ascii="Arial" w:eastAsia="Arial" w:hAnsi="Arial" w:cs="Arial"/>
          <w:b/>
        </w:rPr>
        <w:t xml:space="preserve">  </w:t>
      </w:r>
    </w:p>
    <w:p w14:paraId="5892860D" w14:textId="77777777" w:rsidR="007E7A69" w:rsidRDefault="007E7A69" w:rsidP="007E7A69">
      <w:pPr>
        <w:jc w:val="center"/>
        <w:rPr>
          <w:rFonts w:ascii="Arial" w:eastAsia="Arial" w:hAnsi="Arial" w:cs="Arial"/>
          <w:b/>
        </w:rPr>
      </w:pPr>
      <w:r>
        <w:rPr>
          <w:rFonts w:ascii="Arial" w:eastAsia="Arial" w:hAnsi="Arial" w:cs="Arial"/>
          <w:b/>
        </w:rPr>
        <w:t>MARÍA DEL ROSARIO VELÁZQUEZ HERNÁNDEZ</w:t>
      </w:r>
    </w:p>
    <w:p w14:paraId="082D7D43" w14:textId="77777777" w:rsidR="007E7A69" w:rsidRDefault="007E7A69" w:rsidP="007E7A69">
      <w:pPr>
        <w:jc w:val="center"/>
        <w:rPr>
          <w:rFonts w:ascii="Arial" w:eastAsia="Arial" w:hAnsi="Arial" w:cs="Arial"/>
          <w:b/>
        </w:rPr>
      </w:pPr>
      <w:r>
        <w:rPr>
          <w:rFonts w:ascii="Arial" w:eastAsia="Arial" w:hAnsi="Arial" w:cs="Arial"/>
          <w:b/>
        </w:rPr>
        <w:t xml:space="preserve"> VOCAL</w:t>
      </w:r>
    </w:p>
    <w:p w14:paraId="185CFC01" w14:textId="00812BFE" w:rsidR="007E7A69" w:rsidRPr="001A4AFF" w:rsidRDefault="007E7A69" w:rsidP="001A4AFF">
      <w:pPr>
        <w:spacing w:after="240"/>
        <w:jc w:val="center"/>
        <w:rPr>
          <w:rFonts w:ascii="Arial" w:eastAsia="Arial" w:hAnsi="Arial" w:cs="Arial"/>
          <w:b/>
          <w:sz w:val="32"/>
          <w:szCs w:val="32"/>
        </w:rPr>
      </w:pPr>
      <w:r>
        <w:rPr>
          <w:rFonts w:ascii="Arial" w:eastAsia="Arial" w:hAnsi="Arial" w:cs="Arial"/>
          <w:b/>
        </w:rPr>
        <w:t xml:space="preserve"> </w:t>
      </w:r>
    </w:p>
    <w:p w14:paraId="2263978C" w14:textId="77777777" w:rsidR="007E7A69" w:rsidRDefault="007E7A69" w:rsidP="007E7A69">
      <w:pPr>
        <w:jc w:val="center"/>
        <w:rPr>
          <w:rFonts w:ascii="Arial" w:eastAsia="Arial" w:hAnsi="Arial" w:cs="Arial"/>
          <w:b/>
        </w:rPr>
      </w:pPr>
      <w:r>
        <w:rPr>
          <w:rFonts w:ascii="Arial" w:eastAsia="Arial" w:hAnsi="Arial" w:cs="Arial"/>
          <w:b/>
        </w:rPr>
        <w:t>LUIS ARTURO MORONES VARGAS</w:t>
      </w:r>
    </w:p>
    <w:p w14:paraId="61B994F3" w14:textId="25B65C90" w:rsidR="007E7A69" w:rsidRDefault="007E7A69" w:rsidP="007E7A69">
      <w:pPr>
        <w:jc w:val="center"/>
        <w:rPr>
          <w:rFonts w:ascii="Arial" w:eastAsia="Arial" w:hAnsi="Arial" w:cs="Arial"/>
          <w:b/>
        </w:rPr>
      </w:pPr>
      <w:r>
        <w:rPr>
          <w:rFonts w:ascii="Arial" w:eastAsia="Arial" w:hAnsi="Arial" w:cs="Arial"/>
          <w:b/>
        </w:rPr>
        <w:t>VOCAL</w:t>
      </w:r>
    </w:p>
    <w:p w14:paraId="6009CA0A" w14:textId="77777777" w:rsidR="001A4AFF" w:rsidRPr="00B04201" w:rsidRDefault="001A4AFF" w:rsidP="007E7A69">
      <w:pPr>
        <w:jc w:val="center"/>
        <w:rPr>
          <w:rFonts w:ascii="Arial" w:eastAsia="Arial" w:hAnsi="Arial" w:cs="Arial"/>
          <w:b/>
          <w:sz w:val="18"/>
          <w:szCs w:val="18"/>
        </w:rPr>
      </w:pPr>
    </w:p>
    <w:p w14:paraId="279405DF" w14:textId="77777777" w:rsidR="007E7A69" w:rsidRPr="001A4AFF" w:rsidRDefault="007E7A69" w:rsidP="007E7A69">
      <w:pPr>
        <w:jc w:val="center"/>
        <w:rPr>
          <w:rFonts w:ascii="Arial" w:eastAsia="Arial" w:hAnsi="Arial" w:cs="Arial"/>
          <w:b/>
          <w:sz w:val="32"/>
          <w:szCs w:val="32"/>
        </w:rPr>
      </w:pPr>
      <w:r>
        <w:rPr>
          <w:rFonts w:ascii="Arial" w:eastAsia="Arial" w:hAnsi="Arial" w:cs="Arial"/>
          <w:b/>
        </w:rPr>
        <w:t xml:space="preserve"> </w:t>
      </w:r>
    </w:p>
    <w:p w14:paraId="78316E2D" w14:textId="77777777" w:rsidR="007E7A69" w:rsidRDefault="007E7A69" w:rsidP="007E7A69">
      <w:pPr>
        <w:jc w:val="center"/>
        <w:rPr>
          <w:rFonts w:ascii="Arial" w:eastAsia="Arial" w:hAnsi="Arial" w:cs="Arial"/>
          <w:b/>
        </w:rPr>
      </w:pPr>
      <w:r>
        <w:rPr>
          <w:rFonts w:ascii="Arial" w:eastAsia="Arial" w:hAnsi="Arial" w:cs="Arial"/>
          <w:b/>
        </w:rPr>
        <w:t xml:space="preserve"> ANA ROSA LOZA AGRAZ</w:t>
      </w:r>
    </w:p>
    <w:p w14:paraId="1B5CA411" w14:textId="7298D7A4" w:rsidR="007E7A69" w:rsidRDefault="007E7A69" w:rsidP="007E7A69">
      <w:pPr>
        <w:ind w:left="708" w:right="951"/>
        <w:jc w:val="center"/>
        <w:rPr>
          <w:rFonts w:ascii="Arial" w:eastAsia="Arial" w:hAnsi="Arial" w:cs="Arial"/>
          <w:b/>
          <w:i/>
        </w:rPr>
      </w:pPr>
      <w:r>
        <w:rPr>
          <w:rFonts w:ascii="Arial" w:eastAsia="Arial" w:hAnsi="Arial" w:cs="Arial"/>
          <w:b/>
        </w:rPr>
        <w:t>VOCAL</w:t>
      </w:r>
      <w:r>
        <w:rPr>
          <w:rFonts w:ascii="Arial" w:eastAsia="Arial" w:hAnsi="Arial" w:cs="Arial"/>
          <w:b/>
          <w:i/>
        </w:rPr>
        <w:t xml:space="preserve"> </w:t>
      </w:r>
    </w:p>
    <w:p w14:paraId="24DBABE9" w14:textId="768152B6" w:rsidR="007E7A69" w:rsidRDefault="007E7A69" w:rsidP="007E7A69">
      <w:pPr>
        <w:jc w:val="center"/>
        <w:rPr>
          <w:rFonts w:ascii="Arial" w:eastAsia="Arial" w:hAnsi="Arial" w:cs="Arial"/>
          <w:b/>
        </w:rPr>
      </w:pPr>
      <w:r>
        <w:rPr>
          <w:rFonts w:ascii="Arial" w:eastAsia="Arial" w:hAnsi="Arial" w:cs="Arial"/>
          <w:b/>
        </w:rPr>
        <w:lastRenderedPageBreak/>
        <w:t>COMISIÓN EDILICIA DE SEGURIDAD PÚBLICA Y PROTECCIÓN CIVIL Y BOMBEROS</w:t>
      </w:r>
    </w:p>
    <w:p w14:paraId="0CAAF540" w14:textId="77777777" w:rsidR="007E7A69" w:rsidRPr="001A4AFF" w:rsidRDefault="007E7A69" w:rsidP="007E7A69">
      <w:pPr>
        <w:rPr>
          <w:rFonts w:ascii="Arial" w:eastAsia="Arial" w:hAnsi="Arial" w:cs="Arial"/>
          <w:b/>
          <w:sz w:val="14"/>
          <w:szCs w:val="14"/>
        </w:rPr>
      </w:pPr>
    </w:p>
    <w:p w14:paraId="158F51DF" w14:textId="77777777" w:rsidR="007E7A69" w:rsidRPr="001A4AFF" w:rsidRDefault="007E7A69" w:rsidP="007E7A69">
      <w:pPr>
        <w:rPr>
          <w:rFonts w:ascii="Arial" w:eastAsia="Arial" w:hAnsi="Arial" w:cs="Arial"/>
          <w:b/>
          <w:sz w:val="40"/>
          <w:szCs w:val="40"/>
        </w:rPr>
      </w:pPr>
    </w:p>
    <w:p w14:paraId="02933EF4" w14:textId="77777777" w:rsidR="007E7A69" w:rsidRDefault="007E7A69" w:rsidP="007E7A69">
      <w:pPr>
        <w:jc w:val="center"/>
        <w:rPr>
          <w:rFonts w:ascii="Arial" w:eastAsia="Arial" w:hAnsi="Arial" w:cs="Arial"/>
          <w:b/>
        </w:rPr>
      </w:pPr>
      <w:r>
        <w:rPr>
          <w:rFonts w:ascii="Arial" w:eastAsia="Arial" w:hAnsi="Arial" w:cs="Arial"/>
          <w:b/>
        </w:rPr>
        <w:t>MIRNA CITLALLI AMAYA DE LUNA</w:t>
      </w:r>
    </w:p>
    <w:p w14:paraId="65E2B6DC" w14:textId="77777777" w:rsidR="007E7A69" w:rsidRDefault="007E7A69" w:rsidP="007E7A69">
      <w:pPr>
        <w:jc w:val="center"/>
        <w:rPr>
          <w:rFonts w:ascii="Arial" w:eastAsia="Arial" w:hAnsi="Arial" w:cs="Arial"/>
          <w:b/>
        </w:rPr>
      </w:pPr>
      <w:r>
        <w:rPr>
          <w:rFonts w:ascii="Arial" w:eastAsia="Arial" w:hAnsi="Arial" w:cs="Arial"/>
          <w:b/>
        </w:rPr>
        <w:t xml:space="preserve">PRESIDENTA MUNICIPAL Y PRESIDENTA DE LA COMISIÓN </w:t>
      </w:r>
    </w:p>
    <w:p w14:paraId="458DF3CF" w14:textId="77777777" w:rsidR="007E7A69" w:rsidRDefault="007E7A69" w:rsidP="007E7A69">
      <w:pPr>
        <w:jc w:val="center"/>
        <w:rPr>
          <w:rFonts w:ascii="Arial" w:eastAsia="Arial" w:hAnsi="Arial" w:cs="Arial"/>
          <w:b/>
        </w:rPr>
      </w:pPr>
    </w:p>
    <w:p w14:paraId="34129260" w14:textId="77777777" w:rsidR="007E7A69" w:rsidRDefault="007E7A69" w:rsidP="007E7A69">
      <w:pPr>
        <w:jc w:val="center"/>
        <w:rPr>
          <w:rFonts w:ascii="Arial" w:eastAsia="Arial" w:hAnsi="Arial" w:cs="Arial"/>
          <w:b/>
        </w:rPr>
      </w:pPr>
    </w:p>
    <w:p w14:paraId="0103DDD1" w14:textId="77777777" w:rsidR="007E7A69" w:rsidRDefault="007E7A69" w:rsidP="007E7A69">
      <w:pPr>
        <w:jc w:val="center"/>
        <w:rPr>
          <w:rFonts w:ascii="Arial" w:eastAsia="Arial" w:hAnsi="Arial" w:cs="Arial"/>
          <w:b/>
        </w:rPr>
      </w:pPr>
      <w:r>
        <w:rPr>
          <w:rFonts w:ascii="Arial" w:eastAsia="Arial" w:hAnsi="Arial" w:cs="Arial"/>
          <w:b/>
        </w:rPr>
        <w:t>BRAULIO ERNESTO GARCÍA PÉREZ</w:t>
      </w:r>
    </w:p>
    <w:p w14:paraId="0C61578C" w14:textId="77777777" w:rsidR="007E7A69" w:rsidRDefault="007E7A69" w:rsidP="007E7A69">
      <w:pPr>
        <w:jc w:val="center"/>
        <w:rPr>
          <w:rFonts w:ascii="Arial" w:eastAsia="Arial" w:hAnsi="Arial" w:cs="Arial"/>
          <w:b/>
        </w:rPr>
      </w:pPr>
      <w:r>
        <w:rPr>
          <w:rFonts w:ascii="Arial" w:eastAsia="Arial" w:hAnsi="Arial" w:cs="Arial"/>
          <w:b/>
        </w:rPr>
        <w:t xml:space="preserve">VOCAL  </w:t>
      </w:r>
    </w:p>
    <w:p w14:paraId="0D684751" w14:textId="77777777" w:rsidR="007E7A69" w:rsidRDefault="007E7A69" w:rsidP="007E7A69">
      <w:pPr>
        <w:jc w:val="center"/>
        <w:rPr>
          <w:rFonts w:ascii="Arial" w:eastAsia="Arial" w:hAnsi="Arial" w:cs="Arial"/>
          <w:b/>
        </w:rPr>
      </w:pPr>
    </w:p>
    <w:p w14:paraId="2050B080" w14:textId="77777777" w:rsidR="007E7A69" w:rsidRDefault="007E7A69" w:rsidP="007E7A69">
      <w:pPr>
        <w:rPr>
          <w:rFonts w:ascii="Arial" w:eastAsia="Arial" w:hAnsi="Arial" w:cs="Arial"/>
          <w:b/>
        </w:rPr>
      </w:pPr>
    </w:p>
    <w:p w14:paraId="528FE30F" w14:textId="77777777" w:rsidR="007E7A69" w:rsidRPr="001A4AFF" w:rsidRDefault="007E7A69" w:rsidP="007E7A69">
      <w:pPr>
        <w:jc w:val="center"/>
        <w:rPr>
          <w:rFonts w:ascii="Arial" w:eastAsia="Arial" w:hAnsi="Arial" w:cs="Arial"/>
          <w:b/>
          <w:sz w:val="6"/>
          <w:szCs w:val="6"/>
        </w:rPr>
      </w:pPr>
    </w:p>
    <w:p w14:paraId="75069801" w14:textId="77777777" w:rsidR="007E7A69" w:rsidRDefault="007E7A69" w:rsidP="007E7A69">
      <w:pPr>
        <w:jc w:val="center"/>
        <w:rPr>
          <w:rFonts w:ascii="Arial" w:eastAsia="Arial" w:hAnsi="Arial" w:cs="Arial"/>
          <w:b/>
        </w:rPr>
      </w:pPr>
      <w:r>
        <w:rPr>
          <w:rFonts w:ascii="Arial" w:eastAsia="Arial" w:hAnsi="Arial" w:cs="Arial"/>
          <w:b/>
        </w:rPr>
        <w:t>JOSÉ LUIS SALAZAR MARTÍNEZ</w:t>
      </w:r>
    </w:p>
    <w:p w14:paraId="19024B3D" w14:textId="77777777" w:rsidR="007E7A69" w:rsidRDefault="007E7A69" w:rsidP="007E7A69">
      <w:pPr>
        <w:jc w:val="center"/>
        <w:rPr>
          <w:rFonts w:ascii="Arial" w:eastAsia="Arial" w:hAnsi="Arial" w:cs="Arial"/>
          <w:b/>
        </w:rPr>
      </w:pPr>
      <w:r>
        <w:rPr>
          <w:rFonts w:ascii="Arial" w:eastAsia="Arial" w:hAnsi="Arial" w:cs="Arial"/>
          <w:b/>
        </w:rPr>
        <w:t>SÍNDICO MUNICIPAL Y VOCAL</w:t>
      </w:r>
    </w:p>
    <w:p w14:paraId="080D13CB" w14:textId="77777777" w:rsidR="007E7A69" w:rsidRDefault="007E7A69" w:rsidP="007E7A69">
      <w:pPr>
        <w:jc w:val="center"/>
        <w:rPr>
          <w:rFonts w:ascii="Arial" w:eastAsia="Arial" w:hAnsi="Arial" w:cs="Arial"/>
          <w:b/>
        </w:rPr>
      </w:pPr>
      <w:r>
        <w:rPr>
          <w:rFonts w:ascii="Arial" w:eastAsia="Arial" w:hAnsi="Arial" w:cs="Arial"/>
          <w:b/>
        </w:rPr>
        <w:t xml:space="preserve"> </w:t>
      </w:r>
    </w:p>
    <w:p w14:paraId="05FAF203" w14:textId="3EDF11E1" w:rsidR="007E7A69" w:rsidRPr="001A4AFF" w:rsidRDefault="007E7A69" w:rsidP="007E7A69">
      <w:pPr>
        <w:jc w:val="center"/>
        <w:rPr>
          <w:rFonts w:ascii="Arial" w:eastAsia="Arial" w:hAnsi="Arial" w:cs="Arial"/>
          <w:b/>
          <w:sz w:val="14"/>
          <w:szCs w:val="14"/>
        </w:rPr>
      </w:pPr>
      <w:r>
        <w:rPr>
          <w:rFonts w:ascii="Arial" w:eastAsia="Arial" w:hAnsi="Arial" w:cs="Arial"/>
          <w:b/>
        </w:rPr>
        <w:t xml:space="preserve"> </w:t>
      </w:r>
    </w:p>
    <w:p w14:paraId="07231D28" w14:textId="77777777" w:rsidR="007E7A69" w:rsidRDefault="007E7A69" w:rsidP="007E7A69">
      <w:pPr>
        <w:jc w:val="center"/>
        <w:rPr>
          <w:rFonts w:ascii="Arial" w:eastAsia="Arial" w:hAnsi="Arial" w:cs="Arial"/>
          <w:b/>
        </w:rPr>
      </w:pPr>
      <w:r>
        <w:rPr>
          <w:rFonts w:ascii="Arial" w:eastAsia="Arial" w:hAnsi="Arial" w:cs="Arial"/>
          <w:b/>
        </w:rPr>
        <w:t xml:space="preserve"> </w:t>
      </w:r>
    </w:p>
    <w:p w14:paraId="6922469E" w14:textId="77777777" w:rsidR="007E7A69" w:rsidRDefault="007E7A69" w:rsidP="007E7A69">
      <w:pPr>
        <w:jc w:val="center"/>
        <w:rPr>
          <w:rFonts w:ascii="Arial" w:eastAsia="Arial" w:hAnsi="Arial" w:cs="Arial"/>
          <w:b/>
        </w:rPr>
      </w:pPr>
      <w:r>
        <w:rPr>
          <w:rFonts w:ascii="Arial" w:eastAsia="Arial" w:hAnsi="Arial" w:cs="Arial"/>
          <w:b/>
        </w:rPr>
        <w:t>MARÍA DEL ROSARIO VELÁZQUEZ HERNÁNDEZ</w:t>
      </w:r>
    </w:p>
    <w:p w14:paraId="62FC195A" w14:textId="77777777" w:rsidR="007E7A69" w:rsidRDefault="007E7A69" w:rsidP="007E7A69">
      <w:pPr>
        <w:jc w:val="center"/>
        <w:rPr>
          <w:rFonts w:ascii="Arial" w:eastAsia="Arial" w:hAnsi="Arial" w:cs="Arial"/>
          <w:b/>
        </w:rPr>
      </w:pPr>
      <w:r>
        <w:rPr>
          <w:rFonts w:ascii="Arial" w:eastAsia="Arial" w:hAnsi="Arial" w:cs="Arial"/>
          <w:b/>
        </w:rPr>
        <w:t xml:space="preserve"> VOCAL</w:t>
      </w:r>
    </w:p>
    <w:p w14:paraId="5BCC8211" w14:textId="77777777" w:rsidR="007E7A69" w:rsidRPr="001A4AFF" w:rsidRDefault="007E7A69" w:rsidP="007E7A69">
      <w:pPr>
        <w:rPr>
          <w:rFonts w:ascii="Arial" w:eastAsia="Arial" w:hAnsi="Arial" w:cs="Arial"/>
          <w:b/>
          <w:sz w:val="10"/>
          <w:szCs w:val="10"/>
        </w:rPr>
      </w:pPr>
    </w:p>
    <w:p w14:paraId="4FA6AF99" w14:textId="77777777" w:rsidR="007E7A69" w:rsidRDefault="007E7A69" w:rsidP="007E7A69">
      <w:pPr>
        <w:rPr>
          <w:rFonts w:ascii="Arial" w:eastAsia="Arial" w:hAnsi="Arial" w:cs="Arial"/>
          <w:b/>
        </w:rPr>
      </w:pPr>
    </w:p>
    <w:p w14:paraId="48AB703A" w14:textId="77777777" w:rsidR="007E7A69" w:rsidRPr="001A4AFF" w:rsidRDefault="007E7A69" w:rsidP="007E7A69">
      <w:pPr>
        <w:rPr>
          <w:rFonts w:ascii="Arial" w:eastAsia="Arial" w:hAnsi="Arial" w:cs="Arial"/>
          <w:b/>
          <w:sz w:val="18"/>
          <w:szCs w:val="18"/>
        </w:rPr>
      </w:pPr>
    </w:p>
    <w:p w14:paraId="73FD2D45" w14:textId="77777777" w:rsidR="007E7A69" w:rsidRDefault="007E7A69" w:rsidP="007E7A69">
      <w:pPr>
        <w:jc w:val="center"/>
        <w:rPr>
          <w:rFonts w:ascii="Arial" w:eastAsia="Arial" w:hAnsi="Arial" w:cs="Arial"/>
          <w:b/>
        </w:rPr>
      </w:pPr>
      <w:r>
        <w:rPr>
          <w:rFonts w:ascii="Arial" w:eastAsia="Arial" w:hAnsi="Arial" w:cs="Arial"/>
          <w:b/>
        </w:rPr>
        <w:t>LUIS ARTURO MORONES VARGAS</w:t>
      </w:r>
    </w:p>
    <w:p w14:paraId="52BEA5DA" w14:textId="77777777" w:rsidR="007E7A69" w:rsidRDefault="007E7A69" w:rsidP="007E7A69">
      <w:pPr>
        <w:jc w:val="center"/>
        <w:rPr>
          <w:rFonts w:ascii="Arial" w:eastAsia="Arial" w:hAnsi="Arial" w:cs="Arial"/>
          <w:b/>
        </w:rPr>
      </w:pPr>
      <w:r>
        <w:rPr>
          <w:rFonts w:ascii="Arial" w:eastAsia="Arial" w:hAnsi="Arial" w:cs="Arial"/>
          <w:b/>
        </w:rPr>
        <w:t>VOCAL</w:t>
      </w:r>
    </w:p>
    <w:p w14:paraId="27DC5185" w14:textId="11C838D5" w:rsidR="00892E37" w:rsidRPr="00892E37" w:rsidRDefault="00937E56" w:rsidP="00652CBE">
      <w:pPr>
        <w:jc w:val="both"/>
        <w:rPr>
          <w:rFonts w:ascii="Arial" w:hAnsi="Arial" w:cs="Arial"/>
        </w:rPr>
      </w:pPr>
      <w:r>
        <w:rPr>
          <w:rFonts w:ascii="Arial" w:hAnsi="Arial" w:cs="Arial"/>
        </w:rPr>
        <w:t>--------------------------------------------------------------------------------------------------------------------------------------------------------------------------------------------------------------------------</w:t>
      </w:r>
      <w:r w:rsidR="00442848" w:rsidRPr="00413398">
        <w:rPr>
          <w:rFonts w:ascii="Arial" w:hAnsi="Arial" w:cs="Arial"/>
        </w:rPr>
        <w:t xml:space="preserve">Con la palabra la Presidenta Municipal, </w:t>
      </w:r>
      <w:r w:rsidR="00442848">
        <w:rPr>
          <w:rFonts w:ascii="Arial" w:hAnsi="Arial" w:cs="Arial"/>
        </w:rPr>
        <w:t xml:space="preserve">Lcda. </w:t>
      </w:r>
      <w:r w:rsidR="00442848" w:rsidRPr="00413398">
        <w:rPr>
          <w:rFonts w:ascii="Arial" w:hAnsi="Arial" w:cs="Arial"/>
        </w:rPr>
        <w:t xml:space="preserve">Mirna Citlalli Amaya de Luna: </w:t>
      </w:r>
      <w:r w:rsidR="00442848">
        <w:rPr>
          <w:rFonts w:ascii="Arial" w:hAnsi="Arial" w:cs="Arial"/>
        </w:rPr>
        <w:t>Gracias Secretario, s</w:t>
      </w:r>
      <w:r w:rsidR="00442848" w:rsidRPr="004F4480">
        <w:rPr>
          <w:rFonts w:ascii="Arial" w:hAnsi="Arial" w:cs="Arial"/>
        </w:rPr>
        <w:t xml:space="preserve">e abre el </w:t>
      </w:r>
      <w:r w:rsidR="00442848">
        <w:rPr>
          <w:rFonts w:ascii="Arial" w:hAnsi="Arial" w:cs="Arial"/>
        </w:rPr>
        <w:t xml:space="preserve">registro de oradores. </w:t>
      </w:r>
      <w:r>
        <w:rPr>
          <w:rFonts w:ascii="Arial" w:hAnsi="Arial" w:cs="Arial"/>
        </w:rPr>
        <w:t>Adelante Regidora.---------------------------------------------------------------------------------------------------------------------------</w:t>
      </w:r>
      <w:r w:rsidRPr="00892E37">
        <w:rPr>
          <w:rFonts w:ascii="Arial" w:hAnsi="Arial" w:cs="Arial"/>
        </w:rPr>
        <w:t xml:space="preserve">Habla la Regidora Ana Rosa Loza Agraz: </w:t>
      </w:r>
      <w:r w:rsidR="00892E37" w:rsidRPr="00892E37">
        <w:rPr>
          <w:rFonts w:ascii="Arial" w:hAnsi="Arial" w:cs="Arial"/>
        </w:rPr>
        <w:t>Muchas gracias</w:t>
      </w:r>
      <w:r w:rsidR="00892E37">
        <w:rPr>
          <w:rFonts w:ascii="Arial" w:hAnsi="Arial" w:cs="Arial"/>
        </w:rPr>
        <w:t>,</w:t>
      </w:r>
      <w:r w:rsidR="00892E37" w:rsidRPr="00892E37">
        <w:rPr>
          <w:rFonts w:ascii="Arial" w:hAnsi="Arial" w:cs="Arial"/>
        </w:rPr>
        <w:t xml:space="preserve"> </w:t>
      </w:r>
      <w:r w:rsidR="00892E37">
        <w:rPr>
          <w:rFonts w:ascii="Arial" w:hAnsi="Arial" w:cs="Arial"/>
        </w:rPr>
        <w:t>P</w:t>
      </w:r>
      <w:r w:rsidR="00892E37" w:rsidRPr="00892E37">
        <w:rPr>
          <w:rFonts w:ascii="Arial" w:hAnsi="Arial" w:cs="Arial"/>
        </w:rPr>
        <w:t>residenta</w:t>
      </w:r>
      <w:r w:rsidR="00892E37">
        <w:rPr>
          <w:rFonts w:ascii="Arial" w:hAnsi="Arial" w:cs="Arial"/>
        </w:rPr>
        <w:t>,</w:t>
      </w:r>
      <w:r w:rsidR="00892E37" w:rsidRPr="00892E37">
        <w:rPr>
          <w:rFonts w:ascii="Arial" w:hAnsi="Arial" w:cs="Arial"/>
        </w:rPr>
        <w:t xml:space="preserve"> </w:t>
      </w:r>
      <w:r w:rsidR="00892E37">
        <w:rPr>
          <w:rFonts w:ascii="Arial" w:hAnsi="Arial" w:cs="Arial"/>
        </w:rPr>
        <w:t>R</w:t>
      </w:r>
      <w:r w:rsidR="00892E37" w:rsidRPr="00892E37">
        <w:rPr>
          <w:rFonts w:ascii="Arial" w:hAnsi="Arial" w:cs="Arial"/>
        </w:rPr>
        <w:t>egidores</w:t>
      </w:r>
      <w:r w:rsidR="00892E37">
        <w:rPr>
          <w:rFonts w:ascii="Arial" w:hAnsi="Arial" w:cs="Arial"/>
        </w:rPr>
        <w:t>,</w:t>
      </w:r>
      <w:r w:rsidR="00892E37" w:rsidRPr="00892E37">
        <w:rPr>
          <w:rFonts w:ascii="Arial" w:hAnsi="Arial" w:cs="Arial"/>
        </w:rPr>
        <w:t xml:space="preserve"> </w:t>
      </w:r>
      <w:r w:rsidR="00892E37">
        <w:rPr>
          <w:rFonts w:ascii="Arial" w:hAnsi="Arial" w:cs="Arial"/>
        </w:rPr>
        <w:t>R</w:t>
      </w:r>
      <w:r w:rsidR="00892E37" w:rsidRPr="00892E37">
        <w:rPr>
          <w:rFonts w:ascii="Arial" w:hAnsi="Arial" w:cs="Arial"/>
        </w:rPr>
        <w:t>egidoras</w:t>
      </w:r>
      <w:r w:rsidR="00892E37">
        <w:rPr>
          <w:rFonts w:ascii="Arial" w:hAnsi="Arial" w:cs="Arial"/>
        </w:rPr>
        <w:t>,</w:t>
      </w:r>
      <w:r w:rsidR="00892E37" w:rsidRPr="00892E37">
        <w:rPr>
          <w:rFonts w:ascii="Arial" w:hAnsi="Arial" w:cs="Arial"/>
        </w:rPr>
        <w:t xml:space="preserve"> medios de</w:t>
      </w:r>
      <w:r w:rsidR="00892E37">
        <w:rPr>
          <w:rFonts w:ascii="Arial" w:hAnsi="Arial" w:cs="Arial"/>
        </w:rPr>
        <w:t xml:space="preserve"> </w:t>
      </w:r>
      <w:r w:rsidR="00892E37" w:rsidRPr="00892E37">
        <w:rPr>
          <w:rFonts w:ascii="Arial" w:hAnsi="Arial" w:cs="Arial"/>
        </w:rPr>
        <w:t>comunicación</w:t>
      </w:r>
      <w:r w:rsidR="00892E37">
        <w:rPr>
          <w:rFonts w:ascii="Arial" w:hAnsi="Arial" w:cs="Arial"/>
        </w:rPr>
        <w:t>,</w:t>
      </w:r>
      <w:r w:rsidR="00892E37" w:rsidRPr="00892E37">
        <w:rPr>
          <w:rFonts w:ascii="Arial" w:hAnsi="Arial" w:cs="Arial"/>
        </w:rPr>
        <w:t xml:space="preserve"> en nombre de la</w:t>
      </w:r>
      <w:r w:rsidR="00892E37">
        <w:rPr>
          <w:rFonts w:ascii="Arial" w:hAnsi="Arial" w:cs="Arial"/>
        </w:rPr>
        <w:t>s</w:t>
      </w:r>
      <w:r w:rsidR="00892E37" w:rsidRPr="00892E37">
        <w:rPr>
          <w:rFonts w:ascii="Arial" w:hAnsi="Arial" w:cs="Arial"/>
        </w:rPr>
        <w:t xml:space="preserve"> ciudadana</w:t>
      </w:r>
      <w:r w:rsidR="00892E37">
        <w:rPr>
          <w:rFonts w:ascii="Arial" w:hAnsi="Arial" w:cs="Arial"/>
        </w:rPr>
        <w:t>s</w:t>
      </w:r>
      <w:r w:rsidR="00892E37" w:rsidRPr="00892E37">
        <w:rPr>
          <w:rFonts w:ascii="Arial" w:hAnsi="Arial" w:cs="Arial"/>
        </w:rPr>
        <w:t xml:space="preserve"> y ciudadanos de San Pedro Tlaquepaque exigimos el ejercicio de políticas</w:t>
      </w:r>
      <w:r w:rsidR="00892E37">
        <w:rPr>
          <w:rFonts w:ascii="Arial" w:hAnsi="Arial" w:cs="Arial"/>
        </w:rPr>
        <w:t xml:space="preserve"> </w:t>
      </w:r>
      <w:r w:rsidR="00892E37" w:rsidRPr="00892E37">
        <w:rPr>
          <w:rFonts w:ascii="Arial" w:hAnsi="Arial" w:cs="Arial"/>
        </w:rPr>
        <w:t>públicas congruentes en brindar seguridad a la población</w:t>
      </w:r>
      <w:r w:rsidR="00892E37">
        <w:rPr>
          <w:rFonts w:ascii="Arial" w:hAnsi="Arial" w:cs="Arial"/>
        </w:rPr>
        <w:t>,</w:t>
      </w:r>
      <w:r w:rsidR="00892E37" w:rsidRPr="00892E37">
        <w:rPr>
          <w:rFonts w:ascii="Arial" w:hAnsi="Arial" w:cs="Arial"/>
        </w:rPr>
        <w:t xml:space="preserve"> en octubre del 2016 la </w:t>
      </w:r>
      <w:r w:rsidR="00D16B65">
        <w:rPr>
          <w:rFonts w:ascii="Arial" w:hAnsi="Arial" w:cs="Arial"/>
        </w:rPr>
        <w:t>S</w:t>
      </w:r>
      <w:r w:rsidR="00892E37" w:rsidRPr="00892E37">
        <w:rPr>
          <w:rFonts w:ascii="Arial" w:hAnsi="Arial" w:cs="Arial"/>
        </w:rPr>
        <w:t xml:space="preserve">eñora </w:t>
      </w:r>
      <w:r w:rsidR="00D16B65">
        <w:rPr>
          <w:rFonts w:ascii="Arial" w:hAnsi="Arial" w:cs="Arial"/>
        </w:rPr>
        <w:t>L</w:t>
      </w:r>
      <w:r w:rsidR="00892E37" w:rsidRPr="00892E37">
        <w:rPr>
          <w:rFonts w:ascii="Arial" w:hAnsi="Arial" w:cs="Arial"/>
        </w:rPr>
        <w:t xml:space="preserve">imón dijo </w:t>
      </w:r>
      <w:r w:rsidR="00D16B65">
        <w:rPr>
          <w:rFonts w:ascii="Arial" w:hAnsi="Arial" w:cs="Arial"/>
        </w:rPr>
        <w:t>“</w:t>
      </w:r>
      <w:r w:rsidR="00892E37" w:rsidRPr="00D16B65">
        <w:rPr>
          <w:rFonts w:ascii="Arial" w:hAnsi="Arial" w:cs="Arial"/>
          <w:i/>
          <w:iCs/>
        </w:rPr>
        <w:t xml:space="preserve">Tlaquepaque es un sitio seguro y lo seguirá </w:t>
      </w:r>
      <w:r w:rsidR="00D16B65" w:rsidRPr="00D16B65">
        <w:rPr>
          <w:rFonts w:ascii="Arial" w:hAnsi="Arial" w:cs="Arial"/>
          <w:i/>
          <w:iCs/>
        </w:rPr>
        <w:t>s</w:t>
      </w:r>
      <w:r w:rsidR="00892E37" w:rsidRPr="00D16B65">
        <w:rPr>
          <w:rFonts w:ascii="Arial" w:hAnsi="Arial" w:cs="Arial"/>
          <w:i/>
          <w:iCs/>
        </w:rPr>
        <w:t>iendo</w:t>
      </w:r>
      <w:r w:rsidR="00D16B65">
        <w:rPr>
          <w:rFonts w:ascii="Arial" w:hAnsi="Arial" w:cs="Arial"/>
        </w:rPr>
        <w:t>”,</w:t>
      </w:r>
      <w:r w:rsidR="00892E37" w:rsidRPr="00892E37">
        <w:rPr>
          <w:rFonts w:ascii="Arial" w:hAnsi="Arial" w:cs="Arial"/>
        </w:rPr>
        <w:t xml:space="preserve"> después del hallazgo de seis personas mutiladas y un fallecido</w:t>
      </w:r>
      <w:r w:rsidR="00D16B65">
        <w:rPr>
          <w:rFonts w:ascii="Arial" w:hAnsi="Arial" w:cs="Arial"/>
        </w:rPr>
        <w:t>,</w:t>
      </w:r>
      <w:r w:rsidR="00892E37" w:rsidRPr="00892E37">
        <w:rPr>
          <w:rFonts w:ascii="Arial" w:hAnsi="Arial" w:cs="Arial"/>
        </w:rPr>
        <w:t xml:space="preserve"> en marzo del</w:t>
      </w:r>
      <w:r w:rsidR="00892E37">
        <w:rPr>
          <w:rFonts w:ascii="Arial" w:hAnsi="Arial" w:cs="Arial"/>
        </w:rPr>
        <w:t xml:space="preserve"> </w:t>
      </w:r>
      <w:r w:rsidR="00892E37" w:rsidRPr="00892E37">
        <w:rPr>
          <w:rFonts w:ascii="Arial" w:hAnsi="Arial" w:cs="Arial"/>
        </w:rPr>
        <w:t xml:space="preserve">2021 dejó un cuerpo en la banca a escasos metros de la </w:t>
      </w:r>
      <w:r w:rsidR="00D16B65">
        <w:rPr>
          <w:rFonts w:ascii="Arial" w:hAnsi="Arial" w:cs="Arial"/>
        </w:rPr>
        <w:t>P</w:t>
      </w:r>
      <w:r w:rsidR="00892E37" w:rsidRPr="00892E37">
        <w:rPr>
          <w:rFonts w:ascii="Arial" w:hAnsi="Arial" w:cs="Arial"/>
        </w:rPr>
        <w:t xml:space="preserve">residencia </w:t>
      </w:r>
      <w:r w:rsidR="00D16B65">
        <w:rPr>
          <w:rFonts w:ascii="Arial" w:hAnsi="Arial" w:cs="Arial"/>
        </w:rPr>
        <w:t>M</w:t>
      </w:r>
      <w:r w:rsidR="00892E37" w:rsidRPr="00892E37">
        <w:rPr>
          <w:rFonts w:ascii="Arial" w:hAnsi="Arial" w:cs="Arial"/>
        </w:rPr>
        <w:t>unicipal y de continuar este relato</w:t>
      </w:r>
      <w:r w:rsidR="00892E37">
        <w:rPr>
          <w:rFonts w:ascii="Arial" w:hAnsi="Arial" w:cs="Arial"/>
        </w:rPr>
        <w:t xml:space="preserve"> </w:t>
      </w:r>
      <w:r w:rsidR="00892E37" w:rsidRPr="00892E37">
        <w:rPr>
          <w:rFonts w:ascii="Arial" w:hAnsi="Arial" w:cs="Arial"/>
        </w:rPr>
        <w:t>sería muy extensa la lista de hechos</w:t>
      </w:r>
      <w:r w:rsidR="00D16B65">
        <w:rPr>
          <w:rFonts w:ascii="Arial" w:hAnsi="Arial" w:cs="Arial"/>
        </w:rPr>
        <w:t>,</w:t>
      </w:r>
      <w:r w:rsidR="00892E37" w:rsidRPr="00892E37">
        <w:rPr>
          <w:rFonts w:ascii="Arial" w:hAnsi="Arial" w:cs="Arial"/>
        </w:rPr>
        <w:t xml:space="preserve"> debemos dejar atrás los discursos</w:t>
      </w:r>
      <w:r w:rsidR="00D16B65">
        <w:rPr>
          <w:rFonts w:ascii="Arial" w:hAnsi="Arial" w:cs="Arial"/>
        </w:rPr>
        <w:t xml:space="preserve"> </w:t>
      </w:r>
      <w:r w:rsidR="00892E37" w:rsidRPr="00892E37">
        <w:rPr>
          <w:rFonts w:ascii="Arial" w:hAnsi="Arial" w:cs="Arial"/>
        </w:rPr>
        <w:t>pomposos</w:t>
      </w:r>
      <w:r w:rsidR="00D16B65">
        <w:rPr>
          <w:rFonts w:ascii="Arial" w:hAnsi="Arial" w:cs="Arial"/>
        </w:rPr>
        <w:t>,</w:t>
      </w:r>
      <w:r w:rsidR="00892E37" w:rsidRPr="00892E37">
        <w:rPr>
          <w:rFonts w:ascii="Arial" w:hAnsi="Arial" w:cs="Arial"/>
        </w:rPr>
        <w:t xml:space="preserve"> electorales</w:t>
      </w:r>
      <w:r w:rsidR="00D16B65">
        <w:rPr>
          <w:rFonts w:ascii="Arial" w:hAnsi="Arial" w:cs="Arial"/>
        </w:rPr>
        <w:t>,</w:t>
      </w:r>
      <w:r w:rsidR="00892E37" w:rsidRPr="00892E37">
        <w:rPr>
          <w:rFonts w:ascii="Arial" w:hAnsi="Arial" w:cs="Arial"/>
        </w:rPr>
        <w:t xml:space="preserve"> cuando esas palabras han sido estériles de acciones</w:t>
      </w:r>
      <w:r w:rsidR="00D16B65">
        <w:rPr>
          <w:rFonts w:ascii="Arial" w:hAnsi="Arial" w:cs="Arial"/>
        </w:rPr>
        <w:t xml:space="preserve"> </w:t>
      </w:r>
      <w:r w:rsidR="00892E37" w:rsidRPr="00892E37">
        <w:rPr>
          <w:rFonts w:ascii="Arial" w:hAnsi="Arial" w:cs="Arial"/>
        </w:rPr>
        <w:t>en consecuencia</w:t>
      </w:r>
      <w:r w:rsidR="00D16B65">
        <w:rPr>
          <w:rFonts w:ascii="Arial" w:hAnsi="Arial" w:cs="Arial"/>
        </w:rPr>
        <w:t>,</w:t>
      </w:r>
      <w:r w:rsidR="00892E37" w:rsidRPr="00892E37">
        <w:rPr>
          <w:rFonts w:ascii="Arial" w:hAnsi="Arial" w:cs="Arial"/>
        </w:rPr>
        <w:t xml:space="preserve"> nuestra alcaldesa ofreció en campaña un</w:t>
      </w:r>
      <w:r w:rsidR="00D16B65">
        <w:rPr>
          <w:rFonts w:ascii="Arial" w:hAnsi="Arial" w:cs="Arial"/>
        </w:rPr>
        <w:t xml:space="preserve"> C4</w:t>
      </w:r>
      <w:r w:rsidR="00892E37" w:rsidRPr="00892E37">
        <w:rPr>
          <w:rFonts w:ascii="Arial" w:hAnsi="Arial" w:cs="Arial"/>
        </w:rPr>
        <w:t xml:space="preserve"> para Tlaquepaque</w:t>
      </w:r>
      <w:r w:rsidR="00D16B65">
        <w:rPr>
          <w:rFonts w:ascii="Arial" w:hAnsi="Arial" w:cs="Arial"/>
        </w:rPr>
        <w:t>,</w:t>
      </w:r>
      <w:r w:rsidR="00892E37" w:rsidRPr="00892E37">
        <w:rPr>
          <w:rFonts w:ascii="Arial" w:hAnsi="Arial" w:cs="Arial"/>
        </w:rPr>
        <w:t xml:space="preserve"> no obstante la cercanía con Guadalajara en el 2023</w:t>
      </w:r>
      <w:r w:rsidR="00D16B65">
        <w:rPr>
          <w:rFonts w:ascii="Arial" w:hAnsi="Arial" w:cs="Arial"/>
        </w:rPr>
        <w:t xml:space="preserve"> </w:t>
      </w:r>
      <w:r w:rsidR="00892E37" w:rsidRPr="00892E37">
        <w:rPr>
          <w:rFonts w:ascii="Arial" w:hAnsi="Arial" w:cs="Arial"/>
        </w:rPr>
        <w:t>aún no existe</w:t>
      </w:r>
      <w:r w:rsidR="00D16B65">
        <w:rPr>
          <w:rFonts w:ascii="Arial" w:hAnsi="Arial" w:cs="Arial"/>
        </w:rPr>
        <w:t>,</w:t>
      </w:r>
      <w:r w:rsidR="00892E37" w:rsidRPr="00892E37">
        <w:rPr>
          <w:rFonts w:ascii="Arial" w:hAnsi="Arial" w:cs="Arial"/>
        </w:rPr>
        <w:t xml:space="preserve"> el </w:t>
      </w:r>
      <w:r w:rsidR="00D16B65">
        <w:rPr>
          <w:rFonts w:ascii="Arial" w:hAnsi="Arial" w:cs="Arial"/>
        </w:rPr>
        <w:t>C</w:t>
      </w:r>
      <w:r w:rsidR="00892E37" w:rsidRPr="00892E37">
        <w:rPr>
          <w:rFonts w:ascii="Arial" w:hAnsi="Arial" w:cs="Arial"/>
        </w:rPr>
        <w:t>4 y Tlajomulco lo tiene desde marzo del 2018</w:t>
      </w:r>
      <w:r w:rsidR="00D16B65">
        <w:rPr>
          <w:rFonts w:ascii="Arial" w:hAnsi="Arial" w:cs="Arial"/>
        </w:rPr>
        <w:t>,</w:t>
      </w:r>
      <w:r w:rsidR="00892E37" w:rsidRPr="00892E37">
        <w:rPr>
          <w:rFonts w:ascii="Arial" w:hAnsi="Arial" w:cs="Arial"/>
        </w:rPr>
        <w:t xml:space="preserve"> uno de los</w:t>
      </w:r>
      <w:r w:rsidR="00D16B65">
        <w:rPr>
          <w:rFonts w:ascii="Arial" w:hAnsi="Arial" w:cs="Arial"/>
        </w:rPr>
        <w:t xml:space="preserve"> </w:t>
      </w:r>
      <w:r w:rsidR="00892E37" w:rsidRPr="00892E37">
        <w:rPr>
          <w:rFonts w:ascii="Arial" w:hAnsi="Arial" w:cs="Arial"/>
        </w:rPr>
        <w:t>mayores lastres o peores delitos es el de desaparición forzada de personas en</w:t>
      </w:r>
      <w:r w:rsidR="00D16B65">
        <w:rPr>
          <w:rFonts w:ascii="Arial" w:hAnsi="Arial" w:cs="Arial"/>
        </w:rPr>
        <w:t xml:space="preserve"> </w:t>
      </w:r>
      <w:r w:rsidR="00892E37" w:rsidRPr="00892E37">
        <w:rPr>
          <w:rFonts w:ascii="Arial" w:hAnsi="Arial" w:cs="Arial"/>
        </w:rPr>
        <w:t xml:space="preserve">el que </w:t>
      </w:r>
      <w:r w:rsidR="00D16B65">
        <w:rPr>
          <w:rFonts w:ascii="Arial" w:hAnsi="Arial" w:cs="Arial"/>
        </w:rPr>
        <w:t>e</w:t>
      </w:r>
      <w:r w:rsidR="00892E37" w:rsidRPr="00892E37">
        <w:rPr>
          <w:rFonts w:ascii="Arial" w:hAnsi="Arial" w:cs="Arial"/>
        </w:rPr>
        <w:t>l ejecutor es la propia autoridad</w:t>
      </w:r>
      <w:r w:rsidR="00D16B65">
        <w:rPr>
          <w:rFonts w:ascii="Arial" w:hAnsi="Arial" w:cs="Arial"/>
        </w:rPr>
        <w:t>,</w:t>
      </w:r>
      <w:r w:rsidR="00892E37" w:rsidRPr="00892E37">
        <w:rPr>
          <w:rFonts w:ascii="Arial" w:hAnsi="Arial" w:cs="Arial"/>
        </w:rPr>
        <w:t xml:space="preserve"> policía</w:t>
      </w:r>
      <w:r w:rsidR="00D16B65">
        <w:rPr>
          <w:rFonts w:ascii="Arial" w:hAnsi="Arial" w:cs="Arial"/>
        </w:rPr>
        <w:t>,</w:t>
      </w:r>
      <w:r w:rsidR="00892E37" w:rsidRPr="00892E37">
        <w:rPr>
          <w:rFonts w:ascii="Arial" w:hAnsi="Arial" w:cs="Arial"/>
        </w:rPr>
        <w:t xml:space="preserve"> agente</w:t>
      </w:r>
      <w:r w:rsidR="00D16B65">
        <w:rPr>
          <w:rFonts w:ascii="Arial" w:hAnsi="Arial" w:cs="Arial"/>
        </w:rPr>
        <w:t>,</w:t>
      </w:r>
      <w:r w:rsidR="00892E37" w:rsidRPr="00892E37">
        <w:rPr>
          <w:rFonts w:ascii="Arial" w:hAnsi="Arial" w:cs="Arial"/>
        </w:rPr>
        <w:t xml:space="preserve"> quienes con los</w:t>
      </w:r>
      <w:r w:rsidR="00D16B65">
        <w:rPr>
          <w:rFonts w:ascii="Arial" w:hAnsi="Arial" w:cs="Arial"/>
        </w:rPr>
        <w:t xml:space="preserve"> </w:t>
      </w:r>
      <w:r w:rsidR="00892E37" w:rsidRPr="00892E37">
        <w:rPr>
          <w:rFonts w:ascii="Arial" w:hAnsi="Arial" w:cs="Arial"/>
        </w:rPr>
        <w:t>implementos que les provee el ayuntamiento distraen su obligación primaria que es brindar la prevención</w:t>
      </w:r>
      <w:r w:rsidR="00D16B65">
        <w:rPr>
          <w:rFonts w:ascii="Arial" w:hAnsi="Arial" w:cs="Arial"/>
        </w:rPr>
        <w:t xml:space="preserve"> </w:t>
      </w:r>
      <w:r w:rsidR="00892E37" w:rsidRPr="00892E37">
        <w:rPr>
          <w:rFonts w:ascii="Arial" w:hAnsi="Arial" w:cs="Arial"/>
        </w:rPr>
        <w:t>del delito y se convierten en protagonistas activos de este acto antijurídico</w:t>
      </w:r>
      <w:r w:rsidR="00D16B65">
        <w:rPr>
          <w:rFonts w:ascii="Arial" w:hAnsi="Arial" w:cs="Arial"/>
        </w:rPr>
        <w:t>,</w:t>
      </w:r>
      <w:r w:rsidR="00892E37" w:rsidRPr="00892E37">
        <w:rPr>
          <w:rFonts w:ascii="Arial" w:hAnsi="Arial" w:cs="Arial"/>
        </w:rPr>
        <w:t xml:space="preserve"> el 22 de diciembre del 2022</w:t>
      </w:r>
      <w:r w:rsidR="00D16B65">
        <w:rPr>
          <w:rFonts w:ascii="Arial" w:hAnsi="Arial" w:cs="Arial"/>
        </w:rPr>
        <w:t xml:space="preserve"> </w:t>
      </w:r>
      <w:r w:rsidR="00892E37" w:rsidRPr="00892E37">
        <w:rPr>
          <w:rFonts w:ascii="Arial" w:hAnsi="Arial" w:cs="Arial"/>
        </w:rPr>
        <w:t xml:space="preserve">la reciente nombrada </w:t>
      </w:r>
      <w:r w:rsidR="00D16B65">
        <w:rPr>
          <w:rFonts w:ascii="Arial" w:hAnsi="Arial" w:cs="Arial"/>
        </w:rPr>
        <w:t>P</w:t>
      </w:r>
      <w:r w:rsidR="00892E37" w:rsidRPr="00892E37">
        <w:rPr>
          <w:rFonts w:ascii="Arial" w:hAnsi="Arial" w:cs="Arial"/>
        </w:rPr>
        <w:t>residenta de la Comisión Estatal de los Derechos Humanos</w:t>
      </w:r>
      <w:r w:rsidR="00D16B65">
        <w:rPr>
          <w:rFonts w:ascii="Arial" w:hAnsi="Arial" w:cs="Arial"/>
        </w:rPr>
        <w:t xml:space="preserve"> </w:t>
      </w:r>
      <w:r w:rsidR="00892E37" w:rsidRPr="00892E37">
        <w:rPr>
          <w:rFonts w:ascii="Arial" w:hAnsi="Arial" w:cs="Arial"/>
        </w:rPr>
        <w:t xml:space="preserve">emitió la recomendación </w:t>
      </w:r>
      <w:r w:rsidR="00D16B65">
        <w:rPr>
          <w:rFonts w:ascii="Arial" w:hAnsi="Arial" w:cs="Arial"/>
        </w:rPr>
        <w:t>37/</w:t>
      </w:r>
      <w:r w:rsidR="00892E37" w:rsidRPr="00892E37">
        <w:rPr>
          <w:rFonts w:ascii="Arial" w:hAnsi="Arial" w:cs="Arial"/>
        </w:rPr>
        <w:t>2022</w:t>
      </w:r>
      <w:r w:rsidR="00D16B65">
        <w:rPr>
          <w:rFonts w:ascii="Arial" w:hAnsi="Arial" w:cs="Arial"/>
        </w:rPr>
        <w:t>,</w:t>
      </w:r>
      <w:r w:rsidR="00892E37" w:rsidRPr="00892E37">
        <w:rPr>
          <w:rFonts w:ascii="Arial" w:hAnsi="Arial" w:cs="Arial"/>
        </w:rPr>
        <w:t xml:space="preserve"> que involucra a elementos</w:t>
      </w:r>
      <w:r w:rsidR="00D16B65">
        <w:rPr>
          <w:rFonts w:ascii="Arial" w:hAnsi="Arial" w:cs="Arial"/>
        </w:rPr>
        <w:t xml:space="preserve"> </w:t>
      </w:r>
      <w:r w:rsidR="00892E37" w:rsidRPr="00892E37">
        <w:rPr>
          <w:rFonts w:ascii="Arial" w:hAnsi="Arial" w:cs="Arial"/>
        </w:rPr>
        <w:t xml:space="preserve">de policía de este municipio en la presunta comisión de delitos en </w:t>
      </w:r>
      <w:r w:rsidR="00D16B65">
        <w:rPr>
          <w:rFonts w:ascii="Arial" w:hAnsi="Arial" w:cs="Arial"/>
        </w:rPr>
        <w:t>agravi</w:t>
      </w:r>
      <w:r w:rsidR="00892E37" w:rsidRPr="00892E37">
        <w:rPr>
          <w:rFonts w:ascii="Arial" w:hAnsi="Arial" w:cs="Arial"/>
        </w:rPr>
        <w:t>o de un ciudadano que entre</w:t>
      </w:r>
      <w:r w:rsidR="00D16B65">
        <w:rPr>
          <w:rFonts w:ascii="Arial" w:hAnsi="Arial" w:cs="Arial"/>
        </w:rPr>
        <w:t xml:space="preserve"> </w:t>
      </w:r>
      <w:r w:rsidR="00892E37" w:rsidRPr="00892E37">
        <w:rPr>
          <w:rFonts w:ascii="Arial" w:hAnsi="Arial" w:cs="Arial"/>
        </w:rPr>
        <w:t>ellos se describe el acto antijurídico de la desaparición forzada</w:t>
      </w:r>
      <w:r w:rsidR="00D16B65">
        <w:rPr>
          <w:rFonts w:ascii="Arial" w:hAnsi="Arial" w:cs="Arial"/>
        </w:rPr>
        <w:t>,</w:t>
      </w:r>
      <w:r w:rsidR="00892E37" w:rsidRPr="00892E37">
        <w:rPr>
          <w:rFonts w:ascii="Arial" w:hAnsi="Arial" w:cs="Arial"/>
        </w:rPr>
        <w:t xml:space="preserve"> en esta</w:t>
      </w:r>
      <w:r w:rsidR="00D16B65">
        <w:rPr>
          <w:rFonts w:ascii="Arial" w:hAnsi="Arial" w:cs="Arial"/>
        </w:rPr>
        <w:t xml:space="preserve"> </w:t>
      </w:r>
      <w:r w:rsidR="00892E37" w:rsidRPr="00892E37">
        <w:rPr>
          <w:rFonts w:ascii="Arial" w:hAnsi="Arial" w:cs="Arial"/>
        </w:rPr>
        <w:t>recomendación las cámaras del escudo urbano</w:t>
      </w:r>
      <w:r w:rsidR="00D16B65">
        <w:rPr>
          <w:rFonts w:ascii="Arial" w:hAnsi="Arial" w:cs="Arial"/>
        </w:rPr>
        <w:t xml:space="preserve"> C</w:t>
      </w:r>
      <w:r w:rsidR="00892E37" w:rsidRPr="00892E37">
        <w:rPr>
          <w:rFonts w:ascii="Arial" w:hAnsi="Arial" w:cs="Arial"/>
        </w:rPr>
        <w:t>5 identifica la persecución del vehículo de</w:t>
      </w:r>
      <w:r w:rsidR="00D16B65">
        <w:rPr>
          <w:rFonts w:ascii="Arial" w:hAnsi="Arial" w:cs="Arial"/>
        </w:rPr>
        <w:t>l</w:t>
      </w:r>
      <w:r w:rsidR="00892E37" w:rsidRPr="00892E37">
        <w:rPr>
          <w:rFonts w:ascii="Arial" w:hAnsi="Arial" w:cs="Arial"/>
        </w:rPr>
        <w:t xml:space="preserve"> ciudadano por elementos de</w:t>
      </w:r>
      <w:r w:rsidR="00D16B65">
        <w:rPr>
          <w:rFonts w:ascii="Arial" w:hAnsi="Arial" w:cs="Arial"/>
        </w:rPr>
        <w:t xml:space="preserve"> </w:t>
      </w:r>
      <w:r w:rsidR="00892E37" w:rsidRPr="00892E37">
        <w:rPr>
          <w:rFonts w:ascii="Arial" w:hAnsi="Arial" w:cs="Arial"/>
        </w:rPr>
        <w:t>policía</w:t>
      </w:r>
      <w:r w:rsidR="00D16B65">
        <w:rPr>
          <w:rFonts w:ascii="Arial" w:hAnsi="Arial" w:cs="Arial"/>
        </w:rPr>
        <w:t>,</w:t>
      </w:r>
      <w:r w:rsidR="00892E37" w:rsidRPr="00892E37">
        <w:rPr>
          <w:rFonts w:ascii="Arial" w:hAnsi="Arial" w:cs="Arial"/>
        </w:rPr>
        <w:t xml:space="preserve"> sin embargo</w:t>
      </w:r>
      <w:r w:rsidR="00D16B65">
        <w:rPr>
          <w:rFonts w:ascii="Arial" w:hAnsi="Arial" w:cs="Arial"/>
        </w:rPr>
        <w:t>,</w:t>
      </w:r>
      <w:r w:rsidR="00892E37" w:rsidRPr="00892E37">
        <w:rPr>
          <w:rFonts w:ascii="Arial" w:hAnsi="Arial" w:cs="Arial"/>
        </w:rPr>
        <w:t xml:space="preserve"> </w:t>
      </w:r>
      <w:r w:rsidR="00D16B65">
        <w:rPr>
          <w:rFonts w:ascii="Arial" w:hAnsi="Arial" w:cs="Arial"/>
        </w:rPr>
        <w:t>p</w:t>
      </w:r>
      <w:r w:rsidR="00892E37" w:rsidRPr="00892E37">
        <w:rPr>
          <w:rFonts w:ascii="Arial" w:hAnsi="Arial" w:cs="Arial"/>
        </w:rPr>
        <w:t xml:space="preserve">orque nuestro municipio </w:t>
      </w:r>
      <w:r w:rsidR="00D16B65">
        <w:rPr>
          <w:rFonts w:ascii="Arial" w:hAnsi="Arial" w:cs="Arial"/>
        </w:rPr>
        <w:t>s</w:t>
      </w:r>
      <w:r w:rsidR="00892E37" w:rsidRPr="00892E37">
        <w:rPr>
          <w:rFonts w:ascii="Arial" w:hAnsi="Arial" w:cs="Arial"/>
        </w:rPr>
        <w:t xml:space="preserve">egún dijo la </w:t>
      </w:r>
      <w:r w:rsidR="00D16B65">
        <w:rPr>
          <w:rFonts w:ascii="Arial" w:hAnsi="Arial" w:cs="Arial"/>
        </w:rPr>
        <w:t>S</w:t>
      </w:r>
      <w:r w:rsidR="00892E37" w:rsidRPr="00892E37">
        <w:rPr>
          <w:rFonts w:ascii="Arial" w:hAnsi="Arial" w:cs="Arial"/>
        </w:rPr>
        <w:t xml:space="preserve">eñora </w:t>
      </w:r>
      <w:r w:rsidR="00D16B65">
        <w:rPr>
          <w:rFonts w:ascii="Arial" w:hAnsi="Arial" w:cs="Arial"/>
        </w:rPr>
        <w:t>L</w:t>
      </w:r>
      <w:r w:rsidR="00892E37" w:rsidRPr="00892E37">
        <w:rPr>
          <w:rFonts w:ascii="Arial" w:hAnsi="Arial" w:cs="Arial"/>
        </w:rPr>
        <w:t>im</w:t>
      </w:r>
      <w:r w:rsidR="00D16B65">
        <w:rPr>
          <w:rFonts w:ascii="Arial" w:hAnsi="Arial" w:cs="Arial"/>
        </w:rPr>
        <w:t xml:space="preserve">ón </w:t>
      </w:r>
      <w:r w:rsidR="00892E37" w:rsidRPr="00892E37">
        <w:rPr>
          <w:rFonts w:ascii="Arial" w:hAnsi="Arial" w:cs="Arial"/>
        </w:rPr>
        <w:t>en 2018 que seguro que ahora en 2023 solo se cuenta con un</w:t>
      </w:r>
      <w:r w:rsidR="005C05D5">
        <w:rPr>
          <w:rFonts w:ascii="Arial" w:hAnsi="Arial" w:cs="Arial"/>
        </w:rPr>
        <w:t xml:space="preserve"> C2</w:t>
      </w:r>
      <w:r w:rsidR="00892E37" w:rsidRPr="00892E37">
        <w:rPr>
          <w:rFonts w:ascii="Arial" w:hAnsi="Arial" w:cs="Arial"/>
        </w:rPr>
        <w:t xml:space="preserve"> y el rezago</w:t>
      </w:r>
      <w:r w:rsidR="00D16B65">
        <w:rPr>
          <w:rFonts w:ascii="Arial" w:hAnsi="Arial" w:cs="Arial"/>
        </w:rPr>
        <w:t xml:space="preserve"> </w:t>
      </w:r>
      <w:r w:rsidR="00892E37" w:rsidRPr="00892E37">
        <w:rPr>
          <w:rFonts w:ascii="Arial" w:hAnsi="Arial" w:cs="Arial"/>
        </w:rPr>
        <w:t>así como la falta de implementación de políticas públicas congruentes solo están en discurso pero no en el uso y</w:t>
      </w:r>
      <w:r w:rsidR="00D16B65">
        <w:rPr>
          <w:rFonts w:ascii="Arial" w:hAnsi="Arial" w:cs="Arial"/>
        </w:rPr>
        <w:t xml:space="preserve"> </w:t>
      </w:r>
      <w:r w:rsidR="00892E37" w:rsidRPr="00892E37">
        <w:rPr>
          <w:rFonts w:ascii="Arial" w:hAnsi="Arial" w:cs="Arial"/>
        </w:rPr>
        <w:t>actualización de las tecnologías que abatan la inseguridad</w:t>
      </w:r>
      <w:r w:rsidR="005C05D5">
        <w:rPr>
          <w:rFonts w:ascii="Arial" w:hAnsi="Arial" w:cs="Arial"/>
        </w:rPr>
        <w:t>,</w:t>
      </w:r>
      <w:r w:rsidR="00892E37" w:rsidRPr="00892E37">
        <w:rPr>
          <w:rFonts w:ascii="Arial" w:hAnsi="Arial" w:cs="Arial"/>
        </w:rPr>
        <w:t xml:space="preserve"> esa </w:t>
      </w:r>
      <w:r w:rsidR="00892E37" w:rsidRPr="00892E37">
        <w:rPr>
          <w:rFonts w:ascii="Arial" w:hAnsi="Arial" w:cs="Arial"/>
        </w:rPr>
        <w:lastRenderedPageBreak/>
        <w:t>recomendación evidencia la falta de</w:t>
      </w:r>
      <w:r w:rsidR="00D16B65">
        <w:rPr>
          <w:rFonts w:ascii="Arial" w:hAnsi="Arial" w:cs="Arial"/>
        </w:rPr>
        <w:t xml:space="preserve"> </w:t>
      </w:r>
      <w:r w:rsidR="005C05D5">
        <w:rPr>
          <w:rFonts w:ascii="Arial" w:hAnsi="Arial" w:cs="Arial"/>
        </w:rPr>
        <w:t>us</w:t>
      </w:r>
      <w:r w:rsidR="00892E37" w:rsidRPr="00892E37">
        <w:rPr>
          <w:rFonts w:ascii="Arial" w:hAnsi="Arial" w:cs="Arial"/>
        </w:rPr>
        <w:t>o</w:t>
      </w:r>
      <w:r w:rsidR="005C05D5">
        <w:rPr>
          <w:rFonts w:ascii="Arial" w:hAnsi="Arial" w:cs="Arial"/>
        </w:rPr>
        <w:t>s</w:t>
      </w:r>
      <w:r w:rsidR="00892E37" w:rsidRPr="00892E37">
        <w:rPr>
          <w:rFonts w:ascii="Arial" w:hAnsi="Arial" w:cs="Arial"/>
        </w:rPr>
        <w:t xml:space="preserve"> de tecnologías que resulta un lujo no atender nuestras patrullas</w:t>
      </w:r>
      <w:r w:rsidR="005C05D5">
        <w:rPr>
          <w:rFonts w:ascii="Arial" w:hAnsi="Arial" w:cs="Arial"/>
        </w:rPr>
        <w:t>,</w:t>
      </w:r>
      <w:r w:rsidR="00892E37" w:rsidRPr="00892E37">
        <w:rPr>
          <w:rFonts w:ascii="Arial" w:hAnsi="Arial" w:cs="Arial"/>
        </w:rPr>
        <w:t xml:space="preserve"> no cuentan</w:t>
      </w:r>
      <w:r w:rsidR="00D16B65">
        <w:rPr>
          <w:rFonts w:ascii="Arial" w:hAnsi="Arial" w:cs="Arial"/>
        </w:rPr>
        <w:t xml:space="preserve"> </w:t>
      </w:r>
      <w:r w:rsidR="00892E37" w:rsidRPr="00892E37">
        <w:rPr>
          <w:rFonts w:ascii="Arial" w:hAnsi="Arial" w:cs="Arial"/>
        </w:rPr>
        <w:t>con un sistema de posicionamiento global GPS que registre sus ubicaciones como</w:t>
      </w:r>
      <w:r w:rsidR="00D16B65">
        <w:rPr>
          <w:rFonts w:ascii="Arial" w:hAnsi="Arial" w:cs="Arial"/>
        </w:rPr>
        <w:t xml:space="preserve"> </w:t>
      </w:r>
      <w:r w:rsidR="00892E37" w:rsidRPr="00892E37">
        <w:rPr>
          <w:rFonts w:ascii="Arial" w:hAnsi="Arial" w:cs="Arial"/>
        </w:rPr>
        <w:t>consecuencia de los</w:t>
      </w:r>
      <w:r w:rsidR="005C05D5">
        <w:rPr>
          <w:rFonts w:ascii="Arial" w:hAnsi="Arial" w:cs="Arial"/>
        </w:rPr>
        <w:t xml:space="preserve"> policías</w:t>
      </w:r>
      <w:r w:rsidR="00892E37" w:rsidRPr="00892E37">
        <w:rPr>
          <w:rFonts w:ascii="Arial" w:hAnsi="Arial" w:cs="Arial"/>
        </w:rPr>
        <w:t xml:space="preserve"> faltando a su deber</w:t>
      </w:r>
      <w:r w:rsidR="005C05D5">
        <w:rPr>
          <w:rFonts w:ascii="Arial" w:hAnsi="Arial" w:cs="Arial"/>
        </w:rPr>
        <w:t>,</w:t>
      </w:r>
      <w:r w:rsidR="00892E37" w:rsidRPr="00892E37">
        <w:rPr>
          <w:rFonts w:ascii="Arial" w:hAnsi="Arial" w:cs="Arial"/>
        </w:rPr>
        <w:t xml:space="preserve"> solo basta con que nieguen no estar en</w:t>
      </w:r>
      <w:r w:rsidR="005C05D5">
        <w:rPr>
          <w:rFonts w:ascii="Arial" w:hAnsi="Arial" w:cs="Arial"/>
        </w:rPr>
        <w:t xml:space="preserve"> </w:t>
      </w:r>
      <w:r w:rsidR="00892E37" w:rsidRPr="00892E37">
        <w:rPr>
          <w:rFonts w:ascii="Arial" w:hAnsi="Arial" w:cs="Arial"/>
        </w:rPr>
        <w:t xml:space="preserve">determinado lugar para que nuestro avanzado </w:t>
      </w:r>
      <w:r w:rsidR="005C05D5">
        <w:rPr>
          <w:rFonts w:ascii="Arial" w:hAnsi="Arial" w:cs="Arial"/>
        </w:rPr>
        <w:t>C2</w:t>
      </w:r>
      <w:r w:rsidR="00892E37" w:rsidRPr="00892E37">
        <w:rPr>
          <w:rFonts w:ascii="Arial" w:hAnsi="Arial" w:cs="Arial"/>
        </w:rPr>
        <w:t xml:space="preserve"> se encuentre impedido a</w:t>
      </w:r>
      <w:r w:rsidR="00D16B65">
        <w:rPr>
          <w:rFonts w:ascii="Arial" w:hAnsi="Arial" w:cs="Arial"/>
        </w:rPr>
        <w:t xml:space="preserve"> </w:t>
      </w:r>
      <w:r w:rsidR="00892E37" w:rsidRPr="00892E37">
        <w:rPr>
          <w:rFonts w:ascii="Arial" w:hAnsi="Arial" w:cs="Arial"/>
        </w:rPr>
        <w:t>demostrar lo contrario</w:t>
      </w:r>
      <w:r w:rsidR="005C05D5">
        <w:rPr>
          <w:rFonts w:ascii="Arial" w:hAnsi="Arial" w:cs="Arial"/>
        </w:rPr>
        <w:t>,</w:t>
      </w:r>
      <w:r w:rsidR="00892E37" w:rsidRPr="00892E37">
        <w:rPr>
          <w:rFonts w:ascii="Arial" w:hAnsi="Arial" w:cs="Arial"/>
        </w:rPr>
        <w:t xml:space="preserve"> la creación de este instituto resulta esencial pero se</w:t>
      </w:r>
      <w:r w:rsidR="00D16B65">
        <w:rPr>
          <w:rFonts w:ascii="Arial" w:hAnsi="Arial" w:cs="Arial"/>
        </w:rPr>
        <w:t xml:space="preserve"> </w:t>
      </w:r>
      <w:r w:rsidR="00892E37" w:rsidRPr="00892E37">
        <w:rPr>
          <w:rFonts w:ascii="Arial" w:hAnsi="Arial" w:cs="Arial"/>
        </w:rPr>
        <w:t>requiere un protagonismo congruente que no sea textos o discursos huecos</w:t>
      </w:r>
      <w:r w:rsidR="005C05D5">
        <w:rPr>
          <w:rFonts w:ascii="Arial" w:hAnsi="Arial" w:cs="Arial"/>
        </w:rPr>
        <w:t>,</w:t>
      </w:r>
      <w:r w:rsidR="00892E37" w:rsidRPr="00892E37">
        <w:rPr>
          <w:rFonts w:ascii="Arial" w:hAnsi="Arial" w:cs="Arial"/>
        </w:rPr>
        <w:t xml:space="preserve"> no</w:t>
      </w:r>
      <w:r w:rsidR="00D16B65">
        <w:rPr>
          <w:rFonts w:ascii="Arial" w:hAnsi="Arial" w:cs="Arial"/>
        </w:rPr>
        <w:t xml:space="preserve"> </w:t>
      </w:r>
      <w:r w:rsidR="00892E37" w:rsidRPr="00892E37">
        <w:rPr>
          <w:rFonts w:ascii="Arial" w:hAnsi="Arial" w:cs="Arial"/>
        </w:rPr>
        <w:t>olvidemos que antes de este instituto se habían implementado entre otros los controles de confianza</w:t>
      </w:r>
      <w:r w:rsidR="005C05D5">
        <w:rPr>
          <w:rFonts w:ascii="Arial" w:hAnsi="Arial" w:cs="Arial"/>
        </w:rPr>
        <w:t>,</w:t>
      </w:r>
      <w:r w:rsidR="00892E37" w:rsidRPr="00892E37">
        <w:rPr>
          <w:rFonts w:ascii="Arial" w:hAnsi="Arial" w:cs="Arial"/>
        </w:rPr>
        <w:t xml:space="preserve"> se supone que</w:t>
      </w:r>
      <w:r w:rsidR="00D16B65">
        <w:rPr>
          <w:rFonts w:ascii="Arial" w:hAnsi="Arial" w:cs="Arial"/>
        </w:rPr>
        <w:t xml:space="preserve"> </w:t>
      </w:r>
      <w:r w:rsidR="00892E37" w:rsidRPr="00892E37">
        <w:rPr>
          <w:rFonts w:ascii="Arial" w:hAnsi="Arial" w:cs="Arial"/>
        </w:rPr>
        <w:t>nuestros elementos son capacitados así como se sobreentiende que nuestros policías cumplen de manera puntual los</w:t>
      </w:r>
      <w:r w:rsidR="00D16B65">
        <w:rPr>
          <w:rFonts w:ascii="Arial" w:hAnsi="Arial" w:cs="Arial"/>
        </w:rPr>
        <w:t xml:space="preserve"> </w:t>
      </w:r>
      <w:r w:rsidR="00892E37" w:rsidRPr="00892E37">
        <w:rPr>
          <w:rFonts w:ascii="Arial" w:hAnsi="Arial" w:cs="Arial"/>
        </w:rPr>
        <w:t>protocolos de seguridad entre ellos los de primer respondiente</w:t>
      </w:r>
      <w:r w:rsidR="005C05D5">
        <w:rPr>
          <w:rFonts w:ascii="Arial" w:hAnsi="Arial" w:cs="Arial"/>
        </w:rPr>
        <w:t>,</w:t>
      </w:r>
      <w:r w:rsidR="00892E37" w:rsidRPr="00892E37">
        <w:rPr>
          <w:rFonts w:ascii="Arial" w:hAnsi="Arial" w:cs="Arial"/>
        </w:rPr>
        <w:t xml:space="preserve"> entonces de</w:t>
      </w:r>
      <w:r w:rsidR="00D16B65">
        <w:rPr>
          <w:rFonts w:ascii="Arial" w:hAnsi="Arial" w:cs="Arial"/>
        </w:rPr>
        <w:t xml:space="preserve"> </w:t>
      </w:r>
      <w:r w:rsidR="00892E37" w:rsidRPr="00892E37">
        <w:rPr>
          <w:rFonts w:ascii="Arial" w:hAnsi="Arial" w:cs="Arial"/>
        </w:rPr>
        <w:t>implementarse eficientemente esos controles no se tenía por qué haber presentado los</w:t>
      </w:r>
      <w:r w:rsidR="00D16B65">
        <w:rPr>
          <w:rFonts w:ascii="Arial" w:hAnsi="Arial" w:cs="Arial"/>
        </w:rPr>
        <w:t xml:space="preserve"> </w:t>
      </w:r>
      <w:r w:rsidR="00892E37" w:rsidRPr="00892E37">
        <w:rPr>
          <w:rFonts w:ascii="Arial" w:hAnsi="Arial" w:cs="Arial"/>
        </w:rPr>
        <w:t>hechos que motivaron la recomendación 37</w:t>
      </w:r>
      <w:r w:rsidR="005C05D5">
        <w:rPr>
          <w:rFonts w:ascii="Arial" w:hAnsi="Arial" w:cs="Arial"/>
        </w:rPr>
        <w:t>/</w:t>
      </w:r>
      <w:r w:rsidR="00892E37" w:rsidRPr="00892E37">
        <w:rPr>
          <w:rFonts w:ascii="Arial" w:hAnsi="Arial" w:cs="Arial"/>
        </w:rPr>
        <w:t>2022</w:t>
      </w:r>
      <w:r w:rsidR="005C05D5">
        <w:rPr>
          <w:rFonts w:ascii="Arial" w:hAnsi="Arial" w:cs="Arial"/>
        </w:rPr>
        <w:t>,</w:t>
      </w:r>
      <w:r w:rsidR="00892E37" w:rsidRPr="00892E37">
        <w:rPr>
          <w:rFonts w:ascii="Arial" w:hAnsi="Arial" w:cs="Arial"/>
        </w:rPr>
        <w:t xml:space="preserve"> ya que muy lamentable se</w:t>
      </w:r>
      <w:r w:rsidR="00D16B65">
        <w:rPr>
          <w:rFonts w:ascii="Arial" w:hAnsi="Arial" w:cs="Arial"/>
        </w:rPr>
        <w:t xml:space="preserve"> </w:t>
      </w:r>
      <w:r w:rsidR="00892E37" w:rsidRPr="00892E37">
        <w:rPr>
          <w:rFonts w:ascii="Arial" w:hAnsi="Arial" w:cs="Arial"/>
        </w:rPr>
        <w:t>deriva de las fallas en el congruente ejecución de las policías públicas de seguridad</w:t>
      </w:r>
      <w:r w:rsidR="008B2340">
        <w:rPr>
          <w:rFonts w:ascii="Arial" w:hAnsi="Arial" w:cs="Arial"/>
        </w:rPr>
        <w:t>,</w:t>
      </w:r>
      <w:r w:rsidR="00892E37" w:rsidRPr="00892E37">
        <w:rPr>
          <w:rFonts w:ascii="Arial" w:hAnsi="Arial" w:cs="Arial"/>
        </w:rPr>
        <w:t xml:space="preserve"> este nuevo instituto de</w:t>
      </w:r>
      <w:r w:rsidR="00D16B65">
        <w:rPr>
          <w:rFonts w:ascii="Arial" w:hAnsi="Arial" w:cs="Arial"/>
        </w:rPr>
        <w:t xml:space="preserve"> </w:t>
      </w:r>
      <w:r w:rsidR="00892E37" w:rsidRPr="00892E37">
        <w:rPr>
          <w:rFonts w:ascii="Arial" w:hAnsi="Arial" w:cs="Arial"/>
        </w:rPr>
        <w:t xml:space="preserve">preparar y certificar a nuestros elementos del orden </w:t>
      </w:r>
      <w:r w:rsidR="008B2340">
        <w:rPr>
          <w:rFonts w:ascii="Arial" w:hAnsi="Arial" w:cs="Arial"/>
        </w:rPr>
        <w:t>t</w:t>
      </w:r>
      <w:r w:rsidR="00892E37" w:rsidRPr="00892E37">
        <w:rPr>
          <w:rFonts w:ascii="Arial" w:hAnsi="Arial" w:cs="Arial"/>
        </w:rPr>
        <w:t>iene un gran reto pero el más importante es apartarse de</w:t>
      </w:r>
      <w:r w:rsidR="00D16B65">
        <w:rPr>
          <w:rFonts w:ascii="Arial" w:hAnsi="Arial" w:cs="Arial"/>
        </w:rPr>
        <w:t xml:space="preserve"> </w:t>
      </w:r>
      <w:r w:rsidR="00892E37" w:rsidRPr="00892E37">
        <w:rPr>
          <w:rFonts w:ascii="Arial" w:hAnsi="Arial" w:cs="Arial"/>
        </w:rPr>
        <w:t xml:space="preserve">las palabras esplendorosas pero huecas y congruentemente ejecutar una </w:t>
      </w:r>
      <w:r w:rsidR="00D16B65">
        <w:rPr>
          <w:rFonts w:ascii="Arial" w:hAnsi="Arial" w:cs="Arial"/>
        </w:rPr>
        <w:t xml:space="preserve"> </w:t>
      </w:r>
      <w:r w:rsidR="00892E37" w:rsidRPr="00892E37">
        <w:rPr>
          <w:rFonts w:ascii="Arial" w:hAnsi="Arial" w:cs="Arial"/>
        </w:rPr>
        <w:t>auténtica</w:t>
      </w:r>
      <w:r w:rsidR="00D16B65">
        <w:rPr>
          <w:rFonts w:ascii="Arial" w:hAnsi="Arial" w:cs="Arial"/>
        </w:rPr>
        <w:t xml:space="preserve"> </w:t>
      </w:r>
      <w:r w:rsidR="00892E37" w:rsidRPr="00892E37">
        <w:rPr>
          <w:rFonts w:ascii="Arial" w:hAnsi="Arial" w:cs="Arial"/>
        </w:rPr>
        <w:t>capacitación y adiestramiento que rompa la desconfianza que prevalece en la</w:t>
      </w:r>
      <w:r w:rsidR="00D16B65">
        <w:rPr>
          <w:rFonts w:ascii="Arial" w:hAnsi="Arial" w:cs="Arial"/>
        </w:rPr>
        <w:t xml:space="preserve"> </w:t>
      </w:r>
      <w:r w:rsidR="00892E37" w:rsidRPr="00892E37">
        <w:rPr>
          <w:rFonts w:ascii="Arial" w:hAnsi="Arial" w:cs="Arial"/>
        </w:rPr>
        <w:t>población y nos sintamos orgullosos de nuestros policías</w:t>
      </w:r>
      <w:r w:rsidR="008B2340">
        <w:rPr>
          <w:rFonts w:ascii="Arial" w:hAnsi="Arial" w:cs="Arial"/>
        </w:rPr>
        <w:t>,</w:t>
      </w:r>
      <w:r w:rsidR="00892E37" w:rsidRPr="00892E37">
        <w:rPr>
          <w:rFonts w:ascii="Arial" w:hAnsi="Arial" w:cs="Arial"/>
        </w:rPr>
        <w:t xml:space="preserve"> es cuanto gracias</w:t>
      </w:r>
      <w:r w:rsidR="008B2340">
        <w:rPr>
          <w:rFonts w:ascii="Arial" w:hAnsi="Arial" w:cs="Arial"/>
        </w:rPr>
        <w:t>.---------------------------------------------------------------------------------------------------------------------------------------------------------------------</w:t>
      </w:r>
      <w:r w:rsidR="00892E37" w:rsidRPr="00892E37">
        <w:rPr>
          <w:rFonts w:ascii="Arial" w:hAnsi="Arial" w:cs="Arial"/>
        </w:rPr>
        <w:t xml:space="preserve"> </w:t>
      </w:r>
      <w:r w:rsidR="008B2340" w:rsidRPr="00413398">
        <w:rPr>
          <w:rFonts w:ascii="Arial" w:hAnsi="Arial" w:cs="Arial"/>
        </w:rPr>
        <w:t xml:space="preserve">Con la palabra la Presidenta Municipal, </w:t>
      </w:r>
      <w:r w:rsidR="008B2340">
        <w:rPr>
          <w:rFonts w:ascii="Arial" w:hAnsi="Arial" w:cs="Arial"/>
        </w:rPr>
        <w:t xml:space="preserve">Lcda. </w:t>
      </w:r>
      <w:r w:rsidR="008B2340" w:rsidRPr="00413398">
        <w:rPr>
          <w:rFonts w:ascii="Arial" w:hAnsi="Arial" w:cs="Arial"/>
        </w:rPr>
        <w:t xml:space="preserve">Mirna Citlalli Amaya de Luna: </w:t>
      </w:r>
      <w:r w:rsidR="008B2340">
        <w:rPr>
          <w:rFonts w:ascii="Arial" w:hAnsi="Arial" w:cs="Arial"/>
        </w:rPr>
        <w:t>M</w:t>
      </w:r>
      <w:r w:rsidR="00892E37" w:rsidRPr="00892E37">
        <w:rPr>
          <w:rFonts w:ascii="Arial" w:hAnsi="Arial" w:cs="Arial"/>
        </w:rPr>
        <w:t>uchas</w:t>
      </w:r>
      <w:r w:rsidR="00D16B65">
        <w:rPr>
          <w:rFonts w:ascii="Arial" w:hAnsi="Arial" w:cs="Arial"/>
        </w:rPr>
        <w:t xml:space="preserve"> </w:t>
      </w:r>
      <w:r w:rsidR="00892E37" w:rsidRPr="00892E37">
        <w:rPr>
          <w:rFonts w:ascii="Arial" w:hAnsi="Arial" w:cs="Arial"/>
        </w:rPr>
        <w:t>gracias regidora</w:t>
      </w:r>
      <w:r w:rsidR="008B2340">
        <w:rPr>
          <w:rFonts w:ascii="Arial" w:hAnsi="Arial" w:cs="Arial"/>
        </w:rPr>
        <w:t>,</w:t>
      </w:r>
      <w:r w:rsidR="00892E37" w:rsidRPr="00892E37">
        <w:rPr>
          <w:rFonts w:ascii="Arial" w:hAnsi="Arial" w:cs="Arial"/>
        </w:rPr>
        <w:t xml:space="preserve"> justamente para eso es la creación de esta</w:t>
      </w:r>
      <w:r w:rsidR="008B2340">
        <w:rPr>
          <w:rFonts w:ascii="Arial" w:hAnsi="Arial" w:cs="Arial"/>
        </w:rPr>
        <w:t>,</w:t>
      </w:r>
      <w:r w:rsidR="00892E37" w:rsidRPr="00892E37">
        <w:rPr>
          <w:rFonts w:ascii="Arial" w:hAnsi="Arial" w:cs="Arial"/>
        </w:rPr>
        <w:t xml:space="preserve"> de esta</w:t>
      </w:r>
      <w:r w:rsidR="008B2340">
        <w:rPr>
          <w:rFonts w:ascii="Arial" w:hAnsi="Arial" w:cs="Arial"/>
        </w:rPr>
        <w:t>,</w:t>
      </w:r>
      <w:r w:rsidR="00892E37" w:rsidRPr="00892E37">
        <w:rPr>
          <w:rFonts w:ascii="Arial" w:hAnsi="Arial" w:cs="Arial"/>
        </w:rPr>
        <w:t xml:space="preserve"> instituto de</w:t>
      </w:r>
      <w:r w:rsidR="00D16B65">
        <w:rPr>
          <w:rFonts w:ascii="Arial" w:hAnsi="Arial" w:cs="Arial"/>
        </w:rPr>
        <w:t xml:space="preserve"> </w:t>
      </w:r>
      <w:r w:rsidR="00892E37" w:rsidRPr="00892E37">
        <w:rPr>
          <w:rFonts w:ascii="Arial" w:hAnsi="Arial" w:cs="Arial"/>
        </w:rPr>
        <w:t>formación</w:t>
      </w:r>
      <w:r w:rsidR="008B2340">
        <w:rPr>
          <w:rFonts w:ascii="Arial" w:hAnsi="Arial" w:cs="Arial"/>
        </w:rPr>
        <w:t xml:space="preserve"> </w:t>
      </w:r>
      <w:r w:rsidR="00892E37" w:rsidRPr="00892E37">
        <w:rPr>
          <w:rFonts w:ascii="Arial" w:hAnsi="Arial" w:cs="Arial"/>
        </w:rPr>
        <w:t>y profesionalización para nuestros policías</w:t>
      </w:r>
      <w:r w:rsidR="008B2340">
        <w:rPr>
          <w:rFonts w:ascii="Arial" w:hAnsi="Arial" w:cs="Arial"/>
        </w:rPr>
        <w:t>,</w:t>
      </w:r>
      <w:r w:rsidR="00892E37" w:rsidRPr="00892E37">
        <w:rPr>
          <w:rFonts w:ascii="Arial" w:hAnsi="Arial" w:cs="Arial"/>
        </w:rPr>
        <w:t xml:space="preserve"> para seguirlos capacitando</w:t>
      </w:r>
      <w:r w:rsidR="008B2340">
        <w:rPr>
          <w:rFonts w:ascii="Arial" w:hAnsi="Arial" w:cs="Arial"/>
        </w:rPr>
        <w:t>,</w:t>
      </w:r>
      <w:r w:rsidR="00892E37" w:rsidRPr="00892E37">
        <w:rPr>
          <w:rFonts w:ascii="Arial" w:hAnsi="Arial" w:cs="Arial"/>
        </w:rPr>
        <w:t xml:space="preserve"> para</w:t>
      </w:r>
      <w:r w:rsidR="00D16B65">
        <w:rPr>
          <w:rFonts w:ascii="Arial" w:hAnsi="Arial" w:cs="Arial"/>
        </w:rPr>
        <w:t xml:space="preserve"> </w:t>
      </w:r>
      <w:r w:rsidR="00892E37" w:rsidRPr="00892E37">
        <w:rPr>
          <w:rFonts w:ascii="Arial" w:hAnsi="Arial" w:cs="Arial"/>
        </w:rPr>
        <w:t>seguirlos adiestrando</w:t>
      </w:r>
      <w:r w:rsidR="008B2340">
        <w:rPr>
          <w:rFonts w:ascii="Arial" w:hAnsi="Arial" w:cs="Arial"/>
        </w:rPr>
        <w:t xml:space="preserve"> eh,</w:t>
      </w:r>
      <w:r w:rsidR="00892E37" w:rsidRPr="00892E37">
        <w:rPr>
          <w:rFonts w:ascii="Arial" w:hAnsi="Arial" w:cs="Arial"/>
        </w:rPr>
        <w:t xml:space="preserve"> ya tenemos el módulo</w:t>
      </w:r>
      <w:r w:rsidR="008B2340">
        <w:rPr>
          <w:rFonts w:ascii="Arial" w:hAnsi="Arial" w:cs="Arial"/>
        </w:rPr>
        <w:t>,</w:t>
      </w:r>
      <w:r w:rsidR="00892E37" w:rsidRPr="00892E37">
        <w:rPr>
          <w:rFonts w:ascii="Arial" w:hAnsi="Arial" w:cs="Arial"/>
        </w:rPr>
        <w:t xml:space="preserve"> es una inversión de más de </w:t>
      </w:r>
      <w:r w:rsidR="008B2340">
        <w:rPr>
          <w:rFonts w:ascii="Arial" w:hAnsi="Arial" w:cs="Arial"/>
        </w:rPr>
        <w:t>$5´000,000.00 (</w:t>
      </w:r>
      <w:r w:rsidR="00892E37" w:rsidRPr="00892E37">
        <w:rPr>
          <w:rFonts w:ascii="Arial" w:hAnsi="Arial" w:cs="Arial"/>
        </w:rPr>
        <w:t xml:space="preserve">cinco millones de pesos </w:t>
      </w:r>
      <w:r w:rsidR="008B2340">
        <w:rPr>
          <w:rFonts w:ascii="Arial" w:hAnsi="Arial" w:cs="Arial"/>
        </w:rPr>
        <w:t xml:space="preserve">00/100 M.N.) </w:t>
      </w:r>
      <w:r w:rsidR="00892E37" w:rsidRPr="00892E37">
        <w:rPr>
          <w:rFonts w:ascii="Arial" w:hAnsi="Arial" w:cs="Arial"/>
        </w:rPr>
        <w:t>que en donde</w:t>
      </w:r>
      <w:r w:rsidR="00D16B65">
        <w:rPr>
          <w:rFonts w:ascii="Arial" w:hAnsi="Arial" w:cs="Arial"/>
        </w:rPr>
        <w:t xml:space="preserve"> </w:t>
      </w:r>
      <w:r w:rsidR="008B2340">
        <w:rPr>
          <w:rFonts w:ascii="Arial" w:hAnsi="Arial" w:cs="Arial"/>
        </w:rPr>
        <w:t>s</w:t>
      </w:r>
      <w:r w:rsidR="00892E37" w:rsidRPr="00892E37">
        <w:rPr>
          <w:rFonts w:ascii="Arial" w:hAnsi="Arial" w:cs="Arial"/>
        </w:rPr>
        <w:t>eguiremos formándolos</w:t>
      </w:r>
      <w:r w:rsidR="008B2340">
        <w:rPr>
          <w:rFonts w:ascii="Arial" w:hAnsi="Arial" w:cs="Arial"/>
        </w:rPr>
        <w:t>,</w:t>
      </w:r>
      <w:r w:rsidR="00892E37" w:rsidRPr="00892E37">
        <w:rPr>
          <w:rFonts w:ascii="Arial" w:hAnsi="Arial" w:cs="Arial"/>
        </w:rPr>
        <w:t xml:space="preserve"> hay un proceso para comprarles mayor equipamiento</w:t>
      </w:r>
      <w:r w:rsidR="008B2340">
        <w:rPr>
          <w:rFonts w:ascii="Arial" w:hAnsi="Arial" w:cs="Arial"/>
        </w:rPr>
        <w:t>,</w:t>
      </w:r>
      <w:r w:rsidR="00892E37" w:rsidRPr="00892E37">
        <w:rPr>
          <w:rFonts w:ascii="Arial" w:hAnsi="Arial" w:cs="Arial"/>
        </w:rPr>
        <w:t xml:space="preserve"> usted</w:t>
      </w:r>
      <w:r w:rsidR="00D16B65">
        <w:rPr>
          <w:rFonts w:ascii="Arial" w:hAnsi="Arial" w:cs="Arial"/>
        </w:rPr>
        <w:t xml:space="preserve"> </w:t>
      </w:r>
      <w:r w:rsidR="00892E37" w:rsidRPr="00892E37">
        <w:rPr>
          <w:rFonts w:ascii="Arial" w:hAnsi="Arial" w:cs="Arial"/>
        </w:rPr>
        <w:t>ha sido testigo de cómo nuestros elementos</w:t>
      </w:r>
      <w:r w:rsidR="008B2340">
        <w:rPr>
          <w:rFonts w:ascii="Arial" w:hAnsi="Arial" w:cs="Arial"/>
        </w:rPr>
        <w:t xml:space="preserve"> en</w:t>
      </w:r>
      <w:r w:rsidR="00892E37" w:rsidRPr="00892E37">
        <w:rPr>
          <w:rFonts w:ascii="Arial" w:hAnsi="Arial" w:cs="Arial"/>
        </w:rPr>
        <w:t xml:space="preserve"> nuestra administración han recibido sus uniformes</w:t>
      </w:r>
      <w:r w:rsidR="008B2340">
        <w:rPr>
          <w:rFonts w:ascii="Arial" w:hAnsi="Arial" w:cs="Arial"/>
        </w:rPr>
        <w:t>,</w:t>
      </w:r>
      <w:r w:rsidR="00892E37" w:rsidRPr="00892E37">
        <w:rPr>
          <w:rFonts w:ascii="Arial" w:hAnsi="Arial" w:cs="Arial"/>
        </w:rPr>
        <w:t xml:space="preserve"> sus chalecos y estamos en la</w:t>
      </w:r>
      <w:r w:rsidR="00D16B65">
        <w:rPr>
          <w:rFonts w:ascii="Arial" w:hAnsi="Arial" w:cs="Arial"/>
        </w:rPr>
        <w:t xml:space="preserve"> </w:t>
      </w:r>
      <w:r w:rsidR="00892E37" w:rsidRPr="00892E37">
        <w:rPr>
          <w:rFonts w:ascii="Arial" w:hAnsi="Arial" w:cs="Arial"/>
        </w:rPr>
        <w:t>compra de más equipamiento y en relación a e</w:t>
      </w:r>
      <w:r w:rsidR="00046488">
        <w:rPr>
          <w:rFonts w:ascii="Arial" w:hAnsi="Arial" w:cs="Arial"/>
        </w:rPr>
        <w:t>h, e</w:t>
      </w:r>
      <w:r w:rsidR="00892E37" w:rsidRPr="00892E37">
        <w:rPr>
          <w:rFonts w:ascii="Arial" w:hAnsi="Arial" w:cs="Arial"/>
        </w:rPr>
        <w:t>sas palabras efímeras que usted dice</w:t>
      </w:r>
      <w:r w:rsidR="00D16B65">
        <w:rPr>
          <w:rFonts w:ascii="Arial" w:hAnsi="Arial" w:cs="Arial"/>
        </w:rPr>
        <w:t xml:space="preserve"> </w:t>
      </w:r>
      <w:r w:rsidR="00892E37" w:rsidRPr="00892E37">
        <w:rPr>
          <w:rFonts w:ascii="Arial" w:hAnsi="Arial" w:cs="Arial"/>
        </w:rPr>
        <w:t xml:space="preserve">de en la creación de un </w:t>
      </w:r>
      <w:r w:rsidR="00046488">
        <w:rPr>
          <w:rFonts w:ascii="Arial" w:hAnsi="Arial" w:cs="Arial"/>
        </w:rPr>
        <w:t>C4,</w:t>
      </w:r>
      <w:r w:rsidR="00892E37" w:rsidRPr="00892E37">
        <w:rPr>
          <w:rFonts w:ascii="Arial" w:hAnsi="Arial" w:cs="Arial"/>
        </w:rPr>
        <w:t xml:space="preserve"> </w:t>
      </w:r>
      <w:r w:rsidR="00046488">
        <w:rPr>
          <w:rFonts w:ascii="Arial" w:hAnsi="Arial" w:cs="Arial"/>
        </w:rPr>
        <w:t>b</w:t>
      </w:r>
      <w:r w:rsidR="00892E37" w:rsidRPr="00892E37">
        <w:rPr>
          <w:rFonts w:ascii="Arial" w:hAnsi="Arial" w:cs="Arial"/>
        </w:rPr>
        <w:t>ueno</w:t>
      </w:r>
      <w:r w:rsidR="00046488">
        <w:rPr>
          <w:rFonts w:ascii="Arial" w:hAnsi="Arial" w:cs="Arial"/>
        </w:rPr>
        <w:t>,</w:t>
      </w:r>
      <w:r w:rsidR="00892E37" w:rsidRPr="00892E37">
        <w:rPr>
          <w:rFonts w:ascii="Arial" w:hAnsi="Arial" w:cs="Arial"/>
        </w:rPr>
        <w:t xml:space="preserve"> yo le llamo saber que no</w:t>
      </w:r>
      <w:r w:rsidR="00046488">
        <w:rPr>
          <w:rFonts w:ascii="Arial" w:hAnsi="Arial" w:cs="Arial"/>
        </w:rPr>
        <w:t>,</w:t>
      </w:r>
      <w:r w:rsidR="00892E37" w:rsidRPr="00892E37">
        <w:rPr>
          <w:rFonts w:ascii="Arial" w:hAnsi="Arial" w:cs="Arial"/>
        </w:rPr>
        <w:t xml:space="preserve"> que no estén en el aire</w:t>
      </w:r>
      <w:r w:rsidR="00046488">
        <w:rPr>
          <w:rFonts w:ascii="Arial" w:hAnsi="Arial" w:cs="Arial"/>
        </w:rPr>
        <w:t>,</w:t>
      </w:r>
      <w:r w:rsidR="00892E37" w:rsidRPr="00892E37">
        <w:rPr>
          <w:rFonts w:ascii="Arial" w:hAnsi="Arial" w:cs="Arial"/>
        </w:rPr>
        <w:t xml:space="preserve"> no son efímeras</w:t>
      </w:r>
      <w:r w:rsidR="00046488">
        <w:rPr>
          <w:rFonts w:ascii="Arial" w:hAnsi="Arial" w:cs="Arial"/>
        </w:rPr>
        <w:t>,</w:t>
      </w:r>
      <w:r w:rsidR="00892E37" w:rsidRPr="00892E37">
        <w:rPr>
          <w:rFonts w:ascii="Arial" w:hAnsi="Arial" w:cs="Arial"/>
        </w:rPr>
        <w:t xml:space="preserve"> en este momento</w:t>
      </w:r>
      <w:r w:rsidR="00D16B65">
        <w:rPr>
          <w:rFonts w:ascii="Arial" w:hAnsi="Arial" w:cs="Arial"/>
        </w:rPr>
        <w:t xml:space="preserve"> </w:t>
      </w:r>
      <w:r w:rsidR="00892E37" w:rsidRPr="00892E37">
        <w:rPr>
          <w:rFonts w:ascii="Arial" w:hAnsi="Arial" w:cs="Arial"/>
        </w:rPr>
        <w:t xml:space="preserve">estamos trabajando para remodelar la </w:t>
      </w:r>
      <w:r w:rsidR="00046488">
        <w:rPr>
          <w:rFonts w:ascii="Arial" w:hAnsi="Arial" w:cs="Arial"/>
        </w:rPr>
        <w:t>C</w:t>
      </w:r>
      <w:r w:rsidR="00892E37" w:rsidRPr="00892E37">
        <w:rPr>
          <w:rFonts w:ascii="Arial" w:hAnsi="Arial" w:cs="Arial"/>
        </w:rPr>
        <w:t>omisaría de San Pedro Tlaquepaque</w:t>
      </w:r>
      <w:r w:rsidR="00046488">
        <w:rPr>
          <w:rFonts w:ascii="Arial" w:hAnsi="Arial" w:cs="Arial"/>
        </w:rPr>
        <w:t xml:space="preserve">, </w:t>
      </w:r>
      <w:r w:rsidR="00892E37" w:rsidRPr="00892E37">
        <w:rPr>
          <w:rFonts w:ascii="Arial" w:hAnsi="Arial" w:cs="Arial"/>
        </w:rPr>
        <w:t>la base central que está en la Colonia</w:t>
      </w:r>
      <w:r w:rsidR="00D16B65">
        <w:rPr>
          <w:rFonts w:ascii="Arial" w:hAnsi="Arial" w:cs="Arial"/>
        </w:rPr>
        <w:t xml:space="preserve"> </w:t>
      </w:r>
      <w:r w:rsidR="00892E37" w:rsidRPr="00892E37">
        <w:rPr>
          <w:rFonts w:ascii="Arial" w:hAnsi="Arial" w:cs="Arial"/>
        </w:rPr>
        <w:t>meseros</w:t>
      </w:r>
      <w:r w:rsidR="00046488">
        <w:rPr>
          <w:rFonts w:ascii="Arial" w:hAnsi="Arial" w:cs="Arial"/>
        </w:rPr>
        <w:t>,</w:t>
      </w:r>
      <w:r w:rsidR="00892E37" w:rsidRPr="00892E37">
        <w:rPr>
          <w:rFonts w:ascii="Arial" w:hAnsi="Arial" w:cs="Arial"/>
        </w:rPr>
        <w:t xml:space="preserve"> es una inversión de alrededor de </w:t>
      </w:r>
      <w:r w:rsidR="00046488">
        <w:rPr>
          <w:rFonts w:ascii="Arial" w:hAnsi="Arial" w:cs="Arial"/>
        </w:rPr>
        <w:t>$</w:t>
      </w:r>
      <w:r w:rsidR="00892E37" w:rsidRPr="00892E37">
        <w:rPr>
          <w:rFonts w:ascii="Arial" w:hAnsi="Arial" w:cs="Arial"/>
        </w:rPr>
        <w:t>18</w:t>
      </w:r>
      <w:r w:rsidR="00046488">
        <w:rPr>
          <w:rFonts w:ascii="Arial" w:hAnsi="Arial" w:cs="Arial"/>
        </w:rPr>
        <w:t>´000,000.00 (dieciocho</w:t>
      </w:r>
      <w:r w:rsidR="00892E37" w:rsidRPr="00892E37">
        <w:rPr>
          <w:rFonts w:ascii="Arial" w:hAnsi="Arial" w:cs="Arial"/>
        </w:rPr>
        <w:t xml:space="preserve"> millones de pesos</w:t>
      </w:r>
      <w:r w:rsidR="00046488">
        <w:rPr>
          <w:rFonts w:ascii="Arial" w:hAnsi="Arial" w:cs="Arial"/>
        </w:rPr>
        <w:t xml:space="preserve"> 00/100 M.N.),</w:t>
      </w:r>
      <w:r w:rsidR="00892E37" w:rsidRPr="00892E37">
        <w:rPr>
          <w:rFonts w:ascii="Arial" w:hAnsi="Arial" w:cs="Arial"/>
        </w:rPr>
        <w:t xml:space="preserve"> para posteriormente tener las condiciones en la</w:t>
      </w:r>
      <w:r w:rsidR="00D16B65">
        <w:rPr>
          <w:rFonts w:ascii="Arial" w:hAnsi="Arial" w:cs="Arial"/>
        </w:rPr>
        <w:t xml:space="preserve"> </w:t>
      </w:r>
      <w:r w:rsidR="00892E37" w:rsidRPr="00892E37">
        <w:rPr>
          <w:rFonts w:ascii="Arial" w:hAnsi="Arial" w:cs="Arial"/>
        </w:rPr>
        <w:t xml:space="preserve">infraestructura que nos permitan soportar el equipamiento que estamos por comprar en una inversión de más de </w:t>
      </w:r>
      <w:r w:rsidR="00046488">
        <w:rPr>
          <w:rFonts w:ascii="Arial" w:hAnsi="Arial" w:cs="Arial"/>
        </w:rPr>
        <w:t>$</w:t>
      </w:r>
      <w:r w:rsidR="00892E37" w:rsidRPr="00892E37">
        <w:rPr>
          <w:rFonts w:ascii="Arial" w:hAnsi="Arial" w:cs="Arial"/>
        </w:rPr>
        <w:t>25</w:t>
      </w:r>
      <w:r w:rsidR="00046488">
        <w:rPr>
          <w:rFonts w:ascii="Arial" w:hAnsi="Arial" w:cs="Arial"/>
        </w:rPr>
        <w:t>´000,000.00 (veinticinco</w:t>
      </w:r>
      <w:r w:rsidR="00D16B65">
        <w:rPr>
          <w:rFonts w:ascii="Arial" w:hAnsi="Arial" w:cs="Arial"/>
        </w:rPr>
        <w:t xml:space="preserve"> </w:t>
      </w:r>
      <w:r w:rsidR="00892E37" w:rsidRPr="00892E37">
        <w:rPr>
          <w:rFonts w:ascii="Arial" w:hAnsi="Arial" w:cs="Arial"/>
        </w:rPr>
        <w:t>millones de pesos</w:t>
      </w:r>
      <w:r w:rsidR="00046488">
        <w:rPr>
          <w:rFonts w:ascii="Arial" w:hAnsi="Arial" w:cs="Arial"/>
        </w:rPr>
        <w:t xml:space="preserve"> 00/100 M.N.) </w:t>
      </w:r>
      <w:r w:rsidR="00892E37" w:rsidRPr="00892E37">
        <w:rPr>
          <w:rFonts w:ascii="Arial" w:hAnsi="Arial" w:cs="Arial"/>
        </w:rPr>
        <w:t xml:space="preserve">y que Tlaquepaque pueda contar con un </w:t>
      </w:r>
      <w:r w:rsidR="00046488">
        <w:rPr>
          <w:rFonts w:ascii="Arial" w:hAnsi="Arial" w:cs="Arial"/>
        </w:rPr>
        <w:t>C4,</w:t>
      </w:r>
      <w:r w:rsidR="00892E37" w:rsidRPr="00892E37">
        <w:rPr>
          <w:rFonts w:ascii="Arial" w:hAnsi="Arial" w:cs="Arial"/>
        </w:rPr>
        <w:t xml:space="preserve"> primero paso número uno</w:t>
      </w:r>
      <w:r w:rsidR="00046488">
        <w:rPr>
          <w:rFonts w:ascii="Arial" w:hAnsi="Arial" w:cs="Arial"/>
        </w:rPr>
        <w:t>,</w:t>
      </w:r>
      <w:r w:rsidR="00892E37" w:rsidRPr="00892E37">
        <w:rPr>
          <w:rFonts w:ascii="Arial" w:hAnsi="Arial" w:cs="Arial"/>
        </w:rPr>
        <w:t xml:space="preserve"> </w:t>
      </w:r>
      <w:r w:rsidR="00046488">
        <w:rPr>
          <w:rFonts w:ascii="Arial" w:hAnsi="Arial" w:cs="Arial"/>
        </w:rPr>
        <w:t>d</w:t>
      </w:r>
      <w:r w:rsidR="00892E37" w:rsidRPr="00892E37">
        <w:rPr>
          <w:rFonts w:ascii="Arial" w:hAnsi="Arial" w:cs="Arial"/>
        </w:rPr>
        <w:t xml:space="preserve">espués paso número </w:t>
      </w:r>
      <w:r w:rsidR="00046488">
        <w:rPr>
          <w:rFonts w:ascii="Arial" w:hAnsi="Arial" w:cs="Arial"/>
        </w:rPr>
        <w:t>dos</w:t>
      </w:r>
      <w:r w:rsidR="00892E37" w:rsidRPr="00892E37">
        <w:rPr>
          <w:rFonts w:ascii="Arial" w:hAnsi="Arial" w:cs="Arial"/>
        </w:rPr>
        <w:t xml:space="preserve"> y</w:t>
      </w:r>
      <w:r w:rsidR="00D16B65">
        <w:rPr>
          <w:rFonts w:ascii="Arial" w:hAnsi="Arial" w:cs="Arial"/>
        </w:rPr>
        <w:t xml:space="preserve"> </w:t>
      </w:r>
      <w:r w:rsidR="00892E37" w:rsidRPr="00892E37">
        <w:rPr>
          <w:rFonts w:ascii="Arial" w:hAnsi="Arial" w:cs="Arial"/>
        </w:rPr>
        <w:t>ya estamos trabajando desde luego en</w:t>
      </w:r>
      <w:r w:rsidR="00046488">
        <w:rPr>
          <w:rFonts w:ascii="Arial" w:hAnsi="Arial" w:cs="Arial"/>
        </w:rPr>
        <w:t>,</w:t>
      </w:r>
      <w:r w:rsidR="00892E37" w:rsidRPr="00892E37">
        <w:rPr>
          <w:rFonts w:ascii="Arial" w:hAnsi="Arial" w:cs="Arial"/>
        </w:rPr>
        <w:t xml:space="preserve"> en tener las condiciones de infraestructura para que nuestra</w:t>
      </w:r>
      <w:r w:rsidR="00D16B65">
        <w:rPr>
          <w:rFonts w:ascii="Arial" w:hAnsi="Arial" w:cs="Arial"/>
        </w:rPr>
        <w:t xml:space="preserve"> </w:t>
      </w:r>
      <w:r w:rsidR="00892E37" w:rsidRPr="00892E37">
        <w:rPr>
          <w:rFonts w:ascii="Arial" w:hAnsi="Arial" w:cs="Arial"/>
        </w:rPr>
        <w:t>comisaría pueda recibir el equipamiento que está en un proceso de compra</w:t>
      </w:r>
      <w:r w:rsidR="00046488">
        <w:rPr>
          <w:rFonts w:ascii="Arial" w:hAnsi="Arial" w:cs="Arial"/>
        </w:rPr>
        <w:t>,</w:t>
      </w:r>
      <w:r w:rsidR="00892E37" w:rsidRPr="00892E37">
        <w:rPr>
          <w:rFonts w:ascii="Arial" w:hAnsi="Arial" w:cs="Arial"/>
        </w:rPr>
        <w:t xml:space="preserve"> adelante</w:t>
      </w:r>
      <w:r w:rsidR="00046488">
        <w:rPr>
          <w:rFonts w:ascii="Arial" w:hAnsi="Arial" w:cs="Arial"/>
        </w:rPr>
        <w:t>.------------------------------------------------------------------------------------------------------------------------------</w:t>
      </w:r>
      <w:r w:rsidR="00A56C91">
        <w:rPr>
          <w:rFonts w:ascii="Arial" w:hAnsi="Arial" w:cs="Arial"/>
        </w:rPr>
        <w:t xml:space="preserve">Habla el </w:t>
      </w:r>
      <w:r w:rsidR="00A56C91" w:rsidRPr="007520A8">
        <w:rPr>
          <w:rFonts w:ascii="Arial" w:eastAsia="Calibri" w:hAnsi="Arial" w:cs="Arial"/>
        </w:rPr>
        <w:t>Síndico Municipal, José Luis Salazar Martínez</w:t>
      </w:r>
      <w:r w:rsidR="00A56C91">
        <w:rPr>
          <w:rFonts w:ascii="Arial" w:eastAsia="Calibri" w:hAnsi="Arial" w:cs="Arial"/>
        </w:rPr>
        <w:t>:</w:t>
      </w:r>
      <w:r w:rsidR="00A56C91">
        <w:rPr>
          <w:rFonts w:ascii="Arial" w:hAnsi="Arial" w:cs="Arial"/>
        </w:rPr>
        <w:t xml:space="preserve"> Con</w:t>
      </w:r>
      <w:r w:rsidR="00892E37" w:rsidRPr="00892E37">
        <w:rPr>
          <w:rFonts w:ascii="Arial" w:hAnsi="Arial" w:cs="Arial"/>
        </w:rPr>
        <w:t xml:space="preserve"> </w:t>
      </w:r>
      <w:r w:rsidR="00A56C91">
        <w:rPr>
          <w:rFonts w:ascii="Arial" w:hAnsi="Arial" w:cs="Arial"/>
        </w:rPr>
        <w:t xml:space="preserve">su </w:t>
      </w:r>
      <w:r w:rsidR="00892E37" w:rsidRPr="00892E37">
        <w:rPr>
          <w:rFonts w:ascii="Arial" w:hAnsi="Arial" w:cs="Arial"/>
        </w:rPr>
        <w:t xml:space="preserve">permiso </w:t>
      </w:r>
      <w:r w:rsidR="00A56C91">
        <w:rPr>
          <w:rFonts w:ascii="Arial" w:hAnsi="Arial" w:cs="Arial"/>
        </w:rPr>
        <w:t>P</w:t>
      </w:r>
      <w:r w:rsidR="00892E37" w:rsidRPr="00892E37">
        <w:rPr>
          <w:rFonts w:ascii="Arial" w:hAnsi="Arial" w:cs="Arial"/>
        </w:rPr>
        <w:t>residenta</w:t>
      </w:r>
      <w:r w:rsidR="00A56C91">
        <w:rPr>
          <w:rFonts w:ascii="Arial" w:hAnsi="Arial" w:cs="Arial"/>
        </w:rPr>
        <w:t>,</w:t>
      </w:r>
      <w:r w:rsidR="00892E37" w:rsidRPr="00892E37">
        <w:rPr>
          <w:rFonts w:ascii="Arial" w:hAnsi="Arial" w:cs="Arial"/>
        </w:rPr>
        <w:t xml:space="preserve"> integrantes del </w:t>
      </w:r>
      <w:r w:rsidR="00A56C91">
        <w:rPr>
          <w:rFonts w:ascii="Arial" w:hAnsi="Arial" w:cs="Arial"/>
        </w:rPr>
        <w:t>P</w:t>
      </w:r>
      <w:r w:rsidR="00892E37" w:rsidRPr="00892E37">
        <w:rPr>
          <w:rFonts w:ascii="Arial" w:hAnsi="Arial" w:cs="Arial"/>
        </w:rPr>
        <w:t>leno</w:t>
      </w:r>
      <w:r w:rsidR="00A56C91">
        <w:rPr>
          <w:rFonts w:ascii="Arial" w:hAnsi="Arial" w:cs="Arial"/>
        </w:rPr>
        <w:t>,</w:t>
      </w:r>
      <w:r w:rsidR="00892E37" w:rsidRPr="00892E37">
        <w:rPr>
          <w:rFonts w:ascii="Arial" w:hAnsi="Arial" w:cs="Arial"/>
        </w:rPr>
        <w:t xml:space="preserve"> bien</w:t>
      </w:r>
      <w:r w:rsidR="00A56C91">
        <w:rPr>
          <w:rFonts w:ascii="Arial" w:hAnsi="Arial" w:cs="Arial"/>
        </w:rPr>
        <w:t>,</w:t>
      </w:r>
      <w:r w:rsidR="00892E37" w:rsidRPr="00892E37">
        <w:rPr>
          <w:rFonts w:ascii="Arial" w:hAnsi="Arial" w:cs="Arial"/>
        </w:rPr>
        <w:t xml:space="preserve"> pues</w:t>
      </w:r>
      <w:r w:rsidR="00A56C91">
        <w:rPr>
          <w:rFonts w:ascii="Arial" w:hAnsi="Arial" w:cs="Arial"/>
        </w:rPr>
        <w:t xml:space="preserve"> eh…</w:t>
      </w:r>
      <w:r w:rsidR="00D16B65">
        <w:rPr>
          <w:rFonts w:ascii="Arial" w:hAnsi="Arial" w:cs="Arial"/>
        </w:rPr>
        <w:t xml:space="preserve"> </w:t>
      </w:r>
      <w:r w:rsidR="00892E37" w:rsidRPr="00892E37">
        <w:rPr>
          <w:rFonts w:ascii="Arial" w:hAnsi="Arial" w:cs="Arial"/>
        </w:rPr>
        <w:t>independientemente de que</w:t>
      </w:r>
      <w:r w:rsidR="00A56C91">
        <w:rPr>
          <w:rFonts w:ascii="Arial" w:hAnsi="Arial" w:cs="Arial"/>
        </w:rPr>
        <w:t>,</w:t>
      </w:r>
      <w:r w:rsidR="00892E37" w:rsidRPr="00892E37">
        <w:rPr>
          <w:rFonts w:ascii="Arial" w:hAnsi="Arial" w:cs="Arial"/>
        </w:rPr>
        <w:t xml:space="preserve"> pues creo que no es el momento de lucrar con el tema de la seguridad pública</w:t>
      </w:r>
      <w:r w:rsidR="00A56C91">
        <w:rPr>
          <w:rFonts w:ascii="Arial" w:hAnsi="Arial" w:cs="Arial"/>
        </w:rPr>
        <w:t>,</w:t>
      </w:r>
      <w:r w:rsidR="00892E37" w:rsidRPr="00892E37">
        <w:rPr>
          <w:rFonts w:ascii="Arial" w:hAnsi="Arial" w:cs="Arial"/>
        </w:rPr>
        <w:t xml:space="preserve"> creo que estamos</w:t>
      </w:r>
      <w:r w:rsidR="00D16B65">
        <w:rPr>
          <w:rFonts w:ascii="Arial" w:hAnsi="Arial" w:cs="Arial"/>
        </w:rPr>
        <w:t xml:space="preserve"> </w:t>
      </w:r>
      <w:r w:rsidR="00892E37" w:rsidRPr="00892E37">
        <w:rPr>
          <w:rFonts w:ascii="Arial" w:hAnsi="Arial" w:cs="Arial"/>
        </w:rPr>
        <w:t>en el</w:t>
      </w:r>
      <w:r w:rsidR="00A56C91">
        <w:rPr>
          <w:rFonts w:ascii="Arial" w:hAnsi="Arial" w:cs="Arial"/>
        </w:rPr>
        <w:t>,</w:t>
      </w:r>
      <w:r w:rsidR="00892E37" w:rsidRPr="00892E37">
        <w:rPr>
          <w:rFonts w:ascii="Arial" w:hAnsi="Arial" w:cs="Arial"/>
        </w:rPr>
        <w:t xml:space="preserve"> en la parte de aprobación de los dictámenes </w:t>
      </w:r>
      <w:r w:rsidR="00A56C91">
        <w:rPr>
          <w:rFonts w:ascii="Arial" w:hAnsi="Arial" w:cs="Arial"/>
        </w:rPr>
        <w:t xml:space="preserve">eh, </w:t>
      </w:r>
      <w:r w:rsidR="00892E37" w:rsidRPr="00892E37">
        <w:rPr>
          <w:rFonts w:ascii="Arial" w:hAnsi="Arial" w:cs="Arial"/>
        </w:rPr>
        <w:t>probablemente en la</w:t>
      </w:r>
      <w:r w:rsidR="00A56C91">
        <w:rPr>
          <w:rFonts w:ascii="Arial" w:hAnsi="Arial" w:cs="Arial"/>
        </w:rPr>
        <w:t>,</w:t>
      </w:r>
      <w:r w:rsidR="00892E37" w:rsidRPr="00892E37">
        <w:rPr>
          <w:rFonts w:ascii="Arial" w:hAnsi="Arial" w:cs="Arial"/>
        </w:rPr>
        <w:t xml:space="preserve"> en la parte de</w:t>
      </w:r>
      <w:r w:rsidR="00A56C91">
        <w:rPr>
          <w:rFonts w:ascii="Arial" w:hAnsi="Arial" w:cs="Arial"/>
        </w:rPr>
        <w:t>…</w:t>
      </w:r>
      <w:r w:rsidR="00D16B65">
        <w:rPr>
          <w:rFonts w:ascii="Arial" w:hAnsi="Arial" w:cs="Arial"/>
        </w:rPr>
        <w:t xml:space="preserve"> </w:t>
      </w:r>
      <w:r w:rsidR="00892E37" w:rsidRPr="00892E37">
        <w:rPr>
          <w:rFonts w:ascii="Arial" w:hAnsi="Arial" w:cs="Arial"/>
        </w:rPr>
        <w:t>asuntos generales se pudo haber tocado la temática</w:t>
      </w:r>
      <w:r w:rsidR="00A56C91">
        <w:rPr>
          <w:rFonts w:ascii="Arial" w:hAnsi="Arial" w:cs="Arial"/>
        </w:rPr>
        <w:t>,</w:t>
      </w:r>
      <w:r w:rsidR="00892E37" w:rsidRPr="00892E37">
        <w:rPr>
          <w:rFonts w:ascii="Arial" w:hAnsi="Arial" w:cs="Arial"/>
        </w:rPr>
        <w:t xml:space="preserve"> no</w:t>
      </w:r>
      <w:r w:rsidR="00A56C91">
        <w:rPr>
          <w:rFonts w:ascii="Arial" w:hAnsi="Arial" w:cs="Arial"/>
        </w:rPr>
        <w:t>,</w:t>
      </w:r>
      <w:r w:rsidR="00892E37" w:rsidRPr="00892E37">
        <w:rPr>
          <w:rFonts w:ascii="Arial" w:hAnsi="Arial" w:cs="Arial"/>
        </w:rPr>
        <w:t xml:space="preserve"> no creo que sea el</w:t>
      </w:r>
      <w:r w:rsidR="00D16B65">
        <w:rPr>
          <w:rFonts w:ascii="Arial" w:hAnsi="Arial" w:cs="Arial"/>
        </w:rPr>
        <w:t xml:space="preserve"> </w:t>
      </w:r>
      <w:r w:rsidR="00892E37" w:rsidRPr="00892E37">
        <w:rPr>
          <w:rFonts w:ascii="Arial" w:hAnsi="Arial" w:cs="Arial"/>
        </w:rPr>
        <w:t xml:space="preserve">momento oportuno pero no obstante ello yo </w:t>
      </w:r>
      <w:r w:rsidR="00A56C91">
        <w:rPr>
          <w:rFonts w:ascii="Arial" w:hAnsi="Arial" w:cs="Arial"/>
        </w:rPr>
        <w:t>q</w:t>
      </w:r>
      <w:r w:rsidR="00892E37" w:rsidRPr="00892E37">
        <w:rPr>
          <w:rFonts w:ascii="Arial" w:hAnsi="Arial" w:cs="Arial"/>
        </w:rPr>
        <w:t xml:space="preserve">uiero felicitar a la </w:t>
      </w:r>
      <w:r w:rsidR="00A56C91">
        <w:rPr>
          <w:rFonts w:ascii="Arial" w:hAnsi="Arial" w:cs="Arial"/>
        </w:rPr>
        <w:t>C</w:t>
      </w:r>
      <w:r w:rsidR="00892E37" w:rsidRPr="00892E37">
        <w:rPr>
          <w:rFonts w:ascii="Arial" w:hAnsi="Arial" w:cs="Arial"/>
        </w:rPr>
        <w:t xml:space="preserve">omisaría </w:t>
      </w:r>
      <w:r w:rsidR="00A56C91">
        <w:rPr>
          <w:rFonts w:ascii="Arial" w:hAnsi="Arial" w:cs="Arial"/>
        </w:rPr>
        <w:t xml:space="preserve">eh, </w:t>
      </w:r>
      <w:r w:rsidR="00892E37" w:rsidRPr="00892E37">
        <w:rPr>
          <w:rFonts w:ascii="Arial" w:hAnsi="Arial" w:cs="Arial"/>
        </w:rPr>
        <w:t>a la</w:t>
      </w:r>
      <w:r w:rsidR="00D16B65">
        <w:rPr>
          <w:rFonts w:ascii="Arial" w:hAnsi="Arial" w:cs="Arial"/>
        </w:rPr>
        <w:t xml:space="preserve"> </w:t>
      </w:r>
      <w:r w:rsidR="00A56C91">
        <w:rPr>
          <w:rFonts w:ascii="Arial" w:hAnsi="Arial" w:cs="Arial"/>
        </w:rPr>
        <w:t>P</w:t>
      </w:r>
      <w:r w:rsidR="00892E37" w:rsidRPr="00892E37">
        <w:rPr>
          <w:rFonts w:ascii="Arial" w:hAnsi="Arial" w:cs="Arial"/>
        </w:rPr>
        <w:t xml:space="preserve">residenta </w:t>
      </w:r>
      <w:r w:rsidR="00A56C91">
        <w:rPr>
          <w:rFonts w:ascii="Arial" w:hAnsi="Arial" w:cs="Arial"/>
        </w:rPr>
        <w:t>M</w:t>
      </w:r>
      <w:r w:rsidR="00892E37" w:rsidRPr="00892E37">
        <w:rPr>
          <w:rFonts w:ascii="Arial" w:hAnsi="Arial" w:cs="Arial"/>
        </w:rPr>
        <w:t>unicipal</w:t>
      </w:r>
      <w:r w:rsidR="00A56C91">
        <w:rPr>
          <w:rFonts w:ascii="Arial" w:hAnsi="Arial" w:cs="Arial"/>
        </w:rPr>
        <w:t>,</w:t>
      </w:r>
      <w:r w:rsidR="00892E37" w:rsidRPr="00892E37">
        <w:rPr>
          <w:rFonts w:ascii="Arial" w:hAnsi="Arial" w:cs="Arial"/>
        </w:rPr>
        <w:t xml:space="preserve"> </w:t>
      </w:r>
      <w:r w:rsidR="00A56C91">
        <w:rPr>
          <w:rFonts w:ascii="Arial" w:hAnsi="Arial" w:cs="Arial"/>
        </w:rPr>
        <w:t>p</w:t>
      </w:r>
      <w:r w:rsidR="00892E37" w:rsidRPr="00892E37">
        <w:rPr>
          <w:rFonts w:ascii="Arial" w:hAnsi="Arial" w:cs="Arial"/>
        </w:rPr>
        <w:t xml:space="preserve">orque al menos desde la </w:t>
      </w:r>
      <w:r w:rsidR="00A56C91">
        <w:rPr>
          <w:rFonts w:ascii="Arial" w:hAnsi="Arial" w:cs="Arial"/>
        </w:rPr>
        <w:t>C</w:t>
      </w:r>
      <w:r w:rsidR="00892E37" w:rsidRPr="00892E37">
        <w:rPr>
          <w:rFonts w:ascii="Arial" w:hAnsi="Arial" w:cs="Arial"/>
        </w:rPr>
        <w:t xml:space="preserve">omisión de </w:t>
      </w:r>
      <w:r w:rsidR="00A56C91">
        <w:rPr>
          <w:rFonts w:ascii="Arial" w:hAnsi="Arial" w:cs="Arial"/>
        </w:rPr>
        <w:t>S</w:t>
      </w:r>
      <w:r w:rsidR="00892E37" w:rsidRPr="00892E37">
        <w:rPr>
          <w:rFonts w:ascii="Arial" w:hAnsi="Arial" w:cs="Arial"/>
        </w:rPr>
        <w:t xml:space="preserve">eguridad </w:t>
      </w:r>
      <w:r w:rsidR="00A56C91">
        <w:rPr>
          <w:rFonts w:ascii="Arial" w:hAnsi="Arial" w:cs="Arial"/>
        </w:rPr>
        <w:t>P</w:t>
      </w:r>
      <w:r w:rsidR="00892E37" w:rsidRPr="00892E37">
        <w:rPr>
          <w:rFonts w:ascii="Arial" w:hAnsi="Arial" w:cs="Arial"/>
        </w:rPr>
        <w:t xml:space="preserve">ública nos consta </w:t>
      </w:r>
      <w:r w:rsidR="00A56C91">
        <w:rPr>
          <w:rFonts w:ascii="Arial" w:hAnsi="Arial" w:cs="Arial"/>
        </w:rPr>
        <w:t xml:space="preserve">a </w:t>
      </w:r>
      <w:r w:rsidR="00892E37" w:rsidRPr="00892E37">
        <w:rPr>
          <w:rFonts w:ascii="Arial" w:hAnsi="Arial" w:cs="Arial"/>
        </w:rPr>
        <w:t>los integrantes de la misma</w:t>
      </w:r>
      <w:r w:rsidR="00A56C91">
        <w:rPr>
          <w:rFonts w:ascii="Arial" w:hAnsi="Arial" w:cs="Arial"/>
        </w:rPr>
        <w:t>,</w:t>
      </w:r>
      <w:r w:rsidR="00D16B65">
        <w:rPr>
          <w:rFonts w:ascii="Arial" w:hAnsi="Arial" w:cs="Arial"/>
        </w:rPr>
        <w:t xml:space="preserve"> </w:t>
      </w:r>
      <w:r w:rsidR="00892E37" w:rsidRPr="00892E37">
        <w:rPr>
          <w:rFonts w:ascii="Arial" w:hAnsi="Arial" w:cs="Arial"/>
        </w:rPr>
        <w:t>nosotros como regidores y regidoras integrantes de este pleno no podemos escatimar en el tema de seguridad</w:t>
      </w:r>
      <w:r w:rsidR="00A56C91">
        <w:rPr>
          <w:rFonts w:ascii="Arial" w:hAnsi="Arial" w:cs="Arial"/>
        </w:rPr>
        <w:t>,</w:t>
      </w:r>
      <w:r w:rsidR="00892E37" w:rsidRPr="00892E37">
        <w:rPr>
          <w:rFonts w:ascii="Arial" w:hAnsi="Arial" w:cs="Arial"/>
        </w:rPr>
        <w:t xml:space="preserve"> ya lo</w:t>
      </w:r>
      <w:r w:rsidR="00D16B65">
        <w:rPr>
          <w:rFonts w:ascii="Arial" w:hAnsi="Arial" w:cs="Arial"/>
        </w:rPr>
        <w:t xml:space="preserve"> </w:t>
      </w:r>
      <w:r w:rsidR="00892E37" w:rsidRPr="00892E37">
        <w:rPr>
          <w:rFonts w:ascii="Arial" w:hAnsi="Arial" w:cs="Arial"/>
        </w:rPr>
        <w:t xml:space="preserve">comentó la </w:t>
      </w:r>
      <w:r w:rsidR="00A56C91">
        <w:rPr>
          <w:rFonts w:ascii="Arial" w:hAnsi="Arial" w:cs="Arial"/>
        </w:rPr>
        <w:t>P</w:t>
      </w:r>
      <w:r w:rsidR="00892E37" w:rsidRPr="00892E37">
        <w:rPr>
          <w:rFonts w:ascii="Arial" w:hAnsi="Arial" w:cs="Arial"/>
        </w:rPr>
        <w:t xml:space="preserve">residenta </w:t>
      </w:r>
      <w:r w:rsidR="00A56C91">
        <w:rPr>
          <w:rFonts w:ascii="Arial" w:hAnsi="Arial" w:cs="Arial"/>
        </w:rPr>
        <w:t>M</w:t>
      </w:r>
      <w:r w:rsidR="00892E37" w:rsidRPr="00892E37">
        <w:rPr>
          <w:rFonts w:ascii="Arial" w:hAnsi="Arial" w:cs="Arial"/>
        </w:rPr>
        <w:t xml:space="preserve">unicipal </w:t>
      </w:r>
      <w:r w:rsidR="00A56C91">
        <w:rPr>
          <w:rFonts w:ascii="Arial" w:hAnsi="Arial" w:cs="Arial"/>
        </w:rPr>
        <w:t xml:space="preserve">eh, </w:t>
      </w:r>
      <w:r w:rsidR="00892E37" w:rsidRPr="00892E37">
        <w:rPr>
          <w:rFonts w:ascii="Arial" w:hAnsi="Arial" w:cs="Arial"/>
        </w:rPr>
        <w:t xml:space="preserve">está próximo a construirse el </w:t>
      </w:r>
      <w:r w:rsidR="001A761C">
        <w:rPr>
          <w:rFonts w:ascii="Arial" w:hAnsi="Arial" w:cs="Arial"/>
        </w:rPr>
        <w:t>C</w:t>
      </w:r>
      <w:r w:rsidR="00892E37" w:rsidRPr="00892E37">
        <w:rPr>
          <w:rFonts w:ascii="Arial" w:hAnsi="Arial" w:cs="Arial"/>
        </w:rPr>
        <w:t>4</w:t>
      </w:r>
      <w:r w:rsidR="001A761C">
        <w:rPr>
          <w:rFonts w:ascii="Arial" w:hAnsi="Arial" w:cs="Arial"/>
        </w:rPr>
        <w:t xml:space="preserve"> eh,</w:t>
      </w:r>
      <w:r w:rsidR="00D16B65">
        <w:rPr>
          <w:rFonts w:ascii="Arial" w:hAnsi="Arial" w:cs="Arial"/>
        </w:rPr>
        <w:t xml:space="preserve"> </w:t>
      </w:r>
      <w:r w:rsidR="00892E37" w:rsidRPr="00892E37">
        <w:rPr>
          <w:rFonts w:ascii="Arial" w:hAnsi="Arial" w:cs="Arial"/>
        </w:rPr>
        <w:t xml:space="preserve">ya se hizo la primera licitación </w:t>
      </w:r>
      <w:r w:rsidR="001A761C">
        <w:rPr>
          <w:rFonts w:ascii="Arial" w:hAnsi="Arial" w:cs="Arial"/>
        </w:rPr>
        <w:t>p</w:t>
      </w:r>
      <w:r w:rsidR="00892E37" w:rsidRPr="00892E37">
        <w:rPr>
          <w:rFonts w:ascii="Arial" w:hAnsi="Arial" w:cs="Arial"/>
        </w:rPr>
        <w:t xml:space="preserve">ública para la adquisición de la tecnología propia para el </w:t>
      </w:r>
      <w:r w:rsidR="001A761C">
        <w:rPr>
          <w:rFonts w:ascii="Arial" w:hAnsi="Arial" w:cs="Arial"/>
        </w:rPr>
        <w:t>C</w:t>
      </w:r>
      <w:r w:rsidR="00892E37" w:rsidRPr="00892E37">
        <w:rPr>
          <w:rFonts w:ascii="Arial" w:hAnsi="Arial" w:cs="Arial"/>
        </w:rPr>
        <w:t>4</w:t>
      </w:r>
      <w:r w:rsidR="001A761C">
        <w:rPr>
          <w:rFonts w:ascii="Arial" w:hAnsi="Arial" w:cs="Arial"/>
        </w:rPr>
        <w:t xml:space="preserve"> eh,</w:t>
      </w:r>
      <w:r w:rsidR="00D16B65">
        <w:rPr>
          <w:rFonts w:ascii="Arial" w:hAnsi="Arial" w:cs="Arial"/>
        </w:rPr>
        <w:t xml:space="preserve"> </w:t>
      </w:r>
      <w:r w:rsidR="00892E37" w:rsidRPr="00892E37">
        <w:rPr>
          <w:rFonts w:ascii="Arial" w:hAnsi="Arial" w:cs="Arial"/>
        </w:rPr>
        <w:t xml:space="preserve">también felicitar a la </w:t>
      </w:r>
      <w:r w:rsidR="001A761C">
        <w:rPr>
          <w:rFonts w:ascii="Arial" w:hAnsi="Arial" w:cs="Arial"/>
        </w:rPr>
        <w:t>C</w:t>
      </w:r>
      <w:r w:rsidR="00892E37" w:rsidRPr="00892E37">
        <w:rPr>
          <w:rFonts w:ascii="Arial" w:hAnsi="Arial" w:cs="Arial"/>
        </w:rPr>
        <w:t>omisaría por este reglamento que es el tema que nos ocupa</w:t>
      </w:r>
      <w:r w:rsidR="001A761C">
        <w:rPr>
          <w:rFonts w:ascii="Arial" w:hAnsi="Arial" w:cs="Arial"/>
        </w:rPr>
        <w:t>,</w:t>
      </w:r>
      <w:r w:rsidR="00892E37" w:rsidRPr="00892E37">
        <w:rPr>
          <w:rFonts w:ascii="Arial" w:hAnsi="Arial" w:cs="Arial"/>
        </w:rPr>
        <w:t xml:space="preserve"> porque nosotros como</w:t>
      </w:r>
      <w:r w:rsidR="001A761C">
        <w:rPr>
          <w:rFonts w:ascii="Arial" w:hAnsi="Arial" w:cs="Arial"/>
        </w:rPr>
        <w:t>,</w:t>
      </w:r>
      <w:r w:rsidR="00892E37" w:rsidRPr="00892E37">
        <w:rPr>
          <w:rFonts w:ascii="Arial" w:hAnsi="Arial" w:cs="Arial"/>
        </w:rPr>
        <w:t xml:space="preserve"> como gobierno</w:t>
      </w:r>
      <w:r w:rsidR="00D16B65">
        <w:rPr>
          <w:rFonts w:ascii="Arial" w:hAnsi="Arial" w:cs="Arial"/>
        </w:rPr>
        <w:t xml:space="preserve"> </w:t>
      </w:r>
      <w:r w:rsidR="001A761C">
        <w:rPr>
          <w:rFonts w:ascii="Arial" w:hAnsi="Arial" w:cs="Arial"/>
        </w:rPr>
        <w:t xml:space="preserve">eh… </w:t>
      </w:r>
      <w:r w:rsidR="00892E37" w:rsidRPr="00892E37">
        <w:rPr>
          <w:rFonts w:ascii="Arial" w:hAnsi="Arial" w:cs="Arial"/>
        </w:rPr>
        <w:t>erogamos</w:t>
      </w:r>
      <w:r w:rsidR="001A761C">
        <w:rPr>
          <w:rFonts w:ascii="Arial" w:hAnsi="Arial" w:cs="Arial"/>
        </w:rPr>
        <w:t>,</w:t>
      </w:r>
      <w:r w:rsidR="00892E37" w:rsidRPr="00892E37">
        <w:rPr>
          <w:rFonts w:ascii="Arial" w:hAnsi="Arial" w:cs="Arial"/>
        </w:rPr>
        <w:t xml:space="preserve"> invertimos en la capacitación de </w:t>
      </w:r>
      <w:r w:rsidR="00892E37" w:rsidRPr="00892E37">
        <w:rPr>
          <w:rFonts w:ascii="Arial" w:hAnsi="Arial" w:cs="Arial"/>
        </w:rPr>
        <w:lastRenderedPageBreak/>
        <w:t>los policías y de las policías</w:t>
      </w:r>
      <w:r w:rsidR="001A761C">
        <w:rPr>
          <w:rFonts w:ascii="Arial" w:hAnsi="Arial" w:cs="Arial"/>
        </w:rPr>
        <w:t>,</w:t>
      </w:r>
      <w:r w:rsidR="00892E37" w:rsidRPr="00892E37">
        <w:rPr>
          <w:rFonts w:ascii="Arial" w:hAnsi="Arial" w:cs="Arial"/>
        </w:rPr>
        <w:t xml:space="preserve"> sin</w:t>
      </w:r>
      <w:r w:rsidR="00D16B65">
        <w:rPr>
          <w:rFonts w:ascii="Arial" w:hAnsi="Arial" w:cs="Arial"/>
        </w:rPr>
        <w:t xml:space="preserve"> </w:t>
      </w:r>
      <w:r w:rsidR="00892E37" w:rsidRPr="00892E37">
        <w:rPr>
          <w:rFonts w:ascii="Arial" w:hAnsi="Arial" w:cs="Arial"/>
        </w:rPr>
        <w:t>embargo</w:t>
      </w:r>
      <w:r w:rsidR="001A761C">
        <w:rPr>
          <w:rFonts w:ascii="Arial" w:hAnsi="Arial" w:cs="Arial"/>
        </w:rPr>
        <w:t>, eh…</w:t>
      </w:r>
      <w:r w:rsidR="00892E37" w:rsidRPr="00892E37">
        <w:rPr>
          <w:rFonts w:ascii="Arial" w:hAnsi="Arial" w:cs="Arial"/>
        </w:rPr>
        <w:t xml:space="preserve"> con la gestión que hicieron nuestros compañeros de la comisaría</w:t>
      </w:r>
      <w:r w:rsidR="00D16B65">
        <w:rPr>
          <w:rFonts w:ascii="Arial" w:hAnsi="Arial" w:cs="Arial"/>
        </w:rPr>
        <w:t xml:space="preserve"> </w:t>
      </w:r>
      <w:r w:rsidR="00892E37" w:rsidRPr="00892E37">
        <w:rPr>
          <w:rFonts w:ascii="Arial" w:hAnsi="Arial" w:cs="Arial"/>
        </w:rPr>
        <w:t>encabezados por el</w:t>
      </w:r>
      <w:r w:rsidR="001A761C">
        <w:rPr>
          <w:rFonts w:ascii="Arial" w:hAnsi="Arial" w:cs="Arial"/>
        </w:rPr>
        <w:t>,</w:t>
      </w:r>
      <w:r w:rsidR="00892E37" w:rsidRPr="00892E37">
        <w:rPr>
          <w:rFonts w:ascii="Arial" w:hAnsi="Arial" w:cs="Arial"/>
        </w:rPr>
        <w:t xml:space="preserve"> por el </w:t>
      </w:r>
      <w:r w:rsidR="001A761C">
        <w:rPr>
          <w:rFonts w:ascii="Arial" w:hAnsi="Arial" w:cs="Arial"/>
        </w:rPr>
        <w:t>C</w:t>
      </w:r>
      <w:r w:rsidR="00892E37" w:rsidRPr="00892E37">
        <w:rPr>
          <w:rFonts w:ascii="Arial" w:hAnsi="Arial" w:cs="Arial"/>
        </w:rPr>
        <w:t>omisario Luis Pantoja Magallón se logró gestionar ante</w:t>
      </w:r>
      <w:r w:rsidR="00D16B65">
        <w:rPr>
          <w:rFonts w:ascii="Arial" w:hAnsi="Arial" w:cs="Arial"/>
        </w:rPr>
        <w:t xml:space="preserve"> </w:t>
      </w:r>
      <w:r w:rsidR="00892E37" w:rsidRPr="00892E37">
        <w:rPr>
          <w:rFonts w:ascii="Arial" w:hAnsi="Arial" w:cs="Arial"/>
        </w:rPr>
        <w:t xml:space="preserve">el </w:t>
      </w:r>
      <w:r w:rsidR="001A761C">
        <w:rPr>
          <w:rFonts w:ascii="Arial" w:hAnsi="Arial" w:cs="Arial"/>
        </w:rPr>
        <w:t>S</w:t>
      </w:r>
      <w:r w:rsidR="00892E37" w:rsidRPr="00892E37">
        <w:rPr>
          <w:rFonts w:ascii="Arial" w:hAnsi="Arial" w:cs="Arial"/>
        </w:rPr>
        <w:t xml:space="preserve">ecretario </w:t>
      </w:r>
      <w:r w:rsidR="001A761C">
        <w:rPr>
          <w:rFonts w:ascii="Arial" w:hAnsi="Arial" w:cs="Arial"/>
        </w:rPr>
        <w:t>E</w:t>
      </w:r>
      <w:r w:rsidR="00892E37" w:rsidRPr="00892E37">
        <w:rPr>
          <w:rFonts w:ascii="Arial" w:hAnsi="Arial" w:cs="Arial"/>
        </w:rPr>
        <w:t xml:space="preserve">jecutivo </w:t>
      </w:r>
      <w:r w:rsidR="001A761C">
        <w:rPr>
          <w:rFonts w:ascii="Arial" w:hAnsi="Arial" w:cs="Arial"/>
        </w:rPr>
        <w:t>N</w:t>
      </w:r>
      <w:r w:rsidR="00892E37" w:rsidRPr="00892E37">
        <w:rPr>
          <w:rFonts w:ascii="Arial" w:hAnsi="Arial" w:cs="Arial"/>
        </w:rPr>
        <w:t xml:space="preserve">acional </w:t>
      </w:r>
      <w:r w:rsidR="001A761C">
        <w:rPr>
          <w:rFonts w:ascii="Arial" w:hAnsi="Arial" w:cs="Arial"/>
        </w:rPr>
        <w:t xml:space="preserve">eh, </w:t>
      </w:r>
      <w:r w:rsidR="00892E37" w:rsidRPr="00892E37">
        <w:rPr>
          <w:rFonts w:ascii="Arial" w:hAnsi="Arial" w:cs="Arial"/>
        </w:rPr>
        <w:t>la certificación para poder crear la</w:t>
      </w:r>
      <w:r w:rsidR="00D16B65">
        <w:rPr>
          <w:rFonts w:ascii="Arial" w:hAnsi="Arial" w:cs="Arial"/>
        </w:rPr>
        <w:t xml:space="preserve"> </w:t>
      </w:r>
      <w:r w:rsidR="00892E37" w:rsidRPr="00892E37">
        <w:rPr>
          <w:rFonts w:ascii="Arial" w:hAnsi="Arial" w:cs="Arial"/>
        </w:rPr>
        <w:t>academia</w:t>
      </w:r>
      <w:r w:rsidR="001A761C">
        <w:rPr>
          <w:rFonts w:ascii="Arial" w:hAnsi="Arial" w:cs="Arial"/>
        </w:rPr>
        <w:t>,</w:t>
      </w:r>
      <w:r w:rsidR="00892E37" w:rsidRPr="00892E37">
        <w:rPr>
          <w:rFonts w:ascii="Arial" w:hAnsi="Arial" w:cs="Arial"/>
        </w:rPr>
        <w:t xml:space="preserve"> los que estuvimos en las sesiones de la comisión </w:t>
      </w:r>
      <w:r w:rsidR="001A761C">
        <w:rPr>
          <w:rFonts w:ascii="Arial" w:hAnsi="Arial" w:cs="Arial"/>
        </w:rPr>
        <w:t xml:space="preserve">eh, </w:t>
      </w:r>
      <w:r w:rsidR="00892E37" w:rsidRPr="00892E37">
        <w:rPr>
          <w:rFonts w:ascii="Arial" w:hAnsi="Arial" w:cs="Arial"/>
        </w:rPr>
        <w:t>nos dimos cuenta</w:t>
      </w:r>
      <w:r w:rsidR="00D16B65">
        <w:rPr>
          <w:rFonts w:ascii="Arial" w:hAnsi="Arial" w:cs="Arial"/>
        </w:rPr>
        <w:t xml:space="preserve"> </w:t>
      </w:r>
      <w:r w:rsidR="00892E37" w:rsidRPr="00892E37">
        <w:rPr>
          <w:rFonts w:ascii="Arial" w:hAnsi="Arial" w:cs="Arial"/>
        </w:rPr>
        <w:t>del</w:t>
      </w:r>
      <w:r w:rsidR="001A761C">
        <w:rPr>
          <w:rFonts w:ascii="Arial" w:hAnsi="Arial" w:cs="Arial"/>
        </w:rPr>
        <w:t>,</w:t>
      </w:r>
      <w:r w:rsidR="00892E37" w:rsidRPr="00892E37">
        <w:rPr>
          <w:rFonts w:ascii="Arial" w:hAnsi="Arial" w:cs="Arial"/>
        </w:rPr>
        <w:t xml:space="preserve"> del trabajo arduo que hicieron </w:t>
      </w:r>
      <w:r w:rsidR="001A761C">
        <w:rPr>
          <w:rFonts w:ascii="Arial" w:hAnsi="Arial" w:cs="Arial"/>
        </w:rPr>
        <w:t>y</w:t>
      </w:r>
      <w:r w:rsidR="00892E37" w:rsidRPr="00892E37">
        <w:rPr>
          <w:rFonts w:ascii="Arial" w:hAnsi="Arial" w:cs="Arial"/>
        </w:rPr>
        <w:t xml:space="preserve"> bueno</w:t>
      </w:r>
      <w:r w:rsidR="001A761C">
        <w:rPr>
          <w:rFonts w:ascii="Arial" w:hAnsi="Arial" w:cs="Arial"/>
        </w:rPr>
        <w:t>,</w:t>
      </w:r>
      <w:r w:rsidR="00892E37" w:rsidRPr="00892E37">
        <w:rPr>
          <w:rFonts w:ascii="Arial" w:hAnsi="Arial" w:cs="Arial"/>
        </w:rPr>
        <w:t xml:space="preserve"> pues yo</w:t>
      </w:r>
      <w:r w:rsidR="001A761C">
        <w:rPr>
          <w:rFonts w:ascii="Arial" w:hAnsi="Arial" w:cs="Arial"/>
        </w:rPr>
        <w:t>… eh,</w:t>
      </w:r>
      <w:r w:rsidR="00892E37" w:rsidRPr="00892E37">
        <w:rPr>
          <w:rFonts w:ascii="Arial" w:hAnsi="Arial" w:cs="Arial"/>
        </w:rPr>
        <w:t xml:space="preserve"> felicitar</w:t>
      </w:r>
      <w:r w:rsidR="001A761C">
        <w:rPr>
          <w:rFonts w:ascii="Arial" w:hAnsi="Arial" w:cs="Arial"/>
        </w:rPr>
        <w:t>,</w:t>
      </w:r>
      <w:r w:rsidR="00892E37" w:rsidRPr="00892E37">
        <w:rPr>
          <w:rFonts w:ascii="Arial" w:hAnsi="Arial" w:cs="Arial"/>
        </w:rPr>
        <w:t xml:space="preserve"> insisto</w:t>
      </w:r>
      <w:r w:rsidR="001A761C">
        <w:rPr>
          <w:rFonts w:ascii="Arial" w:hAnsi="Arial" w:cs="Arial"/>
        </w:rPr>
        <w:t>,</w:t>
      </w:r>
      <w:r w:rsidR="00892E37" w:rsidRPr="00892E37">
        <w:rPr>
          <w:rFonts w:ascii="Arial" w:hAnsi="Arial" w:cs="Arial"/>
        </w:rPr>
        <w:t xml:space="preserve"> a la </w:t>
      </w:r>
      <w:r w:rsidR="001A761C">
        <w:rPr>
          <w:rFonts w:ascii="Arial" w:hAnsi="Arial" w:cs="Arial"/>
        </w:rPr>
        <w:t>C</w:t>
      </w:r>
      <w:r w:rsidR="00892E37" w:rsidRPr="00892E37">
        <w:rPr>
          <w:rFonts w:ascii="Arial" w:hAnsi="Arial" w:cs="Arial"/>
        </w:rPr>
        <w:t>omisaría por</w:t>
      </w:r>
      <w:r w:rsidR="00D16B65">
        <w:rPr>
          <w:rFonts w:ascii="Arial" w:hAnsi="Arial" w:cs="Arial"/>
        </w:rPr>
        <w:t xml:space="preserve"> </w:t>
      </w:r>
      <w:r w:rsidR="00892E37" w:rsidRPr="00892E37">
        <w:rPr>
          <w:rFonts w:ascii="Arial" w:hAnsi="Arial" w:cs="Arial"/>
        </w:rPr>
        <w:t>este reglamento</w:t>
      </w:r>
      <w:r w:rsidR="001A761C">
        <w:rPr>
          <w:rFonts w:ascii="Arial" w:hAnsi="Arial" w:cs="Arial"/>
        </w:rPr>
        <w:t>,</w:t>
      </w:r>
      <w:r w:rsidR="00892E37" w:rsidRPr="00892E37">
        <w:rPr>
          <w:rFonts w:ascii="Arial" w:hAnsi="Arial" w:cs="Arial"/>
        </w:rPr>
        <w:t xml:space="preserve"> no creo que sea el momento de</w:t>
      </w:r>
      <w:r w:rsidR="001A761C">
        <w:rPr>
          <w:rFonts w:ascii="Arial" w:hAnsi="Arial" w:cs="Arial"/>
        </w:rPr>
        <w:t>,</w:t>
      </w:r>
      <w:r w:rsidR="00892E37" w:rsidRPr="00892E37">
        <w:rPr>
          <w:rFonts w:ascii="Arial" w:hAnsi="Arial" w:cs="Arial"/>
        </w:rPr>
        <w:t xml:space="preserve"> de lucrar</w:t>
      </w:r>
      <w:r w:rsidR="001A761C">
        <w:rPr>
          <w:rFonts w:ascii="Arial" w:hAnsi="Arial" w:cs="Arial"/>
        </w:rPr>
        <w:t>,</w:t>
      </w:r>
      <w:r w:rsidR="00892E37" w:rsidRPr="00892E37">
        <w:rPr>
          <w:rFonts w:ascii="Arial" w:hAnsi="Arial" w:cs="Arial"/>
        </w:rPr>
        <w:t xml:space="preserve"> </w:t>
      </w:r>
      <w:r w:rsidR="001A761C">
        <w:rPr>
          <w:rFonts w:ascii="Arial" w:hAnsi="Arial" w:cs="Arial"/>
        </w:rPr>
        <w:t>p</w:t>
      </w:r>
      <w:r w:rsidR="00892E37" w:rsidRPr="00892E37">
        <w:rPr>
          <w:rFonts w:ascii="Arial" w:hAnsi="Arial" w:cs="Arial"/>
        </w:rPr>
        <w:t>orque si entramos</w:t>
      </w:r>
      <w:r w:rsidR="00D16B65">
        <w:rPr>
          <w:rFonts w:ascii="Arial" w:hAnsi="Arial" w:cs="Arial"/>
        </w:rPr>
        <w:t xml:space="preserve"> </w:t>
      </w:r>
      <w:r w:rsidR="00892E37" w:rsidRPr="00892E37">
        <w:rPr>
          <w:rFonts w:ascii="Arial" w:hAnsi="Arial" w:cs="Arial"/>
        </w:rPr>
        <w:t>en ese</w:t>
      </w:r>
      <w:r w:rsidR="001A761C">
        <w:rPr>
          <w:rFonts w:ascii="Arial" w:hAnsi="Arial" w:cs="Arial"/>
        </w:rPr>
        <w:t>,</w:t>
      </w:r>
      <w:r w:rsidR="00892E37" w:rsidRPr="00892E37">
        <w:rPr>
          <w:rFonts w:ascii="Arial" w:hAnsi="Arial" w:cs="Arial"/>
        </w:rPr>
        <w:t xml:space="preserve"> en ese debate no nos va a llevar a ningún lado y yo lo he comentado en</w:t>
      </w:r>
      <w:r w:rsidR="00D16B65">
        <w:rPr>
          <w:rFonts w:ascii="Arial" w:hAnsi="Arial" w:cs="Arial"/>
        </w:rPr>
        <w:t xml:space="preserve"> </w:t>
      </w:r>
      <w:r w:rsidR="00892E37" w:rsidRPr="00892E37">
        <w:rPr>
          <w:rFonts w:ascii="Arial" w:hAnsi="Arial" w:cs="Arial"/>
        </w:rPr>
        <w:t>este</w:t>
      </w:r>
      <w:r w:rsidR="001A761C">
        <w:rPr>
          <w:rFonts w:ascii="Arial" w:hAnsi="Arial" w:cs="Arial"/>
        </w:rPr>
        <w:t>,</w:t>
      </w:r>
      <w:r w:rsidR="00892E37" w:rsidRPr="00892E37">
        <w:rPr>
          <w:rFonts w:ascii="Arial" w:hAnsi="Arial" w:cs="Arial"/>
        </w:rPr>
        <w:t xml:space="preserve"> en este </w:t>
      </w:r>
      <w:r w:rsidR="001A761C">
        <w:rPr>
          <w:rFonts w:ascii="Arial" w:hAnsi="Arial" w:cs="Arial"/>
        </w:rPr>
        <w:t>C</w:t>
      </w:r>
      <w:r w:rsidR="00892E37" w:rsidRPr="00892E37">
        <w:rPr>
          <w:rFonts w:ascii="Arial" w:hAnsi="Arial" w:cs="Arial"/>
        </w:rPr>
        <w:t>a</w:t>
      </w:r>
      <w:r w:rsidR="001A761C">
        <w:rPr>
          <w:rFonts w:ascii="Arial" w:hAnsi="Arial" w:cs="Arial"/>
        </w:rPr>
        <w:t>bildo a</w:t>
      </w:r>
      <w:r w:rsidR="00892E37" w:rsidRPr="00892E37">
        <w:rPr>
          <w:rFonts w:ascii="Arial" w:hAnsi="Arial" w:cs="Arial"/>
        </w:rPr>
        <w:t xml:space="preserve"> los ayuntamientos después de</w:t>
      </w:r>
      <w:r w:rsidR="00D16B65">
        <w:rPr>
          <w:rFonts w:ascii="Arial" w:hAnsi="Arial" w:cs="Arial"/>
        </w:rPr>
        <w:t xml:space="preserve"> </w:t>
      </w:r>
      <w:r w:rsidR="001A761C">
        <w:rPr>
          <w:rFonts w:ascii="Arial" w:hAnsi="Arial" w:cs="Arial"/>
        </w:rPr>
        <w:t>e</w:t>
      </w:r>
      <w:r w:rsidR="00892E37" w:rsidRPr="00892E37">
        <w:rPr>
          <w:rFonts w:ascii="Arial" w:hAnsi="Arial" w:cs="Arial"/>
        </w:rPr>
        <w:t>l trayecto histórico a partir de las administraciones de Peña Nieto y</w:t>
      </w:r>
      <w:r w:rsidR="001A761C">
        <w:rPr>
          <w:rFonts w:ascii="Arial" w:hAnsi="Arial" w:cs="Arial"/>
        </w:rPr>
        <w:t>,</w:t>
      </w:r>
      <w:r w:rsidR="00892E37" w:rsidRPr="00892E37">
        <w:rPr>
          <w:rFonts w:ascii="Arial" w:hAnsi="Arial" w:cs="Arial"/>
        </w:rPr>
        <w:t xml:space="preserve"> y la</w:t>
      </w:r>
      <w:r w:rsidR="00D16B65">
        <w:rPr>
          <w:rFonts w:ascii="Arial" w:hAnsi="Arial" w:cs="Arial"/>
        </w:rPr>
        <w:t xml:space="preserve"> </w:t>
      </w:r>
      <w:r w:rsidR="00892E37" w:rsidRPr="00892E37">
        <w:rPr>
          <w:rFonts w:ascii="Arial" w:hAnsi="Arial" w:cs="Arial"/>
        </w:rPr>
        <w:t>que está ahorita en el Gobierno Federal</w:t>
      </w:r>
      <w:r w:rsidR="001A761C">
        <w:rPr>
          <w:rFonts w:ascii="Arial" w:hAnsi="Arial" w:cs="Arial"/>
        </w:rPr>
        <w:t>,</w:t>
      </w:r>
      <w:r w:rsidR="00892E37" w:rsidRPr="00892E37">
        <w:rPr>
          <w:rFonts w:ascii="Arial" w:hAnsi="Arial" w:cs="Arial"/>
        </w:rPr>
        <w:t xml:space="preserve"> tal </w:t>
      </w:r>
      <w:r w:rsidR="001A761C">
        <w:rPr>
          <w:rFonts w:ascii="Arial" w:hAnsi="Arial" w:cs="Arial"/>
        </w:rPr>
        <w:t>p</w:t>
      </w:r>
      <w:r w:rsidR="00892E37" w:rsidRPr="00892E37">
        <w:rPr>
          <w:rFonts w:ascii="Arial" w:hAnsi="Arial" w:cs="Arial"/>
        </w:rPr>
        <w:t>areciera que todos los problemas son culpa de nosotros</w:t>
      </w:r>
      <w:r w:rsidR="001A761C">
        <w:rPr>
          <w:rFonts w:ascii="Arial" w:hAnsi="Arial" w:cs="Arial"/>
        </w:rPr>
        <w:t>,</w:t>
      </w:r>
      <w:r w:rsidR="00892E37" w:rsidRPr="00892E37">
        <w:rPr>
          <w:rFonts w:ascii="Arial" w:hAnsi="Arial" w:cs="Arial"/>
        </w:rPr>
        <w:t xml:space="preserve"> </w:t>
      </w:r>
      <w:r w:rsidR="001A761C">
        <w:rPr>
          <w:rFonts w:ascii="Arial" w:hAnsi="Arial" w:cs="Arial"/>
        </w:rPr>
        <w:t>e</w:t>
      </w:r>
      <w:r w:rsidR="00892E37" w:rsidRPr="00892E37">
        <w:rPr>
          <w:rFonts w:ascii="Arial" w:hAnsi="Arial" w:cs="Arial"/>
        </w:rPr>
        <w:t>ntonces todo lo</w:t>
      </w:r>
      <w:r w:rsidR="00D16B65">
        <w:rPr>
          <w:rFonts w:ascii="Arial" w:hAnsi="Arial" w:cs="Arial"/>
        </w:rPr>
        <w:t xml:space="preserve"> </w:t>
      </w:r>
      <w:r w:rsidR="00892E37" w:rsidRPr="00892E37">
        <w:rPr>
          <w:rFonts w:ascii="Arial" w:hAnsi="Arial" w:cs="Arial"/>
        </w:rPr>
        <w:t xml:space="preserve">que usted comentó regidora </w:t>
      </w:r>
      <w:r w:rsidR="001A761C">
        <w:rPr>
          <w:rFonts w:ascii="Arial" w:hAnsi="Arial" w:cs="Arial"/>
        </w:rPr>
        <w:t xml:space="preserve">eh, </w:t>
      </w:r>
      <w:r w:rsidR="00892E37" w:rsidRPr="00892E37">
        <w:rPr>
          <w:rFonts w:ascii="Arial" w:hAnsi="Arial" w:cs="Arial"/>
        </w:rPr>
        <w:t>lo quiero decir con todas sus letras</w:t>
      </w:r>
      <w:r w:rsidR="001A761C">
        <w:rPr>
          <w:rFonts w:ascii="Arial" w:hAnsi="Arial" w:cs="Arial"/>
        </w:rPr>
        <w:t xml:space="preserve"> eh,</w:t>
      </w:r>
      <w:r w:rsidR="00892E37" w:rsidRPr="00892E37">
        <w:rPr>
          <w:rFonts w:ascii="Arial" w:hAnsi="Arial" w:cs="Arial"/>
        </w:rPr>
        <w:t xml:space="preserve"> es un</w:t>
      </w:r>
      <w:r w:rsidR="001A761C">
        <w:rPr>
          <w:rFonts w:ascii="Arial" w:hAnsi="Arial" w:cs="Arial"/>
        </w:rPr>
        <w:t>,</w:t>
      </w:r>
      <w:r w:rsidR="00892E37" w:rsidRPr="00892E37">
        <w:rPr>
          <w:rFonts w:ascii="Arial" w:hAnsi="Arial" w:cs="Arial"/>
        </w:rPr>
        <w:t xml:space="preserve"> es un</w:t>
      </w:r>
      <w:r w:rsidR="00D16B65">
        <w:rPr>
          <w:rFonts w:ascii="Arial" w:hAnsi="Arial" w:cs="Arial"/>
        </w:rPr>
        <w:t xml:space="preserve"> </w:t>
      </w:r>
      <w:r w:rsidR="00892E37" w:rsidRPr="00892E37">
        <w:rPr>
          <w:rFonts w:ascii="Arial" w:hAnsi="Arial" w:cs="Arial"/>
        </w:rPr>
        <w:t>tema que tiene que atender el Gobierno Federal</w:t>
      </w:r>
      <w:r w:rsidR="001A761C">
        <w:rPr>
          <w:rFonts w:ascii="Arial" w:hAnsi="Arial" w:cs="Arial"/>
        </w:rPr>
        <w:t>,</w:t>
      </w:r>
      <w:r w:rsidR="00892E37" w:rsidRPr="00892E37">
        <w:rPr>
          <w:rFonts w:ascii="Arial" w:hAnsi="Arial" w:cs="Arial"/>
        </w:rPr>
        <w:t xml:space="preserve"> es un tema de crimen organizado</w:t>
      </w:r>
      <w:r w:rsidR="001A761C">
        <w:rPr>
          <w:rFonts w:ascii="Arial" w:hAnsi="Arial" w:cs="Arial"/>
        </w:rPr>
        <w:t xml:space="preserve"> eh, </w:t>
      </w:r>
      <w:r w:rsidR="00892E37" w:rsidRPr="00892E37">
        <w:rPr>
          <w:rFonts w:ascii="Arial" w:hAnsi="Arial" w:cs="Arial"/>
        </w:rPr>
        <w:t>nos ha tocado a los municipios lidiar con esa problemática cuando las policías eran policías preventivas municipales</w:t>
      </w:r>
      <w:r w:rsidR="001A761C">
        <w:rPr>
          <w:rFonts w:ascii="Arial" w:hAnsi="Arial" w:cs="Arial"/>
        </w:rPr>
        <w:t>,</w:t>
      </w:r>
      <w:r w:rsidR="00892E37" w:rsidRPr="00892E37">
        <w:rPr>
          <w:rFonts w:ascii="Arial" w:hAnsi="Arial" w:cs="Arial"/>
        </w:rPr>
        <w:t xml:space="preserve"> el</w:t>
      </w:r>
      <w:r w:rsidR="001A761C">
        <w:rPr>
          <w:rFonts w:ascii="Arial" w:hAnsi="Arial" w:cs="Arial"/>
        </w:rPr>
        <w:t xml:space="preserve"> </w:t>
      </w:r>
      <w:r w:rsidR="00892E37" w:rsidRPr="00892E37">
        <w:rPr>
          <w:rFonts w:ascii="Arial" w:hAnsi="Arial" w:cs="Arial"/>
        </w:rPr>
        <w:t>famoso policía de barrio</w:t>
      </w:r>
      <w:r w:rsidR="001A761C">
        <w:rPr>
          <w:rFonts w:ascii="Arial" w:hAnsi="Arial" w:cs="Arial"/>
        </w:rPr>
        <w:t>,</w:t>
      </w:r>
      <w:r w:rsidR="00892E37" w:rsidRPr="00892E37">
        <w:rPr>
          <w:rFonts w:ascii="Arial" w:hAnsi="Arial" w:cs="Arial"/>
        </w:rPr>
        <w:t xml:space="preserve"> sin embargo</w:t>
      </w:r>
      <w:r w:rsidR="001A761C">
        <w:rPr>
          <w:rFonts w:ascii="Arial" w:hAnsi="Arial" w:cs="Arial"/>
        </w:rPr>
        <w:t>,</w:t>
      </w:r>
      <w:r w:rsidR="00892E37" w:rsidRPr="00892E37">
        <w:rPr>
          <w:rFonts w:ascii="Arial" w:hAnsi="Arial" w:cs="Arial"/>
        </w:rPr>
        <w:t xml:space="preserve"> ahorita no es momento de</w:t>
      </w:r>
      <w:r w:rsidR="001A761C">
        <w:rPr>
          <w:rFonts w:ascii="Arial" w:hAnsi="Arial" w:cs="Arial"/>
        </w:rPr>
        <w:t>,</w:t>
      </w:r>
      <w:r w:rsidR="00892E37" w:rsidRPr="00892E37">
        <w:rPr>
          <w:rFonts w:ascii="Arial" w:hAnsi="Arial" w:cs="Arial"/>
        </w:rPr>
        <w:t xml:space="preserve"> de generar</w:t>
      </w:r>
      <w:r w:rsidR="001A761C">
        <w:rPr>
          <w:rFonts w:ascii="Arial" w:hAnsi="Arial" w:cs="Arial"/>
        </w:rPr>
        <w:t xml:space="preserve"> </w:t>
      </w:r>
      <w:r w:rsidR="00892E37" w:rsidRPr="00892E37">
        <w:rPr>
          <w:rFonts w:ascii="Arial" w:hAnsi="Arial" w:cs="Arial"/>
        </w:rPr>
        <w:t>culpabilidades de los tres órdenes de gobierno sino de ponernos a trabajar en pro de la seguridad</w:t>
      </w:r>
      <w:r w:rsidR="001A761C">
        <w:rPr>
          <w:rFonts w:ascii="Arial" w:hAnsi="Arial" w:cs="Arial"/>
        </w:rPr>
        <w:t>,</w:t>
      </w:r>
      <w:r w:rsidR="00892E37" w:rsidRPr="00892E37">
        <w:rPr>
          <w:rFonts w:ascii="Arial" w:hAnsi="Arial" w:cs="Arial"/>
        </w:rPr>
        <w:t xml:space="preserve"> yo aplaudo la</w:t>
      </w:r>
      <w:r w:rsidR="001A761C">
        <w:rPr>
          <w:rFonts w:ascii="Arial" w:hAnsi="Arial" w:cs="Arial"/>
        </w:rPr>
        <w:t>,</w:t>
      </w:r>
      <w:r w:rsidR="00892E37" w:rsidRPr="00892E37">
        <w:rPr>
          <w:rFonts w:ascii="Arial" w:hAnsi="Arial" w:cs="Arial"/>
        </w:rPr>
        <w:t xml:space="preserve"> la</w:t>
      </w:r>
      <w:r w:rsidR="001A761C">
        <w:rPr>
          <w:rFonts w:ascii="Arial" w:hAnsi="Arial" w:cs="Arial"/>
        </w:rPr>
        <w:t xml:space="preserve"> </w:t>
      </w:r>
      <w:r w:rsidR="00892E37" w:rsidRPr="00892E37">
        <w:rPr>
          <w:rFonts w:ascii="Arial" w:hAnsi="Arial" w:cs="Arial"/>
        </w:rPr>
        <w:t xml:space="preserve">posición de la </w:t>
      </w:r>
      <w:r w:rsidR="001A761C">
        <w:rPr>
          <w:rFonts w:ascii="Arial" w:hAnsi="Arial" w:cs="Arial"/>
        </w:rPr>
        <w:t>P</w:t>
      </w:r>
      <w:r w:rsidR="00892E37" w:rsidRPr="00892E37">
        <w:rPr>
          <w:rFonts w:ascii="Arial" w:hAnsi="Arial" w:cs="Arial"/>
        </w:rPr>
        <w:t>residenta</w:t>
      </w:r>
      <w:r w:rsidR="001A761C">
        <w:rPr>
          <w:rFonts w:ascii="Arial" w:hAnsi="Arial" w:cs="Arial"/>
        </w:rPr>
        <w:t>,</w:t>
      </w:r>
      <w:r w:rsidR="00892E37" w:rsidRPr="00892E37">
        <w:rPr>
          <w:rFonts w:ascii="Arial" w:hAnsi="Arial" w:cs="Arial"/>
        </w:rPr>
        <w:t xml:space="preserve"> insisto</w:t>
      </w:r>
      <w:r w:rsidR="001A761C">
        <w:rPr>
          <w:rFonts w:ascii="Arial" w:hAnsi="Arial" w:cs="Arial"/>
        </w:rPr>
        <w:t>,</w:t>
      </w:r>
      <w:r w:rsidR="00892E37" w:rsidRPr="00892E37">
        <w:rPr>
          <w:rFonts w:ascii="Arial" w:hAnsi="Arial" w:cs="Arial"/>
        </w:rPr>
        <w:t xml:space="preserve"> tenemos ya en proyecto la construcción</w:t>
      </w:r>
      <w:r w:rsidR="001A761C">
        <w:rPr>
          <w:rFonts w:ascii="Arial" w:hAnsi="Arial" w:cs="Arial"/>
        </w:rPr>
        <w:t xml:space="preserve"> </w:t>
      </w:r>
      <w:r w:rsidR="00892E37" w:rsidRPr="00892E37">
        <w:rPr>
          <w:rFonts w:ascii="Arial" w:hAnsi="Arial" w:cs="Arial"/>
        </w:rPr>
        <w:t>del edificio</w:t>
      </w:r>
      <w:r w:rsidR="001A761C">
        <w:rPr>
          <w:rFonts w:ascii="Arial" w:hAnsi="Arial" w:cs="Arial"/>
        </w:rPr>
        <w:t>,</w:t>
      </w:r>
      <w:r w:rsidR="00892E37" w:rsidRPr="00892E37">
        <w:rPr>
          <w:rFonts w:ascii="Arial" w:hAnsi="Arial" w:cs="Arial"/>
        </w:rPr>
        <w:t xml:space="preserve"> ya se adquirió la tecnología suficiente y este</w:t>
      </w:r>
      <w:r w:rsidR="001A761C">
        <w:rPr>
          <w:rFonts w:ascii="Arial" w:hAnsi="Arial" w:cs="Arial"/>
        </w:rPr>
        <w:t>,</w:t>
      </w:r>
      <w:r w:rsidR="00892E37" w:rsidRPr="00892E37">
        <w:rPr>
          <w:rFonts w:ascii="Arial" w:hAnsi="Arial" w:cs="Arial"/>
        </w:rPr>
        <w:t xml:space="preserve"> y este</w:t>
      </w:r>
      <w:r w:rsidR="001A761C">
        <w:rPr>
          <w:rFonts w:ascii="Arial" w:hAnsi="Arial" w:cs="Arial"/>
        </w:rPr>
        <w:t xml:space="preserve"> </w:t>
      </w:r>
      <w:r w:rsidR="00892E37" w:rsidRPr="00892E37">
        <w:rPr>
          <w:rFonts w:ascii="Arial" w:hAnsi="Arial" w:cs="Arial"/>
        </w:rPr>
        <w:t xml:space="preserve">reglamento nos va a ayudar </w:t>
      </w:r>
      <w:r w:rsidR="001A761C">
        <w:rPr>
          <w:rFonts w:ascii="Arial" w:hAnsi="Arial" w:cs="Arial"/>
        </w:rPr>
        <w:t>n</w:t>
      </w:r>
      <w:r w:rsidR="00892E37" w:rsidRPr="00892E37">
        <w:rPr>
          <w:rFonts w:ascii="Arial" w:hAnsi="Arial" w:cs="Arial"/>
        </w:rPr>
        <w:t>o nada más a capacitar a nuestros policías hombres y mujeres sino también</w:t>
      </w:r>
      <w:r w:rsidR="001A761C">
        <w:rPr>
          <w:rFonts w:ascii="Arial" w:hAnsi="Arial" w:cs="Arial"/>
        </w:rPr>
        <w:t xml:space="preserve"> </w:t>
      </w:r>
      <w:r w:rsidR="00892E37" w:rsidRPr="00892E37">
        <w:rPr>
          <w:rFonts w:ascii="Arial" w:hAnsi="Arial" w:cs="Arial"/>
        </w:rPr>
        <w:t>a que no estemos a expensas de otras academias y que este</w:t>
      </w:r>
      <w:r w:rsidR="001A761C">
        <w:rPr>
          <w:rFonts w:ascii="Arial" w:hAnsi="Arial" w:cs="Arial"/>
        </w:rPr>
        <w:t>,</w:t>
      </w:r>
      <w:r w:rsidR="00892E37" w:rsidRPr="00892E37">
        <w:rPr>
          <w:rFonts w:ascii="Arial" w:hAnsi="Arial" w:cs="Arial"/>
        </w:rPr>
        <w:t xml:space="preserve"> y que sea un inicio</w:t>
      </w:r>
      <w:r w:rsidR="001A761C">
        <w:rPr>
          <w:rFonts w:ascii="Arial" w:hAnsi="Arial" w:cs="Arial"/>
        </w:rPr>
        <w:t xml:space="preserve"> </w:t>
      </w:r>
      <w:r w:rsidR="00892E37" w:rsidRPr="00892E37">
        <w:rPr>
          <w:rFonts w:ascii="Arial" w:hAnsi="Arial" w:cs="Arial"/>
        </w:rPr>
        <w:t xml:space="preserve">para que </w:t>
      </w:r>
      <w:r w:rsidR="001A761C">
        <w:rPr>
          <w:rFonts w:ascii="Arial" w:hAnsi="Arial" w:cs="Arial"/>
        </w:rPr>
        <w:t xml:space="preserve">eh, </w:t>
      </w:r>
      <w:r w:rsidR="00892E37" w:rsidRPr="00892E37">
        <w:rPr>
          <w:rFonts w:ascii="Arial" w:hAnsi="Arial" w:cs="Arial"/>
        </w:rPr>
        <w:t>la propia comisaría pueda certificar a sus policías</w:t>
      </w:r>
      <w:r w:rsidR="001A761C">
        <w:rPr>
          <w:rFonts w:ascii="Arial" w:hAnsi="Arial" w:cs="Arial"/>
        </w:rPr>
        <w:t>,</w:t>
      </w:r>
      <w:r w:rsidR="00892E37" w:rsidRPr="00892E37">
        <w:rPr>
          <w:rFonts w:ascii="Arial" w:hAnsi="Arial" w:cs="Arial"/>
        </w:rPr>
        <w:t xml:space="preserve"> este yo</w:t>
      </w:r>
      <w:r w:rsidR="001A761C">
        <w:rPr>
          <w:rFonts w:ascii="Arial" w:hAnsi="Arial" w:cs="Arial"/>
        </w:rPr>
        <w:t xml:space="preserve"> </w:t>
      </w:r>
      <w:r w:rsidR="00892E37" w:rsidRPr="00892E37">
        <w:rPr>
          <w:rFonts w:ascii="Arial" w:hAnsi="Arial" w:cs="Arial"/>
        </w:rPr>
        <w:t xml:space="preserve">estaría a favor como espero que todos los integrantes del ayuntamiento lo hagan de este reglamento y que </w:t>
      </w:r>
      <w:r w:rsidR="001A761C">
        <w:rPr>
          <w:rFonts w:ascii="Arial" w:hAnsi="Arial" w:cs="Arial"/>
        </w:rPr>
        <w:t xml:space="preserve">eh, </w:t>
      </w:r>
      <w:r w:rsidR="00892E37" w:rsidRPr="00892E37">
        <w:rPr>
          <w:rFonts w:ascii="Arial" w:hAnsi="Arial" w:cs="Arial"/>
        </w:rPr>
        <w:t>le</w:t>
      </w:r>
      <w:r w:rsidR="001A761C">
        <w:rPr>
          <w:rFonts w:ascii="Arial" w:hAnsi="Arial" w:cs="Arial"/>
        </w:rPr>
        <w:t xml:space="preserve"> </w:t>
      </w:r>
      <w:r w:rsidR="00892E37" w:rsidRPr="00892E37">
        <w:rPr>
          <w:rFonts w:ascii="Arial" w:hAnsi="Arial" w:cs="Arial"/>
        </w:rPr>
        <w:t>apostemos a la unidad para que</w:t>
      </w:r>
      <w:r w:rsidR="001A761C">
        <w:rPr>
          <w:rFonts w:ascii="Arial" w:hAnsi="Arial" w:cs="Arial"/>
        </w:rPr>
        <w:t>,</w:t>
      </w:r>
      <w:r w:rsidR="00892E37" w:rsidRPr="00892E37">
        <w:rPr>
          <w:rFonts w:ascii="Arial" w:hAnsi="Arial" w:cs="Arial"/>
        </w:rPr>
        <w:t xml:space="preserve"> para que la seguridad de nuestro municipio que es</w:t>
      </w:r>
      <w:r w:rsidR="00FC683E">
        <w:rPr>
          <w:rFonts w:ascii="Arial" w:hAnsi="Arial" w:cs="Arial"/>
        </w:rPr>
        <w:t xml:space="preserve"> </w:t>
      </w:r>
      <w:r w:rsidR="00892E37" w:rsidRPr="00892E37">
        <w:rPr>
          <w:rFonts w:ascii="Arial" w:hAnsi="Arial" w:cs="Arial"/>
        </w:rPr>
        <w:t>el que nos ocupa</w:t>
      </w:r>
      <w:r w:rsidR="00FC683E">
        <w:rPr>
          <w:rFonts w:ascii="Arial" w:hAnsi="Arial" w:cs="Arial"/>
        </w:rPr>
        <w:t>,</w:t>
      </w:r>
      <w:r w:rsidR="00892E37" w:rsidRPr="00892E37">
        <w:rPr>
          <w:rFonts w:ascii="Arial" w:hAnsi="Arial" w:cs="Arial"/>
        </w:rPr>
        <w:t xml:space="preserve"> que es Tlaquepaque</w:t>
      </w:r>
      <w:r w:rsidR="00FC683E">
        <w:rPr>
          <w:rFonts w:ascii="Arial" w:hAnsi="Arial" w:cs="Arial"/>
        </w:rPr>
        <w:t>,</w:t>
      </w:r>
      <w:r w:rsidR="00892E37" w:rsidRPr="00892E37">
        <w:rPr>
          <w:rFonts w:ascii="Arial" w:hAnsi="Arial" w:cs="Arial"/>
        </w:rPr>
        <w:t xml:space="preserve"> siga avanzando este</w:t>
      </w:r>
      <w:r w:rsidR="00FC683E">
        <w:rPr>
          <w:rFonts w:ascii="Arial" w:hAnsi="Arial" w:cs="Arial"/>
        </w:rPr>
        <w:t>,</w:t>
      </w:r>
      <w:r w:rsidR="00892E37" w:rsidRPr="00892E37">
        <w:rPr>
          <w:rFonts w:ascii="Arial" w:hAnsi="Arial" w:cs="Arial"/>
        </w:rPr>
        <w:t xml:space="preserve"> tengo conocimiento pleno en las mesas de seguridad que se han</w:t>
      </w:r>
      <w:r w:rsidR="00FC683E">
        <w:rPr>
          <w:rFonts w:ascii="Arial" w:hAnsi="Arial" w:cs="Arial"/>
        </w:rPr>
        <w:t xml:space="preserve"> </w:t>
      </w:r>
      <w:r w:rsidR="00892E37" w:rsidRPr="00892E37">
        <w:rPr>
          <w:rFonts w:ascii="Arial" w:hAnsi="Arial" w:cs="Arial"/>
        </w:rPr>
        <w:t xml:space="preserve">hecho desde el </w:t>
      </w:r>
      <w:r w:rsidR="00FC683E">
        <w:rPr>
          <w:rFonts w:ascii="Arial" w:hAnsi="Arial" w:cs="Arial"/>
        </w:rPr>
        <w:t>G</w:t>
      </w:r>
      <w:r w:rsidR="00892E37" w:rsidRPr="00892E37">
        <w:rPr>
          <w:rFonts w:ascii="Arial" w:hAnsi="Arial" w:cs="Arial"/>
        </w:rPr>
        <w:t xml:space="preserve">obierno del </w:t>
      </w:r>
      <w:r w:rsidR="00FC683E">
        <w:rPr>
          <w:rFonts w:ascii="Arial" w:hAnsi="Arial" w:cs="Arial"/>
        </w:rPr>
        <w:t>E</w:t>
      </w:r>
      <w:r w:rsidR="00892E37" w:rsidRPr="00892E37">
        <w:rPr>
          <w:rFonts w:ascii="Arial" w:hAnsi="Arial" w:cs="Arial"/>
        </w:rPr>
        <w:t xml:space="preserve">stado con integrantes de el </w:t>
      </w:r>
      <w:r w:rsidR="00FC683E">
        <w:rPr>
          <w:rFonts w:ascii="Arial" w:hAnsi="Arial" w:cs="Arial"/>
        </w:rPr>
        <w:t>E</w:t>
      </w:r>
      <w:r w:rsidR="00892E37" w:rsidRPr="00892E37">
        <w:rPr>
          <w:rFonts w:ascii="Arial" w:hAnsi="Arial" w:cs="Arial"/>
        </w:rPr>
        <w:t>jército</w:t>
      </w:r>
      <w:r w:rsidR="00FC683E">
        <w:rPr>
          <w:rFonts w:ascii="Arial" w:hAnsi="Arial" w:cs="Arial"/>
        </w:rPr>
        <w:t>,</w:t>
      </w:r>
      <w:r w:rsidR="00892E37" w:rsidRPr="00892E37">
        <w:rPr>
          <w:rFonts w:ascii="Arial" w:hAnsi="Arial" w:cs="Arial"/>
        </w:rPr>
        <w:t xml:space="preserve"> de la </w:t>
      </w:r>
      <w:r w:rsidR="00FC683E">
        <w:rPr>
          <w:rFonts w:ascii="Arial" w:hAnsi="Arial" w:cs="Arial"/>
        </w:rPr>
        <w:t>G</w:t>
      </w:r>
      <w:r w:rsidR="00892E37" w:rsidRPr="00892E37">
        <w:rPr>
          <w:rFonts w:ascii="Arial" w:hAnsi="Arial" w:cs="Arial"/>
        </w:rPr>
        <w:t xml:space="preserve">uardia </w:t>
      </w:r>
      <w:r w:rsidR="00FC683E">
        <w:rPr>
          <w:rFonts w:ascii="Arial" w:hAnsi="Arial" w:cs="Arial"/>
        </w:rPr>
        <w:t>N</w:t>
      </w:r>
      <w:r w:rsidR="00892E37" w:rsidRPr="00892E37">
        <w:rPr>
          <w:rFonts w:ascii="Arial" w:hAnsi="Arial" w:cs="Arial"/>
        </w:rPr>
        <w:t>acional</w:t>
      </w:r>
      <w:r w:rsidR="00FC683E">
        <w:rPr>
          <w:rFonts w:ascii="Arial" w:hAnsi="Arial" w:cs="Arial"/>
        </w:rPr>
        <w:t xml:space="preserve">, </w:t>
      </w:r>
      <w:r w:rsidR="00892E37" w:rsidRPr="00892E37">
        <w:rPr>
          <w:rFonts w:ascii="Arial" w:hAnsi="Arial" w:cs="Arial"/>
        </w:rPr>
        <w:t>Tlaquepaque ha sido el mejor calificado en los últimos meses de la zona metropolitana</w:t>
      </w:r>
      <w:r w:rsidR="00FC683E">
        <w:rPr>
          <w:rFonts w:ascii="Arial" w:hAnsi="Arial" w:cs="Arial"/>
        </w:rPr>
        <w:t>,</w:t>
      </w:r>
      <w:r w:rsidR="00892E37" w:rsidRPr="00892E37">
        <w:rPr>
          <w:rFonts w:ascii="Arial" w:hAnsi="Arial" w:cs="Arial"/>
        </w:rPr>
        <w:t xml:space="preserve"> es cuanto </w:t>
      </w:r>
      <w:r w:rsidR="00800BCD">
        <w:rPr>
          <w:rFonts w:ascii="Arial" w:hAnsi="Arial" w:cs="Arial"/>
        </w:rPr>
        <w:t>P</w:t>
      </w:r>
      <w:r w:rsidR="00892E37" w:rsidRPr="00892E37">
        <w:rPr>
          <w:rFonts w:ascii="Arial" w:hAnsi="Arial" w:cs="Arial"/>
        </w:rPr>
        <w:t>residenta</w:t>
      </w:r>
      <w:r w:rsidR="00FC683E">
        <w:rPr>
          <w:rFonts w:ascii="Arial" w:hAnsi="Arial" w:cs="Arial"/>
        </w:rPr>
        <w:t>.----------------------------------------------------------------------------------------------------------------------------------------------------------</w:t>
      </w:r>
      <w:r w:rsidR="00FC683E" w:rsidRPr="00FC683E">
        <w:rPr>
          <w:rFonts w:ascii="Arial" w:hAnsi="Arial" w:cs="Arial"/>
        </w:rPr>
        <w:t xml:space="preserve"> </w:t>
      </w:r>
      <w:r w:rsidR="00FC683E" w:rsidRPr="00413398">
        <w:rPr>
          <w:rFonts w:ascii="Arial" w:hAnsi="Arial" w:cs="Arial"/>
        </w:rPr>
        <w:t xml:space="preserve">Con la palabra la Presidenta Municipal, </w:t>
      </w:r>
      <w:r w:rsidR="00FC683E">
        <w:rPr>
          <w:rFonts w:ascii="Arial" w:hAnsi="Arial" w:cs="Arial"/>
        </w:rPr>
        <w:t xml:space="preserve">Lcda. </w:t>
      </w:r>
      <w:r w:rsidR="00FC683E" w:rsidRPr="00413398">
        <w:rPr>
          <w:rFonts w:ascii="Arial" w:hAnsi="Arial" w:cs="Arial"/>
        </w:rPr>
        <w:t>Mirna Citlalli Amaya de Luna:</w:t>
      </w:r>
      <w:r w:rsidR="00FC683E">
        <w:rPr>
          <w:rFonts w:ascii="Arial" w:hAnsi="Arial" w:cs="Arial"/>
        </w:rPr>
        <w:t xml:space="preserve"> Si, </w:t>
      </w:r>
      <w:r w:rsidR="00892E37" w:rsidRPr="00892E37">
        <w:rPr>
          <w:rFonts w:ascii="Arial" w:hAnsi="Arial" w:cs="Arial"/>
        </w:rPr>
        <w:t>así es</w:t>
      </w:r>
      <w:r w:rsidR="00FC683E">
        <w:rPr>
          <w:rFonts w:ascii="Arial" w:hAnsi="Arial" w:cs="Arial"/>
        </w:rPr>
        <w:t>,</w:t>
      </w:r>
      <w:r w:rsidR="00892E37" w:rsidRPr="00892E37">
        <w:rPr>
          <w:rFonts w:ascii="Arial" w:hAnsi="Arial" w:cs="Arial"/>
        </w:rPr>
        <w:t xml:space="preserve"> </w:t>
      </w:r>
      <w:r w:rsidR="00FC683E">
        <w:rPr>
          <w:rFonts w:ascii="Arial" w:hAnsi="Arial" w:cs="Arial"/>
        </w:rPr>
        <w:t xml:space="preserve">eh, </w:t>
      </w:r>
      <w:r w:rsidR="00892E37" w:rsidRPr="00892E37">
        <w:rPr>
          <w:rFonts w:ascii="Arial" w:hAnsi="Arial" w:cs="Arial"/>
        </w:rPr>
        <w:t xml:space="preserve">para hacer alusión </w:t>
      </w:r>
      <w:r w:rsidR="00FC683E">
        <w:rPr>
          <w:rFonts w:ascii="Arial" w:hAnsi="Arial" w:cs="Arial"/>
        </w:rPr>
        <w:t>a</w:t>
      </w:r>
      <w:r w:rsidR="00892E37" w:rsidRPr="00892E37">
        <w:rPr>
          <w:rFonts w:ascii="Arial" w:hAnsi="Arial" w:cs="Arial"/>
        </w:rPr>
        <w:t xml:space="preserve"> eso le platico</w:t>
      </w:r>
      <w:r w:rsidR="00FC683E">
        <w:rPr>
          <w:rFonts w:ascii="Arial" w:hAnsi="Arial" w:cs="Arial"/>
        </w:rPr>
        <w:t>,</w:t>
      </w:r>
      <w:r w:rsidR="00892E37" w:rsidRPr="00892E37">
        <w:rPr>
          <w:rFonts w:ascii="Arial" w:hAnsi="Arial" w:cs="Arial"/>
        </w:rPr>
        <w:t xml:space="preserve"> si usted puede revisar la última </w:t>
      </w:r>
      <w:r w:rsidR="00FC683E">
        <w:rPr>
          <w:rFonts w:ascii="Arial" w:hAnsi="Arial" w:cs="Arial"/>
        </w:rPr>
        <w:t>e</w:t>
      </w:r>
      <w:r w:rsidR="00892E37" w:rsidRPr="00892E37">
        <w:rPr>
          <w:rFonts w:ascii="Arial" w:hAnsi="Arial" w:cs="Arial"/>
        </w:rPr>
        <w:t>ncuesta nacional que hay de percepción</w:t>
      </w:r>
      <w:r w:rsidR="00800BCD">
        <w:rPr>
          <w:rFonts w:ascii="Arial" w:hAnsi="Arial" w:cs="Arial"/>
        </w:rPr>
        <w:t xml:space="preserve"> </w:t>
      </w:r>
      <w:r w:rsidR="00892E37" w:rsidRPr="00892E37">
        <w:rPr>
          <w:rFonts w:ascii="Arial" w:hAnsi="Arial" w:cs="Arial"/>
        </w:rPr>
        <w:t>de seguridad Tlaquepaque fue el mejor evaluado</w:t>
      </w:r>
      <w:r w:rsidR="00800BCD">
        <w:rPr>
          <w:rFonts w:ascii="Arial" w:hAnsi="Arial" w:cs="Arial"/>
        </w:rPr>
        <w:t>,</w:t>
      </w:r>
      <w:r w:rsidR="00892E37" w:rsidRPr="00892E37">
        <w:rPr>
          <w:rFonts w:ascii="Arial" w:hAnsi="Arial" w:cs="Arial"/>
        </w:rPr>
        <w:t xml:space="preserve"> los </w:t>
      </w:r>
      <w:r w:rsidR="00800BCD">
        <w:rPr>
          <w:rFonts w:ascii="Arial" w:hAnsi="Arial" w:cs="Arial"/>
        </w:rPr>
        <w:t>T</w:t>
      </w:r>
      <w:r w:rsidR="00892E37" w:rsidRPr="00892E37">
        <w:rPr>
          <w:rFonts w:ascii="Arial" w:hAnsi="Arial" w:cs="Arial"/>
        </w:rPr>
        <w:t>laquepaquenses dicen sentirse mucho más seguros</w:t>
      </w:r>
      <w:r w:rsidR="00800BCD">
        <w:rPr>
          <w:rFonts w:ascii="Arial" w:hAnsi="Arial" w:cs="Arial"/>
        </w:rPr>
        <w:t>,</w:t>
      </w:r>
      <w:r w:rsidR="00892E37" w:rsidRPr="00892E37">
        <w:rPr>
          <w:rFonts w:ascii="Arial" w:hAnsi="Arial" w:cs="Arial"/>
        </w:rPr>
        <w:t xml:space="preserve"> obviamente</w:t>
      </w:r>
      <w:r w:rsidR="00800BCD">
        <w:rPr>
          <w:rFonts w:ascii="Arial" w:hAnsi="Arial" w:cs="Arial"/>
        </w:rPr>
        <w:t xml:space="preserve"> </w:t>
      </w:r>
      <w:r w:rsidR="00892E37" w:rsidRPr="00892E37">
        <w:rPr>
          <w:rFonts w:ascii="Arial" w:hAnsi="Arial" w:cs="Arial"/>
        </w:rPr>
        <w:t xml:space="preserve">usted </w:t>
      </w:r>
      <w:r w:rsidR="00800BCD">
        <w:rPr>
          <w:rFonts w:ascii="Arial" w:hAnsi="Arial" w:cs="Arial"/>
        </w:rPr>
        <w:t>n</w:t>
      </w:r>
      <w:r w:rsidR="00892E37" w:rsidRPr="00892E37">
        <w:rPr>
          <w:rFonts w:ascii="Arial" w:hAnsi="Arial" w:cs="Arial"/>
        </w:rPr>
        <w:t xml:space="preserve">os está dando datos </w:t>
      </w:r>
      <w:r w:rsidR="00800BCD">
        <w:rPr>
          <w:rFonts w:ascii="Arial" w:hAnsi="Arial" w:cs="Arial"/>
        </w:rPr>
        <w:t>d</w:t>
      </w:r>
      <w:r w:rsidR="00892E37" w:rsidRPr="00892E37">
        <w:rPr>
          <w:rFonts w:ascii="Arial" w:hAnsi="Arial" w:cs="Arial"/>
        </w:rPr>
        <w:t>el 2017</w:t>
      </w:r>
      <w:r w:rsidR="00800BCD">
        <w:rPr>
          <w:rFonts w:ascii="Arial" w:hAnsi="Arial" w:cs="Arial"/>
        </w:rPr>
        <w:t>,</w:t>
      </w:r>
      <w:r w:rsidR="00892E37" w:rsidRPr="00892E37">
        <w:rPr>
          <w:rFonts w:ascii="Arial" w:hAnsi="Arial" w:cs="Arial"/>
        </w:rPr>
        <w:t xml:space="preserve"> del 2016</w:t>
      </w:r>
      <w:r w:rsidR="00800BCD">
        <w:rPr>
          <w:rFonts w:ascii="Arial" w:hAnsi="Arial" w:cs="Arial"/>
        </w:rPr>
        <w:t>,</w:t>
      </w:r>
      <w:r w:rsidR="00892E37" w:rsidRPr="00892E37">
        <w:rPr>
          <w:rFonts w:ascii="Arial" w:hAnsi="Arial" w:cs="Arial"/>
        </w:rPr>
        <w:t xml:space="preserve"> </w:t>
      </w:r>
      <w:r w:rsidR="00800BCD">
        <w:rPr>
          <w:rFonts w:ascii="Arial" w:hAnsi="Arial" w:cs="Arial"/>
        </w:rPr>
        <w:t>y</w:t>
      </w:r>
      <w:r w:rsidR="00892E37" w:rsidRPr="00892E37">
        <w:rPr>
          <w:rFonts w:ascii="Arial" w:hAnsi="Arial" w:cs="Arial"/>
        </w:rPr>
        <w:t>o estoy en el 2023 y en</w:t>
      </w:r>
      <w:r w:rsidR="00800BCD">
        <w:rPr>
          <w:rFonts w:ascii="Arial" w:hAnsi="Arial" w:cs="Arial"/>
        </w:rPr>
        <w:t xml:space="preserve"> </w:t>
      </w:r>
      <w:r w:rsidR="00892E37" w:rsidRPr="00892E37">
        <w:rPr>
          <w:rFonts w:ascii="Arial" w:hAnsi="Arial" w:cs="Arial"/>
        </w:rPr>
        <w:t xml:space="preserve">mi administración los índices delictivos van a la baja </w:t>
      </w:r>
      <w:r w:rsidR="00800BCD">
        <w:rPr>
          <w:rFonts w:ascii="Arial" w:hAnsi="Arial" w:cs="Arial"/>
        </w:rPr>
        <w:t xml:space="preserve">eh, </w:t>
      </w:r>
      <w:r w:rsidR="00892E37" w:rsidRPr="00892E37">
        <w:rPr>
          <w:rFonts w:ascii="Arial" w:hAnsi="Arial" w:cs="Arial"/>
        </w:rPr>
        <w:t>feminicidios están a la</w:t>
      </w:r>
      <w:r w:rsidR="00800BCD">
        <w:rPr>
          <w:rFonts w:ascii="Arial" w:hAnsi="Arial" w:cs="Arial"/>
        </w:rPr>
        <w:t xml:space="preserve"> </w:t>
      </w:r>
      <w:r w:rsidR="00892E37" w:rsidRPr="00892E37">
        <w:rPr>
          <w:rFonts w:ascii="Arial" w:hAnsi="Arial" w:cs="Arial"/>
        </w:rPr>
        <w:t>baja</w:t>
      </w:r>
      <w:r w:rsidR="00800BCD">
        <w:rPr>
          <w:rFonts w:ascii="Arial" w:hAnsi="Arial" w:cs="Arial"/>
        </w:rPr>
        <w:t>,</w:t>
      </w:r>
      <w:r w:rsidR="00892E37" w:rsidRPr="00892E37">
        <w:rPr>
          <w:rFonts w:ascii="Arial" w:hAnsi="Arial" w:cs="Arial"/>
        </w:rPr>
        <w:t xml:space="preserve"> más de uno </w:t>
      </w:r>
      <w:r w:rsidR="00800BCD">
        <w:rPr>
          <w:rFonts w:ascii="Arial" w:hAnsi="Arial" w:cs="Arial"/>
        </w:rPr>
        <w:t>90%,</w:t>
      </w:r>
      <w:r w:rsidR="00892E37" w:rsidRPr="00892E37">
        <w:rPr>
          <w:rFonts w:ascii="Arial" w:hAnsi="Arial" w:cs="Arial"/>
        </w:rPr>
        <w:t xml:space="preserve"> robo a casa habitación</w:t>
      </w:r>
      <w:r w:rsidR="00800BCD">
        <w:rPr>
          <w:rFonts w:ascii="Arial" w:hAnsi="Arial" w:cs="Arial"/>
        </w:rPr>
        <w:t>,</w:t>
      </w:r>
      <w:r w:rsidR="00892E37" w:rsidRPr="00892E37">
        <w:rPr>
          <w:rFonts w:ascii="Arial" w:hAnsi="Arial" w:cs="Arial"/>
        </w:rPr>
        <w:t xml:space="preserve"> robo patrimonial</w:t>
      </w:r>
      <w:r w:rsidR="00800BCD">
        <w:rPr>
          <w:rFonts w:ascii="Arial" w:hAnsi="Arial" w:cs="Arial"/>
        </w:rPr>
        <w:t xml:space="preserve"> eh,</w:t>
      </w:r>
      <w:r w:rsidR="00892E37" w:rsidRPr="00892E37">
        <w:rPr>
          <w:rFonts w:ascii="Arial" w:hAnsi="Arial" w:cs="Arial"/>
        </w:rPr>
        <w:t xml:space="preserve"> entonces</w:t>
      </w:r>
      <w:r w:rsidR="00800BCD">
        <w:rPr>
          <w:rFonts w:ascii="Arial" w:hAnsi="Arial" w:cs="Arial"/>
        </w:rPr>
        <w:t xml:space="preserve"> eh,</w:t>
      </w:r>
      <w:r w:rsidR="00892E37" w:rsidRPr="00892E37">
        <w:rPr>
          <w:rFonts w:ascii="Arial" w:hAnsi="Arial" w:cs="Arial"/>
        </w:rPr>
        <w:t xml:space="preserve"> </w:t>
      </w:r>
      <w:r w:rsidR="00800BCD">
        <w:rPr>
          <w:rFonts w:ascii="Arial" w:hAnsi="Arial" w:cs="Arial"/>
        </w:rPr>
        <w:t>b</w:t>
      </w:r>
      <w:r w:rsidR="00892E37" w:rsidRPr="00892E37">
        <w:rPr>
          <w:rFonts w:ascii="Arial" w:hAnsi="Arial" w:cs="Arial"/>
        </w:rPr>
        <w:t>ueno</w:t>
      </w:r>
      <w:r w:rsidR="00800BCD">
        <w:rPr>
          <w:rFonts w:ascii="Arial" w:hAnsi="Arial" w:cs="Arial"/>
        </w:rPr>
        <w:t>,</w:t>
      </w:r>
      <w:r w:rsidR="00892E37" w:rsidRPr="00892E37">
        <w:rPr>
          <w:rFonts w:ascii="Arial" w:hAnsi="Arial" w:cs="Arial"/>
        </w:rPr>
        <w:t xml:space="preserve"> hay que ser objetivos a</w:t>
      </w:r>
      <w:r w:rsidR="00800BCD">
        <w:rPr>
          <w:rFonts w:ascii="Arial" w:hAnsi="Arial" w:cs="Arial"/>
        </w:rPr>
        <w:t xml:space="preserve"> </w:t>
      </w:r>
      <w:r w:rsidR="00892E37" w:rsidRPr="00892E37">
        <w:rPr>
          <w:rFonts w:ascii="Arial" w:hAnsi="Arial" w:cs="Arial"/>
        </w:rPr>
        <w:t>la hora de debatir</w:t>
      </w:r>
      <w:r w:rsidR="00800BCD">
        <w:rPr>
          <w:rFonts w:ascii="Arial" w:hAnsi="Arial" w:cs="Arial"/>
        </w:rPr>
        <w:t xml:space="preserve"> eh,</w:t>
      </w:r>
      <w:r w:rsidR="00892E37" w:rsidRPr="00892E37">
        <w:rPr>
          <w:rFonts w:ascii="Arial" w:hAnsi="Arial" w:cs="Arial"/>
        </w:rPr>
        <w:t xml:space="preserve"> </w:t>
      </w:r>
      <w:r w:rsidR="00800BCD">
        <w:rPr>
          <w:rFonts w:ascii="Arial" w:hAnsi="Arial" w:cs="Arial"/>
        </w:rPr>
        <w:t>l</w:t>
      </w:r>
      <w:r w:rsidR="00892E37" w:rsidRPr="00892E37">
        <w:rPr>
          <w:rFonts w:ascii="Arial" w:hAnsi="Arial" w:cs="Arial"/>
        </w:rPr>
        <w:t>o cierto es que Tlaquepaque también es el que más condiciones le ha dado al Gobierno</w:t>
      </w:r>
      <w:r w:rsidR="00800BCD">
        <w:rPr>
          <w:rFonts w:ascii="Arial" w:hAnsi="Arial" w:cs="Arial"/>
        </w:rPr>
        <w:t xml:space="preserve"> </w:t>
      </w:r>
      <w:r w:rsidR="00892E37" w:rsidRPr="00892E37">
        <w:rPr>
          <w:rFonts w:ascii="Arial" w:hAnsi="Arial" w:cs="Arial"/>
        </w:rPr>
        <w:t>Federal de poder atender los delitos de orden Federal</w:t>
      </w:r>
      <w:r w:rsidR="00800BCD">
        <w:rPr>
          <w:rFonts w:ascii="Arial" w:hAnsi="Arial" w:cs="Arial"/>
        </w:rPr>
        <w:t>,</w:t>
      </w:r>
      <w:r w:rsidR="00892E37" w:rsidRPr="00892E37">
        <w:rPr>
          <w:rFonts w:ascii="Arial" w:hAnsi="Arial" w:cs="Arial"/>
        </w:rPr>
        <w:t xml:space="preserve"> recuerde que tenemos tres</w:t>
      </w:r>
      <w:r w:rsidR="00800BCD">
        <w:rPr>
          <w:rFonts w:ascii="Arial" w:hAnsi="Arial" w:cs="Arial"/>
        </w:rPr>
        <w:t xml:space="preserve"> </w:t>
      </w:r>
      <w:r w:rsidR="00892E37" w:rsidRPr="00892E37">
        <w:rPr>
          <w:rFonts w:ascii="Arial" w:hAnsi="Arial" w:cs="Arial"/>
        </w:rPr>
        <w:t>bases</w:t>
      </w:r>
      <w:r w:rsidR="00800BCD">
        <w:rPr>
          <w:rFonts w:ascii="Arial" w:hAnsi="Arial" w:cs="Arial"/>
        </w:rPr>
        <w:t>,</w:t>
      </w:r>
      <w:r w:rsidR="00892E37" w:rsidRPr="00892E37">
        <w:rPr>
          <w:rFonts w:ascii="Arial" w:hAnsi="Arial" w:cs="Arial"/>
        </w:rPr>
        <w:t xml:space="preserve"> una en San Martín de Las Flores</w:t>
      </w:r>
      <w:r w:rsidR="00800BCD">
        <w:rPr>
          <w:rFonts w:ascii="Arial" w:hAnsi="Arial" w:cs="Arial"/>
        </w:rPr>
        <w:t>,</w:t>
      </w:r>
      <w:r w:rsidR="00892E37" w:rsidRPr="00892E37">
        <w:rPr>
          <w:rFonts w:ascii="Arial" w:hAnsi="Arial" w:cs="Arial"/>
        </w:rPr>
        <w:t xml:space="preserve"> otra en el Valentín Gómez Farías</w:t>
      </w:r>
      <w:r w:rsidR="00800BCD">
        <w:rPr>
          <w:rFonts w:ascii="Arial" w:hAnsi="Arial" w:cs="Arial"/>
        </w:rPr>
        <w:t>,</w:t>
      </w:r>
      <w:r w:rsidR="00892E37" w:rsidRPr="00892E37">
        <w:rPr>
          <w:rFonts w:ascii="Arial" w:hAnsi="Arial" w:cs="Arial"/>
        </w:rPr>
        <w:t xml:space="preserve"> otra en</w:t>
      </w:r>
      <w:r w:rsidR="00800BCD">
        <w:rPr>
          <w:rFonts w:ascii="Arial" w:hAnsi="Arial" w:cs="Arial"/>
        </w:rPr>
        <w:t xml:space="preserve"> </w:t>
      </w:r>
      <w:r w:rsidR="00892E37" w:rsidRPr="00892E37">
        <w:rPr>
          <w:rFonts w:ascii="Arial" w:hAnsi="Arial" w:cs="Arial"/>
        </w:rPr>
        <w:t>Miravalle e incluso en este momento se está valorando la oportunidad de darles otro espacio para la creación de</w:t>
      </w:r>
      <w:r w:rsidR="00800BCD">
        <w:rPr>
          <w:rFonts w:ascii="Arial" w:hAnsi="Arial" w:cs="Arial"/>
        </w:rPr>
        <w:t>,</w:t>
      </w:r>
      <w:r w:rsidR="00892E37" w:rsidRPr="00892E37">
        <w:rPr>
          <w:rFonts w:ascii="Arial" w:hAnsi="Arial" w:cs="Arial"/>
        </w:rPr>
        <w:t xml:space="preserve"> de una</w:t>
      </w:r>
      <w:r w:rsidR="00800BCD">
        <w:rPr>
          <w:rFonts w:ascii="Arial" w:hAnsi="Arial" w:cs="Arial"/>
        </w:rPr>
        <w:t xml:space="preserve"> </w:t>
      </w:r>
      <w:r w:rsidR="00892E37" w:rsidRPr="00892E37">
        <w:rPr>
          <w:rFonts w:ascii="Arial" w:hAnsi="Arial" w:cs="Arial"/>
        </w:rPr>
        <w:t xml:space="preserve">nueva estación para la </w:t>
      </w:r>
      <w:r w:rsidR="00800BCD">
        <w:rPr>
          <w:rFonts w:ascii="Arial" w:hAnsi="Arial" w:cs="Arial"/>
        </w:rPr>
        <w:t>G</w:t>
      </w:r>
      <w:r w:rsidR="00892E37" w:rsidRPr="00892E37">
        <w:rPr>
          <w:rFonts w:ascii="Arial" w:hAnsi="Arial" w:cs="Arial"/>
        </w:rPr>
        <w:t xml:space="preserve">uardia </w:t>
      </w:r>
      <w:r w:rsidR="00800BCD">
        <w:rPr>
          <w:rFonts w:ascii="Arial" w:hAnsi="Arial" w:cs="Arial"/>
        </w:rPr>
        <w:t>N</w:t>
      </w:r>
      <w:r w:rsidR="00892E37" w:rsidRPr="00892E37">
        <w:rPr>
          <w:rFonts w:ascii="Arial" w:hAnsi="Arial" w:cs="Arial"/>
        </w:rPr>
        <w:t>acional</w:t>
      </w:r>
      <w:r w:rsidR="00800BCD">
        <w:rPr>
          <w:rFonts w:ascii="Arial" w:hAnsi="Arial" w:cs="Arial"/>
        </w:rPr>
        <w:t>,</w:t>
      </w:r>
      <w:r w:rsidR="00892E37" w:rsidRPr="00892E37">
        <w:rPr>
          <w:rFonts w:ascii="Arial" w:hAnsi="Arial" w:cs="Arial"/>
        </w:rPr>
        <w:t xml:space="preserve"> </w:t>
      </w:r>
      <w:r w:rsidR="00800BCD">
        <w:rPr>
          <w:rFonts w:ascii="Arial" w:hAnsi="Arial" w:cs="Arial"/>
        </w:rPr>
        <w:t>e</w:t>
      </w:r>
      <w:r w:rsidR="00892E37" w:rsidRPr="00892E37">
        <w:rPr>
          <w:rFonts w:ascii="Arial" w:hAnsi="Arial" w:cs="Arial"/>
        </w:rPr>
        <w:t>ntonces nosotros siempre mantenemos esa disposición de seguir coordinados con la</w:t>
      </w:r>
      <w:r w:rsidR="00800BCD">
        <w:rPr>
          <w:rFonts w:ascii="Arial" w:hAnsi="Arial" w:cs="Arial"/>
        </w:rPr>
        <w:t xml:space="preserve"> </w:t>
      </w:r>
      <w:r w:rsidR="00892E37" w:rsidRPr="00892E37">
        <w:rPr>
          <w:rFonts w:ascii="Arial" w:hAnsi="Arial" w:cs="Arial"/>
        </w:rPr>
        <w:t xml:space="preserve">policía </w:t>
      </w:r>
      <w:r w:rsidR="00800BCD">
        <w:rPr>
          <w:rFonts w:ascii="Arial" w:hAnsi="Arial" w:cs="Arial"/>
        </w:rPr>
        <w:t>f</w:t>
      </w:r>
      <w:r w:rsidR="00892E37" w:rsidRPr="00892E37">
        <w:rPr>
          <w:rFonts w:ascii="Arial" w:hAnsi="Arial" w:cs="Arial"/>
        </w:rPr>
        <w:t>e</w:t>
      </w:r>
      <w:r w:rsidR="00800BCD">
        <w:rPr>
          <w:rFonts w:ascii="Arial" w:hAnsi="Arial" w:cs="Arial"/>
        </w:rPr>
        <w:t>de</w:t>
      </w:r>
      <w:r w:rsidR="00892E37" w:rsidRPr="00892E37">
        <w:rPr>
          <w:rFonts w:ascii="Arial" w:hAnsi="Arial" w:cs="Arial"/>
        </w:rPr>
        <w:t>ral</w:t>
      </w:r>
      <w:r w:rsidR="00800BCD">
        <w:rPr>
          <w:rFonts w:ascii="Arial" w:hAnsi="Arial" w:cs="Arial"/>
        </w:rPr>
        <w:t>,</w:t>
      </w:r>
      <w:r w:rsidR="00892E37" w:rsidRPr="00892E37">
        <w:rPr>
          <w:rFonts w:ascii="Arial" w:hAnsi="Arial" w:cs="Arial"/>
        </w:rPr>
        <w:t xml:space="preserve"> con</w:t>
      </w:r>
      <w:r w:rsidR="00800BCD">
        <w:rPr>
          <w:rFonts w:ascii="Arial" w:hAnsi="Arial" w:cs="Arial"/>
        </w:rPr>
        <w:t>,</w:t>
      </w:r>
      <w:r w:rsidR="00892E37" w:rsidRPr="00892E37">
        <w:rPr>
          <w:rFonts w:ascii="Arial" w:hAnsi="Arial" w:cs="Arial"/>
        </w:rPr>
        <w:t xml:space="preserve"> con la </w:t>
      </w:r>
      <w:r w:rsidR="00800BCD">
        <w:rPr>
          <w:rFonts w:ascii="Arial" w:hAnsi="Arial" w:cs="Arial"/>
        </w:rPr>
        <w:t>G</w:t>
      </w:r>
      <w:r w:rsidR="00892E37" w:rsidRPr="00892E37">
        <w:rPr>
          <w:rFonts w:ascii="Arial" w:hAnsi="Arial" w:cs="Arial"/>
        </w:rPr>
        <w:t xml:space="preserve">uardia </w:t>
      </w:r>
      <w:r w:rsidR="00800BCD">
        <w:rPr>
          <w:rFonts w:ascii="Arial" w:hAnsi="Arial" w:cs="Arial"/>
        </w:rPr>
        <w:t>N</w:t>
      </w:r>
      <w:r w:rsidR="00892E37" w:rsidRPr="00892E37">
        <w:rPr>
          <w:rFonts w:ascii="Arial" w:hAnsi="Arial" w:cs="Arial"/>
        </w:rPr>
        <w:t>acional</w:t>
      </w:r>
      <w:r w:rsidR="00800BCD">
        <w:rPr>
          <w:rFonts w:ascii="Arial" w:hAnsi="Arial" w:cs="Arial"/>
        </w:rPr>
        <w:t>,</w:t>
      </w:r>
      <w:r w:rsidR="00892E37" w:rsidRPr="00892E37">
        <w:rPr>
          <w:rFonts w:ascii="Arial" w:hAnsi="Arial" w:cs="Arial"/>
        </w:rPr>
        <w:t xml:space="preserve"> con el </w:t>
      </w:r>
      <w:r w:rsidR="00800BCD">
        <w:rPr>
          <w:rFonts w:ascii="Arial" w:hAnsi="Arial" w:cs="Arial"/>
        </w:rPr>
        <w:t>E</w:t>
      </w:r>
      <w:r w:rsidR="00892E37" w:rsidRPr="00892E37">
        <w:rPr>
          <w:rFonts w:ascii="Arial" w:hAnsi="Arial" w:cs="Arial"/>
        </w:rPr>
        <w:t>jército</w:t>
      </w:r>
      <w:r w:rsidR="00800BCD">
        <w:rPr>
          <w:rFonts w:ascii="Arial" w:hAnsi="Arial" w:cs="Arial"/>
        </w:rPr>
        <w:t>,</w:t>
      </w:r>
      <w:r w:rsidR="00892E37" w:rsidRPr="00892E37">
        <w:rPr>
          <w:rFonts w:ascii="Arial" w:hAnsi="Arial" w:cs="Arial"/>
        </w:rPr>
        <w:t xml:space="preserve"> con la policía metropolitana</w:t>
      </w:r>
      <w:r w:rsidR="00800BCD">
        <w:rPr>
          <w:rFonts w:ascii="Arial" w:hAnsi="Arial" w:cs="Arial"/>
        </w:rPr>
        <w:t>,</w:t>
      </w:r>
      <w:r w:rsidR="00892E37" w:rsidRPr="00892E37">
        <w:rPr>
          <w:rFonts w:ascii="Arial" w:hAnsi="Arial" w:cs="Arial"/>
        </w:rPr>
        <w:t xml:space="preserve"> con la policía del estado</w:t>
      </w:r>
      <w:r w:rsidR="00800BCD">
        <w:rPr>
          <w:rFonts w:ascii="Arial" w:hAnsi="Arial" w:cs="Arial"/>
        </w:rPr>
        <w:t xml:space="preserve">, </w:t>
      </w:r>
      <w:r w:rsidR="00892E37" w:rsidRPr="00892E37">
        <w:rPr>
          <w:rFonts w:ascii="Arial" w:hAnsi="Arial" w:cs="Arial"/>
        </w:rPr>
        <w:t>y bueno los resultados están ahí</w:t>
      </w:r>
      <w:r w:rsidR="00800BCD">
        <w:rPr>
          <w:rFonts w:ascii="Arial" w:hAnsi="Arial" w:cs="Arial"/>
        </w:rPr>
        <w:t>,</w:t>
      </w:r>
      <w:r w:rsidR="00892E37" w:rsidRPr="00892E37">
        <w:rPr>
          <w:rFonts w:ascii="Arial" w:hAnsi="Arial" w:cs="Arial"/>
        </w:rPr>
        <w:t xml:space="preserve"> la seguridad la están sintiendo las y los tlaquepaquenses</w:t>
      </w:r>
      <w:r w:rsidR="00800BCD">
        <w:rPr>
          <w:rFonts w:ascii="Arial" w:hAnsi="Arial" w:cs="Arial"/>
        </w:rPr>
        <w:t>,</w:t>
      </w:r>
      <w:r w:rsidR="00892E37" w:rsidRPr="00892E37">
        <w:rPr>
          <w:rFonts w:ascii="Arial" w:hAnsi="Arial" w:cs="Arial"/>
        </w:rPr>
        <w:t xml:space="preserve"> adelante </w:t>
      </w:r>
      <w:r w:rsidR="00800BCD">
        <w:rPr>
          <w:rFonts w:ascii="Arial" w:hAnsi="Arial" w:cs="Arial"/>
        </w:rPr>
        <w:t>C</w:t>
      </w:r>
      <w:r w:rsidR="00892E37" w:rsidRPr="00892E37">
        <w:rPr>
          <w:rFonts w:ascii="Arial" w:hAnsi="Arial" w:cs="Arial"/>
        </w:rPr>
        <w:t>ham</w:t>
      </w:r>
      <w:r w:rsidR="00800BCD">
        <w:rPr>
          <w:rFonts w:ascii="Arial" w:hAnsi="Arial" w:cs="Arial"/>
        </w:rPr>
        <w:t xml:space="preserve">ú.---------------------------------------------------------------------------------------------------------------------------------------------------------------------------------------------------------------Habla la Regidora </w:t>
      </w:r>
      <w:r w:rsidR="00800BCD" w:rsidRPr="007520A8">
        <w:rPr>
          <w:rFonts w:ascii="Arial" w:eastAsia="Calibri" w:hAnsi="Arial" w:cs="Arial"/>
        </w:rPr>
        <w:t>Jael Chamú Ponce</w:t>
      </w:r>
      <w:r w:rsidR="00800BCD">
        <w:rPr>
          <w:rFonts w:ascii="Arial" w:eastAsia="Calibri" w:hAnsi="Arial" w:cs="Arial"/>
        </w:rPr>
        <w:t>:</w:t>
      </w:r>
      <w:r w:rsidR="00800BCD">
        <w:rPr>
          <w:rFonts w:ascii="Arial" w:hAnsi="Arial" w:cs="Arial"/>
        </w:rPr>
        <w:t xml:space="preserve">  S</w:t>
      </w:r>
      <w:r w:rsidR="00892E37" w:rsidRPr="00892E37">
        <w:rPr>
          <w:rFonts w:ascii="Arial" w:hAnsi="Arial" w:cs="Arial"/>
        </w:rPr>
        <w:t>aludo a todas y todos mis compañeros regidoras y regidoras</w:t>
      </w:r>
      <w:r w:rsidR="003D0A13">
        <w:rPr>
          <w:rFonts w:ascii="Arial" w:hAnsi="Arial" w:cs="Arial"/>
        </w:rPr>
        <w:t>,</w:t>
      </w:r>
      <w:r w:rsidR="00892E37" w:rsidRPr="00892E37">
        <w:rPr>
          <w:rFonts w:ascii="Arial" w:hAnsi="Arial" w:cs="Arial"/>
        </w:rPr>
        <w:t xml:space="preserve"> a todos quienes siguen esta transmisión a través de las</w:t>
      </w:r>
      <w:r w:rsidR="003D0A13">
        <w:rPr>
          <w:rFonts w:ascii="Arial" w:hAnsi="Arial" w:cs="Arial"/>
        </w:rPr>
        <w:t xml:space="preserve"> </w:t>
      </w:r>
      <w:r w:rsidR="00892E37" w:rsidRPr="00892E37">
        <w:rPr>
          <w:rFonts w:ascii="Arial" w:hAnsi="Arial" w:cs="Arial"/>
        </w:rPr>
        <w:t>redes sociales del ayuntamiento</w:t>
      </w:r>
      <w:r w:rsidR="003D0A13">
        <w:rPr>
          <w:rFonts w:ascii="Arial" w:hAnsi="Arial" w:cs="Arial"/>
        </w:rPr>
        <w:t>,</w:t>
      </w:r>
      <w:r w:rsidR="00892E37" w:rsidRPr="00892E37">
        <w:rPr>
          <w:rFonts w:ascii="Arial" w:hAnsi="Arial" w:cs="Arial"/>
        </w:rPr>
        <w:t xml:space="preserve"> </w:t>
      </w:r>
      <w:r w:rsidR="003D0A13">
        <w:rPr>
          <w:rFonts w:ascii="Arial" w:hAnsi="Arial" w:cs="Arial"/>
        </w:rPr>
        <w:t>y</w:t>
      </w:r>
      <w:r w:rsidR="00892E37" w:rsidRPr="00892E37">
        <w:rPr>
          <w:rFonts w:ascii="Arial" w:hAnsi="Arial" w:cs="Arial"/>
        </w:rPr>
        <w:t xml:space="preserve">o nada más dirigirme a todos ustedes y a la compañera regidora </w:t>
      </w:r>
      <w:r w:rsidR="003D0A13">
        <w:rPr>
          <w:rFonts w:ascii="Arial" w:hAnsi="Arial" w:cs="Arial"/>
        </w:rPr>
        <w:t>e</w:t>
      </w:r>
      <w:r w:rsidR="00892E37" w:rsidRPr="00892E37">
        <w:rPr>
          <w:rFonts w:ascii="Arial" w:hAnsi="Arial" w:cs="Arial"/>
        </w:rPr>
        <w:t>n lo particular</w:t>
      </w:r>
      <w:r w:rsidR="003D0A13">
        <w:rPr>
          <w:rFonts w:ascii="Arial" w:hAnsi="Arial" w:cs="Arial"/>
        </w:rPr>
        <w:t>,</w:t>
      </w:r>
      <w:r w:rsidR="00892E37" w:rsidRPr="00892E37">
        <w:rPr>
          <w:rFonts w:ascii="Arial" w:hAnsi="Arial" w:cs="Arial"/>
        </w:rPr>
        <w:t xml:space="preserve"> para</w:t>
      </w:r>
      <w:r w:rsidR="003D0A13">
        <w:rPr>
          <w:rFonts w:ascii="Arial" w:hAnsi="Arial" w:cs="Arial"/>
        </w:rPr>
        <w:t xml:space="preserve"> </w:t>
      </w:r>
      <w:r w:rsidR="00892E37" w:rsidRPr="00892E37">
        <w:rPr>
          <w:rFonts w:ascii="Arial" w:hAnsi="Arial" w:cs="Arial"/>
        </w:rPr>
        <w:t xml:space="preserve">regresar al punto que nos tiene aquí que es la aprobación del dictamen de </w:t>
      </w:r>
      <w:r w:rsidR="003D0A13">
        <w:rPr>
          <w:rFonts w:ascii="Arial" w:hAnsi="Arial" w:cs="Arial"/>
        </w:rPr>
        <w:t xml:space="preserve">eh, </w:t>
      </w:r>
      <w:r w:rsidR="00892E37" w:rsidRPr="00892E37">
        <w:rPr>
          <w:rFonts w:ascii="Arial" w:hAnsi="Arial" w:cs="Arial"/>
        </w:rPr>
        <w:t>la</w:t>
      </w:r>
      <w:r w:rsidR="003D0A13">
        <w:rPr>
          <w:rFonts w:ascii="Arial" w:hAnsi="Arial" w:cs="Arial"/>
        </w:rPr>
        <w:t xml:space="preserve"> </w:t>
      </w:r>
      <w:r w:rsidR="00892E37" w:rsidRPr="00892E37">
        <w:rPr>
          <w:rFonts w:ascii="Arial" w:hAnsi="Arial" w:cs="Arial"/>
        </w:rPr>
        <w:t xml:space="preserve">creación del </w:t>
      </w:r>
      <w:r w:rsidR="003D0A13">
        <w:rPr>
          <w:rFonts w:ascii="Arial" w:hAnsi="Arial" w:cs="Arial"/>
        </w:rPr>
        <w:t>I</w:t>
      </w:r>
      <w:r w:rsidR="00892E37" w:rsidRPr="00892E37">
        <w:rPr>
          <w:rFonts w:ascii="Arial" w:hAnsi="Arial" w:cs="Arial"/>
        </w:rPr>
        <w:t xml:space="preserve">nstituto de </w:t>
      </w:r>
      <w:r w:rsidR="003D0A13">
        <w:rPr>
          <w:rFonts w:ascii="Arial" w:hAnsi="Arial" w:cs="Arial"/>
        </w:rPr>
        <w:t>F</w:t>
      </w:r>
      <w:r w:rsidR="00892E37" w:rsidRPr="00892E37">
        <w:rPr>
          <w:rFonts w:ascii="Arial" w:hAnsi="Arial" w:cs="Arial"/>
        </w:rPr>
        <w:t xml:space="preserve">ormación y </w:t>
      </w:r>
      <w:r w:rsidR="003D0A13">
        <w:rPr>
          <w:rFonts w:ascii="Arial" w:hAnsi="Arial" w:cs="Arial"/>
        </w:rPr>
        <w:t>P</w:t>
      </w:r>
      <w:r w:rsidR="00892E37" w:rsidRPr="00892E37">
        <w:rPr>
          <w:rFonts w:ascii="Arial" w:hAnsi="Arial" w:cs="Arial"/>
        </w:rPr>
        <w:t xml:space="preserve">rofesionalización </w:t>
      </w:r>
      <w:r w:rsidR="003D0A13">
        <w:rPr>
          <w:rFonts w:ascii="Arial" w:hAnsi="Arial" w:cs="Arial"/>
        </w:rPr>
        <w:t>P</w:t>
      </w:r>
      <w:r w:rsidR="00892E37" w:rsidRPr="00892E37">
        <w:rPr>
          <w:rFonts w:ascii="Arial" w:hAnsi="Arial" w:cs="Arial"/>
        </w:rPr>
        <w:t>olicial de San Pedro Tlaquepaque</w:t>
      </w:r>
      <w:r w:rsidR="003D0A13">
        <w:rPr>
          <w:rFonts w:ascii="Arial" w:hAnsi="Arial" w:cs="Arial"/>
        </w:rPr>
        <w:t>,</w:t>
      </w:r>
      <w:r w:rsidR="00892E37" w:rsidRPr="00892E37">
        <w:rPr>
          <w:rFonts w:ascii="Arial" w:hAnsi="Arial" w:cs="Arial"/>
        </w:rPr>
        <w:t xml:space="preserve"> Jalisco</w:t>
      </w:r>
      <w:r w:rsidR="003D0A13">
        <w:rPr>
          <w:rFonts w:ascii="Arial" w:hAnsi="Arial" w:cs="Arial"/>
        </w:rPr>
        <w:t>,</w:t>
      </w:r>
      <w:r w:rsidR="00892E37" w:rsidRPr="00892E37">
        <w:rPr>
          <w:rFonts w:ascii="Arial" w:hAnsi="Arial" w:cs="Arial"/>
        </w:rPr>
        <w:t xml:space="preserve"> así como su</w:t>
      </w:r>
      <w:r w:rsidR="003D0A13">
        <w:rPr>
          <w:rFonts w:ascii="Arial" w:hAnsi="Arial" w:cs="Arial"/>
        </w:rPr>
        <w:t xml:space="preserve"> </w:t>
      </w:r>
      <w:r w:rsidR="00892E37" w:rsidRPr="00892E37">
        <w:rPr>
          <w:rFonts w:ascii="Arial" w:hAnsi="Arial" w:cs="Arial"/>
        </w:rPr>
        <w:lastRenderedPageBreak/>
        <w:t>respectivo reglamento</w:t>
      </w:r>
      <w:r w:rsidR="003D0A13">
        <w:rPr>
          <w:rFonts w:ascii="Arial" w:hAnsi="Arial" w:cs="Arial"/>
        </w:rPr>
        <w:t>,</w:t>
      </w:r>
      <w:r w:rsidR="00892E37" w:rsidRPr="00892E37">
        <w:rPr>
          <w:rFonts w:ascii="Arial" w:hAnsi="Arial" w:cs="Arial"/>
        </w:rPr>
        <w:t xml:space="preserve"> </w:t>
      </w:r>
      <w:r w:rsidR="003D0A13">
        <w:rPr>
          <w:rFonts w:ascii="Arial" w:hAnsi="Arial" w:cs="Arial"/>
        </w:rPr>
        <w:t>m</w:t>
      </w:r>
      <w:r w:rsidR="00892E37" w:rsidRPr="00892E37">
        <w:rPr>
          <w:rFonts w:ascii="Arial" w:hAnsi="Arial" w:cs="Arial"/>
        </w:rPr>
        <w:t>e parece que el sacar un comentario descontextualiza todo lo que se trabajó</w:t>
      </w:r>
      <w:r w:rsidR="003D0A13">
        <w:rPr>
          <w:rFonts w:ascii="Arial" w:hAnsi="Arial" w:cs="Arial"/>
        </w:rPr>
        <w:t xml:space="preserve"> </w:t>
      </w:r>
      <w:r w:rsidR="00892E37" w:rsidRPr="00892E37">
        <w:rPr>
          <w:rFonts w:ascii="Arial" w:hAnsi="Arial" w:cs="Arial"/>
        </w:rPr>
        <w:t>en este dictamen pero sobre todo lo que han trabajado los compañeros de la comisaría</w:t>
      </w:r>
      <w:r w:rsidR="003D0A13">
        <w:rPr>
          <w:rFonts w:ascii="Arial" w:hAnsi="Arial" w:cs="Arial"/>
        </w:rPr>
        <w:t>,</w:t>
      </w:r>
      <w:r w:rsidR="00892E37" w:rsidRPr="00892E37">
        <w:rPr>
          <w:rFonts w:ascii="Arial" w:hAnsi="Arial" w:cs="Arial"/>
        </w:rPr>
        <w:t xml:space="preserve"> hay un esfuerzo detrás</w:t>
      </w:r>
      <w:r w:rsidR="003D0A13">
        <w:rPr>
          <w:rFonts w:ascii="Arial" w:hAnsi="Arial" w:cs="Arial"/>
        </w:rPr>
        <w:t>,</w:t>
      </w:r>
      <w:r w:rsidR="00892E37" w:rsidRPr="00892E37">
        <w:rPr>
          <w:rFonts w:ascii="Arial" w:hAnsi="Arial" w:cs="Arial"/>
        </w:rPr>
        <w:t xml:space="preserve"> hay un</w:t>
      </w:r>
      <w:r w:rsidR="003D0A13">
        <w:rPr>
          <w:rFonts w:ascii="Arial" w:hAnsi="Arial" w:cs="Arial"/>
        </w:rPr>
        <w:t xml:space="preserve"> </w:t>
      </w:r>
      <w:r w:rsidR="00892E37" w:rsidRPr="00892E37">
        <w:rPr>
          <w:rFonts w:ascii="Arial" w:hAnsi="Arial" w:cs="Arial"/>
        </w:rPr>
        <w:t>análisis</w:t>
      </w:r>
      <w:r w:rsidR="003D0A13">
        <w:rPr>
          <w:rFonts w:ascii="Arial" w:hAnsi="Arial" w:cs="Arial"/>
        </w:rPr>
        <w:t>,</w:t>
      </w:r>
      <w:r w:rsidR="00892E37" w:rsidRPr="00892E37">
        <w:rPr>
          <w:rFonts w:ascii="Arial" w:hAnsi="Arial" w:cs="Arial"/>
        </w:rPr>
        <w:t xml:space="preserve"> hay una investigación</w:t>
      </w:r>
      <w:r w:rsidR="003D0A13">
        <w:rPr>
          <w:rFonts w:ascii="Arial" w:hAnsi="Arial" w:cs="Arial"/>
        </w:rPr>
        <w:t>,</w:t>
      </w:r>
      <w:r w:rsidR="00892E37" w:rsidRPr="00892E37">
        <w:rPr>
          <w:rFonts w:ascii="Arial" w:hAnsi="Arial" w:cs="Arial"/>
        </w:rPr>
        <w:t xml:space="preserve"> no puedes despreciar así al cuerpo también policíaco</w:t>
      </w:r>
      <w:r w:rsidR="003D0A13">
        <w:rPr>
          <w:rFonts w:ascii="Arial" w:hAnsi="Arial" w:cs="Arial"/>
        </w:rPr>
        <w:t>,</w:t>
      </w:r>
      <w:r w:rsidR="00892E37" w:rsidRPr="00892E37">
        <w:rPr>
          <w:rFonts w:ascii="Arial" w:hAnsi="Arial" w:cs="Arial"/>
        </w:rPr>
        <w:t xml:space="preserve"> porque esto es justo para</w:t>
      </w:r>
      <w:r w:rsidR="003D0A13">
        <w:rPr>
          <w:rFonts w:ascii="Arial" w:hAnsi="Arial" w:cs="Arial"/>
        </w:rPr>
        <w:t xml:space="preserve"> </w:t>
      </w:r>
      <w:r w:rsidR="00892E37" w:rsidRPr="00892E37">
        <w:rPr>
          <w:rFonts w:ascii="Arial" w:hAnsi="Arial" w:cs="Arial"/>
        </w:rPr>
        <w:t>profesionalizarlos y dentro de su mensaje hablaba</w:t>
      </w:r>
      <w:r w:rsidR="003D0A13">
        <w:rPr>
          <w:rFonts w:ascii="Arial" w:hAnsi="Arial" w:cs="Arial"/>
        </w:rPr>
        <w:t>,</w:t>
      </w:r>
      <w:r w:rsidR="00892E37" w:rsidRPr="00892E37">
        <w:rPr>
          <w:rFonts w:ascii="Arial" w:hAnsi="Arial" w:cs="Arial"/>
        </w:rPr>
        <w:t xml:space="preserve"> decía una palabra como orgullo</w:t>
      </w:r>
      <w:r w:rsidR="003D0A13">
        <w:rPr>
          <w:rFonts w:ascii="Arial" w:hAnsi="Arial" w:cs="Arial"/>
        </w:rPr>
        <w:t>,</w:t>
      </w:r>
      <w:r w:rsidR="00892E37" w:rsidRPr="00892E37">
        <w:rPr>
          <w:rFonts w:ascii="Arial" w:hAnsi="Arial" w:cs="Arial"/>
        </w:rPr>
        <w:t xml:space="preserve"> para que de verdad sean orgullo</w:t>
      </w:r>
      <w:r w:rsidR="003D0A13">
        <w:rPr>
          <w:rFonts w:ascii="Arial" w:hAnsi="Arial" w:cs="Arial"/>
        </w:rPr>
        <w:t xml:space="preserve"> </w:t>
      </w:r>
      <w:r w:rsidR="00892E37" w:rsidRPr="00892E37">
        <w:rPr>
          <w:rFonts w:ascii="Arial" w:hAnsi="Arial" w:cs="Arial"/>
        </w:rPr>
        <w:t>los policías o algo así</w:t>
      </w:r>
      <w:r w:rsidR="003D0A13">
        <w:rPr>
          <w:rFonts w:ascii="Arial" w:hAnsi="Arial" w:cs="Arial"/>
        </w:rPr>
        <w:t>,</w:t>
      </w:r>
      <w:r w:rsidR="00892E37" w:rsidRPr="00892E37">
        <w:rPr>
          <w:rFonts w:ascii="Arial" w:hAnsi="Arial" w:cs="Arial"/>
        </w:rPr>
        <w:t xml:space="preserve"> es que ya lo son</w:t>
      </w:r>
      <w:r w:rsidR="003D0A13">
        <w:rPr>
          <w:rFonts w:ascii="Arial" w:hAnsi="Arial" w:cs="Arial"/>
        </w:rPr>
        <w:t>,</w:t>
      </w:r>
      <w:r w:rsidR="00892E37" w:rsidRPr="00892E37">
        <w:rPr>
          <w:rFonts w:ascii="Arial" w:hAnsi="Arial" w:cs="Arial"/>
        </w:rPr>
        <w:t xml:space="preserve"> los policías de San Pedro Tlaquepaque se</w:t>
      </w:r>
      <w:r w:rsidR="003D0A13">
        <w:rPr>
          <w:rFonts w:ascii="Arial" w:hAnsi="Arial" w:cs="Arial"/>
        </w:rPr>
        <w:t xml:space="preserve"> </w:t>
      </w:r>
      <w:r w:rsidR="00892E37" w:rsidRPr="00892E37">
        <w:rPr>
          <w:rFonts w:ascii="Arial" w:hAnsi="Arial" w:cs="Arial"/>
        </w:rPr>
        <w:t>están capacitando y justo por eso este dictamen es importante</w:t>
      </w:r>
      <w:r w:rsidR="003D0A13">
        <w:rPr>
          <w:rFonts w:ascii="Arial" w:hAnsi="Arial" w:cs="Arial"/>
        </w:rPr>
        <w:t>,</w:t>
      </w:r>
      <w:r w:rsidR="00892E37" w:rsidRPr="00892E37">
        <w:rPr>
          <w:rFonts w:ascii="Arial" w:hAnsi="Arial" w:cs="Arial"/>
        </w:rPr>
        <w:t xml:space="preserve"> por eso cobra relevancia porque le</w:t>
      </w:r>
      <w:r w:rsidR="00652CBE">
        <w:rPr>
          <w:rFonts w:ascii="Arial" w:hAnsi="Arial" w:cs="Arial"/>
        </w:rPr>
        <w:t xml:space="preserve"> </w:t>
      </w:r>
      <w:r w:rsidR="00892E37" w:rsidRPr="00892E37">
        <w:rPr>
          <w:rFonts w:ascii="Arial" w:hAnsi="Arial" w:cs="Arial"/>
        </w:rPr>
        <w:t>estamos elevando el nivel para profesionalizarlos</w:t>
      </w:r>
      <w:r w:rsidR="00652CBE">
        <w:rPr>
          <w:rFonts w:ascii="Arial" w:hAnsi="Arial" w:cs="Arial"/>
        </w:rPr>
        <w:t>,</w:t>
      </w:r>
      <w:r w:rsidR="00892E37" w:rsidRPr="00892E37">
        <w:rPr>
          <w:rFonts w:ascii="Arial" w:hAnsi="Arial" w:cs="Arial"/>
        </w:rPr>
        <w:t xml:space="preserve"> para certificarlos y para seguir siendo ejemplo para demás</w:t>
      </w:r>
      <w:r w:rsidR="00652CBE">
        <w:rPr>
          <w:rFonts w:ascii="Arial" w:hAnsi="Arial" w:cs="Arial"/>
        </w:rPr>
        <w:t xml:space="preserve"> </w:t>
      </w:r>
      <w:r w:rsidR="00892E37" w:rsidRPr="00892E37">
        <w:rPr>
          <w:rFonts w:ascii="Arial" w:hAnsi="Arial" w:cs="Arial"/>
        </w:rPr>
        <w:t>municipios</w:t>
      </w:r>
      <w:r w:rsidR="00652CBE">
        <w:rPr>
          <w:rFonts w:ascii="Arial" w:hAnsi="Arial" w:cs="Arial"/>
        </w:rPr>
        <w:t>,</w:t>
      </w:r>
      <w:r w:rsidR="00892E37" w:rsidRPr="00892E37">
        <w:rPr>
          <w:rFonts w:ascii="Arial" w:hAnsi="Arial" w:cs="Arial"/>
        </w:rPr>
        <w:t xml:space="preserve"> el crear este </w:t>
      </w:r>
      <w:r w:rsidR="00652CBE">
        <w:rPr>
          <w:rFonts w:ascii="Arial" w:hAnsi="Arial" w:cs="Arial"/>
        </w:rPr>
        <w:t>I</w:t>
      </w:r>
      <w:r w:rsidR="00892E37" w:rsidRPr="00892E37">
        <w:rPr>
          <w:rFonts w:ascii="Arial" w:hAnsi="Arial" w:cs="Arial"/>
        </w:rPr>
        <w:t>nstituto</w:t>
      </w:r>
      <w:r w:rsidR="00652CBE">
        <w:rPr>
          <w:rFonts w:ascii="Arial" w:hAnsi="Arial" w:cs="Arial"/>
        </w:rPr>
        <w:t>,</w:t>
      </w:r>
      <w:r w:rsidR="00892E37" w:rsidRPr="00892E37">
        <w:rPr>
          <w:rFonts w:ascii="Arial" w:hAnsi="Arial" w:cs="Arial"/>
        </w:rPr>
        <w:t xml:space="preserve"> el formalizarlo</w:t>
      </w:r>
      <w:r w:rsidR="00652CBE">
        <w:rPr>
          <w:rFonts w:ascii="Arial" w:hAnsi="Arial" w:cs="Arial"/>
        </w:rPr>
        <w:t>,</w:t>
      </w:r>
      <w:r w:rsidR="00892E37" w:rsidRPr="00892E37">
        <w:rPr>
          <w:rFonts w:ascii="Arial" w:hAnsi="Arial" w:cs="Arial"/>
        </w:rPr>
        <w:t xml:space="preserve"> el reglamentarlo</w:t>
      </w:r>
      <w:r w:rsidR="00652CBE">
        <w:rPr>
          <w:rFonts w:ascii="Arial" w:hAnsi="Arial" w:cs="Arial"/>
        </w:rPr>
        <w:t>,</w:t>
      </w:r>
      <w:r w:rsidR="00892E37" w:rsidRPr="00892E37">
        <w:rPr>
          <w:rFonts w:ascii="Arial" w:hAnsi="Arial" w:cs="Arial"/>
        </w:rPr>
        <w:t xml:space="preserve"> también</w:t>
      </w:r>
      <w:r w:rsidR="00652CBE">
        <w:rPr>
          <w:rFonts w:ascii="Arial" w:hAnsi="Arial" w:cs="Arial"/>
        </w:rPr>
        <w:t xml:space="preserve"> </w:t>
      </w:r>
      <w:r w:rsidR="00892E37" w:rsidRPr="00892E37">
        <w:rPr>
          <w:rFonts w:ascii="Arial" w:hAnsi="Arial" w:cs="Arial"/>
        </w:rPr>
        <w:t>nos va a permitir certificar a policías de fuera</w:t>
      </w:r>
      <w:r w:rsidR="00652CBE">
        <w:rPr>
          <w:rFonts w:ascii="Arial" w:hAnsi="Arial" w:cs="Arial"/>
        </w:rPr>
        <w:t>,</w:t>
      </w:r>
      <w:r w:rsidR="00892E37" w:rsidRPr="00892E37">
        <w:rPr>
          <w:rFonts w:ascii="Arial" w:hAnsi="Arial" w:cs="Arial"/>
        </w:rPr>
        <w:t xml:space="preserve"> entonces </w:t>
      </w:r>
      <w:r w:rsidR="00652CBE">
        <w:rPr>
          <w:rFonts w:ascii="Arial" w:hAnsi="Arial" w:cs="Arial"/>
        </w:rPr>
        <w:t>e</w:t>
      </w:r>
      <w:r w:rsidR="00892E37" w:rsidRPr="00892E37">
        <w:rPr>
          <w:rFonts w:ascii="Arial" w:hAnsi="Arial" w:cs="Arial"/>
        </w:rPr>
        <w:t>sos son los trabajos que no se tienen que despreciar y esos</w:t>
      </w:r>
      <w:r w:rsidR="00652CBE">
        <w:rPr>
          <w:rFonts w:ascii="Arial" w:hAnsi="Arial" w:cs="Arial"/>
        </w:rPr>
        <w:t xml:space="preserve"> </w:t>
      </w:r>
      <w:r w:rsidR="00892E37" w:rsidRPr="00892E37">
        <w:rPr>
          <w:rFonts w:ascii="Arial" w:hAnsi="Arial" w:cs="Arial"/>
        </w:rPr>
        <w:t>son los trabajos que se tienen que reconocer</w:t>
      </w:r>
      <w:r w:rsidR="00652CBE">
        <w:rPr>
          <w:rFonts w:ascii="Arial" w:hAnsi="Arial" w:cs="Arial"/>
        </w:rPr>
        <w:t>,</w:t>
      </w:r>
      <w:r w:rsidR="00892E37" w:rsidRPr="00892E37">
        <w:rPr>
          <w:rFonts w:ascii="Arial" w:hAnsi="Arial" w:cs="Arial"/>
        </w:rPr>
        <w:t xml:space="preserve"> lo debatimos</w:t>
      </w:r>
      <w:r w:rsidR="00652CBE">
        <w:rPr>
          <w:rFonts w:ascii="Arial" w:hAnsi="Arial" w:cs="Arial"/>
        </w:rPr>
        <w:t>,</w:t>
      </w:r>
      <w:r w:rsidR="00892E37" w:rsidRPr="00892E37">
        <w:rPr>
          <w:rFonts w:ascii="Arial" w:hAnsi="Arial" w:cs="Arial"/>
        </w:rPr>
        <w:t xml:space="preserve"> lo discutimos</w:t>
      </w:r>
      <w:r w:rsidR="00652CBE">
        <w:rPr>
          <w:rFonts w:ascii="Arial" w:hAnsi="Arial" w:cs="Arial"/>
        </w:rPr>
        <w:t>,</w:t>
      </w:r>
      <w:r w:rsidR="00892E37" w:rsidRPr="00892E37">
        <w:rPr>
          <w:rFonts w:ascii="Arial" w:hAnsi="Arial" w:cs="Arial"/>
        </w:rPr>
        <w:t xml:space="preserve"> lo consensuamos</w:t>
      </w:r>
      <w:r w:rsidR="00652CBE">
        <w:rPr>
          <w:rFonts w:ascii="Arial" w:hAnsi="Arial" w:cs="Arial"/>
        </w:rPr>
        <w:t>,</w:t>
      </w:r>
      <w:r w:rsidR="00892E37" w:rsidRPr="00892E37">
        <w:rPr>
          <w:rFonts w:ascii="Arial" w:hAnsi="Arial" w:cs="Arial"/>
        </w:rPr>
        <w:t xml:space="preserve"> lo analizamos</w:t>
      </w:r>
      <w:r w:rsidR="00652CBE">
        <w:rPr>
          <w:rFonts w:ascii="Arial" w:hAnsi="Arial" w:cs="Arial"/>
        </w:rPr>
        <w:t>,</w:t>
      </w:r>
      <w:r w:rsidR="00892E37" w:rsidRPr="00892E37">
        <w:rPr>
          <w:rFonts w:ascii="Arial" w:hAnsi="Arial" w:cs="Arial"/>
        </w:rPr>
        <w:t xml:space="preserve"> yo como</w:t>
      </w:r>
      <w:r w:rsidR="00652CBE">
        <w:rPr>
          <w:rFonts w:ascii="Arial" w:hAnsi="Arial" w:cs="Arial"/>
        </w:rPr>
        <w:t xml:space="preserve"> P</w:t>
      </w:r>
      <w:r w:rsidR="00892E37" w:rsidRPr="00892E37">
        <w:rPr>
          <w:rFonts w:ascii="Arial" w:hAnsi="Arial" w:cs="Arial"/>
        </w:rPr>
        <w:t xml:space="preserve">residenta de la </w:t>
      </w:r>
      <w:r w:rsidR="00652CBE">
        <w:rPr>
          <w:rFonts w:ascii="Arial" w:hAnsi="Arial" w:cs="Arial"/>
        </w:rPr>
        <w:t>C</w:t>
      </w:r>
      <w:r w:rsidR="00892E37" w:rsidRPr="00892E37">
        <w:rPr>
          <w:rFonts w:ascii="Arial" w:hAnsi="Arial" w:cs="Arial"/>
        </w:rPr>
        <w:t xml:space="preserve">omisión de </w:t>
      </w:r>
      <w:r w:rsidR="00652CBE">
        <w:rPr>
          <w:rFonts w:ascii="Arial" w:hAnsi="Arial" w:cs="Arial"/>
        </w:rPr>
        <w:t>R</w:t>
      </w:r>
      <w:r w:rsidR="00892E37" w:rsidRPr="00892E37">
        <w:rPr>
          <w:rFonts w:ascii="Arial" w:hAnsi="Arial" w:cs="Arial"/>
        </w:rPr>
        <w:t>eglamentos es un trabajo que nos costó pero que nos gustó</w:t>
      </w:r>
      <w:r w:rsidR="00652CBE">
        <w:rPr>
          <w:rFonts w:ascii="Arial" w:hAnsi="Arial" w:cs="Arial"/>
        </w:rPr>
        <w:t>,</w:t>
      </w:r>
      <w:r w:rsidR="00892E37" w:rsidRPr="00892E37">
        <w:rPr>
          <w:rFonts w:ascii="Arial" w:hAnsi="Arial" w:cs="Arial"/>
        </w:rPr>
        <w:t xml:space="preserve"> porque mis compañeras y compañeros</w:t>
      </w:r>
      <w:r w:rsidR="00652CBE">
        <w:rPr>
          <w:rFonts w:ascii="Arial" w:hAnsi="Arial" w:cs="Arial"/>
        </w:rPr>
        <w:t xml:space="preserve"> </w:t>
      </w:r>
      <w:r w:rsidR="00892E37" w:rsidRPr="00892E37">
        <w:rPr>
          <w:rFonts w:ascii="Arial" w:hAnsi="Arial" w:cs="Arial"/>
        </w:rPr>
        <w:t>regidores tanto de seguridad como de reglamentos nos involucramos en la</w:t>
      </w:r>
      <w:r w:rsidR="00652CBE">
        <w:rPr>
          <w:rFonts w:ascii="Arial" w:hAnsi="Arial" w:cs="Arial"/>
        </w:rPr>
        <w:t xml:space="preserve"> </w:t>
      </w:r>
      <w:r w:rsidR="00892E37" w:rsidRPr="00892E37">
        <w:rPr>
          <w:rFonts w:ascii="Arial" w:hAnsi="Arial" w:cs="Arial"/>
        </w:rPr>
        <w:t>comisión en la que también está la compañera</w:t>
      </w:r>
      <w:r w:rsidR="00652CBE">
        <w:rPr>
          <w:rFonts w:ascii="Arial" w:hAnsi="Arial" w:cs="Arial"/>
        </w:rPr>
        <w:t>,</w:t>
      </w:r>
      <w:r w:rsidR="00892E37" w:rsidRPr="00892E37">
        <w:rPr>
          <w:rFonts w:ascii="Arial" w:hAnsi="Arial" w:cs="Arial"/>
        </w:rPr>
        <w:t xml:space="preserve"> </w:t>
      </w:r>
      <w:r w:rsidR="00652CBE">
        <w:rPr>
          <w:rFonts w:ascii="Arial" w:hAnsi="Arial" w:cs="Arial"/>
        </w:rPr>
        <w:t>e</w:t>
      </w:r>
      <w:r w:rsidR="00892E37" w:rsidRPr="00892E37">
        <w:rPr>
          <w:rFonts w:ascii="Arial" w:hAnsi="Arial" w:cs="Arial"/>
        </w:rPr>
        <w:t>ntonces yo creo que lo menos que tenemos que venir aquí es a</w:t>
      </w:r>
      <w:r w:rsidR="00652CBE">
        <w:rPr>
          <w:rFonts w:ascii="Arial" w:hAnsi="Arial" w:cs="Arial"/>
        </w:rPr>
        <w:t xml:space="preserve"> </w:t>
      </w:r>
      <w:r w:rsidR="00892E37" w:rsidRPr="00892E37">
        <w:rPr>
          <w:rFonts w:ascii="Arial" w:hAnsi="Arial" w:cs="Arial"/>
        </w:rPr>
        <w:t>despreciar un trabajo que ya se hizo</w:t>
      </w:r>
      <w:r w:rsidR="00652CBE">
        <w:rPr>
          <w:rFonts w:ascii="Arial" w:hAnsi="Arial" w:cs="Arial"/>
        </w:rPr>
        <w:t>,</w:t>
      </w:r>
      <w:r w:rsidR="00892E37" w:rsidRPr="00892E37">
        <w:rPr>
          <w:rFonts w:ascii="Arial" w:hAnsi="Arial" w:cs="Arial"/>
        </w:rPr>
        <w:t xml:space="preserve"> al contrario reconocerlo porque lo que yo sí quiero pensar es que todos</w:t>
      </w:r>
      <w:r w:rsidR="00652CBE">
        <w:rPr>
          <w:rFonts w:ascii="Arial" w:hAnsi="Arial" w:cs="Arial"/>
        </w:rPr>
        <w:t xml:space="preserve"> </w:t>
      </w:r>
      <w:r w:rsidR="00892E37" w:rsidRPr="00892E37">
        <w:rPr>
          <w:rFonts w:ascii="Arial" w:hAnsi="Arial" w:cs="Arial"/>
        </w:rPr>
        <w:t>coincidimos que estamos trabajando por las y los tlaquepaquenses y para las y</w:t>
      </w:r>
      <w:r w:rsidR="00652CBE">
        <w:rPr>
          <w:rFonts w:ascii="Arial" w:hAnsi="Arial" w:cs="Arial"/>
        </w:rPr>
        <w:t xml:space="preserve"> </w:t>
      </w:r>
      <w:r w:rsidR="00892E37" w:rsidRPr="00892E37">
        <w:rPr>
          <w:rFonts w:ascii="Arial" w:hAnsi="Arial" w:cs="Arial"/>
        </w:rPr>
        <w:t>los tlaquepaquenses</w:t>
      </w:r>
      <w:r w:rsidR="00652CBE">
        <w:rPr>
          <w:rFonts w:ascii="Arial" w:hAnsi="Arial" w:cs="Arial"/>
        </w:rPr>
        <w:t>,</w:t>
      </w:r>
      <w:r w:rsidR="00892E37" w:rsidRPr="00892E37">
        <w:rPr>
          <w:rFonts w:ascii="Arial" w:hAnsi="Arial" w:cs="Arial"/>
        </w:rPr>
        <w:t xml:space="preserve"> no para Ciudad de México</w:t>
      </w:r>
      <w:r w:rsidR="00652CBE">
        <w:rPr>
          <w:rFonts w:ascii="Arial" w:hAnsi="Arial" w:cs="Arial"/>
        </w:rPr>
        <w:t>,</w:t>
      </w:r>
      <w:r w:rsidR="00892E37" w:rsidRPr="00892E37">
        <w:rPr>
          <w:rFonts w:ascii="Arial" w:hAnsi="Arial" w:cs="Arial"/>
        </w:rPr>
        <w:t xml:space="preserve"> no para colores</w:t>
      </w:r>
      <w:r w:rsidR="00652CBE">
        <w:rPr>
          <w:rFonts w:ascii="Arial" w:hAnsi="Arial" w:cs="Arial"/>
        </w:rPr>
        <w:t>,</w:t>
      </w:r>
      <w:r w:rsidR="00892E37" w:rsidRPr="00892E37">
        <w:rPr>
          <w:rFonts w:ascii="Arial" w:hAnsi="Arial" w:cs="Arial"/>
        </w:rPr>
        <w:t xml:space="preserve"> no para nadie más sino por las y los ciudadanos</w:t>
      </w:r>
      <w:r w:rsidR="00652CBE">
        <w:rPr>
          <w:rFonts w:ascii="Arial" w:hAnsi="Arial" w:cs="Arial"/>
        </w:rPr>
        <w:t>,</w:t>
      </w:r>
      <w:r w:rsidR="00892E37" w:rsidRPr="00892E37">
        <w:rPr>
          <w:rFonts w:ascii="Arial" w:hAnsi="Arial" w:cs="Arial"/>
        </w:rPr>
        <w:t xml:space="preserve"> es cu</w:t>
      </w:r>
      <w:r w:rsidR="00652CBE">
        <w:rPr>
          <w:rFonts w:ascii="Arial" w:hAnsi="Arial" w:cs="Arial"/>
        </w:rPr>
        <w:t>á</w:t>
      </w:r>
      <w:r w:rsidR="00892E37" w:rsidRPr="00892E37">
        <w:rPr>
          <w:rFonts w:ascii="Arial" w:hAnsi="Arial" w:cs="Arial"/>
        </w:rPr>
        <w:t>nto</w:t>
      </w:r>
      <w:r w:rsidR="00652CBE">
        <w:rPr>
          <w:rFonts w:ascii="Arial" w:hAnsi="Arial" w:cs="Arial"/>
        </w:rPr>
        <w:t xml:space="preserve"> Presidenta.----------------------------------------------------------------------------------------------------------------------------------------------------</w:t>
      </w:r>
    </w:p>
    <w:p w14:paraId="4A301709" w14:textId="519D42FD" w:rsidR="00892E37" w:rsidRPr="00892E37" w:rsidRDefault="00652CBE" w:rsidP="00652CBE">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892E37" w:rsidRPr="00892E37">
        <w:rPr>
          <w:rFonts w:ascii="Arial" w:hAnsi="Arial" w:cs="Arial"/>
        </w:rPr>
        <w:t>Gracias regidora</w:t>
      </w:r>
      <w:r>
        <w:rPr>
          <w:rFonts w:ascii="Arial" w:hAnsi="Arial" w:cs="Arial"/>
        </w:rPr>
        <w:t>,</w:t>
      </w:r>
      <w:r w:rsidR="00892E37" w:rsidRPr="00892E37">
        <w:rPr>
          <w:rFonts w:ascii="Arial" w:hAnsi="Arial" w:cs="Arial"/>
        </w:rPr>
        <w:t xml:space="preserve"> regidora Lolita</w:t>
      </w:r>
      <w:r>
        <w:rPr>
          <w:rFonts w:ascii="Arial" w:hAnsi="Arial" w:cs="Arial"/>
        </w:rPr>
        <w:t>.------------------------------------------------------------------------------------------------------------------------------------------------------------------------------</w:t>
      </w:r>
    </w:p>
    <w:p w14:paraId="401B9C9D" w14:textId="3E054FC5" w:rsidR="00A072D3" w:rsidRDefault="00652CBE" w:rsidP="00A072D3">
      <w:pPr>
        <w:jc w:val="both"/>
        <w:rPr>
          <w:rFonts w:ascii="Arial" w:hAnsi="Arial" w:cs="Arial"/>
        </w:rPr>
      </w:pPr>
      <w:r>
        <w:rPr>
          <w:rFonts w:ascii="Arial" w:hAnsi="Arial" w:cs="Arial"/>
        </w:rPr>
        <w:t xml:space="preserve">Habla la Regidora </w:t>
      </w:r>
      <w:r w:rsidRPr="007520A8">
        <w:rPr>
          <w:rFonts w:ascii="Arial" w:eastAsia="Calibri" w:hAnsi="Arial" w:cs="Arial"/>
        </w:rPr>
        <w:t>Alma Dolores Hurtado Castillo</w:t>
      </w:r>
      <w:r>
        <w:rPr>
          <w:rFonts w:ascii="Arial" w:eastAsia="Calibri" w:hAnsi="Arial" w:cs="Arial"/>
        </w:rPr>
        <w:t>:</w:t>
      </w:r>
      <w:r w:rsidRPr="00892E37">
        <w:rPr>
          <w:rFonts w:ascii="Arial" w:hAnsi="Arial" w:cs="Arial"/>
        </w:rPr>
        <w:t xml:space="preserve"> </w:t>
      </w:r>
      <w:r>
        <w:rPr>
          <w:rFonts w:ascii="Arial" w:hAnsi="Arial" w:cs="Arial"/>
        </w:rPr>
        <w:t>B</w:t>
      </w:r>
      <w:r w:rsidR="00892E37" w:rsidRPr="00892E37">
        <w:rPr>
          <w:rFonts w:ascii="Arial" w:hAnsi="Arial" w:cs="Arial"/>
        </w:rPr>
        <w:t>uenas tardes compañeras y compañeros</w:t>
      </w:r>
      <w:r>
        <w:rPr>
          <w:rFonts w:ascii="Arial" w:hAnsi="Arial" w:cs="Arial"/>
        </w:rPr>
        <w:t>,</w:t>
      </w:r>
      <w:r w:rsidR="00892E37" w:rsidRPr="00892E37">
        <w:rPr>
          <w:rFonts w:ascii="Arial" w:hAnsi="Arial" w:cs="Arial"/>
        </w:rPr>
        <w:t xml:space="preserve"> medios de comunicación</w:t>
      </w:r>
      <w:r>
        <w:rPr>
          <w:rFonts w:ascii="Arial" w:hAnsi="Arial" w:cs="Arial"/>
        </w:rPr>
        <w:t>,</w:t>
      </w:r>
      <w:r w:rsidR="00892E37" w:rsidRPr="00892E37">
        <w:rPr>
          <w:rFonts w:ascii="Arial" w:hAnsi="Arial" w:cs="Arial"/>
        </w:rPr>
        <w:t xml:space="preserve"> con su permiso </w:t>
      </w:r>
      <w:r>
        <w:rPr>
          <w:rFonts w:ascii="Arial" w:hAnsi="Arial" w:cs="Arial"/>
        </w:rPr>
        <w:t>S</w:t>
      </w:r>
      <w:r w:rsidR="00892E37" w:rsidRPr="00892E37">
        <w:rPr>
          <w:rFonts w:ascii="Arial" w:hAnsi="Arial" w:cs="Arial"/>
        </w:rPr>
        <w:t>eñora</w:t>
      </w:r>
      <w:r>
        <w:rPr>
          <w:rFonts w:ascii="Arial" w:hAnsi="Arial" w:cs="Arial"/>
        </w:rPr>
        <w:t xml:space="preserve"> P</w:t>
      </w:r>
      <w:r w:rsidR="00892E37" w:rsidRPr="00892E37">
        <w:rPr>
          <w:rFonts w:ascii="Arial" w:hAnsi="Arial" w:cs="Arial"/>
        </w:rPr>
        <w:t>residenta</w:t>
      </w:r>
      <w:r>
        <w:rPr>
          <w:rFonts w:ascii="Arial" w:hAnsi="Arial" w:cs="Arial"/>
        </w:rPr>
        <w:t>,</w:t>
      </w:r>
      <w:r w:rsidR="00892E37" w:rsidRPr="00892E37">
        <w:rPr>
          <w:rFonts w:ascii="Arial" w:hAnsi="Arial" w:cs="Arial"/>
        </w:rPr>
        <w:t xml:space="preserve"> </w:t>
      </w:r>
      <w:r>
        <w:rPr>
          <w:rFonts w:ascii="Arial" w:hAnsi="Arial" w:cs="Arial"/>
        </w:rPr>
        <w:t>y</w:t>
      </w:r>
      <w:r w:rsidR="00892E37" w:rsidRPr="00892E37">
        <w:rPr>
          <w:rFonts w:ascii="Arial" w:hAnsi="Arial" w:cs="Arial"/>
        </w:rPr>
        <w:t>o nada más hacer mención que a pesar del recurso que el Gobierno Federal nos</w:t>
      </w:r>
      <w:r>
        <w:rPr>
          <w:rFonts w:ascii="Arial" w:hAnsi="Arial" w:cs="Arial"/>
        </w:rPr>
        <w:t xml:space="preserve"> </w:t>
      </w:r>
      <w:r w:rsidR="00892E37" w:rsidRPr="00892E37">
        <w:rPr>
          <w:rFonts w:ascii="Arial" w:hAnsi="Arial" w:cs="Arial"/>
        </w:rPr>
        <w:t>ha retirado en cuanto a la seguridad pública</w:t>
      </w:r>
      <w:r>
        <w:rPr>
          <w:rFonts w:ascii="Arial" w:hAnsi="Arial" w:cs="Arial"/>
        </w:rPr>
        <w:t>,</w:t>
      </w:r>
      <w:r w:rsidR="00892E37" w:rsidRPr="00892E37">
        <w:rPr>
          <w:rFonts w:ascii="Arial" w:hAnsi="Arial" w:cs="Arial"/>
        </w:rPr>
        <w:t xml:space="preserve"> desde que nosotros entramos hemos estado trabajando muy de cerca con</w:t>
      </w:r>
      <w:r>
        <w:rPr>
          <w:rFonts w:ascii="Arial" w:hAnsi="Arial" w:cs="Arial"/>
        </w:rPr>
        <w:t xml:space="preserve"> </w:t>
      </w:r>
      <w:r w:rsidR="00892E37" w:rsidRPr="00892E37">
        <w:rPr>
          <w:rFonts w:ascii="Arial" w:hAnsi="Arial" w:cs="Arial"/>
        </w:rPr>
        <w:t>los policías</w:t>
      </w:r>
      <w:r>
        <w:rPr>
          <w:rFonts w:ascii="Arial" w:hAnsi="Arial" w:cs="Arial"/>
        </w:rPr>
        <w:t>,</w:t>
      </w:r>
      <w:r w:rsidR="00892E37" w:rsidRPr="00892E37">
        <w:rPr>
          <w:rFonts w:ascii="Arial" w:hAnsi="Arial" w:cs="Arial"/>
        </w:rPr>
        <w:t xml:space="preserve"> con la seguridad pública y están </w:t>
      </w:r>
      <w:r>
        <w:rPr>
          <w:rFonts w:ascii="Arial" w:hAnsi="Arial" w:cs="Arial"/>
        </w:rPr>
        <w:t>a</w:t>
      </w:r>
      <w:r w:rsidR="00892E37" w:rsidRPr="00892E37">
        <w:rPr>
          <w:rFonts w:ascii="Arial" w:hAnsi="Arial" w:cs="Arial"/>
        </w:rPr>
        <w:t>sí</w:t>
      </w:r>
      <w:r>
        <w:rPr>
          <w:rFonts w:ascii="Arial" w:hAnsi="Arial" w:cs="Arial"/>
        </w:rPr>
        <w:t>,</w:t>
      </w:r>
      <w:r w:rsidR="00892E37" w:rsidRPr="00892E37">
        <w:rPr>
          <w:rFonts w:ascii="Arial" w:hAnsi="Arial" w:cs="Arial"/>
        </w:rPr>
        <w:t xml:space="preserve"> que los hemos estado</w:t>
      </w:r>
      <w:r>
        <w:rPr>
          <w:rFonts w:ascii="Arial" w:hAnsi="Arial" w:cs="Arial"/>
        </w:rPr>
        <w:t>,</w:t>
      </w:r>
      <w:r w:rsidR="00892E37" w:rsidRPr="00892E37">
        <w:rPr>
          <w:rFonts w:ascii="Arial" w:hAnsi="Arial" w:cs="Arial"/>
        </w:rPr>
        <w:t xml:space="preserve"> los hemos</w:t>
      </w:r>
      <w:r>
        <w:rPr>
          <w:rFonts w:ascii="Arial" w:hAnsi="Arial" w:cs="Arial"/>
        </w:rPr>
        <w:t xml:space="preserve"> </w:t>
      </w:r>
      <w:r w:rsidR="00892E37" w:rsidRPr="00892E37">
        <w:rPr>
          <w:rFonts w:ascii="Arial" w:hAnsi="Arial" w:cs="Arial"/>
        </w:rPr>
        <w:t>estado equipando</w:t>
      </w:r>
      <w:r>
        <w:rPr>
          <w:rFonts w:ascii="Arial" w:hAnsi="Arial" w:cs="Arial"/>
        </w:rPr>
        <w:t>,</w:t>
      </w:r>
      <w:r w:rsidR="00892E37" w:rsidRPr="00892E37">
        <w:rPr>
          <w:rFonts w:ascii="Arial" w:hAnsi="Arial" w:cs="Arial"/>
        </w:rPr>
        <w:t xml:space="preserve"> </w:t>
      </w:r>
      <w:r>
        <w:rPr>
          <w:rFonts w:ascii="Arial" w:hAnsi="Arial" w:cs="Arial"/>
        </w:rPr>
        <w:t>s</w:t>
      </w:r>
      <w:r w:rsidR="00892E37" w:rsidRPr="00892E37">
        <w:rPr>
          <w:rFonts w:ascii="Arial" w:hAnsi="Arial" w:cs="Arial"/>
        </w:rPr>
        <w:t>í</w:t>
      </w:r>
      <w:r>
        <w:rPr>
          <w:rFonts w:ascii="Arial" w:hAnsi="Arial" w:cs="Arial"/>
        </w:rPr>
        <w:t>,</w:t>
      </w:r>
      <w:r w:rsidR="00892E37" w:rsidRPr="00892E37">
        <w:rPr>
          <w:rFonts w:ascii="Arial" w:hAnsi="Arial" w:cs="Arial"/>
        </w:rPr>
        <w:t xml:space="preserve"> con esta academia como dice mi compañera es para precisamente estar apoyándolos lo más</w:t>
      </w:r>
      <w:r>
        <w:rPr>
          <w:rFonts w:ascii="Arial" w:hAnsi="Arial" w:cs="Arial"/>
        </w:rPr>
        <w:t xml:space="preserve"> </w:t>
      </w:r>
      <w:r w:rsidR="00892E37" w:rsidRPr="00892E37">
        <w:rPr>
          <w:rFonts w:ascii="Arial" w:hAnsi="Arial" w:cs="Arial"/>
        </w:rPr>
        <w:t>que podamos</w:t>
      </w:r>
      <w:r>
        <w:rPr>
          <w:rFonts w:ascii="Arial" w:hAnsi="Arial" w:cs="Arial"/>
        </w:rPr>
        <w:t>,</w:t>
      </w:r>
      <w:r w:rsidR="00892E37" w:rsidRPr="00892E37">
        <w:rPr>
          <w:rFonts w:ascii="Arial" w:hAnsi="Arial" w:cs="Arial"/>
        </w:rPr>
        <w:t xml:space="preserve"> </w:t>
      </w:r>
      <w:r>
        <w:rPr>
          <w:rFonts w:ascii="Arial" w:hAnsi="Arial" w:cs="Arial"/>
        </w:rPr>
        <w:t>s</w:t>
      </w:r>
      <w:r w:rsidR="00892E37" w:rsidRPr="00892E37">
        <w:rPr>
          <w:rFonts w:ascii="Arial" w:hAnsi="Arial" w:cs="Arial"/>
        </w:rPr>
        <w:t>í</w:t>
      </w:r>
      <w:r>
        <w:rPr>
          <w:rFonts w:ascii="Arial" w:hAnsi="Arial" w:cs="Arial"/>
        </w:rPr>
        <w:t>,</w:t>
      </w:r>
      <w:r w:rsidR="00892E37" w:rsidRPr="00892E37">
        <w:rPr>
          <w:rFonts w:ascii="Arial" w:hAnsi="Arial" w:cs="Arial"/>
        </w:rPr>
        <w:t xml:space="preserve"> este</w:t>
      </w:r>
      <w:r>
        <w:rPr>
          <w:rFonts w:ascii="Arial" w:hAnsi="Arial" w:cs="Arial"/>
        </w:rPr>
        <w:t>…</w:t>
      </w:r>
      <w:r w:rsidR="00892E37" w:rsidRPr="00892E37">
        <w:rPr>
          <w:rFonts w:ascii="Arial" w:hAnsi="Arial" w:cs="Arial"/>
        </w:rPr>
        <w:t xml:space="preserve"> reconozco a todos los policías </w:t>
      </w:r>
      <w:r>
        <w:rPr>
          <w:rFonts w:ascii="Arial" w:hAnsi="Arial" w:cs="Arial"/>
        </w:rPr>
        <w:t>c</w:t>
      </w:r>
      <w:r w:rsidR="00892E37" w:rsidRPr="00892E37">
        <w:rPr>
          <w:rFonts w:ascii="Arial" w:hAnsi="Arial" w:cs="Arial"/>
        </w:rPr>
        <w:t>omo dijo</w:t>
      </w:r>
      <w:r>
        <w:rPr>
          <w:rFonts w:ascii="Arial" w:hAnsi="Arial" w:cs="Arial"/>
        </w:rPr>
        <w:t xml:space="preserve"> </w:t>
      </w:r>
      <w:r w:rsidR="00892E37" w:rsidRPr="00892E37">
        <w:rPr>
          <w:rFonts w:ascii="Arial" w:hAnsi="Arial" w:cs="Arial"/>
        </w:rPr>
        <w:t xml:space="preserve">mi compañera </w:t>
      </w:r>
      <w:r>
        <w:rPr>
          <w:rFonts w:ascii="Arial" w:hAnsi="Arial" w:cs="Arial"/>
        </w:rPr>
        <w:t>R</w:t>
      </w:r>
      <w:r w:rsidR="00892E37" w:rsidRPr="00892E37">
        <w:rPr>
          <w:rFonts w:ascii="Arial" w:hAnsi="Arial" w:cs="Arial"/>
        </w:rPr>
        <w:t xml:space="preserve">egidora </w:t>
      </w:r>
      <w:r>
        <w:rPr>
          <w:rFonts w:ascii="Arial" w:hAnsi="Arial" w:cs="Arial"/>
        </w:rPr>
        <w:t>C</w:t>
      </w:r>
      <w:r w:rsidR="00892E37" w:rsidRPr="00892E37">
        <w:rPr>
          <w:rFonts w:ascii="Arial" w:hAnsi="Arial" w:cs="Arial"/>
        </w:rPr>
        <w:t>ham</w:t>
      </w:r>
      <w:r>
        <w:rPr>
          <w:rFonts w:ascii="Arial" w:hAnsi="Arial" w:cs="Arial"/>
        </w:rPr>
        <w:t>ú,</w:t>
      </w:r>
      <w:r w:rsidR="00892E37" w:rsidRPr="00892E37">
        <w:rPr>
          <w:rFonts w:ascii="Arial" w:hAnsi="Arial" w:cs="Arial"/>
        </w:rPr>
        <w:t xml:space="preserve"> son un orgullo ya</w:t>
      </w:r>
      <w:r>
        <w:rPr>
          <w:rFonts w:ascii="Arial" w:hAnsi="Arial" w:cs="Arial"/>
        </w:rPr>
        <w:t>,</w:t>
      </w:r>
      <w:r w:rsidR="00892E37" w:rsidRPr="00892E37">
        <w:rPr>
          <w:rFonts w:ascii="Arial" w:hAnsi="Arial" w:cs="Arial"/>
        </w:rPr>
        <w:t xml:space="preserve"> </w:t>
      </w:r>
      <w:r>
        <w:rPr>
          <w:rFonts w:ascii="Arial" w:hAnsi="Arial" w:cs="Arial"/>
        </w:rPr>
        <w:t>c</w:t>
      </w:r>
      <w:r w:rsidR="00892E37" w:rsidRPr="00892E37">
        <w:rPr>
          <w:rFonts w:ascii="Arial" w:hAnsi="Arial" w:cs="Arial"/>
        </w:rPr>
        <w:t>laro que sí</w:t>
      </w:r>
      <w:r>
        <w:rPr>
          <w:rFonts w:ascii="Arial" w:hAnsi="Arial" w:cs="Arial"/>
        </w:rPr>
        <w:t>,</w:t>
      </w:r>
      <w:r w:rsidR="00892E37" w:rsidRPr="00892E37">
        <w:rPr>
          <w:rFonts w:ascii="Arial" w:hAnsi="Arial" w:cs="Arial"/>
        </w:rPr>
        <w:t xml:space="preserve"> ellos desde que</w:t>
      </w:r>
      <w:r>
        <w:rPr>
          <w:rFonts w:ascii="Arial" w:hAnsi="Arial" w:cs="Arial"/>
        </w:rPr>
        <w:t xml:space="preserve"> </w:t>
      </w:r>
      <w:r w:rsidR="00892E37" w:rsidRPr="00892E37">
        <w:rPr>
          <w:rFonts w:ascii="Arial" w:hAnsi="Arial" w:cs="Arial"/>
        </w:rPr>
        <w:t>salen de su casa están ya cuidándonos a nosotros</w:t>
      </w:r>
      <w:r w:rsidR="00D15246">
        <w:rPr>
          <w:rFonts w:ascii="Arial" w:hAnsi="Arial" w:cs="Arial"/>
        </w:rPr>
        <w:t>,</w:t>
      </w:r>
      <w:r w:rsidR="00892E37" w:rsidRPr="00892E37">
        <w:rPr>
          <w:rFonts w:ascii="Arial" w:hAnsi="Arial" w:cs="Arial"/>
        </w:rPr>
        <w:t xml:space="preserve"> incluso su propia vida la están</w:t>
      </w:r>
      <w:r w:rsidR="00D15246">
        <w:rPr>
          <w:rFonts w:ascii="Arial" w:hAnsi="Arial" w:cs="Arial"/>
        </w:rPr>
        <w:t xml:space="preserve"> </w:t>
      </w:r>
      <w:r w:rsidR="00892E37" w:rsidRPr="00892E37">
        <w:rPr>
          <w:rFonts w:ascii="Arial" w:hAnsi="Arial" w:cs="Arial"/>
        </w:rPr>
        <w:t>dejando en el camino por nosotros y por todos nosotros</w:t>
      </w:r>
      <w:r w:rsidR="00D15246">
        <w:rPr>
          <w:rFonts w:ascii="Arial" w:hAnsi="Arial" w:cs="Arial"/>
        </w:rPr>
        <w:t>,</w:t>
      </w:r>
      <w:r w:rsidR="00892E37" w:rsidRPr="00892E37">
        <w:rPr>
          <w:rFonts w:ascii="Arial" w:hAnsi="Arial" w:cs="Arial"/>
        </w:rPr>
        <w:t xml:space="preserve"> </w:t>
      </w:r>
      <w:r w:rsidR="00D15246">
        <w:rPr>
          <w:rFonts w:ascii="Arial" w:hAnsi="Arial" w:cs="Arial"/>
        </w:rPr>
        <w:t>e</w:t>
      </w:r>
      <w:r w:rsidR="00892E37" w:rsidRPr="00892E37">
        <w:rPr>
          <w:rFonts w:ascii="Arial" w:hAnsi="Arial" w:cs="Arial"/>
        </w:rPr>
        <w:t>ntonces si este</w:t>
      </w:r>
      <w:r w:rsidR="00D15246">
        <w:rPr>
          <w:rFonts w:ascii="Arial" w:hAnsi="Arial" w:cs="Arial"/>
        </w:rPr>
        <w:t>,</w:t>
      </w:r>
      <w:r w:rsidR="00892E37" w:rsidRPr="00892E37">
        <w:rPr>
          <w:rFonts w:ascii="Arial" w:hAnsi="Arial" w:cs="Arial"/>
        </w:rPr>
        <w:t xml:space="preserve"> estos</w:t>
      </w:r>
      <w:r w:rsidR="00D15246">
        <w:rPr>
          <w:rFonts w:ascii="Arial" w:hAnsi="Arial" w:cs="Arial"/>
        </w:rPr>
        <w:t xml:space="preserve"> </w:t>
      </w:r>
      <w:r w:rsidR="00892E37" w:rsidRPr="00892E37">
        <w:rPr>
          <w:rFonts w:ascii="Arial" w:hAnsi="Arial" w:cs="Arial"/>
        </w:rPr>
        <w:t xml:space="preserve">comentarios </w:t>
      </w:r>
      <w:r w:rsidR="00D15246">
        <w:rPr>
          <w:rFonts w:ascii="Arial" w:hAnsi="Arial" w:cs="Arial"/>
        </w:rPr>
        <w:t>n</w:t>
      </w:r>
      <w:r w:rsidR="00892E37" w:rsidRPr="00892E37">
        <w:rPr>
          <w:rFonts w:ascii="Arial" w:hAnsi="Arial" w:cs="Arial"/>
        </w:rPr>
        <w:t>o</w:t>
      </w:r>
      <w:r w:rsidR="00D15246">
        <w:rPr>
          <w:rFonts w:ascii="Arial" w:hAnsi="Arial" w:cs="Arial"/>
        </w:rPr>
        <w:t>,</w:t>
      </w:r>
      <w:r w:rsidR="00892E37" w:rsidRPr="00892E37">
        <w:rPr>
          <w:rFonts w:ascii="Arial" w:hAnsi="Arial" w:cs="Arial"/>
        </w:rPr>
        <w:t xml:space="preserve"> no estoy de acuerdo</w:t>
      </w:r>
      <w:r w:rsidR="00D15246">
        <w:rPr>
          <w:rFonts w:ascii="Arial" w:hAnsi="Arial" w:cs="Arial"/>
        </w:rPr>
        <w:t>,</w:t>
      </w:r>
      <w:r w:rsidR="00892E37" w:rsidRPr="00892E37">
        <w:rPr>
          <w:rFonts w:ascii="Arial" w:hAnsi="Arial" w:cs="Arial"/>
        </w:rPr>
        <w:t xml:space="preserve"> pero igual los aceptamos y yo nada más les pediría que hay que ponernos a trabajar</w:t>
      </w:r>
      <w:r w:rsidR="00D15246">
        <w:rPr>
          <w:rFonts w:ascii="Arial" w:hAnsi="Arial" w:cs="Arial"/>
        </w:rPr>
        <w:t xml:space="preserve">, </w:t>
      </w:r>
      <w:r w:rsidR="00892E37" w:rsidRPr="00892E37">
        <w:rPr>
          <w:rFonts w:ascii="Arial" w:hAnsi="Arial" w:cs="Arial"/>
        </w:rPr>
        <w:t>a seguir trabajando en el tema y no desprestigiar a lo que viene siendo el</w:t>
      </w:r>
      <w:r w:rsidR="00D15246">
        <w:rPr>
          <w:rFonts w:ascii="Arial" w:hAnsi="Arial" w:cs="Arial"/>
        </w:rPr>
        <w:t xml:space="preserve"> </w:t>
      </w:r>
      <w:r w:rsidR="00892E37" w:rsidRPr="00892E37">
        <w:rPr>
          <w:rFonts w:ascii="Arial" w:hAnsi="Arial" w:cs="Arial"/>
        </w:rPr>
        <w:t>cuerpo de seguridad pública</w:t>
      </w:r>
      <w:r w:rsidR="00D15246">
        <w:rPr>
          <w:rFonts w:ascii="Arial" w:hAnsi="Arial" w:cs="Arial"/>
        </w:rPr>
        <w:t>,</w:t>
      </w:r>
      <w:r w:rsidR="00892E37" w:rsidRPr="00892E37">
        <w:rPr>
          <w:rFonts w:ascii="Arial" w:hAnsi="Arial" w:cs="Arial"/>
        </w:rPr>
        <w:t xml:space="preserve"> </w:t>
      </w:r>
      <w:r w:rsidR="00D15246">
        <w:rPr>
          <w:rFonts w:ascii="Arial" w:hAnsi="Arial" w:cs="Arial"/>
        </w:rPr>
        <w:t>m</w:t>
      </w:r>
      <w:r w:rsidR="00892E37" w:rsidRPr="00892E37">
        <w:rPr>
          <w:rFonts w:ascii="Arial" w:hAnsi="Arial" w:cs="Arial"/>
        </w:rPr>
        <w:t>uchas gracias</w:t>
      </w:r>
      <w:r w:rsidR="00D15246">
        <w:rPr>
          <w:rFonts w:ascii="Arial" w:hAnsi="Arial" w:cs="Arial"/>
        </w:rPr>
        <w:t>,</w:t>
      </w:r>
      <w:r w:rsidR="00892E37" w:rsidRPr="00892E37">
        <w:rPr>
          <w:rFonts w:ascii="Arial" w:hAnsi="Arial" w:cs="Arial"/>
        </w:rPr>
        <w:t xml:space="preserve"> es cuanto compañera</w:t>
      </w:r>
      <w:r w:rsidR="00D15246">
        <w:rPr>
          <w:rFonts w:ascii="Arial" w:hAnsi="Arial" w:cs="Arial"/>
        </w:rPr>
        <w:t>.----------------------------------------------------------------------------------------------------------------------------------------------------------------------------------------------------------</w:t>
      </w:r>
      <w:r w:rsidR="00D15246" w:rsidRPr="00D15246">
        <w:rPr>
          <w:rFonts w:ascii="Arial" w:hAnsi="Arial" w:cs="Arial"/>
        </w:rPr>
        <w:t xml:space="preserve"> </w:t>
      </w:r>
      <w:r w:rsidR="00D15246" w:rsidRPr="00413398">
        <w:rPr>
          <w:rFonts w:ascii="Arial" w:hAnsi="Arial" w:cs="Arial"/>
        </w:rPr>
        <w:t xml:space="preserve">Con la palabra la Presidenta Municipal, </w:t>
      </w:r>
      <w:r w:rsidR="00D15246">
        <w:rPr>
          <w:rFonts w:ascii="Arial" w:hAnsi="Arial" w:cs="Arial"/>
        </w:rPr>
        <w:t xml:space="preserve">Lcda. </w:t>
      </w:r>
      <w:r w:rsidR="00D15246" w:rsidRPr="00413398">
        <w:rPr>
          <w:rFonts w:ascii="Arial" w:hAnsi="Arial" w:cs="Arial"/>
        </w:rPr>
        <w:t>Mirna Citlalli Amaya de Luna:</w:t>
      </w:r>
      <w:r w:rsidR="00D15246">
        <w:rPr>
          <w:rFonts w:ascii="Arial" w:hAnsi="Arial" w:cs="Arial"/>
        </w:rPr>
        <w:t xml:space="preserve"> </w:t>
      </w:r>
      <w:r w:rsidR="00892E37" w:rsidRPr="00892E37">
        <w:rPr>
          <w:rFonts w:ascii="Arial" w:hAnsi="Arial" w:cs="Arial"/>
        </w:rPr>
        <w:t>Gracias regidora</w:t>
      </w:r>
      <w:r w:rsidR="00D15246">
        <w:rPr>
          <w:rFonts w:ascii="Arial" w:hAnsi="Arial" w:cs="Arial"/>
        </w:rPr>
        <w:t>,</w:t>
      </w:r>
      <w:r w:rsidR="00892E37" w:rsidRPr="00892E37">
        <w:rPr>
          <w:rFonts w:ascii="Arial" w:hAnsi="Arial" w:cs="Arial"/>
        </w:rPr>
        <w:t xml:space="preserve"> regidor Arturo</w:t>
      </w:r>
      <w:r w:rsidR="00D15246">
        <w:rPr>
          <w:rFonts w:ascii="Arial" w:hAnsi="Arial" w:cs="Arial"/>
        </w:rPr>
        <w:t>: Alcaldesa,</w:t>
      </w:r>
      <w:r w:rsidR="00892E37" w:rsidRPr="00892E37">
        <w:rPr>
          <w:rFonts w:ascii="Arial" w:hAnsi="Arial" w:cs="Arial"/>
        </w:rPr>
        <w:t xml:space="preserve"> </w:t>
      </w:r>
      <w:r w:rsidR="00D15246">
        <w:rPr>
          <w:rFonts w:ascii="Arial" w:hAnsi="Arial" w:cs="Arial"/>
        </w:rPr>
        <w:t>m</w:t>
      </w:r>
      <w:r w:rsidR="00892E37" w:rsidRPr="00892E37">
        <w:rPr>
          <w:rFonts w:ascii="Arial" w:hAnsi="Arial" w:cs="Arial"/>
        </w:rPr>
        <w:t>uy buenas tardes a todas y a todos mis</w:t>
      </w:r>
      <w:r w:rsidR="00D15246">
        <w:rPr>
          <w:rFonts w:ascii="Arial" w:hAnsi="Arial" w:cs="Arial"/>
        </w:rPr>
        <w:t xml:space="preserve"> </w:t>
      </w:r>
      <w:r w:rsidR="00892E37" w:rsidRPr="00892E37">
        <w:rPr>
          <w:rFonts w:ascii="Arial" w:hAnsi="Arial" w:cs="Arial"/>
        </w:rPr>
        <w:t>compañeros regidores</w:t>
      </w:r>
      <w:r w:rsidR="00D15246">
        <w:rPr>
          <w:rFonts w:ascii="Arial" w:hAnsi="Arial" w:cs="Arial"/>
        </w:rPr>
        <w:t>,</w:t>
      </w:r>
      <w:r w:rsidR="00892E37" w:rsidRPr="00892E37">
        <w:rPr>
          <w:rFonts w:ascii="Arial" w:hAnsi="Arial" w:cs="Arial"/>
        </w:rPr>
        <w:t xml:space="preserve"> nada más puntualizar como miembro de la </w:t>
      </w:r>
      <w:r w:rsidR="00D15246">
        <w:rPr>
          <w:rFonts w:ascii="Arial" w:hAnsi="Arial" w:cs="Arial"/>
        </w:rPr>
        <w:t>C</w:t>
      </w:r>
      <w:r w:rsidR="00892E37" w:rsidRPr="00892E37">
        <w:rPr>
          <w:rFonts w:ascii="Arial" w:hAnsi="Arial" w:cs="Arial"/>
        </w:rPr>
        <w:t xml:space="preserve">omisión de </w:t>
      </w:r>
      <w:r w:rsidR="00D15246">
        <w:rPr>
          <w:rFonts w:ascii="Arial" w:hAnsi="Arial" w:cs="Arial"/>
        </w:rPr>
        <w:t>S</w:t>
      </w:r>
      <w:r w:rsidR="00892E37" w:rsidRPr="00892E37">
        <w:rPr>
          <w:rFonts w:ascii="Arial" w:hAnsi="Arial" w:cs="Arial"/>
        </w:rPr>
        <w:t xml:space="preserve">eguridad </w:t>
      </w:r>
      <w:r w:rsidR="00D15246">
        <w:rPr>
          <w:rFonts w:ascii="Arial" w:hAnsi="Arial" w:cs="Arial"/>
        </w:rPr>
        <w:t>P</w:t>
      </w:r>
      <w:r w:rsidR="00892E37" w:rsidRPr="00892E37">
        <w:rPr>
          <w:rFonts w:ascii="Arial" w:hAnsi="Arial" w:cs="Arial"/>
        </w:rPr>
        <w:t>ública y también como un</w:t>
      </w:r>
      <w:r w:rsidR="00D15246">
        <w:rPr>
          <w:rFonts w:ascii="Arial" w:hAnsi="Arial" w:cs="Arial"/>
        </w:rPr>
        <w:t xml:space="preserve"> </w:t>
      </w:r>
      <w:r w:rsidR="00892E37" w:rsidRPr="00892E37">
        <w:rPr>
          <w:rFonts w:ascii="Arial" w:hAnsi="Arial" w:cs="Arial"/>
        </w:rPr>
        <w:t xml:space="preserve">ciudadano más del municipio que reconozco y hay que </w:t>
      </w:r>
      <w:r w:rsidR="00D15246">
        <w:rPr>
          <w:rFonts w:ascii="Arial" w:hAnsi="Arial" w:cs="Arial"/>
        </w:rPr>
        <w:t>r</w:t>
      </w:r>
      <w:r w:rsidR="00892E37" w:rsidRPr="00892E37">
        <w:rPr>
          <w:rFonts w:ascii="Arial" w:hAnsi="Arial" w:cs="Arial"/>
        </w:rPr>
        <w:t>esaltar este tipo de iniciativas</w:t>
      </w:r>
      <w:r w:rsidR="00D15246">
        <w:rPr>
          <w:rFonts w:ascii="Arial" w:hAnsi="Arial" w:cs="Arial"/>
        </w:rPr>
        <w:t>,</w:t>
      </w:r>
      <w:r w:rsidR="00892E37" w:rsidRPr="00892E37">
        <w:rPr>
          <w:rFonts w:ascii="Arial" w:hAnsi="Arial" w:cs="Arial"/>
        </w:rPr>
        <w:t xml:space="preserve"> otra cosa que me consta</w:t>
      </w:r>
      <w:r w:rsidR="00D15246">
        <w:rPr>
          <w:rFonts w:ascii="Arial" w:hAnsi="Arial" w:cs="Arial"/>
        </w:rPr>
        <w:t xml:space="preserve"> </w:t>
      </w:r>
      <w:r w:rsidR="00892E37" w:rsidRPr="00892E37">
        <w:rPr>
          <w:rFonts w:ascii="Arial" w:hAnsi="Arial" w:cs="Arial"/>
        </w:rPr>
        <w:t>es la gran atención que ha dado a la seguridad pública dentro de su</w:t>
      </w:r>
      <w:r w:rsidR="00D15246">
        <w:rPr>
          <w:rFonts w:ascii="Arial" w:hAnsi="Arial" w:cs="Arial"/>
        </w:rPr>
        <w:t xml:space="preserve"> </w:t>
      </w:r>
      <w:r w:rsidR="00892E37" w:rsidRPr="00892E37">
        <w:rPr>
          <w:rFonts w:ascii="Arial" w:hAnsi="Arial" w:cs="Arial"/>
        </w:rPr>
        <w:t>administración</w:t>
      </w:r>
      <w:r w:rsidR="00D15246">
        <w:rPr>
          <w:rFonts w:ascii="Arial" w:hAnsi="Arial" w:cs="Arial"/>
        </w:rPr>
        <w:t>,</w:t>
      </w:r>
      <w:r w:rsidR="00892E37" w:rsidRPr="00892E37">
        <w:rPr>
          <w:rFonts w:ascii="Arial" w:hAnsi="Arial" w:cs="Arial"/>
        </w:rPr>
        <w:t xml:space="preserve"> hay que recalcar y reconocer esta gran inversión que se </w:t>
      </w:r>
      <w:r w:rsidR="00D15246">
        <w:rPr>
          <w:rFonts w:ascii="Arial" w:hAnsi="Arial" w:cs="Arial"/>
        </w:rPr>
        <w:t>e</w:t>
      </w:r>
      <w:r w:rsidR="00892E37" w:rsidRPr="00892E37">
        <w:rPr>
          <w:rFonts w:ascii="Arial" w:hAnsi="Arial" w:cs="Arial"/>
        </w:rPr>
        <w:t>stá realizando porque no es un gasto y</w:t>
      </w:r>
      <w:r w:rsidR="00D15246">
        <w:rPr>
          <w:rFonts w:ascii="Arial" w:hAnsi="Arial" w:cs="Arial"/>
        </w:rPr>
        <w:t xml:space="preserve"> </w:t>
      </w:r>
      <w:r w:rsidR="00892E37" w:rsidRPr="00892E37">
        <w:rPr>
          <w:rFonts w:ascii="Arial" w:hAnsi="Arial" w:cs="Arial"/>
        </w:rPr>
        <w:t>estamos llevando con este claro ejemplo de la comisaría un esquema de dignificar</w:t>
      </w:r>
      <w:r w:rsidR="00D15246">
        <w:rPr>
          <w:rFonts w:ascii="Arial" w:hAnsi="Arial" w:cs="Arial"/>
        </w:rPr>
        <w:t xml:space="preserve"> </w:t>
      </w:r>
      <w:r w:rsidR="00892E37" w:rsidRPr="00892E37">
        <w:rPr>
          <w:rFonts w:ascii="Arial" w:hAnsi="Arial" w:cs="Arial"/>
        </w:rPr>
        <w:t>directamente la seguridad y los policías para que tengamos una acción más digna</w:t>
      </w:r>
      <w:r w:rsidR="00D15246">
        <w:rPr>
          <w:rFonts w:ascii="Arial" w:hAnsi="Arial" w:cs="Arial"/>
        </w:rPr>
        <w:t xml:space="preserve"> </w:t>
      </w:r>
      <w:r w:rsidR="00892E37" w:rsidRPr="00892E37">
        <w:rPr>
          <w:rFonts w:ascii="Arial" w:hAnsi="Arial" w:cs="Arial"/>
        </w:rPr>
        <w:t>hacia los ciudadanos</w:t>
      </w:r>
      <w:r w:rsidR="00D15246">
        <w:rPr>
          <w:rFonts w:ascii="Arial" w:hAnsi="Arial" w:cs="Arial"/>
        </w:rPr>
        <w:t>,</w:t>
      </w:r>
      <w:r w:rsidR="00892E37" w:rsidRPr="00892E37">
        <w:rPr>
          <w:rFonts w:ascii="Arial" w:hAnsi="Arial" w:cs="Arial"/>
        </w:rPr>
        <w:t xml:space="preserve"> entonces creo que no es un tema a la ligera</w:t>
      </w:r>
      <w:r w:rsidR="00D15246">
        <w:rPr>
          <w:rFonts w:ascii="Arial" w:hAnsi="Arial" w:cs="Arial"/>
        </w:rPr>
        <w:t>,</w:t>
      </w:r>
      <w:r w:rsidR="00892E37" w:rsidRPr="00892E37">
        <w:rPr>
          <w:rFonts w:ascii="Arial" w:hAnsi="Arial" w:cs="Arial"/>
        </w:rPr>
        <w:t xml:space="preserve"> hay que </w:t>
      </w:r>
      <w:r w:rsidR="00D15246">
        <w:rPr>
          <w:rFonts w:ascii="Arial" w:hAnsi="Arial" w:cs="Arial"/>
        </w:rPr>
        <w:t xml:space="preserve">eh, </w:t>
      </w:r>
      <w:r w:rsidR="00892E37" w:rsidRPr="00892E37">
        <w:rPr>
          <w:rFonts w:ascii="Arial" w:hAnsi="Arial" w:cs="Arial"/>
        </w:rPr>
        <w:t>cuidar</w:t>
      </w:r>
      <w:r w:rsidR="00D15246">
        <w:rPr>
          <w:rFonts w:ascii="Arial" w:hAnsi="Arial" w:cs="Arial"/>
        </w:rPr>
        <w:t xml:space="preserve"> </w:t>
      </w:r>
      <w:r w:rsidR="00892E37" w:rsidRPr="00892E37">
        <w:rPr>
          <w:rFonts w:ascii="Arial" w:hAnsi="Arial" w:cs="Arial"/>
        </w:rPr>
        <w:t>las situaciones</w:t>
      </w:r>
      <w:r w:rsidR="00D15246">
        <w:rPr>
          <w:rFonts w:ascii="Arial" w:hAnsi="Arial" w:cs="Arial"/>
        </w:rPr>
        <w:t>,</w:t>
      </w:r>
      <w:r w:rsidR="00892E37" w:rsidRPr="00892E37">
        <w:rPr>
          <w:rFonts w:ascii="Arial" w:hAnsi="Arial" w:cs="Arial"/>
        </w:rPr>
        <w:t xml:space="preserve"> cuando hablemos de seguridad pública yo si lo debo de mencionar a todos nuestros compañeros</w:t>
      </w:r>
      <w:r w:rsidR="00D15246">
        <w:rPr>
          <w:rFonts w:ascii="Arial" w:hAnsi="Arial" w:cs="Arial"/>
        </w:rPr>
        <w:t xml:space="preserve"> </w:t>
      </w:r>
      <w:r w:rsidR="00892E37" w:rsidRPr="00892E37">
        <w:rPr>
          <w:rFonts w:ascii="Arial" w:hAnsi="Arial" w:cs="Arial"/>
        </w:rPr>
        <w:t>regidores</w:t>
      </w:r>
      <w:r w:rsidR="00D15246">
        <w:rPr>
          <w:rFonts w:ascii="Arial" w:hAnsi="Arial" w:cs="Arial"/>
        </w:rPr>
        <w:t>,</w:t>
      </w:r>
      <w:r w:rsidR="00892E37" w:rsidRPr="00892E37">
        <w:rPr>
          <w:rFonts w:ascii="Arial" w:hAnsi="Arial" w:cs="Arial"/>
        </w:rPr>
        <w:t xml:space="preserve"> es una situación muy endeble como bien lo dice el </w:t>
      </w:r>
      <w:r w:rsidR="00D15246">
        <w:rPr>
          <w:rFonts w:ascii="Arial" w:hAnsi="Arial" w:cs="Arial"/>
        </w:rPr>
        <w:t>M</w:t>
      </w:r>
      <w:r w:rsidR="00892E37" w:rsidRPr="00892E37">
        <w:rPr>
          <w:rFonts w:ascii="Arial" w:hAnsi="Arial" w:cs="Arial"/>
        </w:rPr>
        <w:t>aestro José Luis</w:t>
      </w:r>
      <w:r w:rsidR="00D15246">
        <w:rPr>
          <w:rFonts w:ascii="Arial" w:hAnsi="Arial" w:cs="Arial"/>
        </w:rPr>
        <w:t>,</w:t>
      </w:r>
      <w:r w:rsidR="00892E37" w:rsidRPr="00892E37">
        <w:rPr>
          <w:rFonts w:ascii="Arial" w:hAnsi="Arial" w:cs="Arial"/>
        </w:rPr>
        <w:t xml:space="preserve"> </w:t>
      </w:r>
      <w:r w:rsidR="00D15246">
        <w:rPr>
          <w:rFonts w:ascii="Arial" w:hAnsi="Arial" w:cs="Arial"/>
        </w:rPr>
        <w:lastRenderedPageBreak/>
        <w:t>p</w:t>
      </w:r>
      <w:r w:rsidR="00892E37" w:rsidRPr="00892E37">
        <w:rPr>
          <w:rFonts w:ascii="Arial" w:hAnsi="Arial" w:cs="Arial"/>
        </w:rPr>
        <w:t>ero además debemos de reconocer la</w:t>
      </w:r>
      <w:r w:rsidR="00D15246">
        <w:rPr>
          <w:rFonts w:ascii="Arial" w:hAnsi="Arial" w:cs="Arial"/>
        </w:rPr>
        <w:t xml:space="preserve"> </w:t>
      </w:r>
      <w:r w:rsidR="00892E37" w:rsidRPr="00892E37">
        <w:rPr>
          <w:rFonts w:ascii="Arial" w:hAnsi="Arial" w:cs="Arial"/>
        </w:rPr>
        <w:t xml:space="preserve">prioridad que se está llevando a </w:t>
      </w:r>
      <w:r w:rsidR="00D15246">
        <w:rPr>
          <w:rFonts w:ascii="Arial" w:hAnsi="Arial" w:cs="Arial"/>
        </w:rPr>
        <w:t xml:space="preserve">cabo </w:t>
      </w:r>
      <w:r w:rsidR="00892E37" w:rsidRPr="00892E37">
        <w:rPr>
          <w:rFonts w:ascii="Arial" w:hAnsi="Arial" w:cs="Arial"/>
        </w:rPr>
        <w:t>que es la prevención</w:t>
      </w:r>
      <w:r w:rsidR="00D15246">
        <w:rPr>
          <w:rFonts w:ascii="Arial" w:hAnsi="Arial" w:cs="Arial"/>
        </w:rPr>
        <w:t>,</w:t>
      </w:r>
      <w:r w:rsidR="00892E37" w:rsidRPr="00892E37">
        <w:rPr>
          <w:rFonts w:ascii="Arial" w:hAnsi="Arial" w:cs="Arial"/>
        </w:rPr>
        <w:t xml:space="preserve"> qué es lo que le corresponde al municipio como autoridad</w:t>
      </w:r>
      <w:r w:rsidR="00D15246">
        <w:rPr>
          <w:rFonts w:ascii="Arial" w:hAnsi="Arial" w:cs="Arial"/>
        </w:rPr>
        <w:t xml:space="preserve">, </w:t>
      </w:r>
      <w:r w:rsidR="00892E37" w:rsidRPr="00892E37">
        <w:rPr>
          <w:rFonts w:ascii="Arial" w:hAnsi="Arial" w:cs="Arial"/>
        </w:rPr>
        <w:t>lo demás lo sabemos plenamente</w:t>
      </w:r>
      <w:r w:rsidR="00D15246">
        <w:rPr>
          <w:rFonts w:ascii="Arial" w:hAnsi="Arial" w:cs="Arial"/>
        </w:rPr>
        <w:t>,</w:t>
      </w:r>
      <w:r w:rsidR="00892E37" w:rsidRPr="00892E37">
        <w:rPr>
          <w:rFonts w:ascii="Arial" w:hAnsi="Arial" w:cs="Arial"/>
        </w:rPr>
        <w:t xml:space="preserve"> no podemos explicarlo</w:t>
      </w:r>
      <w:r w:rsidR="00D15246">
        <w:rPr>
          <w:rFonts w:ascii="Arial" w:hAnsi="Arial" w:cs="Arial"/>
        </w:rPr>
        <w:t>,</w:t>
      </w:r>
      <w:r w:rsidR="00892E37" w:rsidRPr="00892E37">
        <w:rPr>
          <w:rFonts w:ascii="Arial" w:hAnsi="Arial" w:cs="Arial"/>
        </w:rPr>
        <w:t xml:space="preserve"> todos tenemos el</w:t>
      </w:r>
      <w:r w:rsidR="00D15246">
        <w:rPr>
          <w:rFonts w:ascii="Arial" w:hAnsi="Arial" w:cs="Arial"/>
        </w:rPr>
        <w:t xml:space="preserve"> </w:t>
      </w:r>
      <w:r w:rsidR="00892E37" w:rsidRPr="00892E37">
        <w:rPr>
          <w:rFonts w:ascii="Arial" w:hAnsi="Arial" w:cs="Arial"/>
        </w:rPr>
        <w:t>conocimiento</w:t>
      </w:r>
      <w:r w:rsidR="00D15246">
        <w:rPr>
          <w:rFonts w:ascii="Arial" w:hAnsi="Arial" w:cs="Arial"/>
        </w:rPr>
        <w:t>,</w:t>
      </w:r>
      <w:r w:rsidR="00892E37" w:rsidRPr="00892E37">
        <w:rPr>
          <w:rFonts w:ascii="Arial" w:hAnsi="Arial" w:cs="Arial"/>
        </w:rPr>
        <w:t xml:space="preserve"> a cada quien tiene su tarea</w:t>
      </w:r>
      <w:r w:rsidR="00D15246">
        <w:rPr>
          <w:rFonts w:ascii="Arial" w:hAnsi="Arial" w:cs="Arial"/>
        </w:rPr>
        <w:t>,</w:t>
      </w:r>
      <w:r w:rsidR="00892E37" w:rsidRPr="00892E37">
        <w:rPr>
          <w:rFonts w:ascii="Arial" w:hAnsi="Arial" w:cs="Arial"/>
        </w:rPr>
        <w:t xml:space="preserve"> su figura y su esquema legal para poder</w:t>
      </w:r>
      <w:r w:rsidR="00D15246">
        <w:rPr>
          <w:rFonts w:ascii="Arial" w:hAnsi="Arial" w:cs="Arial"/>
        </w:rPr>
        <w:t xml:space="preserve"> </w:t>
      </w:r>
      <w:r w:rsidR="00892E37" w:rsidRPr="00892E37">
        <w:rPr>
          <w:rFonts w:ascii="Arial" w:hAnsi="Arial" w:cs="Arial"/>
        </w:rPr>
        <w:t>combatir las acciones que desafortunadamente no solamente están en Tlaquepaque están en todo el país pero</w:t>
      </w:r>
      <w:r w:rsidR="00D15246">
        <w:rPr>
          <w:rFonts w:ascii="Arial" w:hAnsi="Arial" w:cs="Arial"/>
        </w:rPr>
        <w:t xml:space="preserve"> </w:t>
      </w:r>
      <w:r w:rsidR="00892E37" w:rsidRPr="00892E37">
        <w:rPr>
          <w:rFonts w:ascii="Arial" w:hAnsi="Arial" w:cs="Arial"/>
        </w:rPr>
        <w:t>nuestra atención y nuestras acciones deben estar fomentadas en lo que nos</w:t>
      </w:r>
      <w:r w:rsidR="00D15246">
        <w:rPr>
          <w:rFonts w:ascii="Arial" w:hAnsi="Arial" w:cs="Arial"/>
        </w:rPr>
        <w:t xml:space="preserve"> </w:t>
      </w:r>
      <w:r w:rsidR="00892E37" w:rsidRPr="00892E37">
        <w:rPr>
          <w:rFonts w:ascii="Arial" w:hAnsi="Arial" w:cs="Arial"/>
        </w:rPr>
        <w:t>compete en el municipio</w:t>
      </w:r>
      <w:r w:rsidR="00D15246">
        <w:rPr>
          <w:rFonts w:ascii="Arial" w:hAnsi="Arial" w:cs="Arial"/>
        </w:rPr>
        <w:t>,</w:t>
      </w:r>
      <w:r w:rsidR="00892E37" w:rsidRPr="00892E37">
        <w:rPr>
          <w:rFonts w:ascii="Arial" w:hAnsi="Arial" w:cs="Arial"/>
        </w:rPr>
        <w:t xml:space="preserve"> reconozco también lo que hace la comisaría por medio de las mujeres policías como es la</w:t>
      </w:r>
      <w:r w:rsidR="00D15246">
        <w:rPr>
          <w:rFonts w:ascii="Arial" w:hAnsi="Arial" w:cs="Arial"/>
        </w:rPr>
        <w:t xml:space="preserve"> </w:t>
      </w:r>
      <w:r w:rsidR="00892E37" w:rsidRPr="00892E37">
        <w:rPr>
          <w:rFonts w:ascii="Arial" w:hAnsi="Arial" w:cs="Arial"/>
        </w:rPr>
        <w:t>búsqueda de personas que Tlaquepaque es quien más da atención a la búsqueda de</w:t>
      </w:r>
      <w:r w:rsidR="00D15246">
        <w:rPr>
          <w:rFonts w:ascii="Arial" w:hAnsi="Arial" w:cs="Arial"/>
        </w:rPr>
        <w:t xml:space="preserve"> </w:t>
      </w:r>
      <w:r w:rsidR="00892E37" w:rsidRPr="00892E37">
        <w:rPr>
          <w:rFonts w:ascii="Arial" w:hAnsi="Arial" w:cs="Arial"/>
        </w:rPr>
        <w:t xml:space="preserve">personas en el sistema de </w:t>
      </w:r>
      <w:r w:rsidR="00D15246">
        <w:rPr>
          <w:rFonts w:ascii="Arial" w:hAnsi="Arial" w:cs="Arial"/>
        </w:rPr>
        <w:t>A</w:t>
      </w:r>
      <w:r w:rsidR="00892E37" w:rsidRPr="00892E37">
        <w:rPr>
          <w:rFonts w:ascii="Arial" w:hAnsi="Arial" w:cs="Arial"/>
        </w:rPr>
        <w:t>ndrómedas</w:t>
      </w:r>
      <w:r w:rsidR="00D15246">
        <w:rPr>
          <w:rFonts w:ascii="Arial" w:hAnsi="Arial" w:cs="Arial"/>
        </w:rPr>
        <w:t>,</w:t>
      </w:r>
      <w:r w:rsidR="00892E37" w:rsidRPr="00892E37">
        <w:rPr>
          <w:rFonts w:ascii="Arial" w:hAnsi="Arial" w:cs="Arial"/>
        </w:rPr>
        <w:t xml:space="preserve"> lo reconozco por parte de</w:t>
      </w:r>
      <w:r w:rsidR="00D15246">
        <w:rPr>
          <w:rFonts w:ascii="Arial" w:hAnsi="Arial" w:cs="Arial"/>
        </w:rPr>
        <w:t xml:space="preserve"> </w:t>
      </w:r>
      <w:r w:rsidR="00892E37" w:rsidRPr="00892E37">
        <w:rPr>
          <w:rFonts w:ascii="Arial" w:hAnsi="Arial" w:cs="Arial"/>
        </w:rPr>
        <w:t>l</w:t>
      </w:r>
      <w:r w:rsidR="00D15246">
        <w:rPr>
          <w:rFonts w:ascii="Arial" w:hAnsi="Arial" w:cs="Arial"/>
        </w:rPr>
        <w:t>a</w:t>
      </w:r>
      <w:r w:rsidR="00892E37" w:rsidRPr="00892E37">
        <w:rPr>
          <w:rFonts w:ascii="Arial" w:hAnsi="Arial" w:cs="Arial"/>
        </w:rPr>
        <w:t xml:space="preserve"> </w:t>
      </w:r>
      <w:r w:rsidR="00D15246">
        <w:rPr>
          <w:rFonts w:ascii="Arial" w:hAnsi="Arial" w:cs="Arial"/>
        </w:rPr>
        <w:t>A</w:t>
      </w:r>
      <w:r w:rsidR="00892E37" w:rsidRPr="00892E37">
        <w:rPr>
          <w:rFonts w:ascii="Arial" w:hAnsi="Arial" w:cs="Arial"/>
        </w:rPr>
        <w:t>lcaldesa y creo que lo que nos atañe es reconocer esta</w:t>
      </w:r>
      <w:r w:rsidR="00D15246">
        <w:rPr>
          <w:rFonts w:ascii="Arial" w:hAnsi="Arial" w:cs="Arial"/>
        </w:rPr>
        <w:t xml:space="preserve"> </w:t>
      </w:r>
      <w:r w:rsidR="00892E37" w:rsidRPr="00892E37">
        <w:rPr>
          <w:rFonts w:ascii="Arial" w:hAnsi="Arial" w:cs="Arial"/>
        </w:rPr>
        <w:t>iniciativa porque ha sido un trabajo muy arduo</w:t>
      </w:r>
      <w:r w:rsidR="00D15246">
        <w:rPr>
          <w:rFonts w:ascii="Arial" w:hAnsi="Arial" w:cs="Arial"/>
        </w:rPr>
        <w:t>,</w:t>
      </w:r>
      <w:r w:rsidR="00892E37" w:rsidRPr="00892E37">
        <w:rPr>
          <w:rFonts w:ascii="Arial" w:hAnsi="Arial" w:cs="Arial"/>
        </w:rPr>
        <w:t xml:space="preserve"> fueron muchas sesiones que se llevaron a cabo por parte de</w:t>
      </w:r>
      <w:r w:rsidR="00D15246">
        <w:rPr>
          <w:rFonts w:ascii="Arial" w:hAnsi="Arial" w:cs="Arial"/>
        </w:rPr>
        <w:t>,</w:t>
      </w:r>
      <w:r w:rsidR="00892E37" w:rsidRPr="00892E37">
        <w:rPr>
          <w:rFonts w:ascii="Arial" w:hAnsi="Arial" w:cs="Arial"/>
        </w:rPr>
        <w:t xml:space="preserve"> de ambas</w:t>
      </w:r>
      <w:r w:rsidR="00D15246">
        <w:rPr>
          <w:rFonts w:ascii="Arial" w:hAnsi="Arial" w:cs="Arial"/>
        </w:rPr>
        <w:t xml:space="preserve"> </w:t>
      </w:r>
      <w:r w:rsidR="00892E37" w:rsidRPr="00892E37">
        <w:rPr>
          <w:rFonts w:ascii="Arial" w:hAnsi="Arial" w:cs="Arial"/>
        </w:rPr>
        <w:t>comisiones y creo que hoy en día debemos de aprobar y seguir llevando estas</w:t>
      </w:r>
      <w:r w:rsidR="00D15246">
        <w:rPr>
          <w:rFonts w:ascii="Arial" w:hAnsi="Arial" w:cs="Arial"/>
        </w:rPr>
        <w:t xml:space="preserve"> </w:t>
      </w:r>
      <w:r w:rsidR="00892E37" w:rsidRPr="00892E37">
        <w:rPr>
          <w:rFonts w:ascii="Arial" w:hAnsi="Arial" w:cs="Arial"/>
        </w:rPr>
        <w:t xml:space="preserve">buenas acciones y preocuparnos por </w:t>
      </w:r>
      <w:r w:rsidR="00D15246">
        <w:rPr>
          <w:rFonts w:ascii="Arial" w:hAnsi="Arial" w:cs="Arial"/>
        </w:rPr>
        <w:t xml:space="preserve">lo </w:t>
      </w:r>
      <w:r w:rsidR="00892E37" w:rsidRPr="00892E37">
        <w:rPr>
          <w:rFonts w:ascii="Arial" w:hAnsi="Arial" w:cs="Arial"/>
        </w:rPr>
        <w:t>propio y no por lo ajen</w:t>
      </w:r>
      <w:r w:rsidR="00D15246">
        <w:rPr>
          <w:rFonts w:ascii="Arial" w:hAnsi="Arial" w:cs="Arial"/>
        </w:rPr>
        <w:t>o,</w:t>
      </w:r>
      <w:r w:rsidR="00892E37" w:rsidRPr="00892E37">
        <w:rPr>
          <w:rFonts w:ascii="Arial" w:hAnsi="Arial" w:cs="Arial"/>
        </w:rPr>
        <w:t xml:space="preserve"> es cuanto </w:t>
      </w:r>
      <w:r w:rsidR="00D15246">
        <w:rPr>
          <w:rFonts w:ascii="Arial" w:hAnsi="Arial" w:cs="Arial"/>
        </w:rPr>
        <w:t>P</w:t>
      </w:r>
      <w:r w:rsidR="00892E37" w:rsidRPr="00892E37">
        <w:rPr>
          <w:rFonts w:ascii="Arial" w:hAnsi="Arial" w:cs="Arial"/>
        </w:rPr>
        <w:t>resident</w:t>
      </w:r>
      <w:r w:rsidR="00D15246">
        <w:rPr>
          <w:rFonts w:ascii="Arial" w:hAnsi="Arial" w:cs="Arial"/>
        </w:rPr>
        <w:t>a.------------------------------------------------------------------------------------------------------------------------------------------------------------------------------------</w:t>
      </w:r>
      <w:r w:rsidR="00892E37" w:rsidRPr="00892E37">
        <w:rPr>
          <w:rFonts w:ascii="Arial" w:hAnsi="Arial" w:cs="Arial"/>
        </w:rPr>
        <w:t xml:space="preserve"> </w:t>
      </w:r>
      <w:r w:rsidR="00D15246" w:rsidRPr="00413398">
        <w:rPr>
          <w:rFonts w:ascii="Arial" w:hAnsi="Arial" w:cs="Arial"/>
        </w:rPr>
        <w:t xml:space="preserve">Con la palabra la Presidenta Municipal, </w:t>
      </w:r>
      <w:r w:rsidR="00D15246">
        <w:rPr>
          <w:rFonts w:ascii="Arial" w:hAnsi="Arial" w:cs="Arial"/>
        </w:rPr>
        <w:t xml:space="preserve">Lcda. </w:t>
      </w:r>
      <w:r w:rsidR="00D15246" w:rsidRPr="00413398">
        <w:rPr>
          <w:rFonts w:ascii="Arial" w:hAnsi="Arial" w:cs="Arial"/>
        </w:rPr>
        <w:t>Mirna Citlalli Amaya de Luna:</w:t>
      </w:r>
      <w:r w:rsidR="00D15246">
        <w:rPr>
          <w:rFonts w:ascii="Arial" w:hAnsi="Arial" w:cs="Arial"/>
        </w:rPr>
        <w:t xml:space="preserve"> </w:t>
      </w:r>
      <w:r w:rsidR="00892E37" w:rsidRPr="00892E37">
        <w:rPr>
          <w:rFonts w:ascii="Arial" w:hAnsi="Arial" w:cs="Arial"/>
        </w:rPr>
        <w:t>Muchas gracias regidor</w:t>
      </w:r>
      <w:r w:rsidR="00D15246">
        <w:rPr>
          <w:rFonts w:ascii="Arial" w:hAnsi="Arial" w:cs="Arial"/>
        </w:rPr>
        <w:t xml:space="preserve">, </w:t>
      </w:r>
      <w:r w:rsidR="00892E37" w:rsidRPr="00892E37">
        <w:rPr>
          <w:rFonts w:ascii="Arial" w:hAnsi="Arial" w:cs="Arial"/>
        </w:rPr>
        <w:t>regidor</w:t>
      </w:r>
      <w:r w:rsidR="00D15246">
        <w:rPr>
          <w:rFonts w:ascii="Arial" w:hAnsi="Arial" w:cs="Arial"/>
        </w:rPr>
        <w:t>a</w:t>
      </w:r>
      <w:r w:rsidR="00892E37" w:rsidRPr="00892E37">
        <w:rPr>
          <w:rFonts w:ascii="Arial" w:hAnsi="Arial" w:cs="Arial"/>
        </w:rPr>
        <w:t xml:space="preserve"> Adriana Zúñiga</w:t>
      </w:r>
      <w:r w:rsidR="00D15246">
        <w:rPr>
          <w:rFonts w:ascii="Arial" w:hAnsi="Arial" w:cs="Arial"/>
        </w:rPr>
        <w:t>.--------------------------------------------------------------------------------------------------------------------------------------------------------</w:t>
      </w:r>
      <w:r w:rsidR="00892E37" w:rsidRPr="00892E37">
        <w:rPr>
          <w:rFonts w:ascii="Arial" w:hAnsi="Arial" w:cs="Arial"/>
        </w:rPr>
        <w:t xml:space="preserve"> </w:t>
      </w:r>
      <w:r w:rsidR="00FE29E6">
        <w:rPr>
          <w:rFonts w:ascii="Arial" w:hAnsi="Arial" w:cs="Arial"/>
        </w:rPr>
        <w:t xml:space="preserve">Habla la Regidora </w:t>
      </w:r>
      <w:r w:rsidR="00FE29E6" w:rsidRPr="007520A8">
        <w:rPr>
          <w:rFonts w:ascii="Arial" w:eastAsia="Calibri" w:hAnsi="Arial" w:cs="Arial"/>
        </w:rPr>
        <w:t>Adriana del Carmen Zúñiga Guerrero</w:t>
      </w:r>
      <w:r w:rsidR="00FE29E6">
        <w:rPr>
          <w:rFonts w:ascii="Arial" w:eastAsia="Calibri" w:hAnsi="Arial" w:cs="Arial"/>
        </w:rPr>
        <w:t>:</w:t>
      </w:r>
      <w:r w:rsidR="00FE29E6" w:rsidRPr="00892E37">
        <w:rPr>
          <w:rFonts w:ascii="Arial" w:hAnsi="Arial" w:cs="Arial"/>
        </w:rPr>
        <w:t xml:space="preserve"> </w:t>
      </w:r>
      <w:r w:rsidR="00892E37" w:rsidRPr="00892E37">
        <w:rPr>
          <w:rFonts w:ascii="Arial" w:hAnsi="Arial" w:cs="Arial"/>
        </w:rPr>
        <w:t>Buen día para todas y para todos</w:t>
      </w:r>
      <w:r w:rsidR="00FE29E6">
        <w:rPr>
          <w:rFonts w:ascii="Arial" w:hAnsi="Arial" w:cs="Arial"/>
        </w:rPr>
        <w:t>,</w:t>
      </w:r>
      <w:r w:rsidR="00892E37" w:rsidRPr="00892E37">
        <w:rPr>
          <w:rFonts w:ascii="Arial" w:hAnsi="Arial" w:cs="Arial"/>
        </w:rPr>
        <w:t xml:space="preserve"> me voy</w:t>
      </w:r>
      <w:r w:rsidR="00FE29E6">
        <w:rPr>
          <w:rFonts w:ascii="Arial" w:hAnsi="Arial" w:cs="Arial"/>
        </w:rPr>
        <w:t xml:space="preserve"> </w:t>
      </w:r>
      <w:r w:rsidR="00892E37" w:rsidRPr="00892E37">
        <w:rPr>
          <w:rFonts w:ascii="Arial" w:hAnsi="Arial" w:cs="Arial"/>
        </w:rPr>
        <w:t>a retirar el cubrebocas para hablar un poquito mejor</w:t>
      </w:r>
      <w:r w:rsidR="00FE29E6">
        <w:rPr>
          <w:rFonts w:ascii="Arial" w:hAnsi="Arial" w:cs="Arial"/>
        </w:rPr>
        <w:t>,</w:t>
      </w:r>
      <w:r w:rsidR="00892E37" w:rsidRPr="00892E37">
        <w:rPr>
          <w:rFonts w:ascii="Arial" w:hAnsi="Arial" w:cs="Arial"/>
        </w:rPr>
        <w:t xml:space="preserve"> nada más </w:t>
      </w:r>
      <w:r w:rsidR="00FE29E6">
        <w:rPr>
          <w:rFonts w:ascii="Arial" w:hAnsi="Arial" w:cs="Arial"/>
        </w:rPr>
        <w:t xml:space="preserve">eh, </w:t>
      </w:r>
      <w:r w:rsidR="00892E37" w:rsidRPr="00892E37">
        <w:rPr>
          <w:rFonts w:ascii="Arial" w:hAnsi="Arial" w:cs="Arial"/>
        </w:rPr>
        <w:t>sumarme al comentario que han hecho todos mis</w:t>
      </w:r>
      <w:r w:rsidR="00FE29E6">
        <w:rPr>
          <w:rFonts w:ascii="Arial" w:hAnsi="Arial" w:cs="Arial"/>
        </w:rPr>
        <w:t xml:space="preserve"> </w:t>
      </w:r>
      <w:r w:rsidR="00892E37" w:rsidRPr="00892E37">
        <w:rPr>
          <w:rFonts w:ascii="Arial" w:hAnsi="Arial" w:cs="Arial"/>
        </w:rPr>
        <w:t>compañeros y mis compañeras</w:t>
      </w:r>
      <w:r w:rsidR="00FE29E6">
        <w:rPr>
          <w:rFonts w:ascii="Arial" w:hAnsi="Arial" w:cs="Arial"/>
        </w:rPr>
        <w:t>,</w:t>
      </w:r>
      <w:r w:rsidR="00892E37" w:rsidRPr="00892E37">
        <w:rPr>
          <w:rFonts w:ascii="Arial" w:hAnsi="Arial" w:cs="Arial"/>
        </w:rPr>
        <w:t xml:space="preserve"> creo que desvirtuar un tema tan importante como</w:t>
      </w:r>
      <w:r w:rsidR="00FE29E6">
        <w:rPr>
          <w:rFonts w:ascii="Arial" w:hAnsi="Arial" w:cs="Arial"/>
        </w:rPr>
        <w:t xml:space="preserve"> </w:t>
      </w:r>
      <w:r w:rsidR="00892E37" w:rsidRPr="00892E37">
        <w:rPr>
          <w:rFonts w:ascii="Arial" w:hAnsi="Arial" w:cs="Arial"/>
        </w:rPr>
        <w:t>lo es la profesionalización de la policía habla más de una falta de</w:t>
      </w:r>
      <w:r w:rsidR="00FE29E6">
        <w:rPr>
          <w:rFonts w:ascii="Arial" w:hAnsi="Arial" w:cs="Arial"/>
        </w:rPr>
        <w:t xml:space="preserve"> </w:t>
      </w:r>
      <w:r w:rsidR="00892E37" w:rsidRPr="00892E37">
        <w:rPr>
          <w:rFonts w:ascii="Arial" w:hAnsi="Arial" w:cs="Arial"/>
        </w:rPr>
        <w:t>información de nosotros como regidores</w:t>
      </w:r>
      <w:r w:rsidR="00FE29E6">
        <w:rPr>
          <w:rFonts w:ascii="Arial" w:hAnsi="Arial" w:cs="Arial"/>
        </w:rPr>
        <w:t>,</w:t>
      </w:r>
      <w:r w:rsidR="00892E37" w:rsidRPr="00892E37">
        <w:rPr>
          <w:rFonts w:ascii="Arial" w:hAnsi="Arial" w:cs="Arial"/>
        </w:rPr>
        <w:t xml:space="preserve"> digo no</w:t>
      </w:r>
      <w:r w:rsidR="00FE29E6">
        <w:rPr>
          <w:rFonts w:ascii="Arial" w:hAnsi="Arial" w:cs="Arial"/>
        </w:rPr>
        <w:t>,</w:t>
      </w:r>
      <w:r w:rsidR="00892E37" w:rsidRPr="00892E37">
        <w:rPr>
          <w:rFonts w:ascii="Arial" w:hAnsi="Arial" w:cs="Arial"/>
        </w:rPr>
        <w:t xml:space="preserve"> no</w:t>
      </w:r>
      <w:r w:rsidR="00FE29E6">
        <w:rPr>
          <w:rFonts w:ascii="Arial" w:hAnsi="Arial" w:cs="Arial"/>
        </w:rPr>
        <w:t>…</w:t>
      </w:r>
      <w:r w:rsidR="00892E37" w:rsidRPr="00892E37">
        <w:rPr>
          <w:rFonts w:ascii="Arial" w:hAnsi="Arial" w:cs="Arial"/>
        </w:rPr>
        <w:t xml:space="preserve"> se valen las alusiones</w:t>
      </w:r>
      <w:r w:rsidR="00FE29E6">
        <w:rPr>
          <w:rFonts w:ascii="Arial" w:hAnsi="Arial" w:cs="Arial"/>
        </w:rPr>
        <w:t xml:space="preserve"> </w:t>
      </w:r>
      <w:r w:rsidR="00892E37" w:rsidRPr="00892E37">
        <w:rPr>
          <w:rFonts w:ascii="Arial" w:hAnsi="Arial" w:cs="Arial"/>
        </w:rPr>
        <w:t xml:space="preserve">personales </w:t>
      </w:r>
      <w:r w:rsidR="00FE29E6">
        <w:rPr>
          <w:rFonts w:ascii="Arial" w:hAnsi="Arial" w:cs="Arial"/>
        </w:rPr>
        <w:t>a</w:t>
      </w:r>
      <w:r w:rsidR="00892E37" w:rsidRPr="00892E37">
        <w:rPr>
          <w:rFonts w:ascii="Arial" w:hAnsi="Arial" w:cs="Arial"/>
        </w:rPr>
        <w:t>unque si las hacen aquí</w:t>
      </w:r>
      <w:r w:rsidR="001A4850">
        <w:rPr>
          <w:rFonts w:ascii="Arial" w:hAnsi="Arial" w:cs="Arial"/>
        </w:rPr>
        <w:t xml:space="preserve"> eh,</w:t>
      </w:r>
      <w:r w:rsidR="00892E37" w:rsidRPr="00892E37">
        <w:rPr>
          <w:rFonts w:ascii="Arial" w:hAnsi="Arial" w:cs="Arial"/>
        </w:rPr>
        <w:t xml:space="preserve"> creo que como dijo el regidor y voy a</w:t>
      </w:r>
      <w:r w:rsidR="00FE29E6">
        <w:rPr>
          <w:rFonts w:ascii="Arial" w:hAnsi="Arial" w:cs="Arial"/>
        </w:rPr>
        <w:t xml:space="preserve"> </w:t>
      </w:r>
      <w:r w:rsidR="00892E37" w:rsidRPr="00892E37">
        <w:rPr>
          <w:rFonts w:ascii="Arial" w:hAnsi="Arial" w:cs="Arial"/>
        </w:rPr>
        <w:t xml:space="preserve">tomar sus palabras no hacernos propio lo ajeno es fundamental </w:t>
      </w:r>
      <w:r w:rsidR="001A4850">
        <w:rPr>
          <w:rFonts w:ascii="Arial" w:hAnsi="Arial" w:cs="Arial"/>
        </w:rPr>
        <w:t>p</w:t>
      </w:r>
      <w:r w:rsidR="00892E37" w:rsidRPr="00892E37">
        <w:rPr>
          <w:rFonts w:ascii="Arial" w:hAnsi="Arial" w:cs="Arial"/>
        </w:rPr>
        <w:t>orque si nos vamos</w:t>
      </w:r>
      <w:r w:rsidR="00FE29E6">
        <w:rPr>
          <w:rFonts w:ascii="Arial" w:hAnsi="Arial" w:cs="Arial"/>
        </w:rPr>
        <w:t xml:space="preserve"> </w:t>
      </w:r>
      <w:r w:rsidR="00892E37" w:rsidRPr="00892E37">
        <w:rPr>
          <w:rFonts w:ascii="Arial" w:hAnsi="Arial" w:cs="Arial"/>
        </w:rPr>
        <w:t>a poner a enumerar cuántas acciones en materia de crimen organizado suceden</w:t>
      </w:r>
      <w:r w:rsidR="00FE29E6">
        <w:rPr>
          <w:rFonts w:ascii="Arial" w:hAnsi="Arial" w:cs="Arial"/>
        </w:rPr>
        <w:t xml:space="preserve"> </w:t>
      </w:r>
      <w:r w:rsidR="00892E37" w:rsidRPr="00892E37">
        <w:rPr>
          <w:rFonts w:ascii="Arial" w:hAnsi="Arial" w:cs="Arial"/>
        </w:rPr>
        <w:t>diariamente en todo el país y en el entendido que las atribuciones de</w:t>
      </w:r>
      <w:r w:rsidR="00FE29E6">
        <w:rPr>
          <w:rFonts w:ascii="Arial" w:hAnsi="Arial" w:cs="Arial"/>
        </w:rPr>
        <w:t xml:space="preserve"> </w:t>
      </w:r>
      <w:r w:rsidR="00892E37" w:rsidRPr="00892E37">
        <w:rPr>
          <w:rFonts w:ascii="Arial" w:hAnsi="Arial" w:cs="Arial"/>
        </w:rPr>
        <w:t xml:space="preserve">combatir este tipo de delincuencia y estas acciones son de </w:t>
      </w:r>
      <w:r w:rsidR="001A4850">
        <w:rPr>
          <w:rFonts w:ascii="Arial" w:hAnsi="Arial" w:cs="Arial"/>
        </w:rPr>
        <w:t>e</w:t>
      </w:r>
      <w:r w:rsidR="00892E37" w:rsidRPr="00892E37">
        <w:rPr>
          <w:rFonts w:ascii="Arial" w:hAnsi="Arial" w:cs="Arial"/>
        </w:rPr>
        <w:t>l inquilino de palacio Andrés Manuel López Obrador</w:t>
      </w:r>
      <w:r w:rsidR="001A4850">
        <w:rPr>
          <w:rFonts w:ascii="Arial" w:hAnsi="Arial" w:cs="Arial"/>
        </w:rPr>
        <w:t>,</w:t>
      </w:r>
      <w:r w:rsidR="00892E37" w:rsidRPr="00892E37">
        <w:rPr>
          <w:rFonts w:ascii="Arial" w:hAnsi="Arial" w:cs="Arial"/>
        </w:rPr>
        <w:t xml:space="preserve"> </w:t>
      </w:r>
      <w:r w:rsidR="001A4850">
        <w:rPr>
          <w:rFonts w:ascii="Arial" w:hAnsi="Arial" w:cs="Arial"/>
        </w:rPr>
        <w:t>p</w:t>
      </w:r>
      <w:r w:rsidR="00892E37" w:rsidRPr="00892E37">
        <w:rPr>
          <w:rFonts w:ascii="Arial" w:hAnsi="Arial" w:cs="Arial"/>
        </w:rPr>
        <w:t>ues</w:t>
      </w:r>
      <w:r w:rsidR="00927335">
        <w:rPr>
          <w:rFonts w:ascii="Arial" w:hAnsi="Arial" w:cs="Arial"/>
        </w:rPr>
        <w:t xml:space="preserve"> </w:t>
      </w:r>
      <w:r w:rsidR="00892E37" w:rsidRPr="00892E37">
        <w:rPr>
          <w:rFonts w:ascii="Arial" w:hAnsi="Arial" w:cs="Arial"/>
        </w:rPr>
        <w:t xml:space="preserve">aquí se nos va a ir el día </w:t>
      </w:r>
      <w:r w:rsidR="001A4850">
        <w:rPr>
          <w:rFonts w:ascii="Arial" w:hAnsi="Arial" w:cs="Arial"/>
        </w:rPr>
        <w:t>y</w:t>
      </w:r>
      <w:r w:rsidR="00892E37" w:rsidRPr="00892E37">
        <w:rPr>
          <w:rFonts w:ascii="Arial" w:hAnsi="Arial" w:cs="Arial"/>
        </w:rPr>
        <w:t xml:space="preserve"> la noche y mañana y pasado</w:t>
      </w:r>
      <w:r w:rsidR="001A4850">
        <w:rPr>
          <w:rFonts w:ascii="Arial" w:hAnsi="Arial" w:cs="Arial"/>
        </w:rPr>
        <w:t>,</w:t>
      </w:r>
      <w:r w:rsidR="00892E37" w:rsidRPr="00892E37">
        <w:rPr>
          <w:rFonts w:ascii="Arial" w:hAnsi="Arial" w:cs="Arial"/>
        </w:rPr>
        <w:t xml:space="preserve"> </w:t>
      </w:r>
      <w:r w:rsidR="001A4850">
        <w:rPr>
          <w:rFonts w:ascii="Arial" w:hAnsi="Arial" w:cs="Arial"/>
        </w:rPr>
        <w:t>e</w:t>
      </w:r>
      <w:r w:rsidR="00892E37" w:rsidRPr="00892E37">
        <w:rPr>
          <w:rFonts w:ascii="Arial" w:hAnsi="Arial" w:cs="Arial"/>
        </w:rPr>
        <w:t>ntonces quiero decirle</w:t>
      </w:r>
      <w:r w:rsidR="00927335">
        <w:rPr>
          <w:rFonts w:ascii="Arial" w:hAnsi="Arial" w:cs="Arial"/>
        </w:rPr>
        <w:t xml:space="preserve"> </w:t>
      </w:r>
      <w:r w:rsidR="00892E37" w:rsidRPr="00892E37">
        <w:rPr>
          <w:rFonts w:ascii="Arial" w:hAnsi="Arial" w:cs="Arial"/>
        </w:rPr>
        <w:t xml:space="preserve">al cuerpo policiaco de San Pedro Tlaquepaque que su </w:t>
      </w:r>
      <w:r w:rsidR="001A4850">
        <w:rPr>
          <w:rFonts w:ascii="Arial" w:hAnsi="Arial" w:cs="Arial"/>
        </w:rPr>
        <w:t>R</w:t>
      </w:r>
      <w:r w:rsidR="00892E37" w:rsidRPr="00892E37">
        <w:rPr>
          <w:rFonts w:ascii="Arial" w:hAnsi="Arial" w:cs="Arial"/>
        </w:rPr>
        <w:t>egidora Adriana Zúñiga está muy orgullosa de ellos</w:t>
      </w:r>
      <w:r w:rsidR="001A4850">
        <w:rPr>
          <w:rFonts w:ascii="Arial" w:hAnsi="Arial" w:cs="Arial"/>
        </w:rPr>
        <w:t>,</w:t>
      </w:r>
      <w:r w:rsidR="00892E37" w:rsidRPr="00892E37">
        <w:rPr>
          <w:rFonts w:ascii="Arial" w:hAnsi="Arial" w:cs="Arial"/>
        </w:rPr>
        <w:t xml:space="preserve"> que</w:t>
      </w:r>
      <w:r w:rsidR="00927335">
        <w:rPr>
          <w:rFonts w:ascii="Arial" w:hAnsi="Arial" w:cs="Arial"/>
        </w:rPr>
        <w:t xml:space="preserve"> </w:t>
      </w:r>
      <w:r w:rsidR="00892E37" w:rsidRPr="00892E37">
        <w:rPr>
          <w:rFonts w:ascii="Arial" w:hAnsi="Arial" w:cs="Arial"/>
        </w:rPr>
        <w:t>sabe que todos los días salen a dar la cara por nosotros y que estoy segura y</w:t>
      </w:r>
      <w:r w:rsidR="00927335">
        <w:rPr>
          <w:rFonts w:ascii="Arial" w:hAnsi="Arial" w:cs="Arial"/>
        </w:rPr>
        <w:t xml:space="preserve"> </w:t>
      </w:r>
      <w:r w:rsidR="00892E37" w:rsidRPr="00892E37">
        <w:rPr>
          <w:rFonts w:ascii="Arial" w:hAnsi="Arial" w:cs="Arial"/>
        </w:rPr>
        <w:t>habl</w:t>
      </w:r>
      <w:r w:rsidR="001A4850">
        <w:rPr>
          <w:rFonts w:ascii="Arial" w:hAnsi="Arial" w:cs="Arial"/>
        </w:rPr>
        <w:t>o a</w:t>
      </w:r>
      <w:r w:rsidR="00892E37" w:rsidRPr="00892E37">
        <w:rPr>
          <w:rFonts w:ascii="Arial" w:hAnsi="Arial" w:cs="Arial"/>
        </w:rPr>
        <w:t xml:space="preserve"> nombre de la bancada de </w:t>
      </w:r>
      <w:r w:rsidR="001A4850">
        <w:rPr>
          <w:rFonts w:ascii="Arial" w:hAnsi="Arial" w:cs="Arial"/>
        </w:rPr>
        <w:t>M</w:t>
      </w:r>
      <w:r w:rsidR="00892E37" w:rsidRPr="00892E37">
        <w:rPr>
          <w:rFonts w:ascii="Arial" w:hAnsi="Arial" w:cs="Arial"/>
        </w:rPr>
        <w:t xml:space="preserve">ovimiento </w:t>
      </w:r>
      <w:r w:rsidR="001A4850">
        <w:rPr>
          <w:rFonts w:ascii="Arial" w:hAnsi="Arial" w:cs="Arial"/>
        </w:rPr>
        <w:t>C</w:t>
      </w:r>
      <w:r w:rsidR="00892E37" w:rsidRPr="00892E37">
        <w:rPr>
          <w:rFonts w:ascii="Arial" w:hAnsi="Arial" w:cs="Arial"/>
        </w:rPr>
        <w:t>iudadano como su coordinadora</w:t>
      </w:r>
      <w:r w:rsidR="001A4850">
        <w:rPr>
          <w:rFonts w:ascii="Arial" w:hAnsi="Arial" w:cs="Arial"/>
        </w:rPr>
        <w:t>,</w:t>
      </w:r>
      <w:r w:rsidR="00892E37" w:rsidRPr="00892E37">
        <w:rPr>
          <w:rFonts w:ascii="Arial" w:hAnsi="Arial" w:cs="Arial"/>
        </w:rPr>
        <w:t xml:space="preserve"> que cada uno de mis compañeros está para</w:t>
      </w:r>
      <w:r w:rsidR="00927335">
        <w:rPr>
          <w:rFonts w:ascii="Arial" w:hAnsi="Arial" w:cs="Arial"/>
        </w:rPr>
        <w:t xml:space="preserve"> </w:t>
      </w:r>
      <w:r w:rsidR="00892E37" w:rsidRPr="00892E37">
        <w:rPr>
          <w:rFonts w:ascii="Arial" w:hAnsi="Arial" w:cs="Arial"/>
        </w:rPr>
        <w:t>apoyarles</w:t>
      </w:r>
      <w:r w:rsidR="001A4850">
        <w:rPr>
          <w:rFonts w:ascii="Arial" w:hAnsi="Arial" w:cs="Arial"/>
        </w:rPr>
        <w:t>,</w:t>
      </w:r>
      <w:r w:rsidR="00892E37" w:rsidRPr="00892E37">
        <w:rPr>
          <w:rFonts w:ascii="Arial" w:hAnsi="Arial" w:cs="Arial"/>
        </w:rPr>
        <w:t xml:space="preserve"> está para reconocerles</w:t>
      </w:r>
      <w:r w:rsidR="001A4850">
        <w:rPr>
          <w:rFonts w:ascii="Arial" w:hAnsi="Arial" w:cs="Arial"/>
        </w:rPr>
        <w:t>,</w:t>
      </w:r>
      <w:r w:rsidR="00892E37" w:rsidRPr="00892E37">
        <w:rPr>
          <w:rFonts w:ascii="Arial" w:hAnsi="Arial" w:cs="Arial"/>
        </w:rPr>
        <w:t xml:space="preserve"> pero sobre todo para defender sus derechos y su trabajo con dignidad</w:t>
      </w:r>
      <w:r w:rsidR="001A4850">
        <w:rPr>
          <w:rFonts w:ascii="Arial" w:hAnsi="Arial" w:cs="Arial"/>
        </w:rPr>
        <w:t>,</w:t>
      </w:r>
      <w:r w:rsidR="00892E37" w:rsidRPr="00892E37">
        <w:rPr>
          <w:rFonts w:ascii="Arial" w:hAnsi="Arial" w:cs="Arial"/>
        </w:rPr>
        <w:t xml:space="preserve"> reitero</w:t>
      </w:r>
      <w:r w:rsidR="001A4850">
        <w:rPr>
          <w:rFonts w:ascii="Arial" w:hAnsi="Arial" w:cs="Arial"/>
        </w:rPr>
        <w:t>,</w:t>
      </w:r>
      <w:r w:rsidR="00892E37" w:rsidRPr="00892E37">
        <w:rPr>
          <w:rFonts w:ascii="Arial" w:hAnsi="Arial" w:cs="Arial"/>
        </w:rPr>
        <w:t xml:space="preserve"> como</w:t>
      </w:r>
      <w:r w:rsidR="00927335">
        <w:rPr>
          <w:rFonts w:ascii="Arial" w:hAnsi="Arial" w:cs="Arial"/>
        </w:rPr>
        <w:t xml:space="preserve"> </w:t>
      </w:r>
      <w:r w:rsidR="00892E37" w:rsidRPr="00892E37">
        <w:rPr>
          <w:rFonts w:ascii="Arial" w:hAnsi="Arial" w:cs="Arial"/>
        </w:rPr>
        <w:t xml:space="preserve">coordinadora de la bancada de </w:t>
      </w:r>
      <w:r w:rsidR="001A4850">
        <w:rPr>
          <w:rFonts w:ascii="Arial" w:hAnsi="Arial" w:cs="Arial"/>
        </w:rPr>
        <w:t>M</w:t>
      </w:r>
      <w:r w:rsidR="00892E37" w:rsidRPr="00892E37">
        <w:rPr>
          <w:rFonts w:ascii="Arial" w:hAnsi="Arial" w:cs="Arial"/>
        </w:rPr>
        <w:t xml:space="preserve">ovimiento </w:t>
      </w:r>
      <w:r w:rsidR="001A4850">
        <w:rPr>
          <w:rFonts w:ascii="Arial" w:hAnsi="Arial" w:cs="Arial"/>
        </w:rPr>
        <w:t>C</w:t>
      </w:r>
      <w:r w:rsidR="00892E37" w:rsidRPr="00892E37">
        <w:rPr>
          <w:rFonts w:ascii="Arial" w:hAnsi="Arial" w:cs="Arial"/>
        </w:rPr>
        <w:t xml:space="preserve">iudadano </w:t>
      </w:r>
      <w:r w:rsidR="001A4850">
        <w:rPr>
          <w:rFonts w:ascii="Arial" w:hAnsi="Arial" w:cs="Arial"/>
        </w:rPr>
        <w:t>P</w:t>
      </w:r>
      <w:r w:rsidR="00892E37" w:rsidRPr="00892E37">
        <w:rPr>
          <w:rFonts w:ascii="Arial" w:hAnsi="Arial" w:cs="Arial"/>
        </w:rPr>
        <w:t xml:space="preserve">residenta tienes el apoyo para aprobar todo lo que sea siempre </w:t>
      </w:r>
      <w:r w:rsidR="001A4850">
        <w:rPr>
          <w:rFonts w:ascii="Arial" w:hAnsi="Arial" w:cs="Arial"/>
        </w:rPr>
        <w:t>e</w:t>
      </w:r>
      <w:r w:rsidR="00892E37" w:rsidRPr="00892E37">
        <w:rPr>
          <w:rFonts w:ascii="Arial" w:hAnsi="Arial" w:cs="Arial"/>
        </w:rPr>
        <w:t>n</w:t>
      </w:r>
      <w:r w:rsidR="00927335">
        <w:rPr>
          <w:rFonts w:ascii="Arial" w:hAnsi="Arial" w:cs="Arial"/>
        </w:rPr>
        <w:t xml:space="preserve"> </w:t>
      </w:r>
      <w:r w:rsidR="00892E37" w:rsidRPr="00892E37">
        <w:rPr>
          <w:rFonts w:ascii="Arial" w:hAnsi="Arial" w:cs="Arial"/>
        </w:rPr>
        <w:t>beneficio de las y los tlaquepaquenses</w:t>
      </w:r>
      <w:r w:rsidR="001A4850">
        <w:rPr>
          <w:rFonts w:ascii="Arial" w:hAnsi="Arial" w:cs="Arial"/>
        </w:rPr>
        <w:t xml:space="preserve">, </w:t>
      </w:r>
      <w:r w:rsidR="00892E37" w:rsidRPr="00892E37">
        <w:rPr>
          <w:rFonts w:ascii="Arial" w:hAnsi="Arial" w:cs="Arial"/>
        </w:rPr>
        <w:t>aquí venimos a</w:t>
      </w:r>
      <w:r w:rsidR="001A4850">
        <w:rPr>
          <w:rFonts w:ascii="Arial" w:hAnsi="Arial" w:cs="Arial"/>
        </w:rPr>
        <w:t>, a</w:t>
      </w:r>
      <w:r w:rsidR="00892E37" w:rsidRPr="00892E37">
        <w:rPr>
          <w:rFonts w:ascii="Arial" w:hAnsi="Arial" w:cs="Arial"/>
        </w:rPr>
        <w:t xml:space="preserve"> hablar de hechos</w:t>
      </w:r>
      <w:r w:rsidR="001A4850">
        <w:rPr>
          <w:rFonts w:ascii="Arial" w:hAnsi="Arial" w:cs="Arial"/>
        </w:rPr>
        <w:t>,</w:t>
      </w:r>
      <w:r w:rsidR="00892E37" w:rsidRPr="00892E37">
        <w:rPr>
          <w:rFonts w:ascii="Arial" w:hAnsi="Arial" w:cs="Arial"/>
        </w:rPr>
        <w:t xml:space="preserve"> de</w:t>
      </w:r>
      <w:r w:rsidR="00927335">
        <w:rPr>
          <w:rFonts w:ascii="Arial" w:hAnsi="Arial" w:cs="Arial"/>
        </w:rPr>
        <w:t xml:space="preserve"> </w:t>
      </w:r>
      <w:r w:rsidR="00892E37" w:rsidRPr="00892E37">
        <w:rPr>
          <w:rFonts w:ascii="Arial" w:hAnsi="Arial" w:cs="Arial"/>
        </w:rPr>
        <w:t>certidumbres</w:t>
      </w:r>
      <w:r w:rsidR="001A4850">
        <w:rPr>
          <w:rFonts w:ascii="Arial" w:hAnsi="Arial" w:cs="Arial"/>
        </w:rPr>
        <w:t>,</w:t>
      </w:r>
      <w:r w:rsidR="00892E37" w:rsidRPr="00892E37">
        <w:rPr>
          <w:rFonts w:ascii="Arial" w:hAnsi="Arial" w:cs="Arial"/>
        </w:rPr>
        <w:t xml:space="preserve"> a respetar el trabajo sobre todo y quiero reconocer a mis compañeros</w:t>
      </w:r>
      <w:r w:rsidR="00927335">
        <w:rPr>
          <w:rFonts w:ascii="Arial" w:hAnsi="Arial" w:cs="Arial"/>
        </w:rPr>
        <w:t xml:space="preserve"> </w:t>
      </w:r>
      <w:r w:rsidR="00892E37" w:rsidRPr="00892E37">
        <w:rPr>
          <w:rFonts w:ascii="Arial" w:hAnsi="Arial" w:cs="Arial"/>
        </w:rPr>
        <w:t>de las comisiones que sí se informan</w:t>
      </w:r>
      <w:r w:rsidR="001A4850">
        <w:rPr>
          <w:rFonts w:ascii="Arial" w:hAnsi="Arial" w:cs="Arial"/>
        </w:rPr>
        <w:t>,</w:t>
      </w:r>
      <w:r w:rsidR="00892E37" w:rsidRPr="00892E37">
        <w:rPr>
          <w:rFonts w:ascii="Arial" w:hAnsi="Arial" w:cs="Arial"/>
        </w:rPr>
        <w:t xml:space="preserve"> que sí estudian</w:t>
      </w:r>
      <w:r w:rsidR="001A4850">
        <w:rPr>
          <w:rFonts w:ascii="Arial" w:hAnsi="Arial" w:cs="Arial"/>
        </w:rPr>
        <w:t>,</w:t>
      </w:r>
      <w:r w:rsidR="00892E37" w:rsidRPr="00892E37">
        <w:rPr>
          <w:rFonts w:ascii="Arial" w:hAnsi="Arial" w:cs="Arial"/>
        </w:rPr>
        <w:t xml:space="preserve"> que sí trabajan y sobre todo</w:t>
      </w:r>
      <w:r w:rsidR="00927335">
        <w:rPr>
          <w:rFonts w:ascii="Arial" w:hAnsi="Arial" w:cs="Arial"/>
        </w:rPr>
        <w:t xml:space="preserve"> </w:t>
      </w:r>
      <w:r w:rsidR="00892E37" w:rsidRPr="00892E37">
        <w:rPr>
          <w:rFonts w:ascii="Arial" w:hAnsi="Arial" w:cs="Arial"/>
        </w:rPr>
        <w:t xml:space="preserve">que no usan un tema tan </w:t>
      </w:r>
      <w:r w:rsidR="001A4850">
        <w:rPr>
          <w:rFonts w:ascii="Arial" w:hAnsi="Arial" w:cs="Arial"/>
        </w:rPr>
        <w:t>n</w:t>
      </w:r>
      <w:r w:rsidR="00892E37" w:rsidRPr="00892E37">
        <w:rPr>
          <w:rFonts w:ascii="Arial" w:hAnsi="Arial" w:cs="Arial"/>
        </w:rPr>
        <w:t>oble para jalar agua su molino fuera de</w:t>
      </w:r>
      <w:r w:rsidR="00927335">
        <w:rPr>
          <w:rFonts w:ascii="Arial" w:hAnsi="Arial" w:cs="Arial"/>
        </w:rPr>
        <w:t xml:space="preserve"> </w:t>
      </w:r>
      <w:r w:rsidR="00892E37" w:rsidRPr="00892E37">
        <w:rPr>
          <w:rFonts w:ascii="Arial" w:hAnsi="Arial" w:cs="Arial"/>
        </w:rPr>
        <w:t>tiempo</w:t>
      </w:r>
      <w:r w:rsidR="001A4850">
        <w:rPr>
          <w:rFonts w:ascii="Arial" w:hAnsi="Arial" w:cs="Arial"/>
        </w:rPr>
        <w:t>,</w:t>
      </w:r>
      <w:r w:rsidR="00892E37" w:rsidRPr="00892E37">
        <w:rPr>
          <w:rFonts w:ascii="Arial" w:hAnsi="Arial" w:cs="Arial"/>
        </w:rPr>
        <w:t xml:space="preserve"> </w:t>
      </w:r>
      <w:r w:rsidR="001A4850">
        <w:rPr>
          <w:rFonts w:ascii="Arial" w:hAnsi="Arial" w:cs="Arial"/>
        </w:rPr>
        <w:t>m</w:t>
      </w:r>
      <w:r w:rsidR="00892E37" w:rsidRPr="00892E37">
        <w:rPr>
          <w:rFonts w:ascii="Arial" w:hAnsi="Arial" w:cs="Arial"/>
        </w:rPr>
        <w:t>uchas gracias</w:t>
      </w:r>
      <w:r w:rsidR="001A4850">
        <w:rPr>
          <w:rFonts w:ascii="Arial" w:hAnsi="Arial" w:cs="Arial"/>
        </w:rPr>
        <w:t>,</w:t>
      </w:r>
      <w:r w:rsidR="00892E37" w:rsidRPr="00892E37">
        <w:rPr>
          <w:rFonts w:ascii="Arial" w:hAnsi="Arial" w:cs="Arial"/>
        </w:rPr>
        <w:t xml:space="preserve"> es cuánto</w:t>
      </w:r>
      <w:r w:rsidR="001A4850">
        <w:rPr>
          <w:rFonts w:ascii="Arial" w:hAnsi="Arial" w:cs="Arial"/>
        </w:rPr>
        <w:t>.-----------------------------------------------------------------------------------------------------------------------------------------</w:t>
      </w:r>
      <w:r w:rsidR="001A4850" w:rsidRPr="001A4850">
        <w:rPr>
          <w:rFonts w:ascii="Arial" w:hAnsi="Arial" w:cs="Arial"/>
        </w:rPr>
        <w:t xml:space="preserve"> </w:t>
      </w:r>
      <w:r w:rsidR="001A4850" w:rsidRPr="00413398">
        <w:rPr>
          <w:rFonts w:ascii="Arial" w:hAnsi="Arial" w:cs="Arial"/>
        </w:rPr>
        <w:t xml:space="preserve">Con la palabra la Presidenta Municipal, </w:t>
      </w:r>
      <w:r w:rsidR="001A4850">
        <w:rPr>
          <w:rFonts w:ascii="Arial" w:hAnsi="Arial" w:cs="Arial"/>
        </w:rPr>
        <w:t xml:space="preserve">Lcda. </w:t>
      </w:r>
      <w:r w:rsidR="001A4850" w:rsidRPr="00413398">
        <w:rPr>
          <w:rFonts w:ascii="Arial" w:hAnsi="Arial" w:cs="Arial"/>
        </w:rPr>
        <w:t>Mirna Citlalli Amaya de Luna:</w:t>
      </w:r>
      <w:r w:rsidR="001A4850">
        <w:rPr>
          <w:rFonts w:ascii="Arial" w:hAnsi="Arial" w:cs="Arial"/>
        </w:rPr>
        <w:t xml:space="preserve"> </w:t>
      </w:r>
      <w:r w:rsidR="001A4850" w:rsidRPr="00892E37">
        <w:rPr>
          <w:rFonts w:ascii="Arial" w:hAnsi="Arial" w:cs="Arial"/>
        </w:rPr>
        <w:t>Muchas regidor</w:t>
      </w:r>
      <w:r w:rsidR="001A4850">
        <w:rPr>
          <w:rFonts w:ascii="Arial" w:hAnsi="Arial" w:cs="Arial"/>
        </w:rPr>
        <w:t>a</w:t>
      </w:r>
      <w:r w:rsidR="001A4850" w:rsidRPr="00892E37">
        <w:rPr>
          <w:rFonts w:ascii="Arial" w:hAnsi="Arial" w:cs="Arial"/>
        </w:rPr>
        <w:t xml:space="preserve"> Adriana</w:t>
      </w:r>
      <w:r w:rsidR="001A4850">
        <w:rPr>
          <w:rFonts w:ascii="Arial" w:hAnsi="Arial" w:cs="Arial"/>
        </w:rPr>
        <w:t xml:space="preserve">, regidora.---------------------------------------------------------------------------------------------------------------------------------------------------------------------------Habla la Regidora </w:t>
      </w:r>
      <w:r w:rsidR="00892E37" w:rsidRPr="00892E37">
        <w:rPr>
          <w:rFonts w:ascii="Arial" w:hAnsi="Arial" w:cs="Arial"/>
        </w:rPr>
        <w:t xml:space="preserve"> </w:t>
      </w:r>
      <w:r w:rsidR="001A4850" w:rsidRPr="007520A8">
        <w:rPr>
          <w:rFonts w:ascii="Arial" w:eastAsia="Calibri" w:hAnsi="Arial" w:cs="Arial"/>
        </w:rPr>
        <w:t>María del Rosario Velázquez Hernández</w:t>
      </w:r>
      <w:r w:rsidR="001A4850">
        <w:rPr>
          <w:rFonts w:ascii="Arial" w:eastAsia="Calibri" w:hAnsi="Arial" w:cs="Arial"/>
        </w:rPr>
        <w:t>:</w:t>
      </w:r>
      <w:r w:rsidR="001A4850" w:rsidRPr="007520A8">
        <w:rPr>
          <w:rFonts w:ascii="Arial" w:eastAsia="Calibri" w:hAnsi="Arial" w:cs="Arial"/>
        </w:rPr>
        <w:t xml:space="preserve"> </w:t>
      </w:r>
      <w:r w:rsidR="001A4850">
        <w:rPr>
          <w:rFonts w:ascii="Arial" w:hAnsi="Arial" w:cs="Arial"/>
        </w:rPr>
        <w:t>G</w:t>
      </w:r>
      <w:r w:rsidR="00892E37" w:rsidRPr="00892E37">
        <w:rPr>
          <w:rFonts w:ascii="Arial" w:hAnsi="Arial" w:cs="Arial"/>
        </w:rPr>
        <w:t>racias</w:t>
      </w:r>
      <w:r w:rsidR="001A4850">
        <w:rPr>
          <w:rFonts w:ascii="Arial" w:hAnsi="Arial" w:cs="Arial"/>
        </w:rPr>
        <w:t>,</w:t>
      </w:r>
      <w:r w:rsidR="00892E37" w:rsidRPr="00892E37">
        <w:rPr>
          <w:rFonts w:ascii="Arial" w:hAnsi="Arial" w:cs="Arial"/>
        </w:rPr>
        <w:t xml:space="preserve"> buenas tardes a todas y a todos</w:t>
      </w:r>
      <w:r w:rsidR="001A4850">
        <w:rPr>
          <w:rFonts w:ascii="Arial" w:hAnsi="Arial" w:cs="Arial"/>
        </w:rPr>
        <w:t>,</w:t>
      </w:r>
      <w:r w:rsidR="00927335">
        <w:rPr>
          <w:rFonts w:ascii="Arial" w:hAnsi="Arial" w:cs="Arial"/>
        </w:rPr>
        <w:t xml:space="preserve"> </w:t>
      </w:r>
      <w:r w:rsidR="00892E37" w:rsidRPr="00892E37">
        <w:rPr>
          <w:rFonts w:ascii="Arial" w:hAnsi="Arial" w:cs="Arial"/>
        </w:rPr>
        <w:t xml:space="preserve">con su permiso </w:t>
      </w:r>
      <w:r w:rsidR="001A4850">
        <w:rPr>
          <w:rFonts w:ascii="Arial" w:hAnsi="Arial" w:cs="Arial"/>
        </w:rPr>
        <w:t>P</w:t>
      </w:r>
      <w:r w:rsidR="00892E37" w:rsidRPr="00892E37">
        <w:rPr>
          <w:rFonts w:ascii="Arial" w:hAnsi="Arial" w:cs="Arial"/>
        </w:rPr>
        <w:t>residenta y compañeros</w:t>
      </w:r>
      <w:r w:rsidR="001A4850">
        <w:rPr>
          <w:rFonts w:ascii="Arial" w:hAnsi="Arial" w:cs="Arial"/>
        </w:rPr>
        <w:t>,</w:t>
      </w:r>
      <w:r w:rsidR="00892E37" w:rsidRPr="00892E37">
        <w:rPr>
          <w:rFonts w:ascii="Arial" w:hAnsi="Arial" w:cs="Arial"/>
        </w:rPr>
        <w:t xml:space="preserve"> mi participación la hago como parte de</w:t>
      </w:r>
      <w:r w:rsidR="00927335">
        <w:rPr>
          <w:rFonts w:ascii="Arial" w:hAnsi="Arial" w:cs="Arial"/>
        </w:rPr>
        <w:t xml:space="preserve"> </w:t>
      </w:r>
      <w:r w:rsidR="00892E37" w:rsidRPr="00892E37">
        <w:rPr>
          <w:rFonts w:ascii="Arial" w:hAnsi="Arial" w:cs="Arial"/>
        </w:rPr>
        <w:t xml:space="preserve">la </w:t>
      </w:r>
      <w:r w:rsidR="001A4850">
        <w:rPr>
          <w:rFonts w:ascii="Arial" w:hAnsi="Arial" w:cs="Arial"/>
        </w:rPr>
        <w:t>C</w:t>
      </w:r>
      <w:r w:rsidR="00892E37" w:rsidRPr="00892E37">
        <w:rPr>
          <w:rFonts w:ascii="Arial" w:hAnsi="Arial" w:cs="Arial"/>
        </w:rPr>
        <w:t xml:space="preserve">omisión de </w:t>
      </w:r>
      <w:r w:rsidR="001A4850">
        <w:rPr>
          <w:rFonts w:ascii="Arial" w:hAnsi="Arial" w:cs="Arial"/>
        </w:rPr>
        <w:t>S</w:t>
      </w:r>
      <w:r w:rsidR="00892E37" w:rsidRPr="00892E37">
        <w:rPr>
          <w:rFonts w:ascii="Arial" w:hAnsi="Arial" w:cs="Arial"/>
        </w:rPr>
        <w:t xml:space="preserve">eguridad </w:t>
      </w:r>
      <w:r w:rsidR="001A4850">
        <w:rPr>
          <w:rFonts w:ascii="Arial" w:hAnsi="Arial" w:cs="Arial"/>
        </w:rPr>
        <w:t>p</w:t>
      </w:r>
      <w:r w:rsidR="00892E37" w:rsidRPr="00892E37">
        <w:rPr>
          <w:rFonts w:ascii="Arial" w:hAnsi="Arial" w:cs="Arial"/>
        </w:rPr>
        <w:t>ública</w:t>
      </w:r>
      <w:r w:rsidR="001A4850">
        <w:rPr>
          <w:rFonts w:ascii="Arial" w:hAnsi="Arial" w:cs="Arial"/>
        </w:rPr>
        <w:t>,</w:t>
      </w:r>
      <w:r w:rsidR="00892E37" w:rsidRPr="00892E37">
        <w:rPr>
          <w:rFonts w:ascii="Arial" w:hAnsi="Arial" w:cs="Arial"/>
        </w:rPr>
        <w:t xml:space="preserve"> como parte de la </w:t>
      </w:r>
      <w:r w:rsidR="001A4850">
        <w:rPr>
          <w:rFonts w:ascii="Arial" w:hAnsi="Arial" w:cs="Arial"/>
        </w:rPr>
        <w:t>C</w:t>
      </w:r>
      <w:r w:rsidR="00892E37" w:rsidRPr="00892E37">
        <w:rPr>
          <w:rFonts w:ascii="Arial" w:hAnsi="Arial" w:cs="Arial"/>
        </w:rPr>
        <w:t xml:space="preserve">omisión de </w:t>
      </w:r>
      <w:r w:rsidR="001A4850">
        <w:rPr>
          <w:rFonts w:ascii="Arial" w:hAnsi="Arial" w:cs="Arial"/>
        </w:rPr>
        <w:t>P</w:t>
      </w:r>
      <w:r w:rsidR="00892E37" w:rsidRPr="00892E37">
        <w:rPr>
          <w:rFonts w:ascii="Arial" w:hAnsi="Arial" w:cs="Arial"/>
        </w:rPr>
        <w:t xml:space="preserve">untos </w:t>
      </w:r>
      <w:r w:rsidR="001A4850">
        <w:rPr>
          <w:rFonts w:ascii="Arial" w:hAnsi="Arial" w:cs="Arial"/>
        </w:rPr>
        <w:t>C</w:t>
      </w:r>
      <w:r w:rsidR="00892E37" w:rsidRPr="00892E37">
        <w:rPr>
          <w:rFonts w:ascii="Arial" w:hAnsi="Arial" w:cs="Arial"/>
        </w:rPr>
        <w:t>onstitucionales</w:t>
      </w:r>
      <w:r w:rsidR="001A4850">
        <w:rPr>
          <w:rFonts w:ascii="Arial" w:hAnsi="Arial" w:cs="Arial"/>
        </w:rPr>
        <w:t>,</w:t>
      </w:r>
      <w:r w:rsidR="00892E37" w:rsidRPr="00892E37">
        <w:rPr>
          <w:rFonts w:ascii="Arial" w:hAnsi="Arial" w:cs="Arial"/>
        </w:rPr>
        <w:t xml:space="preserve"> como parte de este</w:t>
      </w:r>
      <w:r w:rsidR="001A4850">
        <w:rPr>
          <w:rFonts w:ascii="Arial" w:hAnsi="Arial" w:cs="Arial"/>
        </w:rPr>
        <w:t>,</w:t>
      </w:r>
      <w:r w:rsidR="00892E37" w:rsidRPr="00892E37">
        <w:rPr>
          <w:rFonts w:ascii="Arial" w:hAnsi="Arial" w:cs="Arial"/>
        </w:rPr>
        <w:t xml:space="preserve"> de</w:t>
      </w:r>
      <w:r w:rsidR="00927335">
        <w:rPr>
          <w:rFonts w:ascii="Arial" w:hAnsi="Arial" w:cs="Arial"/>
        </w:rPr>
        <w:t xml:space="preserve"> </w:t>
      </w:r>
      <w:r w:rsidR="00892E37" w:rsidRPr="00892E37">
        <w:rPr>
          <w:rFonts w:ascii="Arial" w:hAnsi="Arial" w:cs="Arial"/>
        </w:rPr>
        <w:t>este colegiado y como responsable también de la seguridad de Tlaquepaque</w:t>
      </w:r>
      <w:r w:rsidR="00D37191">
        <w:rPr>
          <w:rFonts w:ascii="Arial" w:hAnsi="Arial" w:cs="Arial"/>
        </w:rPr>
        <w:t>,</w:t>
      </w:r>
      <w:r w:rsidR="00892E37" w:rsidRPr="00892E37">
        <w:rPr>
          <w:rFonts w:ascii="Arial" w:hAnsi="Arial" w:cs="Arial"/>
        </w:rPr>
        <w:t xml:space="preserve"> hablar de seguridad lejos de polarizar</w:t>
      </w:r>
      <w:r w:rsidR="00D37191">
        <w:rPr>
          <w:rFonts w:ascii="Arial" w:hAnsi="Arial" w:cs="Arial"/>
        </w:rPr>
        <w:t>,</w:t>
      </w:r>
      <w:r w:rsidR="00927335">
        <w:rPr>
          <w:rFonts w:ascii="Arial" w:hAnsi="Arial" w:cs="Arial"/>
        </w:rPr>
        <w:t xml:space="preserve"> </w:t>
      </w:r>
      <w:r w:rsidR="00D37191">
        <w:rPr>
          <w:rFonts w:ascii="Arial" w:hAnsi="Arial" w:cs="Arial"/>
        </w:rPr>
        <w:t>l</w:t>
      </w:r>
      <w:r w:rsidR="00892E37" w:rsidRPr="00892E37">
        <w:rPr>
          <w:rFonts w:ascii="Arial" w:hAnsi="Arial" w:cs="Arial"/>
        </w:rPr>
        <w:t>ejos de dividirnos nos tiene que unir y creo que tenemos que recordar que todos</w:t>
      </w:r>
      <w:r w:rsidR="00927335">
        <w:rPr>
          <w:rFonts w:ascii="Arial" w:hAnsi="Arial" w:cs="Arial"/>
        </w:rPr>
        <w:t xml:space="preserve"> </w:t>
      </w:r>
      <w:r w:rsidR="00892E37" w:rsidRPr="00892E37">
        <w:rPr>
          <w:rFonts w:ascii="Arial" w:hAnsi="Arial" w:cs="Arial"/>
        </w:rPr>
        <w:t>los que estamos aquí</w:t>
      </w:r>
      <w:r w:rsidR="00D37191">
        <w:rPr>
          <w:rFonts w:ascii="Arial" w:hAnsi="Arial" w:cs="Arial"/>
        </w:rPr>
        <w:t>,</w:t>
      </w:r>
      <w:r w:rsidR="00892E37" w:rsidRPr="00892E37">
        <w:rPr>
          <w:rFonts w:ascii="Arial" w:hAnsi="Arial" w:cs="Arial"/>
        </w:rPr>
        <w:t xml:space="preserve"> que formamos parte de este Cabildo</w:t>
      </w:r>
      <w:r w:rsidR="00D37191">
        <w:rPr>
          <w:rFonts w:ascii="Arial" w:hAnsi="Arial" w:cs="Arial"/>
        </w:rPr>
        <w:t>,</w:t>
      </w:r>
      <w:r w:rsidR="00892E37" w:rsidRPr="00892E37">
        <w:rPr>
          <w:rFonts w:ascii="Arial" w:hAnsi="Arial" w:cs="Arial"/>
        </w:rPr>
        <w:t xml:space="preserve"> somos también corresponsables de la seguridad del</w:t>
      </w:r>
      <w:r w:rsidR="00927335">
        <w:rPr>
          <w:rFonts w:ascii="Arial" w:hAnsi="Arial" w:cs="Arial"/>
        </w:rPr>
        <w:t xml:space="preserve"> </w:t>
      </w:r>
      <w:r w:rsidR="00892E37" w:rsidRPr="00892E37">
        <w:rPr>
          <w:rFonts w:ascii="Arial" w:hAnsi="Arial" w:cs="Arial"/>
        </w:rPr>
        <w:t>municipio</w:t>
      </w:r>
      <w:r w:rsidR="00D37191">
        <w:rPr>
          <w:rFonts w:ascii="Arial" w:hAnsi="Arial" w:cs="Arial"/>
        </w:rPr>
        <w:t xml:space="preserve"> eh,</w:t>
      </w:r>
      <w:r w:rsidR="00892E37" w:rsidRPr="00892E37">
        <w:rPr>
          <w:rFonts w:ascii="Arial" w:hAnsi="Arial" w:cs="Arial"/>
        </w:rPr>
        <w:t xml:space="preserve"> </w:t>
      </w:r>
      <w:r w:rsidR="00D37191">
        <w:rPr>
          <w:rFonts w:ascii="Arial" w:hAnsi="Arial" w:cs="Arial"/>
        </w:rPr>
        <w:lastRenderedPageBreak/>
        <w:t>y</w:t>
      </w:r>
      <w:r w:rsidR="00892E37" w:rsidRPr="00892E37">
        <w:rPr>
          <w:rFonts w:ascii="Arial" w:hAnsi="Arial" w:cs="Arial"/>
        </w:rPr>
        <w:t>o quiero reconocer el trabajo que se ha hecho en estas dos comisiones para</w:t>
      </w:r>
      <w:r w:rsidR="00927335">
        <w:rPr>
          <w:rFonts w:ascii="Arial" w:hAnsi="Arial" w:cs="Arial"/>
        </w:rPr>
        <w:t xml:space="preserve"> </w:t>
      </w:r>
      <w:r w:rsidR="00892E37" w:rsidRPr="00892E37">
        <w:rPr>
          <w:rFonts w:ascii="Arial" w:hAnsi="Arial" w:cs="Arial"/>
        </w:rPr>
        <w:t xml:space="preserve">lograr </w:t>
      </w:r>
      <w:r w:rsidR="00D37191">
        <w:rPr>
          <w:rFonts w:ascii="Arial" w:hAnsi="Arial" w:cs="Arial"/>
        </w:rPr>
        <w:t>e</w:t>
      </w:r>
      <w:r w:rsidR="00892E37" w:rsidRPr="00892E37">
        <w:rPr>
          <w:rFonts w:ascii="Arial" w:hAnsi="Arial" w:cs="Arial"/>
        </w:rPr>
        <w:t xml:space="preserve">ste paso tan importante </w:t>
      </w:r>
      <w:r w:rsidR="00D37191">
        <w:rPr>
          <w:rFonts w:ascii="Arial" w:hAnsi="Arial" w:cs="Arial"/>
        </w:rPr>
        <w:t>e</w:t>
      </w:r>
      <w:r w:rsidR="00892E37" w:rsidRPr="00892E37">
        <w:rPr>
          <w:rFonts w:ascii="Arial" w:hAnsi="Arial" w:cs="Arial"/>
        </w:rPr>
        <w:t>l tener hoy un instituto que capacita</w:t>
      </w:r>
      <w:r w:rsidR="00D37191">
        <w:rPr>
          <w:rFonts w:ascii="Arial" w:hAnsi="Arial" w:cs="Arial"/>
        </w:rPr>
        <w:t>,</w:t>
      </w:r>
      <w:r w:rsidR="00892E37" w:rsidRPr="00892E37">
        <w:rPr>
          <w:rFonts w:ascii="Arial" w:hAnsi="Arial" w:cs="Arial"/>
        </w:rPr>
        <w:t xml:space="preserve"> que forma</w:t>
      </w:r>
      <w:r w:rsidR="00927335">
        <w:rPr>
          <w:rFonts w:ascii="Arial" w:hAnsi="Arial" w:cs="Arial"/>
        </w:rPr>
        <w:t xml:space="preserve"> </w:t>
      </w:r>
      <w:r w:rsidR="00892E37" w:rsidRPr="00892E37">
        <w:rPr>
          <w:rFonts w:ascii="Arial" w:hAnsi="Arial" w:cs="Arial"/>
        </w:rPr>
        <w:t>a los</w:t>
      </w:r>
      <w:r w:rsidR="00D37191">
        <w:rPr>
          <w:rFonts w:ascii="Arial" w:hAnsi="Arial" w:cs="Arial"/>
        </w:rPr>
        <w:t>,</w:t>
      </w:r>
      <w:r w:rsidR="00892E37" w:rsidRPr="00892E37">
        <w:rPr>
          <w:rFonts w:ascii="Arial" w:hAnsi="Arial" w:cs="Arial"/>
        </w:rPr>
        <w:t xml:space="preserve"> a los policías y los certifica</w:t>
      </w:r>
      <w:r w:rsidR="00D37191">
        <w:rPr>
          <w:rFonts w:ascii="Arial" w:hAnsi="Arial" w:cs="Arial"/>
        </w:rPr>
        <w:t>,</w:t>
      </w:r>
      <w:r w:rsidR="00892E37" w:rsidRPr="00892E37">
        <w:rPr>
          <w:rFonts w:ascii="Arial" w:hAnsi="Arial" w:cs="Arial"/>
        </w:rPr>
        <w:t xml:space="preserve"> creo que</w:t>
      </w:r>
      <w:r w:rsidR="00D37191">
        <w:rPr>
          <w:rFonts w:ascii="Arial" w:hAnsi="Arial" w:cs="Arial"/>
        </w:rPr>
        <w:t>,</w:t>
      </w:r>
      <w:r w:rsidR="00892E37" w:rsidRPr="00892E37">
        <w:rPr>
          <w:rFonts w:ascii="Arial" w:hAnsi="Arial" w:cs="Arial"/>
        </w:rPr>
        <w:t xml:space="preserve"> que no es</w:t>
      </w:r>
      <w:r w:rsidR="00D37191">
        <w:rPr>
          <w:rFonts w:ascii="Arial" w:hAnsi="Arial" w:cs="Arial"/>
        </w:rPr>
        <w:t xml:space="preserve"> algo</w:t>
      </w:r>
      <w:r w:rsidR="00892E37" w:rsidRPr="00892E37">
        <w:rPr>
          <w:rFonts w:ascii="Arial" w:hAnsi="Arial" w:cs="Arial"/>
        </w:rPr>
        <w:t xml:space="preserve"> menor</w:t>
      </w:r>
      <w:r w:rsidR="00D37191">
        <w:rPr>
          <w:rFonts w:ascii="Arial" w:hAnsi="Arial" w:cs="Arial"/>
        </w:rPr>
        <w:t>,</w:t>
      </w:r>
      <w:r w:rsidR="00892E37" w:rsidRPr="00892E37">
        <w:rPr>
          <w:rFonts w:ascii="Arial" w:hAnsi="Arial" w:cs="Arial"/>
        </w:rPr>
        <w:t xml:space="preserve"> es un avance</w:t>
      </w:r>
      <w:r w:rsidR="00927335">
        <w:rPr>
          <w:rFonts w:ascii="Arial" w:hAnsi="Arial" w:cs="Arial"/>
        </w:rPr>
        <w:t xml:space="preserve"> </w:t>
      </w:r>
      <w:r w:rsidR="00892E37" w:rsidRPr="00892E37">
        <w:rPr>
          <w:rFonts w:ascii="Arial" w:hAnsi="Arial" w:cs="Arial"/>
        </w:rPr>
        <w:t xml:space="preserve">muy importante para el municipio </w:t>
      </w:r>
      <w:r w:rsidR="001A4850" w:rsidRPr="001A4850">
        <w:rPr>
          <w:rFonts w:ascii="Arial" w:hAnsi="Arial" w:cs="Arial"/>
        </w:rPr>
        <w:t>porque el tener policías en la calle mejor capacitados</w:t>
      </w:r>
      <w:r w:rsidR="00D37191">
        <w:rPr>
          <w:rFonts w:ascii="Arial" w:hAnsi="Arial" w:cs="Arial"/>
        </w:rPr>
        <w:t>,</w:t>
      </w:r>
      <w:r w:rsidR="001A4850" w:rsidRPr="001A4850">
        <w:rPr>
          <w:rFonts w:ascii="Arial" w:hAnsi="Arial" w:cs="Arial"/>
        </w:rPr>
        <w:t xml:space="preserve"> mejor preparados desde luego</w:t>
      </w:r>
      <w:r w:rsidR="001A4850">
        <w:rPr>
          <w:rFonts w:ascii="Arial" w:hAnsi="Arial" w:cs="Arial"/>
        </w:rPr>
        <w:t xml:space="preserve"> </w:t>
      </w:r>
      <w:r w:rsidR="001A4850" w:rsidRPr="001A4850">
        <w:rPr>
          <w:rFonts w:ascii="Arial" w:hAnsi="Arial" w:cs="Arial"/>
        </w:rPr>
        <w:t>que redunda en</w:t>
      </w:r>
      <w:r w:rsidR="00D37191">
        <w:rPr>
          <w:rFonts w:ascii="Arial" w:hAnsi="Arial" w:cs="Arial"/>
        </w:rPr>
        <w:t>,</w:t>
      </w:r>
      <w:r w:rsidR="001A4850" w:rsidRPr="001A4850">
        <w:rPr>
          <w:rFonts w:ascii="Arial" w:hAnsi="Arial" w:cs="Arial"/>
        </w:rPr>
        <w:t xml:space="preserve"> en esa percepción</w:t>
      </w:r>
      <w:r w:rsidR="00D37191">
        <w:rPr>
          <w:rFonts w:ascii="Arial" w:hAnsi="Arial" w:cs="Arial"/>
        </w:rPr>
        <w:t>,</w:t>
      </w:r>
      <w:r w:rsidR="001A4850" w:rsidRPr="001A4850">
        <w:rPr>
          <w:rFonts w:ascii="Arial" w:hAnsi="Arial" w:cs="Arial"/>
        </w:rPr>
        <w:t xml:space="preserve"> como ya lo sabemos en las estadísticas</w:t>
      </w:r>
      <w:r w:rsidR="001A4850">
        <w:rPr>
          <w:rFonts w:ascii="Arial" w:hAnsi="Arial" w:cs="Arial"/>
        </w:rPr>
        <w:t xml:space="preserve"> </w:t>
      </w:r>
      <w:r w:rsidR="00D37191">
        <w:rPr>
          <w:rFonts w:ascii="Arial" w:hAnsi="Arial" w:cs="Arial"/>
        </w:rPr>
        <w:t xml:space="preserve">eh, </w:t>
      </w:r>
      <w:r w:rsidR="001A4850" w:rsidRPr="001A4850">
        <w:rPr>
          <w:rFonts w:ascii="Arial" w:hAnsi="Arial" w:cs="Arial"/>
        </w:rPr>
        <w:t>ha disminuido ese</w:t>
      </w:r>
      <w:r w:rsidR="00D37191">
        <w:rPr>
          <w:rFonts w:ascii="Arial" w:hAnsi="Arial" w:cs="Arial"/>
        </w:rPr>
        <w:t>,</w:t>
      </w:r>
      <w:r w:rsidR="001A4850" w:rsidRPr="001A4850">
        <w:rPr>
          <w:rFonts w:ascii="Arial" w:hAnsi="Arial" w:cs="Arial"/>
        </w:rPr>
        <w:t xml:space="preserve"> ese sentimiento de me siento inseguro entre </w:t>
      </w:r>
      <w:r w:rsidR="00D37191">
        <w:rPr>
          <w:rFonts w:ascii="Arial" w:hAnsi="Arial" w:cs="Arial"/>
        </w:rPr>
        <w:t>T</w:t>
      </w:r>
      <w:r w:rsidR="001A4850" w:rsidRPr="001A4850">
        <w:rPr>
          <w:rFonts w:ascii="Arial" w:hAnsi="Arial" w:cs="Arial"/>
        </w:rPr>
        <w:t>laquepaque</w:t>
      </w:r>
      <w:r w:rsidR="00D37191">
        <w:rPr>
          <w:rFonts w:ascii="Arial" w:hAnsi="Arial" w:cs="Arial"/>
        </w:rPr>
        <w:t>,</w:t>
      </w:r>
      <w:r w:rsidR="001A4850" w:rsidRPr="001A4850">
        <w:rPr>
          <w:rFonts w:ascii="Arial" w:hAnsi="Arial" w:cs="Arial"/>
        </w:rPr>
        <w:t xml:space="preserve"> hemos</w:t>
      </w:r>
      <w:r w:rsidR="001A4850">
        <w:rPr>
          <w:rFonts w:ascii="Arial" w:hAnsi="Arial" w:cs="Arial"/>
        </w:rPr>
        <w:t xml:space="preserve"> </w:t>
      </w:r>
      <w:r w:rsidR="001A4850" w:rsidRPr="001A4850">
        <w:rPr>
          <w:rFonts w:ascii="Arial" w:hAnsi="Arial" w:cs="Arial"/>
        </w:rPr>
        <w:t>visto como la proximidad en Tlaquepaque se siente</w:t>
      </w:r>
      <w:r w:rsidR="00D37191">
        <w:rPr>
          <w:rFonts w:ascii="Arial" w:hAnsi="Arial" w:cs="Arial"/>
        </w:rPr>
        <w:t>,</w:t>
      </w:r>
      <w:r w:rsidR="001A4850" w:rsidRPr="001A4850">
        <w:rPr>
          <w:rFonts w:ascii="Arial" w:hAnsi="Arial" w:cs="Arial"/>
        </w:rPr>
        <w:t xml:space="preserve"> hay más policías</w:t>
      </w:r>
      <w:r w:rsidR="001A4850">
        <w:rPr>
          <w:rFonts w:ascii="Arial" w:hAnsi="Arial" w:cs="Arial"/>
        </w:rPr>
        <w:t xml:space="preserve"> </w:t>
      </w:r>
      <w:r w:rsidR="001A4850" w:rsidRPr="001A4850">
        <w:rPr>
          <w:rFonts w:ascii="Arial" w:hAnsi="Arial" w:cs="Arial"/>
        </w:rPr>
        <w:t xml:space="preserve">en la calle </w:t>
      </w:r>
      <w:r w:rsidR="00D37191">
        <w:rPr>
          <w:rFonts w:ascii="Arial" w:hAnsi="Arial" w:cs="Arial"/>
        </w:rPr>
        <w:t xml:space="preserve">eh, </w:t>
      </w:r>
      <w:r w:rsidR="001A4850" w:rsidRPr="001A4850">
        <w:rPr>
          <w:rFonts w:ascii="Arial" w:hAnsi="Arial" w:cs="Arial"/>
        </w:rPr>
        <w:t>y todos</w:t>
      </w:r>
      <w:r w:rsidR="00D37191">
        <w:rPr>
          <w:rFonts w:ascii="Arial" w:hAnsi="Arial" w:cs="Arial"/>
        </w:rPr>
        <w:t>,</w:t>
      </w:r>
      <w:r w:rsidR="001A4850" w:rsidRPr="001A4850">
        <w:rPr>
          <w:rFonts w:ascii="Arial" w:hAnsi="Arial" w:cs="Arial"/>
        </w:rPr>
        <w:t xml:space="preserve"> todos los que andamos </w:t>
      </w:r>
      <w:r w:rsidR="00D37191">
        <w:rPr>
          <w:rFonts w:ascii="Arial" w:hAnsi="Arial" w:cs="Arial"/>
        </w:rPr>
        <w:t>a</w:t>
      </w:r>
      <w:r w:rsidR="001A4850" w:rsidRPr="001A4850">
        <w:rPr>
          <w:rFonts w:ascii="Arial" w:hAnsi="Arial" w:cs="Arial"/>
        </w:rPr>
        <w:t xml:space="preserve"> lo mejor en las colonias lo</w:t>
      </w:r>
      <w:r w:rsidR="001A4850">
        <w:rPr>
          <w:rFonts w:ascii="Arial" w:hAnsi="Arial" w:cs="Arial"/>
        </w:rPr>
        <w:t xml:space="preserve"> </w:t>
      </w:r>
      <w:r w:rsidR="001A4850" w:rsidRPr="001A4850">
        <w:rPr>
          <w:rFonts w:ascii="Arial" w:hAnsi="Arial" w:cs="Arial"/>
        </w:rPr>
        <w:t>hemos notado y lo escuchamos de las personas</w:t>
      </w:r>
      <w:r w:rsidR="00D37191">
        <w:rPr>
          <w:rFonts w:ascii="Arial" w:hAnsi="Arial" w:cs="Arial"/>
        </w:rPr>
        <w:t>,</w:t>
      </w:r>
      <w:r w:rsidR="001A4850" w:rsidRPr="001A4850">
        <w:rPr>
          <w:rFonts w:ascii="Arial" w:hAnsi="Arial" w:cs="Arial"/>
        </w:rPr>
        <w:t xml:space="preserve"> </w:t>
      </w:r>
      <w:r w:rsidR="00D37191">
        <w:rPr>
          <w:rFonts w:ascii="Arial" w:hAnsi="Arial" w:cs="Arial"/>
        </w:rPr>
        <w:t>r</w:t>
      </w:r>
      <w:r w:rsidR="001A4850" w:rsidRPr="001A4850">
        <w:rPr>
          <w:rFonts w:ascii="Arial" w:hAnsi="Arial" w:cs="Arial"/>
        </w:rPr>
        <w:t>econozco que hay mucho por hacer pero también es importante</w:t>
      </w:r>
      <w:r w:rsidR="001A4850">
        <w:rPr>
          <w:rFonts w:ascii="Arial" w:hAnsi="Arial" w:cs="Arial"/>
        </w:rPr>
        <w:t xml:space="preserve"> </w:t>
      </w:r>
      <w:r w:rsidR="001A4850" w:rsidRPr="001A4850">
        <w:rPr>
          <w:rFonts w:ascii="Arial" w:hAnsi="Arial" w:cs="Arial"/>
        </w:rPr>
        <w:t>recalcar que en materia de seguridad no es una situación del municipio únicamente</w:t>
      </w:r>
      <w:r w:rsidR="00D37191">
        <w:rPr>
          <w:rFonts w:ascii="Arial" w:hAnsi="Arial" w:cs="Arial"/>
        </w:rPr>
        <w:t>,</w:t>
      </w:r>
      <w:r w:rsidR="001A4850" w:rsidRPr="001A4850">
        <w:rPr>
          <w:rFonts w:ascii="Arial" w:hAnsi="Arial" w:cs="Arial"/>
        </w:rPr>
        <w:t xml:space="preserve"> es de todos los</w:t>
      </w:r>
      <w:r w:rsidR="00D37191">
        <w:rPr>
          <w:rFonts w:ascii="Arial" w:hAnsi="Arial" w:cs="Arial"/>
        </w:rPr>
        <w:t>,</w:t>
      </w:r>
      <w:r w:rsidR="001A4850" w:rsidRPr="001A4850">
        <w:rPr>
          <w:rFonts w:ascii="Arial" w:hAnsi="Arial" w:cs="Arial"/>
        </w:rPr>
        <w:t xml:space="preserve"> de todo</w:t>
      </w:r>
      <w:r w:rsidR="00D37191">
        <w:rPr>
          <w:rFonts w:ascii="Arial" w:hAnsi="Arial" w:cs="Arial"/>
        </w:rPr>
        <w:t>,</w:t>
      </w:r>
      <w:r w:rsidR="001A4850" w:rsidRPr="001A4850">
        <w:rPr>
          <w:rFonts w:ascii="Arial" w:hAnsi="Arial" w:cs="Arial"/>
        </w:rPr>
        <w:t xml:space="preserve"> de</w:t>
      </w:r>
      <w:r w:rsidR="001A4850">
        <w:rPr>
          <w:rFonts w:ascii="Arial" w:hAnsi="Arial" w:cs="Arial"/>
        </w:rPr>
        <w:t xml:space="preserve"> </w:t>
      </w:r>
      <w:r w:rsidR="001A4850" w:rsidRPr="001A4850">
        <w:rPr>
          <w:rFonts w:ascii="Arial" w:hAnsi="Arial" w:cs="Arial"/>
        </w:rPr>
        <w:t>todo el cuerpo de estado que se tiene que estar coordinando y sumarnos</w:t>
      </w:r>
      <w:r w:rsidR="00D37191">
        <w:rPr>
          <w:rFonts w:ascii="Arial" w:hAnsi="Arial" w:cs="Arial"/>
        </w:rPr>
        <w:t>,</w:t>
      </w:r>
      <w:r w:rsidR="001A4850" w:rsidRPr="001A4850">
        <w:rPr>
          <w:rFonts w:ascii="Arial" w:hAnsi="Arial" w:cs="Arial"/>
        </w:rPr>
        <w:t xml:space="preserve"> lejos de </w:t>
      </w:r>
      <w:r w:rsidR="00D37191">
        <w:rPr>
          <w:rFonts w:ascii="Arial" w:hAnsi="Arial" w:cs="Arial"/>
        </w:rPr>
        <w:t>b</w:t>
      </w:r>
      <w:r w:rsidR="001A4850" w:rsidRPr="001A4850">
        <w:rPr>
          <w:rFonts w:ascii="Arial" w:hAnsi="Arial" w:cs="Arial"/>
        </w:rPr>
        <w:t>uscar culpables tendríamos cada uno</w:t>
      </w:r>
      <w:r w:rsidR="001A4850">
        <w:rPr>
          <w:rFonts w:ascii="Arial" w:hAnsi="Arial" w:cs="Arial"/>
        </w:rPr>
        <w:t xml:space="preserve"> </w:t>
      </w:r>
      <w:r w:rsidR="001A4850" w:rsidRPr="001A4850">
        <w:rPr>
          <w:rFonts w:ascii="Arial" w:hAnsi="Arial" w:cs="Arial"/>
        </w:rPr>
        <w:t>de los que estamos aquí haciendo lo propio para poner nuestro granito de arena porque para eso estamos y formamos</w:t>
      </w:r>
      <w:r w:rsidR="00D37191">
        <w:rPr>
          <w:rFonts w:ascii="Arial" w:hAnsi="Arial" w:cs="Arial"/>
        </w:rPr>
        <w:t xml:space="preserve"> </w:t>
      </w:r>
      <w:r w:rsidR="001A4850" w:rsidRPr="001A4850">
        <w:rPr>
          <w:rFonts w:ascii="Arial" w:hAnsi="Arial" w:cs="Arial"/>
        </w:rPr>
        <w:t>parte de este cuerpo colegiado</w:t>
      </w:r>
      <w:r w:rsidR="00D37191">
        <w:rPr>
          <w:rFonts w:ascii="Arial" w:hAnsi="Arial" w:cs="Arial"/>
        </w:rPr>
        <w:t xml:space="preserve"> eh,</w:t>
      </w:r>
      <w:r w:rsidR="001A4850" w:rsidRPr="001A4850">
        <w:rPr>
          <w:rFonts w:ascii="Arial" w:hAnsi="Arial" w:cs="Arial"/>
        </w:rPr>
        <w:t xml:space="preserve"> en una ocasión escuché en una entrevista que el</w:t>
      </w:r>
      <w:r w:rsidR="00D37191">
        <w:rPr>
          <w:rFonts w:ascii="Arial" w:hAnsi="Arial" w:cs="Arial"/>
        </w:rPr>
        <w:t xml:space="preserve"> </w:t>
      </w:r>
      <w:r w:rsidR="001A4850" w:rsidRPr="001A4850">
        <w:rPr>
          <w:rFonts w:ascii="Arial" w:hAnsi="Arial" w:cs="Arial"/>
        </w:rPr>
        <w:t xml:space="preserve">municipio era </w:t>
      </w:r>
      <w:r w:rsidR="00D37191">
        <w:rPr>
          <w:rFonts w:ascii="Arial" w:hAnsi="Arial" w:cs="Arial"/>
        </w:rPr>
        <w:t>e</w:t>
      </w:r>
      <w:r w:rsidR="001A4850" w:rsidRPr="001A4850">
        <w:rPr>
          <w:rFonts w:ascii="Arial" w:hAnsi="Arial" w:cs="Arial"/>
        </w:rPr>
        <w:t>l eslabón más débil en todo este cuerpo del estado y sin embargo</w:t>
      </w:r>
      <w:r w:rsidR="00D37191">
        <w:rPr>
          <w:rFonts w:ascii="Arial" w:hAnsi="Arial" w:cs="Arial"/>
        </w:rPr>
        <w:t>,</w:t>
      </w:r>
      <w:r w:rsidR="001A4850" w:rsidRPr="001A4850">
        <w:rPr>
          <w:rFonts w:ascii="Arial" w:hAnsi="Arial" w:cs="Arial"/>
        </w:rPr>
        <w:t xml:space="preserve"> era el que cargaba con toda</w:t>
      </w:r>
      <w:r w:rsidR="00D37191">
        <w:rPr>
          <w:rFonts w:ascii="Arial" w:hAnsi="Arial" w:cs="Arial"/>
        </w:rPr>
        <w:t>,</w:t>
      </w:r>
      <w:r w:rsidR="001A4850" w:rsidRPr="001A4850">
        <w:rPr>
          <w:rFonts w:ascii="Arial" w:hAnsi="Arial" w:cs="Arial"/>
        </w:rPr>
        <w:t xml:space="preserve"> con</w:t>
      </w:r>
      <w:r w:rsidR="001A4850">
        <w:rPr>
          <w:rFonts w:ascii="Arial" w:hAnsi="Arial" w:cs="Arial"/>
        </w:rPr>
        <w:t xml:space="preserve"> </w:t>
      </w:r>
      <w:r w:rsidR="001A4850" w:rsidRPr="001A4850">
        <w:rPr>
          <w:rFonts w:ascii="Arial" w:hAnsi="Arial" w:cs="Arial"/>
        </w:rPr>
        <w:t>toda esa carga porque es el primario</w:t>
      </w:r>
      <w:r w:rsidR="00D37191">
        <w:rPr>
          <w:rFonts w:ascii="Arial" w:hAnsi="Arial" w:cs="Arial"/>
        </w:rPr>
        <w:t>,</w:t>
      </w:r>
      <w:r w:rsidR="001A4850" w:rsidRPr="001A4850">
        <w:rPr>
          <w:rFonts w:ascii="Arial" w:hAnsi="Arial" w:cs="Arial"/>
        </w:rPr>
        <w:t xml:space="preserve"> es el que recibe a los ciudadanos con todas</w:t>
      </w:r>
      <w:r w:rsidR="001A4850">
        <w:rPr>
          <w:rFonts w:ascii="Arial" w:hAnsi="Arial" w:cs="Arial"/>
        </w:rPr>
        <w:t xml:space="preserve"> </w:t>
      </w:r>
      <w:r w:rsidR="001A4850" w:rsidRPr="001A4850">
        <w:rPr>
          <w:rFonts w:ascii="Arial" w:hAnsi="Arial" w:cs="Arial"/>
        </w:rPr>
        <w:t>sus dolencias de todos los días y sin embargo</w:t>
      </w:r>
      <w:r w:rsidR="003F5125">
        <w:rPr>
          <w:rFonts w:ascii="Arial" w:hAnsi="Arial" w:cs="Arial"/>
        </w:rPr>
        <w:t>,</w:t>
      </w:r>
      <w:r w:rsidR="001A4850" w:rsidRPr="001A4850">
        <w:rPr>
          <w:rFonts w:ascii="Arial" w:hAnsi="Arial" w:cs="Arial"/>
        </w:rPr>
        <w:t xml:space="preserve"> el más débil y en materia de seguridad creo que falta todavía mucho</w:t>
      </w:r>
      <w:r w:rsidR="001A4850">
        <w:rPr>
          <w:rFonts w:ascii="Arial" w:hAnsi="Arial" w:cs="Arial"/>
        </w:rPr>
        <w:t xml:space="preserve"> </w:t>
      </w:r>
      <w:r w:rsidR="001A4850" w:rsidRPr="001A4850">
        <w:rPr>
          <w:rFonts w:ascii="Arial" w:hAnsi="Arial" w:cs="Arial"/>
        </w:rPr>
        <w:t>por</w:t>
      </w:r>
      <w:r w:rsidR="003F5125">
        <w:rPr>
          <w:rFonts w:ascii="Arial" w:hAnsi="Arial" w:cs="Arial"/>
        </w:rPr>
        <w:t>,</w:t>
      </w:r>
      <w:r w:rsidR="001A4850" w:rsidRPr="001A4850">
        <w:rPr>
          <w:rFonts w:ascii="Arial" w:hAnsi="Arial" w:cs="Arial"/>
        </w:rPr>
        <w:t xml:space="preserve"> por avanzar en cuanto a esa autonomía municipal y a esa soberanía</w:t>
      </w:r>
      <w:r w:rsidR="001A4850">
        <w:rPr>
          <w:rFonts w:ascii="Arial" w:hAnsi="Arial" w:cs="Arial"/>
        </w:rPr>
        <w:t xml:space="preserve"> </w:t>
      </w:r>
      <w:r w:rsidR="003F5125">
        <w:rPr>
          <w:rFonts w:ascii="Arial" w:hAnsi="Arial" w:cs="Arial"/>
        </w:rPr>
        <w:t>p</w:t>
      </w:r>
      <w:r w:rsidR="001A4850" w:rsidRPr="001A4850">
        <w:rPr>
          <w:rFonts w:ascii="Arial" w:hAnsi="Arial" w:cs="Arial"/>
        </w:rPr>
        <w:t>ues</w:t>
      </w:r>
      <w:r w:rsidR="003F5125">
        <w:rPr>
          <w:rFonts w:ascii="Arial" w:hAnsi="Arial" w:cs="Arial"/>
        </w:rPr>
        <w:t>,</w:t>
      </w:r>
      <w:r w:rsidR="001A4850" w:rsidRPr="001A4850">
        <w:rPr>
          <w:rFonts w:ascii="Arial" w:hAnsi="Arial" w:cs="Arial"/>
        </w:rPr>
        <w:t xml:space="preserve"> también tiene que venir acompañada de </w:t>
      </w:r>
      <w:r w:rsidR="003F5125">
        <w:rPr>
          <w:rFonts w:ascii="Arial" w:hAnsi="Arial" w:cs="Arial"/>
        </w:rPr>
        <w:t>a</w:t>
      </w:r>
      <w:r w:rsidR="001A4850" w:rsidRPr="001A4850">
        <w:rPr>
          <w:rFonts w:ascii="Arial" w:hAnsi="Arial" w:cs="Arial"/>
        </w:rPr>
        <w:t xml:space="preserve"> lo mejor todo cubrirla desde el</w:t>
      </w:r>
      <w:r w:rsidR="003F5125">
        <w:rPr>
          <w:rFonts w:ascii="Arial" w:hAnsi="Arial" w:cs="Arial"/>
        </w:rPr>
        <w:t>,</w:t>
      </w:r>
      <w:r w:rsidR="001A4850">
        <w:rPr>
          <w:rFonts w:ascii="Arial" w:hAnsi="Arial" w:cs="Arial"/>
        </w:rPr>
        <w:t xml:space="preserve"> </w:t>
      </w:r>
      <w:r w:rsidR="001A4850" w:rsidRPr="001A4850">
        <w:rPr>
          <w:rFonts w:ascii="Arial" w:hAnsi="Arial" w:cs="Arial"/>
        </w:rPr>
        <w:t>desde el Gobierno Federal</w:t>
      </w:r>
      <w:r w:rsidR="003F5125">
        <w:rPr>
          <w:rFonts w:ascii="Arial" w:hAnsi="Arial" w:cs="Arial"/>
        </w:rPr>
        <w:t>,</w:t>
      </w:r>
      <w:r w:rsidR="001A4850" w:rsidRPr="001A4850">
        <w:rPr>
          <w:rFonts w:ascii="Arial" w:hAnsi="Arial" w:cs="Arial"/>
        </w:rPr>
        <w:t xml:space="preserve"> desde el gobierno Estatal y todas las corporaciones y toda la organización civil organizada porque en materia de</w:t>
      </w:r>
      <w:r w:rsidR="001A4850">
        <w:rPr>
          <w:rFonts w:ascii="Arial" w:hAnsi="Arial" w:cs="Arial"/>
        </w:rPr>
        <w:t xml:space="preserve"> </w:t>
      </w:r>
      <w:r w:rsidR="001A4850" w:rsidRPr="001A4850">
        <w:rPr>
          <w:rFonts w:ascii="Arial" w:hAnsi="Arial" w:cs="Arial"/>
        </w:rPr>
        <w:t>seguridad es algo que a todos nos duele y yo sí reconozco los avances que se han</w:t>
      </w:r>
      <w:r w:rsidR="001A4850">
        <w:rPr>
          <w:rFonts w:ascii="Arial" w:hAnsi="Arial" w:cs="Arial"/>
        </w:rPr>
        <w:t xml:space="preserve"> </w:t>
      </w:r>
      <w:r w:rsidR="001A4850" w:rsidRPr="001A4850">
        <w:rPr>
          <w:rFonts w:ascii="Arial" w:hAnsi="Arial" w:cs="Arial"/>
        </w:rPr>
        <w:t>hecho en materia de seguridad porque repito</w:t>
      </w:r>
      <w:r w:rsidR="003F5125">
        <w:rPr>
          <w:rFonts w:ascii="Arial" w:hAnsi="Arial" w:cs="Arial"/>
        </w:rPr>
        <w:t>,</w:t>
      </w:r>
      <w:r w:rsidR="001A4850" w:rsidRPr="001A4850">
        <w:rPr>
          <w:rFonts w:ascii="Arial" w:hAnsi="Arial" w:cs="Arial"/>
        </w:rPr>
        <w:t xml:space="preserve"> soy parte de la </w:t>
      </w:r>
      <w:r w:rsidR="003F5125">
        <w:rPr>
          <w:rFonts w:ascii="Arial" w:hAnsi="Arial" w:cs="Arial"/>
        </w:rPr>
        <w:t>C</w:t>
      </w:r>
      <w:r w:rsidR="001A4850" w:rsidRPr="001A4850">
        <w:rPr>
          <w:rFonts w:ascii="Arial" w:hAnsi="Arial" w:cs="Arial"/>
        </w:rPr>
        <w:t xml:space="preserve">omisión de </w:t>
      </w:r>
      <w:r w:rsidR="003F5125">
        <w:rPr>
          <w:rFonts w:ascii="Arial" w:hAnsi="Arial" w:cs="Arial"/>
        </w:rPr>
        <w:t>S</w:t>
      </w:r>
      <w:r w:rsidR="001A4850" w:rsidRPr="001A4850">
        <w:rPr>
          <w:rFonts w:ascii="Arial" w:hAnsi="Arial" w:cs="Arial"/>
        </w:rPr>
        <w:t xml:space="preserve">eguridad </w:t>
      </w:r>
      <w:r w:rsidR="003F5125">
        <w:rPr>
          <w:rFonts w:ascii="Arial" w:hAnsi="Arial" w:cs="Arial"/>
        </w:rPr>
        <w:t>P</w:t>
      </w:r>
      <w:r w:rsidR="001A4850" w:rsidRPr="001A4850">
        <w:rPr>
          <w:rFonts w:ascii="Arial" w:hAnsi="Arial" w:cs="Arial"/>
        </w:rPr>
        <w:t>ública y cada que nuestro</w:t>
      </w:r>
      <w:r w:rsidR="001A4850">
        <w:rPr>
          <w:rFonts w:ascii="Arial" w:hAnsi="Arial" w:cs="Arial"/>
        </w:rPr>
        <w:t xml:space="preserve"> </w:t>
      </w:r>
      <w:r w:rsidR="003F5125">
        <w:rPr>
          <w:rFonts w:ascii="Arial" w:hAnsi="Arial" w:cs="Arial"/>
        </w:rPr>
        <w:t>C</w:t>
      </w:r>
      <w:r w:rsidR="001A4850" w:rsidRPr="001A4850">
        <w:rPr>
          <w:rFonts w:ascii="Arial" w:hAnsi="Arial" w:cs="Arial"/>
        </w:rPr>
        <w:t>omisario Pantoja</w:t>
      </w:r>
      <w:r w:rsidR="003F5125">
        <w:rPr>
          <w:rFonts w:ascii="Arial" w:hAnsi="Arial" w:cs="Arial"/>
        </w:rPr>
        <w:t>,</w:t>
      </w:r>
      <w:r w:rsidR="001A4850" w:rsidRPr="001A4850">
        <w:rPr>
          <w:rFonts w:ascii="Arial" w:hAnsi="Arial" w:cs="Arial"/>
        </w:rPr>
        <w:t xml:space="preserve"> hay sesión mensual</w:t>
      </w:r>
      <w:r w:rsidR="003F5125">
        <w:rPr>
          <w:rFonts w:ascii="Arial" w:hAnsi="Arial" w:cs="Arial"/>
        </w:rPr>
        <w:t>,</w:t>
      </w:r>
      <w:r w:rsidR="001A4850" w:rsidRPr="001A4850">
        <w:rPr>
          <w:rFonts w:ascii="Arial" w:hAnsi="Arial" w:cs="Arial"/>
        </w:rPr>
        <w:t xml:space="preserve"> siempre hay algo que</w:t>
      </w:r>
      <w:r w:rsidR="001A4850">
        <w:rPr>
          <w:rFonts w:ascii="Arial" w:hAnsi="Arial" w:cs="Arial"/>
        </w:rPr>
        <w:t xml:space="preserve"> </w:t>
      </w:r>
      <w:r w:rsidR="001A4850" w:rsidRPr="001A4850">
        <w:rPr>
          <w:rFonts w:ascii="Arial" w:hAnsi="Arial" w:cs="Arial"/>
        </w:rPr>
        <w:t>informar y algo bueno</w:t>
      </w:r>
      <w:r w:rsidR="003F5125">
        <w:rPr>
          <w:rFonts w:ascii="Arial" w:hAnsi="Arial" w:cs="Arial"/>
        </w:rPr>
        <w:t>,</w:t>
      </w:r>
      <w:r w:rsidR="001A4850" w:rsidRPr="001A4850">
        <w:rPr>
          <w:rFonts w:ascii="Arial" w:hAnsi="Arial" w:cs="Arial"/>
        </w:rPr>
        <w:t xml:space="preserve"> hemos</w:t>
      </w:r>
      <w:r w:rsidR="003F5125">
        <w:rPr>
          <w:rFonts w:ascii="Arial" w:hAnsi="Arial" w:cs="Arial"/>
        </w:rPr>
        <w:t>,</w:t>
      </w:r>
      <w:r w:rsidR="001A4850" w:rsidRPr="001A4850">
        <w:rPr>
          <w:rFonts w:ascii="Arial" w:hAnsi="Arial" w:cs="Arial"/>
        </w:rPr>
        <w:t xml:space="preserve"> hemos este</w:t>
      </w:r>
      <w:r w:rsidR="003F5125">
        <w:rPr>
          <w:rFonts w:ascii="Arial" w:hAnsi="Arial" w:cs="Arial"/>
        </w:rPr>
        <w:t>,</w:t>
      </w:r>
      <w:r w:rsidR="001A4850" w:rsidRPr="001A4850">
        <w:rPr>
          <w:rFonts w:ascii="Arial" w:hAnsi="Arial" w:cs="Arial"/>
        </w:rPr>
        <w:t xml:space="preserve"> aplaudido mucho los operativos que se</w:t>
      </w:r>
      <w:r w:rsidR="001A4850">
        <w:rPr>
          <w:rFonts w:ascii="Arial" w:hAnsi="Arial" w:cs="Arial"/>
        </w:rPr>
        <w:t xml:space="preserve"> </w:t>
      </w:r>
      <w:r w:rsidR="001A4850" w:rsidRPr="001A4850">
        <w:rPr>
          <w:rFonts w:ascii="Arial" w:hAnsi="Arial" w:cs="Arial"/>
        </w:rPr>
        <w:t>han hecho</w:t>
      </w:r>
      <w:r w:rsidR="003F5125">
        <w:rPr>
          <w:rFonts w:ascii="Arial" w:hAnsi="Arial" w:cs="Arial"/>
        </w:rPr>
        <w:t>,</w:t>
      </w:r>
      <w:r w:rsidR="001A4850" w:rsidRPr="001A4850">
        <w:rPr>
          <w:rFonts w:ascii="Arial" w:hAnsi="Arial" w:cs="Arial"/>
        </w:rPr>
        <w:t xml:space="preserve"> que son de manera permanente</w:t>
      </w:r>
      <w:r w:rsidR="003F5125">
        <w:rPr>
          <w:rFonts w:ascii="Arial" w:hAnsi="Arial" w:cs="Arial"/>
        </w:rPr>
        <w:t>,</w:t>
      </w:r>
      <w:r w:rsidR="001A4850" w:rsidRPr="001A4850">
        <w:rPr>
          <w:rFonts w:ascii="Arial" w:hAnsi="Arial" w:cs="Arial"/>
        </w:rPr>
        <w:t xml:space="preserve"> conocemos las estadísticas</w:t>
      </w:r>
      <w:r w:rsidR="003F5125">
        <w:rPr>
          <w:rFonts w:ascii="Arial" w:hAnsi="Arial" w:cs="Arial"/>
        </w:rPr>
        <w:t>,</w:t>
      </w:r>
      <w:r w:rsidR="001A4850" w:rsidRPr="001A4850">
        <w:rPr>
          <w:rFonts w:ascii="Arial" w:hAnsi="Arial" w:cs="Arial"/>
        </w:rPr>
        <w:t xml:space="preserve"> </w:t>
      </w:r>
      <w:r w:rsidR="003F5125">
        <w:rPr>
          <w:rFonts w:ascii="Arial" w:hAnsi="Arial" w:cs="Arial"/>
        </w:rPr>
        <w:t>c</w:t>
      </w:r>
      <w:r w:rsidR="001A4850" w:rsidRPr="001A4850">
        <w:rPr>
          <w:rFonts w:ascii="Arial" w:hAnsi="Arial" w:cs="Arial"/>
        </w:rPr>
        <w:t>ómo se han</w:t>
      </w:r>
      <w:r w:rsidR="003F5125">
        <w:rPr>
          <w:rFonts w:ascii="Arial" w:hAnsi="Arial" w:cs="Arial"/>
        </w:rPr>
        <w:t xml:space="preserve"> i</w:t>
      </w:r>
      <w:r w:rsidR="001A4850" w:rsidRPr="001A4850">
        <w:rPr>
          <w:rFonts w:ascii="Arial" w:hAnsi="Arial" w:cs="Arial"/>
        </w:rPr>
        <w:t>do combatiendo</w:t>
      </w:r>
      <w:r w:rsidR="003F5125">
        <w:rPr>
          <w:rFonts w:ascii="Arial" w:hAnsi="Arial" w:cs="Arial"/>
        </w:rPr>
        <w:t>,</w:t>
      </w:r>
      <w:r w:rsidR="001A4850" w:rsidRPr="001A4850">
        <w:rPr>
          <w:rFonts w:ascii="Arial" w:hAnsi="Arial" w:cs="Arial"/>
        </w:rPr>
        <w:t xml:space="preserve"> sabemos también de los grupos </w:t>
      </w:r>
      <w:r w:rsidR="003F5125">
        <w:rPr>
          <w:rFonts w:ascii="Arial" w:hAnsi="Arial" w:cs="Arial"/>
        </w:rPr>
        <w:t xml:space="preserve">eh, </w:t>
      </w:r>
      <w:r w:rsidR="001A4850" w:rsidRPr="001A4850">
        <w:rPr>
          <w:rFonts w:ascii="Arial" w:hAnsi="Arial" w:cs="Arial"/>
        </w:rPr>
        <w:t>que se han estado conformando como es el</w:t>
      </w:r>
      <w:r w:rsidR="001A4850">
        <w:rPr>
          <w:rFonts w:ascii="Arial" w:hAnsi="Arial" w:cs="Arial"/>
        </w:rPr>
        <w:t xml:space="preserve"> </w:t>
      </w:r>
      <w:r w:rsidR="001A4850" w:rsidRPr="001A4850">
        <w:rPr>
          <w:rFonts w:ascii="Arial" w:hAnsi="Arial" w:cs="Arial"/>
        </w:rPr>
        <w:t xml:space="preserve">grupo </w:t>
      </w:r>
      <w:r w:rsidR="003F5125">
        <w:rPr>
          <w:rFonts w:ascii="Arial" w:hAnsi="Arial" w:cs="Arial"/>
        </w:rPr>
        <w:t>A</w:t>
      </w:r>
      <w:r w:rsidR="001A4850" w:rsidRPr="001A4850">
        <w:rPr>
          <w:rFonts w:ascii="Arial" w:hAnsi="Arial" w:cs="Arial"/>
        </w:rPr>
        <w:t>ndrómedas las buscadores</w:t>
      </w:r>
      <w:r w:rsidR="003F5125">
        <w:rPr>
          <w:rFonts w:ascii="Arial" w:hAnsi="Arial" w:cs="Arial"/>
        </w:rPr>
        <w:t>,</w:t>
      </w:r>
      <w:r w:rsidR="001A4850" w:rsidRPr="001A4850">
        <w:rPr>
          <w:rFonts w:ascii="Arial" w:hAnsi="Arial" w:cs="Arial"/>
        </w:rPr>
        <w:t xml:space="preserve"> como es el tema también de la policía escolar y</w:t>
      </w:r>
      <w:r w:rsidR="003F5125">
        <w:rPr>
          <w:rFonts w:ascii="Arial" w:hAnsi="Arial" w:cs="Arial"/>
        </w:rPr>
        <w:t xml:space="preserve"> </w:t>
      </w:r>
      <w:r w:rsidR="001A4850" w:rsidRPr="001A4850">
        <w:rPr>
          <w:rFonts w:ascii="Arial" w:hAnsi="Arial" w:cs="Arial"/>
        </w:rPr>
        <w:t xml:space="preserve">otros grupos que se están conformando y que </w:t>
      </w:r>
      <w:r w:rsidR="003F5125">
        <w:rPr>
          <w:rFonts w:ascii="Arial" w:hAnsi="Arial" w:cs="Arial"/>
        </w:rPr>
        <w:t>s</w:t>
      </w:r>
      <w:r w:rsidR="001A4850" w:rsidRPr="001A4850">
        <w:rPr>
          <w:rFonts w:ascii="Arial" w:hAnsi="Arial" w:cs="Arial"/>
        </w:rPr>
        <w:t>iguen trabajando por las y los tlaquepaquenses</w:t>
      </w:r>
      <w:r w:rsidR="003F5125">
        <w:rPr>
          <w:rFonts w:ascii="Arial" w:hAnsi="Arial" w:cs="Arial"/>
        </w:rPr>
        <w:t>,</w:t>
      </w:r>
      <w:r w:rsidR="001A4850" w:rsidRPr="001A4850">
        <w:rPr>
          <w:rFonts w:ascii="Arial" w:hAnsi="Arial" w:cs="Arial"/>
        </w:rPr>
        <w:t xml:space="preserve"> </w:t>
      </w:r>
      <w:r w:rsidR="003F5125">
        <w:rPr>
          <w:rFonts w:ascii="Arial" w:hAnsi="Arial" w:cs="Arial"/>
        </w:rPr>
        <w:t>y</w:t>
      </w:r>
      <w:r w:rsidR="001A4850" w:rsidRPr="001A4850">
        <w:rPr>
          <w:rFonts w:ascii="Arial" w:hAnsi="Arial" w:cs="Arial"/>
        </w:rPr>
        <w:t>o sí reconozco ese</w:t>
      </w:r>
      <w:r w:rsidR="003F5125">
        <w:rPr>
          <w:rFonts w:ascii="Arial" w:hAnsi="Arial" w:cs="Arial"/>
        </w:rPr>
        <w:t xml:space="preserve"> </w:t>
      </w:r>
      <w:r w:rsidR="001A4850" w:rsidRPr="001A4850">
        <w:rPr>
          <w:rFonts w:ascii="Arial" w:hAnsi="Arial" w:cs="Arial"/>
        </w:rPr>
        <w:t>trabajo</w:t>
      </w:r>
      <w:r w:rsidR="003F5125">
        <w:rPr>
          <w:rFonts w:ascii="Arial" w:hAnsi="Arial" w:cs="Arial"/>
        </w:rPr>
        <w:t>,</w:t>
      </w:r>
      <w:r w:rsidR="001A4850" w:rsidRPr="001A4850">
        <w:rPr>
          <w:rFonts w:ascii="Arial" w:hAnsi="Arial" w:cs="Arial"/>
        </w:rPr>
        <w:t xml:space="preserve"> felicito este gran paso que se da</w:t>
      </w:r>
      <w:r w:rsidR="003F5125">
        <w:rPr>
          <w:rFonts w:ascii="Arial" w:hAnsi="Arial" w:cs="Arial"/>
        </w:rPr>
        <w:t>,</w:t>
      </w:r>
      <w:r w:rsidR="001A4850" w:rsidRPr="001A4850">
        <w:rPr>
          <w:rFonts w:ascii="Arial" w:hAnsi="Arial" w:cs="Arial"/>
        </w:rPr>
        <w:t xml:space="preserve"> sé que hay mucho por hacer pero para</w:t>
      </w:r>
      <w:r w:rsidR="003F5125">
        <w:rPr>
          <w:rFonts w:ascii="Arial" w:hAnsi="Arial" w:cs="Arial"/>
        </w:rPr>
        <w:t xml:space="preserve"> </w:t>
      </w:r>
      <w:r w:rsidR="001A4850" w:rsidRPr="001A4850">
        <w:rPr>
          <w:rFonts w:ascii="Arial" w:hAnsi="Arial" w:cs="Arial"/>
        </w:rPr>
        <w:t>eso estamos aquí</w:t>
      </w:r>
      <w:r w:rsidR="003F5125">
        <w:rPr>
          <w:rFonts w:ascii="Arial" w:hAnsi="Arial" w:cs="Arial"/>
        </w:rPr>
        <w:t>,</w:t>
      </w:r>
      <w:r w:rsidR="001A4850" w:rsidRPr="001A4850">
        <w:rPr>
          <w:rFonts w:ascii="Arial" w:hAnsi="Arial" w:cs="Arial"/>
        </w:rPr>
        <w:t xml:space="preserve"> para sumar</w:t>
      </w:r>
      <w:r w:rsidR="003F5125">
        <w:rPr>
          <w:rFonts w:ascii="Arial" w:hAnsi="Arial" w:cs="Arial"/>
        </w:rPr>
        <w:t>,</w:t>
      </w:r>
      <w:r w:rsidR="001A4850" w:rsidRPr="001A4850">
        <w:rPr>
          <w:rFonts w:ascii="Arial" w:hAnsi="Arial" w:cs="Arial"/>
        </w:rPr>
        <w:t xml:space="preserve"> para abonar y </w:t>
      </w:r>
      <w:r w:rsidR="003F5125">
        <w:rPr>
          <w:rFonts w:ascii="Arial" w:hAnsi="Arial" w:cs="Arial"/>
        </w:rPr>
        <w:t>p</w:t>
      </w:r>
      <w:r w:rsidR="001A4850" w:rsidRPr="001A4850">
        <w:rPr>
          <w:rFonts w:ascii="Arial" w:hAnsi="Arial" w:cs="Arial"/>
        </w:rPr>
        <w:t>ara aportar</w:t>
      </w:r>
      <w:r w:rsidR="003F5125">
        <w:rPr>
          <w:rFonts w:ascii="Arial" w:hAnsi="Arial" w:cs="Arial"/>
        </w:rPr>
        <w:t>,</w:t>
      </w:r>
      <w:r w:rsidR="001A4850" w:rsidRPr="001A4850">
        <w:rPr>
          <w:rFonts w:ascii="Arial" w:hAnsi="Arial" w:cs="Arial"/>
        </w:rPr>
        <w:t xml:space="preserve"> muchísimas gracias</w:t>
      </w:r>
      <w:r w:rsidR="003F5125">
        <w:rPr>
          <w:rFonts w:ascii="Arial" w:hAnsi="Arial" w:cs="Arial"/>
        </w:rPr>
        <w:t xml:space="preserve"> </w:t>
      </w:r>
      <w:r w:rsidR="001A4850" w:rsidRPr="001A4850">
        <w:rPr>
          <w:rFonts w:ascii="Arial" w:hAnsi="Arial" w:cs="Arial"/>
        </w:rPr>
        <w:t>y felicidades a los que fueron parte de</w:t>
      </w:r>
      <w:r w:rsidR="003F5125">
        <w:rPr>
          <w:rFonts w:ascii="Arial" w:hAnsi="Arial" w:cs="Arial"/>
        </w:rPr>
        <w:t>,</w:t>
      </w:r>
      <w:r w:rsidR="001A4850" w:rsidRPr="001A4850">
        <w:rPr>
          <w:rFonts w:ascii="Arial" w:hAnsi="Arial" w:cs="Arial"/>
        </w:rPr>
        <w:t xml:space="preserve"> de</w:t>
      </w:r>
      <w:r w:rsidR="003F5125">
        <w:rPr>
          <w:rFonts w:ascii="Arial" w:hAnsi="Arial" w:cs="Arial"/>
        </w:rPr>
        <w:t>… de</w:t>
      </w:r>
      <w:r w:rsidR="001A4850" w:rsidRPr="001A4850">
        <w:rPr>
          <w:rFonts w:ascii="Arial" w:hAnsi="Arial" w:cs="Arial"/>
        </w:rPr>
        <w:t xml:space="preserve"> esta propuesta</w:t>
      </w:r>
      <w:r w:rsidR="003F5125">
        <w:rPr>
          <w:rFonts w:ascii="Arial" w:hAnsi="Arial" w:cs="Arial"/>
        </w:rPr>
        <w:t>.----------------------------------------------------------------------------------------------------------------------------------------</w:t>
      </w:r>
      <w:r w:rsidR="003F5125" w:rsidRPr="003F5125">
        <w:rPr>
          <w:rFonts w:ascii="Arial" w:hAnsi="Arial" w:cs="Arial"/>
        </w:rPr>
        <w:t xml:space="preserve"> </w:t>
      </w:r>
      <w:r w:rsidR="003F5125" w:rsidRPr="00413398">
        <w:rPr>
          <w:rFonts w:ascii="Arial" w:hAnsi="Arial" w:cs="Arial"/>
        </w:rPr>
        <w:t xml:space="preserve">Con la palabra la Presidenta Municipal, </w:t>
      </w:r>
      <w:r w:rsidR="003F5125">
        <w:rPr>
          <w:rFonts w:ascii="Arial" w:hAnsi="Arial" w:cs="Arial"/>
        </w:rPr>
        <w:t xml:space="preserve">Lcda. </w:t>
      </w:r>
      <w:r w:rsidR="003F5125" w:rsidRPr="00413398">
        <w:rPr>
          <w:rFonts w:ascii="Arial" w:hAnsi="Arial" w:cs="Arial"/>
        </w:rPr>
        <w:t>Mirna Citlalli Amaya de Luna:</w:t>
      </w:r>
      <w:r w:rsidR="003F5125">
        <w:rPr>
          <w:rFonts w:ascii="Arial" w:hAnsi="Arial" w:cs="Arial"/>
        </w:rPr>
        <w:t xml:space="preserve"> </w:t>
      </w:r>
      <w:r w:rsidR="003F5125" w:rsidRPr="00892E37">
        <w:rPr>
          <w:rFonts w:ascii="Arial" w:hAnsi="Arial" w:cs="Arial"/>
        </w:rPr>
        <w:t>Muchas</w:t>
      </w:r>
      <w:r w:rsidR="001A4850" w:rsidRPr="001A4850">
        <w:rPr>
          <w:rFonts w:ascii="Arial" w:hAnsi="Arial" w:cs="Arial"/>
        </w:rPr>
        <w:t xml:space="preserve"> gracias</w:t>
      </w:r>
      <w:r w:rsidR="003F5125">
        <w:rPr>
          <w:rFonts w:ascii="Arial" w:hAnsi="Arial" w:cs="Arial"/>
        </w:rPr>
        <w:t xml:space="preserve"> </w:t>
      </w:r>
      <w:r w:rsidR="001A4850" w:rsidRPr="001A4850">
        <w:rPr>
          <w:rFonts w:ascii="Arial" w:hAnsi="Arial" w:cs="Arial"/>
        </w:rPr>
        <w:t>regidora Rosario</w:t>
      </w:r>
      <w:r w:rsidR="003F5125">
        <w:rPr>
          <w:rFonts w:ascii="Arial" w:hAnsi="Arial" w:cs="Arial"/>
        </w:rPr>
        <w:t>,</w:t>
      </w:r>
      <w:r w:rsidR="001A4850" w:rsidRPr="001A4850">
        <w:rPr>
          <w:rFonts w:ascii="Arial" w:hAnsi="Arial" w:cs="Arial"/>
        </w:rPr>
        <w:t xml:space="preserve"> adelante regidor</w:t>
      </w:r>
      <w:r w:rsidR="003F5125">
        <w:rPr>
          <w:rFonts w:ascii="Arial" w:hAnsi="Arial" w:cs="Arial"/>
        </w:rPr>
        <w:t xml:space="preserve">.-----------------------------------------------------------------------------------------------------------------------------------------------------Habla el Regidor </w:t>
      </w:r>
      <w:r w:rsidR="001A4850" w:rsidRPr="001A4850">
        <w:rPr>
          <w:rFonts w:ascii="Arial" w:hAnsi="Arial" w:cs="Arial"/>
        </w:rPr>
        <w:t xml:space="preserve"> </w:t>
      </w:r>
      <w:r w:rsidR="003F5125" w:rsidRPr="007520A8">
        <w:rPr>
          <w:rFonts w:ascii="Arial" w:eastAsia="Arial" w:hAnsi="Arial" w:cs="Arial"/>
        </w:rPr>
        <w:t>Roberto Gerardo Albarrán Magaña</w:t>
      </w:r>
      <w:r w:rsidR="003F5125">
        <w:rPr>
          <w:rFonts w:ascii="Arial" w:eastAsia="Arial" w:hAnsi="Arial" w:cs="Arial"/>
        </w:rPr>
        <w:t>:</w:t>
      </w:r>
      <w:r w:rsidR="003F5125" w:rsidRPr="001A4850">
        <w:rPr>
          <w:rFonts w:ascii="Arial" w:hAnsi="Arial" w:cs="Arial"/>
        </w:rPr>
        <w:t xml:space="preserve"> </w:t>
      </w:r>
      <w:r w:rsidR="001A4850" w:rsidRPr="001A4850">
        <w:rPr>
          <w:rFonts w:ascii="Arial" w:hAnsi="Arial" w:cs="Arial"/>
        </w:rPr>
        <w:t>Sí</w:t>
      </w:r>
      <w:r w:rsidR="003F5125">
        <w:rPr>
          <w:rFonts w:ascii="Arial" w:hAnsi="Arial" w:cs="Arial"/>
        </w:rPr>
        <w:t>,</w:t>
      </w:r>
      <w:r w:rsidR="001A4850" w:rsidRPr="001A4850">
        <w:rPr>
          <w:rFonts w:ascii="Arial" w:hAnsi="Arial" w:cs="Arial"/>
        </w:rPr>
        <w:t xml:space="preserve"> buenas tardes a todos y a todas</w:t>
      </w:r>
      <w:r w:rsidR="003F5125">
        <w:rPr>
          <w:rFonts w:ascii="Arial" w:hAnsi="Arial" w:cs="Arial"/>
        </w:rPr>
        <w:t xml:space="preserve">, </w:t>
      </w:r>
      <w:r w:rsidR="001A4850" w:rsidRPr="001A4850">
        <w:rPr>
          <w:rFonts w:ascii="Arial" w:hAnsi="Arial" w:cs="Arial"/>
        </w:rPr>
        <w:t xml:space="preserve">saludos a todos los que nos están viendo por las redes sociales y </w:t>
      </w:r>
      <w:r w:rsidR="003F5125">
        <w:rPr>
          <w:rFonts w:ascii="Arial" w:hAnsi="Arial" w:cs="Arial"/>
        </w:rPr>
        <w:t>b</w:t>
      </w:r>
      <w:r w:rsidR="001A4850" w:rsidRPr="001A4850">
        <w:rPr>
          <w:rFonts w:ascii="Arial" w:hAnsi="Arial" w:cs="Arial"/>
        </w:rPr>
        <w:t>ueno</w:t>
      </w:r>
      <w:r w:rsidR="003F5125">
        <w:rPr>
          <w:rFonts w:ascii="Arial" w:hAnsi="Arial" w:cs="Arial"/>
        </w:rPr>
        <w:t>,</w:t>
      </w:r>
      <w:r w:rsidR="001A4850" w:rsidRPr="001A4850">
        <w:rPr>
          <w:rFonts w:ascii="Arial" w:hAnsi="Arial" w:cs="Arial"/>
        </w:rPr>
        <w:t xml:space="preserve"> solamente</w:t>
      </w:r>
      <w:r w:rsidR="003F5125">
        <w:rPr>
          <w:rFonts w:ascii="Arial" w:hAnsi="Arial" w:cs="Arial"/>
        </w:rPr>
        <w:t xml:space="preserve"> </w:t>
      </w:r>
      <w:r w:rsidR="001A4850" w:rsidRPr="001A4850">
        <w:rPr>
          <w:rFonts w:ascii="Arial" w:hAnsi="Arial" w:cs="Arial"/>
        </w:rPr>
        <w:t>comentar dos temas que creo que se me hacen importantes</w:t>
      </w:r>
      <w:r w:rsidR="003F5125">
        <w:rPr>
          <w:rFonts w:ascii="Arial" w:hAnsi="Arial" w:cs="Arial"/>
        </w:rPr>
        <w:t>,</w:t>
      </w:r>
      <w:r w:rsidR="001A4850" w:rsidRPr="001A4850">
        <w:rPr>
          <w:rFonts w:ascii="Arial" w:hAnsi="Arial" w:cs="Arial"/>
        </w:rPr>
        <w:t xml:space="preserve"> uno felicitar al</w:t>
      </w:r>
      <w:r w:rsidR="003F5125">
        <w:rPr>
          <w:rFonts w:ascii="Arial" w:hAnsi="Arial" w:cs="Arial"/>
        </w:rPr>
        <w:t xml:space="preserve"> </w:t>
      </w:r>
      <w:r w:rsidR="001A4850" w:rsidRPr="001A4850">
        <w:rPr>
          <w:rFonts w:ascii="Arial" w:hAnsi="Arial" w:cs="Arial"/>
        </w:rPr>
        <w:t xml:space="preserve">gobierno y a nuestra </w:t>
      </w:r>
      <w:r w:rsidR="003F5125">
        <w:rPr>
          <w:rFonts w:ascii="Arial" w:hAnsi="Arial" w:cs="Arial"/>
        </w:rPr>
        <w:t>P</w:t>
      </w:r>
      <w:r w:rsidR="001A4850" w:rsidRPr="001A4850">
        <w:rPr>
          <w:rFonts w:ascii="Arial" w:hAnsi="Arial" w:cs="Arial"/>
        </w:rPr>
        <w:t>residenta por el trabajo tan ard</w:t>
      </w:r>
      <w:r w:rsidR="003F5125">
        <w:rPr>
          <w:rFonts w:ascii="Arial" w:hAnsi="Arial" w:cs="Arial"/>
        </w:rPr>
        <w:t>u</w:t>
      </w:r>
      <w:r w:rsidR="001A4850" w:rsidRPr="001A4850">
        <w:rPr>
          <w:rFonts w:ascii="Arial" w:hAnsi="Arial" w:cs="Arial"/>
        </w:rPr>
        <w:t>o que se hace y que ha sido un gobierno transparente y que en</w:t>
      </w:r>
      <w:r w:rsidR="003F5125">
        <w:rPr>
          <w:rFonts w:ascii="Arial" w:hAnsi="Arial" w:cs="Arial"/>
        </w:rPr>
        <w:t xml:space="preserve"> </w:t>
      </w:r>
      <w:r w:rsidR="001A4850" w:rsidRPr="001A4850">
        <w:rPr>
          <w:rFonts w:ascii="Arial" w:hAnsi="Arial" w:cs="Arial"/>
        </w:rPr>
        <w:t xml:space="preserve">realidad pues a veces los comentarios que se hacen en este Cabildo </w:t>
      </w:r>
      <w:r w:rsidR="00A072D3">
        <w:rPr>
          <w:rFonts w:ascii="Arial" w:hAnsi="Arial" w:cs="Arial"/>
        </w:rPr>
        <w:t>p</w:t>
      </w:r>
      <w:r w:rsidR="001A4850" w:rsidRPr="001A4850">
        <w:rPr>
          <w:rFonts w:ascii="Arial" w:hAnsi="Arial" w:cs="Arial"/>
        </w:rPr>
        <w:t>ues</w:t>
      </w:r>
      <w:r w:rsidR="00A072D3">
        <w:rPr>
          <w:rFonts w:ascii="Arial" w:hAnsi="Arial" w:cs="Arial"/>
        </w:rPr>
        <w:t>,</w:t>
      </w:r>
      <w:r w:rsidR="001A4850" w:rsidRPr="001A4850">
        <w:rPr>
          <w:rFonts w:ascii="Arial" w:hAnsi="Arial" w:cs="Arial"/>
        </w:rPr>
        <w:t xml:space="preserve"> más</w:t>
      </w:r>
      <w:r w:rsidR="003F5125">
        <w:rPr>
          <w:rFonts w:ascii="Arial" w:hAnsi="Arial" w:cs="Arial"/>
        </w:rPr>
        <w:t xml:space="preserve"> </w:t>
      </w:r>
      <w:r w:rsidR="001A4850" w:rsidRPr="001A4850">
        <w:rPr>
          <w:rFonts w:ascii="Arial" w:hAnsi="Arial" w:cs="Arial"/>
        </w:rPr>
        <w:t>bien tratan de demeritar el trabajo que se realiza pero también haciendo algo</w:t>
      </w:r>
      <w:r w:rsidR="003F5125">
        <w:rPr>
          <w:rFonts w:ascii="Arial" w:hAnsi="Arial" w:cs="Arial"/>
        </w:rPr>
        <w:t xml:space="preserve"> </w:t>
      </w:r>
      <w:r w:rsidR="001A4850" w:rsidRPr="001A4850">
        <w:rPr>
          <w:rFonts w:ascii="Arial" w:hAnsi="Arial" w:cs="Arial"/>
        </w:rPr>
        <w:t>histórico pues</w:t>
      </w:r>
      <w:r w:rsidR="00A072D3">
        <w:rPr>
          <w:rFonts w:ascii="Arial" w:hAnsi="Arial" w:cs="Arial"/>
        </w:rPr>
        <w:t>,</w:t>
      </w:r>
      <w:r w:rsidR="001A4850" w:rsidRPr="001A4850">
        <w:rPr>
          <w:rFonts w:ascii="Arial" w:hAnsi="Arial" w:cs="Arial"/>
        </w:rPr>
        <w:t xml:space="preserve"> hay que recordar nada más que como mencionaron a la </w:t>
      </w:r>
      <w:r w:rsidR="00A072D3">
        <w:rPr>
          <w:rFonts w:ascii="Arial" w:hAnsi="Arial" w:cs="Arial"/>
        </w:rPr>
        <w:t>D</w:t>
      </w:r>
      <w:r w:rsidR="001A4850" w:rsidRPr="001A4850">
        <w:rPr>
          <w:rFonts w:ascii="Arial" w:hAnsi="Arial" w:cs="Arial"/>
        </w:rPr>
        <w:t>iputada ahora</w:t>
      </w:r>
      <w:r w:rsidR="003F5125">
        <w:rPr>
          <w:rFonts w:ascii="Arial" w:hAnsi="Arial" w:cs="Arial"/>
        </w:rPr>
        <w:t xml:space="preserve"> </w:t>
      </w:r>
      <w:r w:rsidR="001A4850" w:rsidRPr="001A4850">
        <w:rPr>
          <w:rFonts w:ascii="Arial" w:hAnsi="Arial" w:cs="Arial"/>
        </w:rPr>
        <w:t>María Elena limón</w:t>
      </w:r>
      <w:r w:rsidR="00A072D3">
        <w:rPr>
          <w:rFonts w:ascii="Arial" w:hAnsi="Arial" w:cs="Arial"/>
        </w:rPr>
        <w:t>,</w:t>
      </w:r>
      <w:r w:rsidR="001A4850" w:rsidRPr="001A4850">
        <w:rPr>
          <w:rFonts w:ascii="Arial" w:hAnsi="Arial" w:cs="Arial"/>
        </w:rPr>
        <w:t xml:space="preserve"> habrá que recordar que también ella</w:t>
      </w:r>
      <w:r w:rsidR="00A072D3">
        <w:rPr>
          <w:rFonts w:ascii="Arial" w:hAnsi="Arial" w:cs="Arial"/>
        </w:rPr>
        <w:t>,</w:t>
      </w:r>
      <w:r w:rsidR="001A4850" w:rsidRPr="001A4850">
        <w:rPr>
          <w:rFonts w:ascii="Arial" w:hAnsi="Arial" w:cs="Arial"/>
        </w:rPr>
        <w:t xml:space="preserve"> gracias a ella se quedó </w:t>
      </w:r>
      <w:r w:rsidR="00A072D3">
        <w:rPr>
          <w:rFonts w:ascii="Arial" w:hAnsi="Arial" w:cs="Arial"/>
        </w:rPr>
        <w:t>u</w:t>
      </w:r>
      <w:r w:rsidR="001A4850" w:rsidRPr="001A4850">
        <w:rPr>
          <w:rFonts w:ascii="Arial" w:hAnsi="Arial" w:cs="Arial"/>
        </w:rPr>
        <w:t>n gobierno con finanzas sanas y que</w:t>
      </w:r>
      <w:r w:rsidR="003F5125">
        <w:rPr>
          <w:rFonts w:ascii="Arial" w:hAnsi="Arial" w:cs="Arial"/>
        </w:rPr>
        <w:t xml:space="preserve"> </w:t>
      </w:r>
      <w:r w:rsidR="001A4850" w:rsidRPr="001A4850">
        <w:rPr>
          <w:rFonts w:ascii="Arial" w:hAnsi="Arial" w:cs="Arial"/>
        </w:rPr>
        <w:t>gracias a esas finanzas sanas hemos podido estar apoyando a los policías</w:t>
      </w:r>
      <w:r w:rsidR="003F5125">
        <w:rPr>
          <w:rFonts w:ascii="Arial" w:hAnsi="Arial" w:cs="Arial"/>
        </w:rPr>
        <w:t xml:space="preserve"> </w:t>
      </w:r>
      <w:r w:rsidR="001A4850" w:rsidRPr="001A4850">
        <w:rPr>
          <w:rFonts w:ascii="Arial" w:hAnsi="Arial" w:cs="Arial"/>
        </w:rPr>
        <w:t>con sus</w:t>
      </w:r>
      <w:r w:rsidR="00A072D3">
        <w:rPr>
          <w:rFonts w:ascii="Arial" w:hAnsi="Arial" w:cs="Arial"/>
        </w:rPr>
        <w:t xml:space="preserve"> eh,</w:t>
      </w:r>
      <w:r w:rsidR="001A4850" w:rsidRPr="001A4850">
        <w:rPr>
          <w:rFonts w:ascii="Arial" w:hAnsi="Arial" w:cs="Arial"/>
        </w:rPr>
        <w:t xml:space="preserve"> uniformes</w:t>
      </w:r>
      <w:r w:rsidR="00A072D3">
        <w:rPr>
          <w:rFonts w:ascii="Arial" w:hAnsi="Arial" w:cs="Arial"/>
        </w:rPr>
        <w:t>,</w:t>
      </w:r>
      <w:r w:rsidR="001A4850" w:rsidRPr="001A4850">
        <w:rPr>
          <w:rFonts w:ascii="Arial" w:hAnsi="Arial" w:cs="Arial"/>
        </w:rPr>
        <w:t xml:space="preserve"> con su equipo</w:t>
      </w:r>
      <w:r w:rsidR="00A072D3">
        <w:rPr>
          <w:rFonts w:ascii="Arial" w:hAnsi="Arial" w:cs="Arial"/>
        </w:rPr>
        <w:t>,</w:t>
      </w:r>
      <w:r w:rsidR="001A4850" w:rsidRPr="001A4850">
        <w:rPr>
          <w:rFonts w:ascii="Arial" w:hAnsi="Arial" w:cs="Arial"/>
        </w:rPr>
        <w:t xml:space="preserve"> con la compra de</w:t>
      </w:r>
      <w:r w:rsidR="003F5125">
        <w:rPr>
          <w:rFonts w:ascii="Arial" w:hAnsi="Arial" w:cs="Arial"/>
        </w:rPr>
        <w:t xml:space="preserve"> </w:t>
      </w:r>
      <w:r w:rsidR="001A4850" w:rsidRPr="001A4850">
        <w:rPr>
          <w:rFonts w:ascii="Arial" w:hAnsi="Arial" w:cs="Arial"/>
        </w:rPr>
        <w:t xml:space="preserve">vehículos porque pues hay que recordarle a la gente que </w:t>
      </w:r>
      <w:r w:rsidR="00A072D3">
        <w:rPr>
          <w:rFonts w:ascii="Arial" w:hAnsi="Arial" w:cs="Arial"/>
        </w:rPr>
        <w:t>g</w:t>
      </w:r>
      <w:r w:rsidR="001A4850" w:rsidRPr="001A4850">
        <w:rPr>
          <w:rFonts w:ascii="Arial" w:hAnsi="Arial" w:cs="Arial"/>
        </w:rPr>
        <w:t>racias también al</w:t>
      </w:r>
      <w:r w:rsidR="003F5125">
        <w:rPr>
          <w:rFonts w:ascii="Arial" w:hAnsi="Arial" w:cs="Arial"/>
        </w:rPr>
        <w:t xml:space="preserve"> </w:t>
      </w:r>
      <w:r w:rsidR="001A4850" w:rsidRPr="001A4850">
        <w:rPr>
          <w:rFonts w:ascii="Arial" w:hAnsi="Arial" w:cs="Arial"/>
        </w:rPr>
        <w:t xml:space="preserve">inquilino de palacio quitó el famoso </w:t>
      </w:r>
      <w:r w:rsidR="00A072D3">
        <w:rPr>
          <w:rFonts w:ascii="Arial" w:hAnsi="Arial" w:cs="Arial"/>
        </w:rPr>
        <w:t>FORTASEG</w:t>
      </w:r>
      <w:r w:rsidR="001A4850" w:rsidRPr="001A4850">
        <w:rPr>
          <w:rFonts w:ascii="Arial" w:hAnsi="Arial" w:cs="Arial"/>
        </w:rPr>
        <w:t xml:space="preserve"> que era un programa donde se</w:t>
      </w:r>
      <w:r w:rsidR="003F5125">
        <w:rPr>
          <w:rFonts w:ascii="Arial" w:hAnsi="Arial" w:cs="Arial"/>
        </w:rPr>
        <w:t xml:space="preserve"> </w:t>
      </w:r>
      <w:r w:rsidR="001A4850" w:rsidRPr="001A4850">
        <w:rPr>
          <w:rFonts w:ascii="Arial" w:hAnsi="Arial" w:cs="Arial"/>
        </w:rPr>
        <w:t>le daban algo de millones de pesos a los municipios y que con ese programa</w:t>
      </w:r>
      <w:r w:rsidR="003F5125">
        <w:rPr>
          <w:rFonts w:ascii="Arial" w:hAnsi="Arial" w:cs="Arial"/>
        </w:rPr>
        <w:t xml:space="preserve"> </w:t>
      </w:r>
      <w:r w:rsidR="001A4850" w:rsidRPr="001A4850">
        <w:rPr>
          <w:rFonts w:ascii="Arial" w:hAnsi="Arial" w:cs="Arial"/>
        </w:rPr>
        <w:t>precisamente se atendía todo</w:t>
      </w:r>
      <w:r w:rsidR="00A072D3">
        <w:rPr>
          <w:rFonts w:ascii="Arial" w:hAnsi="Arial" w:cs="Arial"/>
        </w:rPr>
        <w:t xml:space="preserve">s </w:t>
      </w:r>
      <w:r w:rsidR="001A4850" w:rsidRPr="001A4850">
        <w:rPr>
          <w:rFonts w:ascii="Arial" w:hAnsi="Arial" w:cs="Arial"/>
        </w:rPr>
        <w:t xml:space="preserve">los recursos de la policía y gracias a las finanzas </w:t>
      </w:r>
      <w:r w:rsidR="001A4850" w:rsidRPr="001A4850">
        <w:rPr>
          <w:rFonts w:ascii="Arial" w:hAnsi="Arial" w:cs="Arial"/>
        </w:rPr>
        <w:lastRenderedPageBreak/>
        <w:t>sanas</w:t>
      </w:r>
      <w:r w:rsidR="003F5125">
        <w:rPr>
          <w:rFonts w:ascii="Arial" w:hAnsi="Arial" w:cs="Arial"/>
        </w:rPr>
        <w:t xml:space="preserve"> </w:t>
      </w:r>
      <w:r w:rsidR="001A4850" w:rsidRPr="001A4850">
        <w:rPr>
          <w:rFonts w:ascii="Arial" w:hAnsi="Arial" w:cs="Arial"/>
        </w:rPr>
        <w:t>que se tiene</w:t>
      </w:r>
      <w:r w:rsidR="00A072D3">
        <w:rPr>
          <w:rFonts w:ascii="Arial" w:hAnsi="Arial" w:cs="Arial"/>
        </w:rPr>
        <w:t xml:space="preserve"> e</w:t>
      </w:r>
      <w:r w:rsidR="001A4850" w:rsidRPr="001A4850">
        <w:rPr>
          <w:rFonts w:ascii="Arial" w:hAnsi="Arial" w:cs="Arial"/>
        </w:rPr>
        <w:t xml:space="preserve">n este gobierno y a lo que se ha estado trabajando y que es un gobierno </w:t>
      </w:r>
      <w:r w:rsidR="00A072D3">
        <w:rPr>
          <w:rFonts w:ascii="Arial" w:hAnsi="Arial" w:cs="Arial"/>
        </w:rPr>
        <w:t>n</w:t>
      </w:r>
      <w:r w:rsidR="001A4850" w:rsidRPr="001A4850">
        <w:rPr>
          <w:rFonts w:ascii="Arial" w:hAnsi="Arial" w:cs="Arial"/>
        </w:rPr>
        <w:t>o endeudado</w:t>
      </w:r>
      <w:r w:rsidR="00A072D3">
        <w:rPr>
          <w:rFonts w:ascii="Arial" w:hAnsi="Arial" w:cs="Arial"/>
        </w:rPr>
        <w:t>,</w:t>
      </w:r>
      <w:r w:rsidR="001A4850" w:rsidRPr="001A4850">
        <w:rPr>
          <w:rFonts w:ascii="Arial" w:hAnsi="Arial" w:cs="Arial"/>
        </w:rPr>
        <w:t xml:space="preserve"> pues se ha podido</w:t>
      </w:r>
      <w:r w:rsidR="003F5125">
        <w:rPr>
          <w:rFonts w:ascii="Arial" w:hAnsi="Arial" w:cs="Arial"/>
        </w:rPr>
        <w:t xml:space="preserve"> </w:t>
      </w:r>
      <w:r w:rsidR="001A4850" w:rsidRPr="001A4850">
        <w:rPr>
          <w:rFonts w:ascii="Arial" w:hAnsi="Arial" w:cs="Arial"/>
        </w:rPr>
        <w:t>con mucho sacrificio también darle todo ese</w:t>
      </w:r>
      <w:r w:rsidR="00A072D3">
        <w:rPr>
          <w:rFonts w:ascii="Arial" w:hAnsi="Arial" w:cs="Arial"/>
        </w:rPr>
        <w:t>,</w:t>
      </w:r>
      <w:r w:rsidR="001A4850" w:rsidRPr="001A4850">
        <w:rPr>
          <w:rFonts w:ascii="Arial" w:hAnsi="Arial" w:cs="Arial"/>
        </w:rPr>
        <w:t xml:space="preserve"> todas esas herramientas a los</w:t>
      </w:r>
      <w:r w:rsidR="003F5125">
        <w:rPr>
          <w:rFonts w:ascii="Arial" w:hAnsi="Arial" w:cs="Arial"/>
        </w:rPr>
        <w:t xml:space="preserve"> </w:t>
      </w:r>
      <w:r w:rsidR="001A4850" w:rsidRPr="001A4850">
        <w:rPr>
          <w:rFonts w:ascii="Arial" w:hAnsi="Arial" w:cs="Arial"/>
        </w:rPr>
        <w:t>policías para que precisamente tengamos seguridad todos los y las habitantes del</w:t>
      </w:r>
      <w:r w:rsidR="003F5125">
        <w:rPr>
          <w:rFonts w:ascii="Arial" w:hAnsi="Arial" w:cs="Arial"/>
        </w:rPr>
        <w:t xml:space="preserve"> </w:t>
      </w:r>
      <w:r w:rsidR="00A072D3">
        <w:rPr>
          <w:rFonts w:ascii="Arial" w:hAnsi="Arial" w:cs="Arial"/>
        </w:rPr>
        <w:t>M</w:t>
      </w:r>
      <w:r w:rsidR="001A4850" w:rsidRPr="001A4850">
        <w:rPr>
          <w:rFonts w:ascii="Arial" w:hAnsi="Arial" w:cs="Arial"/>
        </w:rPr>
        <w:t>unicipio de Tlaquepaque</w:t>
      </w:r>
      <w:r w:rsidR="00A072D3">
        <w:rPr>
          <w:rFonts w:ascii="Arial" w:hAnsi="Arial" w:cs="Arial"/>
        </w:rPr>
        <w:t>, es cua</w:t>
      </w:r>
      <w:r w:rsidR="001A4850" w:rsidRPr="001A4850">
        <w:rPr>
          <w:rFonts w:ascii="Arial" w:hAnsi="Arial" w:cs="Arial"/>
        </w:rPr>
        <w:t>nto</w:t>
      </w:r>
      <w:r w:rsidR="00A072D3">
        <w:rPr>
          <w:rFonts w:ascii="Arial" w:hAnsi="Arial" w:cs="Arial"/>
        </w:rPr>
        <w:t>,</w:t>
      </w:r>
      <w:r w:rsidR="001A4850" w:rsidRPr="001A4850">
        <w:rPr>
          <w:rFonts w:ascii="Arial" w:hAnsi="Arial" w:cs="Arial"/>
        </w:rPr>
        <w:t xml:space="preserve"> gracias</w:t>
      </w:r>
      <w:r w:rsidR="00A072D3">
        <w:rPr>
          <w:rFonts w:ascii="Arial" w:hAnsi="Arial" w:cs="Arial"/>
        </w:rPr>
        <w:t>.----------------------------------------------------------------------------------------------------------------------------------------------------------------------------------------------------</w:t>
      </w:r>
      <w:r w:rsidR="001A4850" w:rsidRPr="001A4850">
        <w:rPr>
          <w:rFonts w:ascii="Arial" w:hAnsi="Arial" w:cs="Arial"/>
        </w:rPr>
        <w:t xml:space="preserve"> </w:t>
      </w:r>
      <w:r w:rsidR="00A072D3" w:rsidRPr="00413398">
        <w:rPr>
          <w:rFonts w:ascii="Arial" w:hAnsi="Arial" w:cs="Arial"/>
        </w:rPr>
        <w:t xml:space="preserve">Con la palabra la Presidenta Municipal, </w:t>
      </w:r>
      <w:r w:rsidR="00A072D3">
        <w:rPr>
          <w:rFonts w:ascii="Arial" w:hAnsi="Arial" w:cs="Arial"/>
        </w:rPr>
        <w:t xml:space="preserve">Lcda. </w:t>
      </w:r>
      <w:r w:rsidR="00A072D3" w:rsidRPr="00413398">
        <w:rPr>
          <w:rFonts w:ascii="Arial" w:hAnsi="Arial" w:cs="Arial"/>
        </w:rPr>
        <w:t>Mirna Citlalli Amaya de Luna:</w:t>
      </w:r>
      <w:r w:rsidR="00A072D3">
        <w:rPr>
          <w:rFonts w:ascii="Arial" w:hAnsi="Arial" w:cs="Arial"/>
        </w:rPr>
        <w:t xml:space="preserve"> M</w:t>
      </w:r>
      <w:r w:rsidR="001A4850" w:rsidRPr="001A4850">
        <w:rPr>
          <w:rFonts w:ascii="Arial" w:hAnsi="Arial" w:cs="Arial"/>
        </w:rPr>
        <w:t>uchas gracias regidor</w:t>
      </w:r>
      <w:r w:rsidR="00A072D3">
        <w:rPr>
          <w:rFonts w:ascii="Arial" w:hAnsi="Arial" w:cs="Arial"/>
        </w:rPr>
        <w:t>,</w:t>
      </w:r>
      <w:r w:rsidR="001A4850" w:rsidRPr="001A4850">
        <w:rPr>
          <w:rFonts w:ascii="Arial" w:hAnsi="Arial" w:cs="Arial"/>
        </w:rPr>
        <w:t xml:space="preserve"> en efecto el Gobierno Federal retiró </w:t>
      </w:r>
      <w:r w:rsidR="00A072D3">
        <w:rPr>
          <w:rFonts w:ascii="Arial" w:hAnsi="Arial" w:cs="Arial"/>
        </w:rPr>
        <w:t>$</w:t>
      </w:r>
      <w:r w:rsidR="001A4850" w:rsidRPr="001A4850">
        <w:rPr>
          <w:rFonts w:ascii="Arial" w:hAnsi="Arial" w:cs="Arial"/>
        </w:rPr>
        <w:t>20</w:t>
      </w:r>
      <w:r w:rsidR="00A072D3">
        <w:rPr>
          <w:rFonts w:ascii="Arial" w:hAnsi="Arial" w:cs="Arial"/>
        </w:rPr>
        <w:t>´000,000.00</w:t>
      </w:r>
      <w:r w:rsidR="001A4850" w:rsidRPr="001A4850">
        <w:rPr>
          <w:rFonts w:ascii="Arial" w:hAnsi="Arial" w:cs="Arial"/>
        </w:rPr>
        <w:t xml:space="preserve"> </w:t>
      </w:r>
      <w:r w:rsidR="00A072D3">
        <w:rPr>
          <w:rFonts w:ascii="Arial" w:hAnsi="Arial" w:cs="Arial"/>
        </w:rPr>
        <w:t xml:space="preserve">(veinte </w:t>
      </w:r>
      <w:r w:rsidR="001A4850" w:rsidRPr="001A4850">
        <w:rPr>
          <w:rFonts w:ascii="Arial" w:hAnsi="Arial" w:cs="Arial"/>
        </w:rPr>
        <w:t>millones</w:t>
      </w:r>
      <w:r w:rsidR="003F5125">
        <w:rPr>
          <w:rFonts w:ascii="Arial" w:hAnsi="Arial" w:cs="Arial"/>
        </w:rPr>
        <w:t xml:space="preserve"> </w:t>
      </w:r>
      <w:r w:rsidR="001A4850" w:rsidRPr="001A4850">
        <w:rPr>
          <w:rFonts w:ascii="Arial" w:hAnsi="Arial" w:cs="Arial"/>
        </w:rPr>
        <w:t xml:space="preserve">de pesos </w:t>
      </w:r>
      <w:r w:rsidR="00A072D3">
        <w:rPr>
          <w:rFonts w:ascii="Arial" w:hAnsi="Arial" w:cs="Arial"/>
        </w:rPr>
        <w:t xml:space="preserve">00/100 M.N.) </w:t>
      </w:r>
      <w:r w:rsidR="001A4850" w:rsidRPr="001A4850">
        <w:rPr>
          <w:rFonts w:ascii="Arial" w:hAnsi="Arial" w:cs="Arial"/>
        </w:rPr>
        <w:t>anuales</w:t>
      </w:r>
      <w:r w:rsidR="00A072D3">
        <w:rPr>
          <w:rFonts w:ascii="Arial" w:hAnsi="Arial" w:cs="Arial"/>
        </w:rPr>
        <w:t>,</w:t>
      </w:r>
      <w:r w:rsidR="001A4850" w:rsidRPr="001A4850">
        <w:rPr>
          <w:rFonts w:ascii="Arial" w:hAnsi="Arial" w:cs="Arial"/>
        </w:rPr>
        <w:t xml:space="preserve"> que llegaban a nuestra administración para equipamiento de nuestros elementos</w:t>
      </w:r>
      <w:r w:rsidR="00A072D3">
        <w:rPr>
          <w:rFonts w:ascii="Arial" w:hAnsi="Arial" w:cs="Arial"/>
        </w:rPr>
        <w:t xml:space="preserve">, </w:t>
      </w:r>
      <w:r w:rsidR="001A4850" w:rsidRPr="001A4850">
        <w:rPr>
          <w:rFonts w:ascii="Arial" w:hAnsi="Arial" w:cs="Arial"/>
        </w:rPr>
        <w:t>no habiendo más oradores regi</w:t>
      </w:r>
      <w:r w:rsidR="00A072D3">
        <w:rPr>
          <w:rFonts w:ascii="Arial" w:hAnsi="Arial" w:cs="Arial"/>
        </w:rPr>
        <w:t xml:space="preserve">strados y una vez discutido el tema, se </w:t>
      </w:r>
      <w:r w:rsidR="00A072D3" w:rsidRPr="00BE08BC">
        <w:rPr>
          <w:rFonts w:ascii="Arial" w:hAnsi="Arial" w:cs="Arial"/>
        </w:rPr>
        <w:t>somete en votación nominal en lo general y en lo particular,</w:t>
      </w:r>
      <w:r w:rsidR="00A072D3">
        <w:rPr>
          <w:rFonts w:ascii="Arial" w:hAnsi="Arial" w:cs="Arial"/>
        </w:rPr>
        <w:t xml:space="preserve"> </w:t>
      </w:r>
      <w:r w:rsidR="00A072D3" w:rsidRPr="001B4E99">
        <w:rPr>
          <w:rFonts w:ascii="Arial" w:hAnsi="Arial" w:cs="Arial"/>
          <w:bCs/>
        </w:rPr>
        <w:t xml:space="preserve">la creación del </w:t>
      </w:r>
      <w:r w:rsidR="00A072D3" w:rsidRPr="001B4E99">
        <w:rPr>
          <w:rFonts w:ascii="Arial" w:hAnsi="Arial" w:cs="Arial"/>
          <w:b/>
        </w:rPr>
        <w:t>Instituto de Formación y Profesionalización Policial de San Pedro Tlaquepaque, Jalisco</w:t>
      </w:r>
      <w:r w:rsidR="00A072D3" w:rsidRPr="001B4E99">
        <w:rPr>
          <w:rFonts w:ascii="Arial" w:hAnsi="Arial" w:cs="Arial"/>
          <w:bCs/>
        </w:rPr>
        <w:t xml:space="preserve">, así como la creación del </w:t>
      </w:r>
      <w:r w:rsidR="00A072D3" w:rsidRPr="001B4E99">
        <w:rPr>
          <w:rFonts w:ascii="Arial" w:hAnsi="Arial" w:cs="Arial"/>
          <w:b/>
        </w:rPr>
        <w:t>Reglamento del Instituto de Formación y Profesionalización Policial de San Pedro Tlaquepaque</w:t>
      </w:r>
      <w:r w:rsidR="00A072D3">
        <w:rPr>
          <w:rFonts w:ascii="Arial" w:hAnsi="Arial" w:cs="Arial"/>
        </w:rPr>
        <w:t>, por lo que le pido al Secretario tome la votación.-----------------------------------------------------------------------------------------------------------------------------------------------------------------------------------------</w:t>
      </w:r>
      <w:r w:rsidR="00A072D3" w:rsidRPr="00B37997">
        <w:rPr>
          <w:rFonts w:ascii="Arial" w:hAnsi="Arial" w:cs="Arial"/>
        </w:rPr>
        <w:t>------</w:t>
      </w:r>
      <w:r w:rsidR="00A072D3">
        <w:rPr>
          <w:rFonts w:ascii="Arial" w:hAnsi="Arial" w:cs="Arial"/>
        </w:rPr>
        <w:t>----</w:t>
      </w:r>
      <w:r w:rsidR="00A072D3" w:rsidRPr="00B37997">
        <w:rPr>
          <w:rFonts w:ascii="Arial" w:hAnsi="Arial" w:cs="Arial"/>
        </w:rPr>
        <w:t xml:space="preserve">----------- </w:t>
      </w:r>
    </w:p>
    <w:p w14:paraId="7E540F6B" w14:textId="77777777" w:rsidR="00A072D3" w:rsidRDefault="00A072D3" w:rsidP="00A072D3">
      <w:pPr>
        <w:jc w:val="both"/>
        <w:rPr>
          <w:rFonts w:ascii="Arial" w:hAnsi="Arial" w:cs="Arial"/>
        </w:rPr>
      </w:pPr>
      <w:r w:rsidRPr="00A2393E">
        <w:rPr>
          <w:rFonts w:ascii="Arial" w:hAnsi="Arial" w:cs="Arial"/>
        </w:rPr>
        <w:t>En uso de la voz el Secretario del Ayuntamiento, Mtro. Antonio Fernando Chávez Delgadillo:</w:t>
      </w:r>
    </w:p>
    <w:tbl>
      <w:tblPr>
        <w:tblStyle w:val="Tablaconcuadrcula"/>
        <w:tblW w:w="0" w:type="auto"/>
        <w:tblInd w:w="250" w:type="dxa"/>
        <w:tblLook w:val="04A0" w:firstRow="1" w:lastRow="0" w:firstColumn="1" w:lastColumn="0" w:noHBand="0" w:noVBand="1"/>
      </w:tblPr>
      <w:tblGrid>
        <w:gridCol w:w="476"/>
        <w:gridCol w:w="3493"/>
        <w:gridCol w:w="1276"/>
        <w:gridCol w:w="1559"/>
        <w:gridCol w:w="1701"/>
      </w:tblGrid>
      <w:tr w:rsidR="00A072D3" w:rsidRPr="00B37997" w14:paraId="58EC1F93" w14:textId="77777777" w:rsidTr="00012D79">
        <w:tc>
          <w:tcPr>
            <w:tcW w:w="476" w:type="dxa"/>
          </w:tcPr>
          <w:p w14:paraId="79E07AA6" w14:textId="77777777" w:rsidR="00A072D3" w:rsidRPr="00B37997" w:rsidRDefault="00A072D3" w:rsidP="00012D79">
            <w:pPr>
              <w:snapToGrid w:val="0"/>
              <w:jc w:val="both"/>
              <w:rPr>
                <w:rFonts w:ascii="Arial" w:hAnsi="Arial" w:cs="Arial"/>
                <w:sz w:val="24"/>
                <w:szCs w:val="24"/>
              </w:rPr>
            </w:pPr>
          </w:p>
        </w:tc>
        <w:tc>
          <w:tcPr>
            <w:tcW w:w="3493" w:type="dxa"/>
          </w:tcPr>
          <w:p w14:paraId="33CE1908" w14:textId="77777777" w:rsidR="00A072D3" w:rsidRPr="00B37997" w:rsidRDefault="00A072D3" w:rsidP="00012D79">
            <w:pPr>
              <w:snapToGrid w:val="0"/>
              <w:jc w:val="both"/>
              <w:rPr>
                <w:rFonts w:ascii="Arial" w:hAnsi="Arial" w:cs="Arial"/>
                <w:sz w:val="24"/>
                <w:szCs w:val="24"/>
              </w:rPr>
            </w:pPr>
          </w:p>
        </w:tc>
        <w:tc>
          <w:tcPr>
            <w:tcW w:w="1276" w:type="dxa"/>
          </w:tcPr>
          <w:p w14:paraId="04A322F3" w14:textId="77777777" w:rsidR="00A072D3" w:rsidRPr="00B37997" w:rsidRDefault="00A072D3" w:rsidP="00012D79">
            <w:pPr>
              <w:jc w:val="both"/>
              <w:rPr>
                <w:rFonts w:ascii="Arial" w:hAnsi="Arial" w:cs="Arial"/>
                <w:b/>
                <w:sz w:val="24"/>
                <w:szCs w:val="24"/>
              </w:rPr>
            </w:pPr>
            <w:r w:rsidRPr="00B37997">
              <w:rPr>
                <w:rFonts w:ascii="Arial" w:hAnsi="Arial" w:cs="Arial"/>
                <w:b/>
                <w:sz w:val="24"/>
                <w:szCs w:val="24"/>
              </w:rPr>
              <w:t xml:space="preserve">A favor </w:t>
            </w:r>
          </w:p>
        </w:tc>
        <w:tc>
          <w:tcPr>
            <w:tcW w:w="1559" w:type="dxa"/>
          </w:tcPr>
          <w:p w14:paraId="01806BFE" w14:textId="77777777" w:rsidR="00A072D3" w:rsidRPr="00B37997" w:rsidRDefault="00A072D3" w:rsidP="00012D79">
            <w:pPr>
              <w:jc w:val="both"/>
              <w:rPr>
                <w:rFonts w:ascii="Arial" w:hAnsi="Arial" w:cs="Arial"/>
                <w:b/>
                <w:sz w:val="24"/>
                <w:szCs w:val="24"/>
              </w:rPr>
            </w:pPr>
            <w:r w:rsidRPr="00B37997">
              <w:rPr>
                <w:rFonts w:ascii="Arial" w:hAnsi="Arial" w:cs="Arial"/>
                <w:b/>
                <w:sz w:val="24"/>
                <w:szCs w:val="24"/>
              </w:rPr>
              <w:t xml:space="preserve"> En Contra</w:t>
            </w:r>
          </w:p>
        </w:tc>
        <w:tc>
          <w:tcPr>
            <w:tcW w:w="1701" w:type="dxa"/>
          </w:tcPr>
          <w:p w14:paraId="36BBAD17" w14:textId="77777777" w:rsidR="00A072D3" w:rsidRPr="00B37997" w:rsidRDefault="00A072D3" w:rsidP="00012D79">
            <w:pPr>
              <w:jc w:val="both"/>
              <w:rPr>
                <w:rFonts w:ascii="Arial" w:hAnsi="Arial" w:cs="Arial"/>
                <w:b/>
                <w:sz w:val="24"/>
                <w:szCs w:val="24"/>
              </w:rPr>
            </w:pPr>
            <w:r w:rsidRPr="00B37997">
              <w:rPr>
                <w:rFonts w:ascii="Arial" w:hAnsi="Arial" w:cs="Arial"/>
                <w:b/>
                <w:sz w:val="24"/>
                <w:szCs w:val="24"/>
              </w:rPr>
              <w:t>Abstención</w:t>
            </w:r>
          </w:p>
        </w:tc>
      </w:tr>
      <w:tr w:rsidR="00A072D3" w:rsidRPr="00733E72" w14:paraId="3D3F3AAA" w14:textId="77777777" w:rsidTr="00012D79">
        <w:trPr>
          <w:trHeight w:val="633"/>
        </w:trPr>
        <w:tc>
          <w:tcPr>
            <w:tcW w:w="476" w:type="dxa"/>
            <w:vAlign w:val="center"/>
          </w:tcPr>
          <w:p w14:paraId="758435FF" w14:textId="77777777" w:rsidR="00A072D3" w:rsidRPr="00733E72" w:rsidRDefault="00A072D3" w:rsidP="00012D79">
            <w:pPr>
              <w:snapToGrid w:val="0"/>
              <w:jc w:val="center"/>
              <w:rPr>
                <w:rFonts w:ascii="Arial" w:hAnsi="Arial" w:cs="Arial"/>
                <w:sz w:val="24"/>
                <w:szCs w:val="24"/>
              </w:rPr>
            </w:pPr>
            <w:r w:rsidRPr="00733E72">
              <w:rPr>
                <w:rFonts w:ascii="Arial" w:hAnsi="Arial" w:cs="Arial"/>
                <w:sz w:val="24"/>
                <w:szCs w:val="24"/>
              </w:rPr>
              <w:t>1</w:t>
            </w:r>
          </w:p>
        </w:tc>
        <w:tc>
          <w:tcPr>
            <w:tcW w:w="3493" w:type="dxa"/>
          </w:tcPr>
          <w:p w14:paraId="6C18718B" w14:textId="77777777" w:rsidR="00A072D3" w:rsidRPr="00DC08B0" w:rsidRDefault="00A072D3" w:rsidP="00012D79">
            <w:pPr>
              <w:snapToGrid w:val="0"/>
              <w:jc w:val="both"/>
              <w:rPr>
                <w:rFonts w:ascii="Arial" w:hAnsi="Arial" w:cs="Arial"/>
              </w:rPr>
            </w:pPr>
            <w:r w:rsidRPr="00DC08B0">
              <w:rPr>
                <w:rFonts w:ascii="Arial" w:eastAsia="Calibri" w:hAnsi="Arial" w:cs="Arial"/>
              </w:rPr>
              <w:t>Mirna Citlalli Amaya de Luna</w:t>
            </w:r>
            <w:r>
              <w:rPr>
                <w:rFonts w:ascii="Arial" w:eastAsia="Calibri" w:hAnsi="Arial" w:cs="Arial"/>
              </w:rPr>
              <w:t xml:space="preserve">, </w:t>
            </w:r>
            <w:r w:rsidRPr="00DC08B0">
              <w:rPr>
                <w:rFonts w:ascii="Arial" w:hAnsi="Arial" w:cs="Arial"/>
              </w:rPr>
              <w:t>Presidenta Municipal</w:t>
            </w:r>
          </w:p>
        </w:tc>
        <w:tc>
          <w:tcPr>
            <w:tcW w:w="1276" w:type="dxa"/>
          </w:tcPr>
          <w:p w14:paraId="00C8CFB8" w14:textId="77777777" w:rsidR="00A072D3" w:rsidRPr="00950096" w:rsidRDefault="00A072D3" w:rsidP="00012D79">
            <w:pPr>
              <w:jc w:val="center"/>
              <w:rPr>
                <w:rFonts w:ascii="Arial" w:hAnsi="Arial" w:cs="Arial"/>
                <w:b/>
                <w:sz w:val="12"/>
                <w:szCs w:val="12"/>
              </w:rPr>
            </w:pPr>
          </w:p>
          <w:p w14:paraId="32D580D0" w14:textId="77777777" w:rsidR="00A072D3" w:rsidRPr="00733E72" w:rsidRDefault="00A072D3" w:rsidP="00012D79">
            <w:pPr>
              <w:jc w:val="center"/>
              <w:rPr>
                <w:rFonts w:ascii="Arial" w:hAnsi="Arial" w:cs="Arial"/>
                <w:b/>
                <w:sz w:val="28"/>
                <w:szCs w:val="28"/>
              </w:rPr>
            </w:pPr>
            <w:r w:rsidRPr="00981CD7">
              <w:rPr>
                <w:rFonts w:ascii="Arial" w:hAnsi="Arial" w:cs="Arial"/>
                <w:b/>
                <w:sz w:val="40"/>
                <w:szCs w:val="40"/>
              </w:rPr>
              <w:t>*</w:t>
            </w:r>
          </w:p>
        </w:tc>
        <w:tc>
          <w:tcPr>
            <w:tcW w:w="1559" w:type="dxa"/>
          </w:tcPr>
          <w:p w14:paraId="43BB8388" w14:textId="77777777" w:rsidR="00A072D3" w:rsidRPr="00733E72" w:rsidRDefault="00A072D3" w:rsidP="00012D79">
            <w:pPr>
              <w:jc w:val="both"/>
              <w:rPr>
                <w:rFonts w:ascii="Arial" w:hAnsi="Arial" w:cs="Arial"/>
                <w:b/>
                <w:sz w:val="32"/>
                <w:szCs w:val="32"/>
              </w:rPr>
            </w:pPr>
          </w:p>
        </w:tc>
        <w:tc>
          <w:tcPr>
            <w:tcW w:w="1701" w:type="dxa"/>
          </w:tcPr>
          <w:p w14:paraId="0BB1C0D4" w14:textId="77777777" w:rsidR="00A072D3" w:rsidRPr="00733E72" w:rsidRDefault="00A072D3" w:rsidP="00012D79">
            <w:pPr>
              <w:jc w:val="both"/>
              <w:rPr>
                <w:rFonts w:ascii="Arial" w:hAnsi="Arial" w:cs="Arial"/>
                <w:b/>
                <w:sz w:val="32"/>
                <w:szCs w:val="32"/>
              </w:rPr>
            </w:pPr>
          </w:p>
        </w:tc>
      </w:tr>
      <w:tr w:rsidR="00A072D3" w:rsidRPr="00733E72" w14:paraId="61120DB1" w14:textId="77777777" w:rsidTr="00012D79">
        <w:tc>
          <w:tcPr>
            <w:tcW w:w="476" w:type="dxa"/>
            <w:vAlign w:val="center"/>
          </w:tcPr>
          <w:p w14:paraId="3DBA67B2" w14:textId="77777777" w:rsidR="00A072D3" w:rsidRPr="00733E72" w:rsidRDefault="00A072D3" w:rsidP="00012D79">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14:paraId="3328ECA2" w14:textId="77777777" w:rsidR="00A072D3" w:rsidRPr="00DC08B0" w:rsidRDefault="00A072D3" w:rsidP="00012D79">
            <w:pPr>
              <w:snapToGrid w:val="0"/>
              <w:jc w:val="both"/>
              <w:rPr>
                <w:rFonts w:ascii="Arial" w:eastAsia="Calibri" w:hAnsi="Arial" w:cs="Arial"/>
              </w:rPr>
            </w:pPr>
            <w:r w:rsidRPr="00DC08B0">
              <w:rPr>
                <w:rFonts w:ascii="Arial" w:eastAsia="Calibri" w:hAnsi="Arial" w:cs="Arial"/>
              </w:rPr>
              <w:t>José Luis Salazar Martínez</w:t>
            </w:r>
            <w:r>
              <w:rPr>
                <w:rFonts w:ascii="Arial" w:eastAsia="Calibri" w:hAnsi="Arial" w:cs="Arial"/>
              </w:rPr>
              <w:t>,</w:t>
            </w:r>
            <w:r w:rsidRPr="00DC08B0">
              <w:rPr>
                <w:rFonts w:ascii="Arial" w:eastAsia="Calibri" w:hAnsi="Arial" w:cs="Arial"/>
              </w:rPr>
              <w:t xml:space="preserve"> Síndico Municipal</w:t>
            </w:r>
          </w:p>
          <w:p w14:paraId="440ADBF1" w14:textId="77777777" w:rsidR="00A072D3" w:rsidRPr="00DC08B0" w:rsidRDefault="00A072D3" w:rsidP="00012D79">
            <w:pPr>
              <w:snapToGrid w:val="0"/>
              <w:jc w:val="both"/>
              <w:rPr>
                <w:rFonts w:ascii="Arial" w:hAnsi="Arial" w:cs="Arial"/>
                <w:sz w:val="10"/>
                <w:szCs w:val="10"/>
              </w:rPr>
            </w:pPr>
          </w:p>
        </w:tc>
        <w:tc>
          <w:tcPr>
            <w:tcW w:w="1276" w:type="dxa"/>
          </w:tcPr>
          <w:p w14:paraId="6FA48543" w14:textId="77777777" w:rsidR="00A072D3" w:rsidRPr="00950096" w:rsidRDefault="00A072D3" w:rsidP="00012D79">
            <w:pPr>
              <w:jc w:val="center"/>
              <w:rPr>
                <w:rFonts w:ascii="Arial" w:hAnsi="Arial" w:cs="Arial"/>
                <w:b/>
                <w:sz w:val="10"/>
                <w:szCs w:val="10"/>
              </w:rPr>
            </w:pPr>
          </w:p>
          <w:p w14:paraId="15995DF1" w14:textId="77777777" w:rsidR="00A072D3" w:rsidRPr="00981CD7" w:rsidRDefault="00A072D3" w:rsidP="00012D79">
            <w:pPr>
              <w:jc w:val="center"/>
              <w:rPr>
                <w:rFonts w:ascii="Arial" w:hAnsi="Arial" w:cs="Arial"/>
                <w:b/>
                <w:sz w:val="40"/>
                <w:szCs w:val="40"/>
              </w:rPr>
            </w:pPr>
            <w:r w:rsidRPr="00981CD7">
              <w:rPr>
                <w:rFonts w:ascii="Arial" w:hAnsi="Arial" w:cs="Arial"/>
                <w:b/>
                <w:sz w:val="40"/>
                <w:szCs w:val="40"/>
              </w:rPr>
              <w:t>*</w:t>
            </w:r>
          </w:p>
        </w:tc>
        <w:tc>
          <w:tcPr>
            <w:tcW w:w="1559" w:type="dxa"/>
          </w:tcPr>
          <w:p w14:paraId="37B5B11B" w14:textId="77777777" w:rsidR="00A072D3" w:rsidRPr="00733E72" w:rsidRDefault="00A072D3" w:rsidP="00012D79">
            <w:pPr>
              <w:jc w:val="both"/>
              <w:rPr>
                <w:rFonts w:ascii="Arial" w:hAnsi="Arial" w:cs="Arial"/>
                <w:b/>
                <w:sz w:val="32"/>
                <w:szCs w:val="32"/>
              </w:rPr>
            </w:pPr>
          </w:p>
        </w:tc>
        <w:tc>
          <w:tcPr>
            <w:tcW w:w="1701" w:type="dxa"/>
          </w:tcPr>
          <w:p w14:paraId="50582862" w14:textId="77777777" w:rsidR="00A072D3" w:rsidRPr="00733E72" w:rsidRDefault="00A072D3" w:rsidP="00012D79">
            <w:pPr>
              <w:jc w:val="both"/>
              <w:rPr>
                <w:rFonts w:ascii="Arial" w:hAnsi="Arial" w:cs="Arial"/>
                <w:b/>
                <w:sz w:val="32"/>
                <w:szCs w:val="32"/>
              </w:rPr>
            </w:pPr>
          </w:p>
        </w:tc>
      </w:tr>
      <w:tr w:rsidR="00A072D3" w:rsidRPr="00733E72" w14:paraId="3643329A" w14:textId="77777777" w:rsidTr="00012D79">
        <w:tc>
          <w:tcPr>
            <w:tcW w:w="476" w:type="dxa"/>
            <w:vAlign w:val="center"/>
          </w:tcPr>
          <w:p w14:paraId="0CA43431" w14:textId="77777777" w:rsidR="00A072D3" w:rsidRPr="00733E72" w:rsidRDefault="00A072D3" w:rsidP="00012D79">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493" w:type="dxa"/>
          </w:tcPr>
          <w:p w14:paraId="1272FD11" w14:textId="77777777" w:rsidR="00A072D3" w:rsidRPr="00950096" w:rsidRDefault="00A072D3" w:rsidP="00012D79">
            <w:pPr>
              <w:pStyle w:val="Sinespaciado"/>
              <w:spacing w:line="276" w:lineRule="auto"/>
              <w:jc w:val="both"/>
              <w:rPr>
                <w:rFonts w:ascii="Arial" w:eastAsia="Calibri" w:hAnsi="Arial" w:cs="Arial"/>
                <w:sz w:val="10"/>
                <w:szCs w:val="12"/>
              </w:rPr>
            </w:pPr>
          </w:p>
          <w:p w14:paraId="606330AB" w14:textId="77777777" w:rsidR="00A072D3" w:rsidRPr="004B3C53" w:rsidRDefault="00A072D3" w:rsidP="00012D79">
            <w:pPr>
              <w:pStyle w:val="Sinespaciado"/>
              <w:spacing w:line="276" w:lineRule="auto"/>
              <w:jc w:val="both"/>
              <w:rPr>
                <w:rFonts w:ascii="Arial" w:eastAsia="Calibri" w:hAnsi="Arial" w:cs="Arial"/>
                <w:szCs w:val="24"/>
              </w:rPr>
            </w:pPr>
            <w:r w:rsidRPr="004B3C53">
              <w:rPr>
                <w:rFonts w:ascii="Arial" w:eastAsia="Calibri" w:hAnsi="Arial" w:cs="Arial"/>
                <w:szCs w:val="24"/>
              </w:rPr>
              <w:t>José Alfredo Gaviño Hernández</w:t>
            </w:r>
          </w:p>
        </w:tc>
        <w:tc>
          <w:tcPr>
            <w:tcW w:w="1276" w:type="dxa"/>
          </w:tcPr>
          <w:p w14:paraId="584EF280" w14:textId="77777777" w:rsidR="00A072D3" w:rsidRPr="00950096" w:rsidRDefault="00A072D3" w:rsidP="00012D79">
            <w:pPr>
              <w:jc w:val="center"/>
              <w:rPr>
                <w:rFonts w:ascii="Arial" w:hAnsi="Arial" w:cs="Arial"/>
                <w:b/>
                <w:sz w:val="10"/>
                <w:szCs w:val="10"/>
              </w:rPr>
            </w:pPr>
          </w:p>
          <w:p w14:paraId="67BA054B" w14:textId="77777777" w:rsidR="00A072D3" w:rsidRPr="00981CD7" w:rsidRDefault="00A072D3" w:rsidP="00012D79">
            <w:pPr>
              <w:jc w:val="center"/>
              <w:rPr>
                <w:rFonts w:ascii="Arial" w:hAnsi="Arial" w:cs="Arial"/>
                <w:b/>
                <w:sz w:val="40"/>
                <w:szCs w:val="40"/>
              </w:rPr>
            </w:pPr>
            <w:r w:rsidRPr="00981CD7">
              <w:rPr>
                <w:rFonts w:ascii="Arial" w:hAnsi="Arial" w:cs="Arial"/>
                <w:b/>
                <w:sz w:val="40"/>
                <w:szCs w:val="40"/>
              </w:rPr>
              <w:t>*</w:t>
            </w:r>
          </w:p>
        </w:tc>
        <w:tc>
          <w:tcPr>
            <w:tcW w:w="1559" w:type="dxa"/>
          </w:tcPr>
          <w:p w14:paraId="666A048E" w14:textId="77777777" w:rsidR="00A072D3" w:rsidRPr="00733E72" w:rsidRDefault="00A072D3" w:rsidP="00012D79">
            <w:pPr>
              <w:jc w:val="both"/>
              <w:rPr>
                <w:rFonts w:ascii="Arial" w:hAnsi="Arial" w:cs="Arial"/>
                <w:b/>
                <w:sz w:val="32"/>
                <w:szCs w:val="32"/>
              </w:rPr>
            </w:pPr>
          </w:p>
        </w:tc>
        <w:tc>
          <w:tcPr>
            <w:tcW w:w="1701" w:type="dxa"/>
          </w:tcPr>
          <w:p w14:paraId="0C3DB486" w14:textId="77777777" w:rsidR="00A072D3" w:rsidRPr="00733E72" w:rsidRDefault="00A072D3" w:rsidP="00012D79">
            <w:pPr>
              <w:jc w:val="both"/>
              <w:rPr>
                <w:rFonts w:ascii="Arial" w:hAnsi="Arial" w:cs="Arial"/>
                <w:b/>
                <w:sz w:val="32"/>
                <w:szCs w:val="32"/>
              </w:rPr>
            </w:pPr>
          </w:p>
        </w:tc>
      </w:tr>
      <w:tr w:rsidR="00A072D3" w:rsidRPr="00733E72" w14:paraId="3B573C26" w14:textId="77777777" w:rsidTr="00012D79">
        <w:tc>
          <w:tcPr>
            <w:tcW w:w="476" w:type="dxa"/>
            <w:vAlign w:val="center"/>
          </w:tcPr>
          <w:p w14:paraId="4AF90115" w14:textId="77777777" w:rsidR="00A072D3" w:rsidRPr="00733E72" w:rsidRDefault="00A072D3" w:rsidP="00012D79">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493" w:type="dxa"/>
          </w:tcPr>
          <w:p w14:paraId="4DAB52E0" w14:textId="77777777" w:rsidR="00A072D3" w:rsidRPr="004B3C53" w:rsidRDefault="00A072D3" w:rsidP="00012D79">
            <w:pPr>
              <w:pStyle w:val="Sinespaciado"/>
              <w:spacing w:line="276" w:lineRule="auto"/>
              <w:jc w:val="both"/>
              <w:rPr>
                <w:rFonts w:ascii="Arial" w:eastAsia="Calibri" w:hAnsi="Arial" w:cs="Arial"/>
                <w:szCs w:val="24"/>
              </w:rPr>
            </w:pPr>
            <w:r w:rsidRPr="004B3C53">
              <w:rPr>
                <w:rFonts w:ascii="Arial" w:eastAsia="Calibri" w:hAnsi="Arial" w:cs="Arial"/>
                <w:szCs w:val="24"/>
              </w:rPr>
              <w:t>Adriana del Carmen Zúñiga Guerrero</w:t>
            </w:r>
          </w:p>
        </w:tc>
        <w:tc>
          <w:tcPr>
            <w:tcW w:w="1276" w:type="dxa"/>
          </w:tcPr>
          <w:p w14:paraId="409749D2" w14:textId="77777777" w:rsidR="00A072D3" w:rsidRPr="00D44A0B" w:rsidRDefault="00A072D3" w:rsidP="00012D79">
            <w:pPr>
              <w:jc w:val="center"/>
              <w:rPr>
                <w:rFonts w:ascii="Arial" w:hAnsi="Arial" w:cs="Arial"/>
                <w:b/>
                <w:sz w:val="10"/>
                <w:szCs w:val="10"/>
              </w:rPr>
            </w:pPr>
          </w:p>
          <w:p w14:paraId="06F7CD17" w14:textId="77777777" w:rsidR="00A072D3" w:rsidRPr="00981CD7" w:rsidRDefault="00A072D3" w:rsidP="00012D79">
            <w:pPr>
              <w:jc w:val="center"/>
              <w:rPr>
                <w:rFonts w:ascii="Arial" w:hAnsi="Arial" w:cs="Arial"/>
                <w:b/>
                <w:sz w:val="40"/>
                <w:szCs w:val="40"/>
              </w:rPr>
            </w:pPr>
            <w:r w:rsidRPr="00981CD7">
              <w:rPr>
                <w:rFonts w:ascii="Arial" w:hAnsi="Arial" w:cs="Arial"/>
                <w:b/>
                <w:sz w:val="40"/>
                <w:szCs w:val="40"/>
              </w:rPr>
              <w:t>*</w:t>
            </w:r>
          </w:p>
        </w:tc>
        <w:tc>
          <w:tcPr>
            <w:tcW w:w="1559" w:type="dxa"/>
          </w:tcPr>
          <w:p w14:paraId="6B83AFFD" w14:textId="77777777" w:rsidR="00A072D3" w:rsidRPr="00733E72" w:rsidRDefault="00A072D3" w:rsidP="00012D79">
            <w:pPr>
              <w:jc w:val="both"/>
              <w:rPr>
                <w:rFonts w:ascii="Arial" w:hAnsi="Arial" w:cs="Arial"/>
                <w:b/>
                <w:sz w:val="32"/>
                <w:szCs w:val="32"/>
              </w:rPr>
            </w:pPr>
          </w:p>
        </w:tc>
        <w:tc>
          <w:tcPr>
            <w:tcW w:w="1701" w:type="dxa"/>
          </w:tcPr>
          <w:p w14:paraId="36036570" w14:textId="77777777" w:rsidR="00A072D3" w:rsidRPr="00733E72" w:rsidRDefault="00A072D3" w:rsidP="00012D79">
            <w:pPr>
              <w:jc w:val="both"/>
              <w:rPr>
                <w:rFonts w:ascii="Arial" w:hAnsi="Arial" w:cs="Arial"/>
                <w:b/>
                <w:sz w:val="32"/>
                <w:szCs w:val="32"/>
              </w:rPr>
            </w:pPr>
          </w:p>
        </w:tc>
      </w:tr>
      <w:tr w:rsidR="00A072D3" w:rsidRPr="00733E72" w14:paraId="7CB3F72F" w14:textId="77777777" w:rsidTr="00012D79">
        <w:tc>
          <w:tcPr>
            <w:tcW w:w="476" w:type="dxa"/>
            <w:vAlign w:val="center"/>
          </w:tcPr>
          <w:p w14:paraId="1CAB5C11" w14:textId="77777777" w:rsidR="00A072D3" w:rsidRPr="00733E72" w:rsidRDefault="00A072D3" w:rsidP="00012D79">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493" w:type="dxa"/>
          </w:tcPr>
          <w:p w14:paraId="74F7BEFB" w14:textId="77777777" w:rsidR="00A072D3" w:rsidRPr="00950096" w:rsidRDefault="00A072D3" w:rsidP="00012D79">
            <w:pPr>
              <w:pStyle w:val="Sinespaciado"/>
              <w:spacing w:line="276" w:lineRule="auto"/>
              <w:jc w:val="both"/>
              <w:rPr>
                <w:rFonts w:ascii="Arial" w:eastAsia="Calibri" w:hAnsi="Arial" w:cs="Arial"/>
                <w:sz w:val="14"/>
                <w:szCs w:val="16"/>
              </w:rPr>
            </w:pPr>
          </w:p>
          <w:p w14:paraId="5F6695F9" w14:textId="77777777" w:rsidR="00A072D3" w:rsidRPr="004B3C53" w:rsidRDefault="00A072D3" w:rsidP="00012D79">
            <w:pPr>
              <w:pStyle w:val="Sinespaciado"/>
              <w:spacing w:line="276" w:lineRule="auto"/>
              <w:jc w:val="both"/>
              <w:rPr>
                <w:rFonts w:ascii="Arial" w:eastAsia="Calibri" w:hAnsi="Arial" w:cs="Arial"/>
                <w:szCs w:val="24"/>
              </w:rPr>
            </w:pPr>
            <w:r w:rsidRPr="004B3C53">
              <w:rPr>
                <w:rFonts w:ascii="Arial" w:eastAsia="Calibri" w:hAnsi="Arial" w:cs="Arial"/>
                <w:szCs w:val="24"/>
              </w:rPr>
              <w:t>María Patricia Meza Núñez</w:t>
            </w:r>
          </w:p>
        </w:tc>
        <w:tc>
          <w:tcPr>
            <w:tcW w:w="1276" w:type="dxa"/>
          </w:tcPr>
          <w:p w14:paraId="7D9455C8" w14:textId="77777777" w:rsidR="00A072D3" w:rsidRPr="00950096" w:rsidRDefault="00A072D3" w:rsidP="00012D79">
            <w:pPr>
              <w:jc w:val="center"/>
              <w:rPr>
                <w:rFonts w:ascii="Arial" w:hAnsi="Arial" w:cs="Arial"/>
                <w:b/>
                <w:sz w:val="16"/>
                <w:szCs w:val="16"/>
              </w:rPr>
            </w:pPr>
          </w:p>
          <w:p w14:paraId="3EABE22D" w14:textId="77777777" w:rsidR="00A072D3" w:rsidRPr="00981CD7" w:rsidRDefault="00A072D3" w:rsidP="00012D79">
            <w:pPr>
              <w:jc w:val="center"/>
              <w:rPr>
                <w:rFonts w:ascii="Arial" w:hAnsi="Arial" w:cs="Arial"/>
                <w:b/>
                <w:sz w:val="40"/>
                <w:szCs w:val="40"/>
              </w:rPr>
            </w:pPr>
            <w:r>
              <w:rPr>
                <w:rFonts w:ascii="Arial" w:hAnsi="Arial" w:cs="Arial"/>
                <w:b/>
                <w:sz w:val="40"/>
                <w:szCs w:val="40"/>
              </w:rPr>
              <w:t>*</w:t>
            </w:r>
          </w:p>
        </w:tc>
        <w:tc>
          <w:tcPr>
            <w:tcW w:w="1559" w:type="dxa"/>
          </w:tcPr>
          <w:p w14:paraId="6310B063" w14:textId="77777777" w:rsidR="00A072D3" w:rsidRPr="00733E72" w:rsidRDefault="00A072D3" w:rsidP="00012D79">
            <w:pPr>
              <w:jc w:val="both"/>
              <w:rPr>
                <w:rFonts w:ascii="Arial" w:hAnsi="Arial" w:cs="Arial"/>
                <w:b/>
                <w:sz w:val="32"/>
                <w:szCs w:val="32"/>
              </w:rPr>
            </w:pPr>
          </w:p>
        </w:tc>
        <w:tc>
          <w:tcPr>
            <w:tcW w:w="1701" w:type="dxa"/>
          </w:tcPr>
          <w:p w14:paraId="124BB037" w14:textId="77777777" w:rsidR="00A072D3" w:rsidRPr="00733E72" w:rsidRDefault="00A072D3" w:rsidP="00012D79">
            <w:pPr>
              <w:jc w:val="both"/>
              <w:rPr>
                <w:rFonts w:ascii="Arial" w:hAnsi="Arial" w:cs="Arial"/>
                <w:b/>
                <w:sz w:val="32"/>
                <w:szCs w:val="32"/>
              </w:rPr>
            </w:pPr>
          </w:p>
        </w:tc>
      </w:tr>
      <w:tr w:rsidR="00A072D3" w:rsidRPr="00733E72" w14:paraId="5491471D" w14:textId="77777777" w:rsidTr="00012D79">
        <w:tc>
          <w:tcPr>
            <w:tcW w:w="476" w:type="dxa"/>
            <w:vAlign w:val="center"/>
          </w:tcPr>
          <w:p w14:paraId="1F1EB1AC" w14:textId="77777777" w:rsidR="00A072D3" w:rsidRPr="00733E72" w:rsidRDefault="00A072D3" w:rsidP="00012D79">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493" w:type="dxa"/>
          </w:tcPr>
          <w:p w14:paraId="7792E707" w14:textId="77777777" w:rsidR="00A072D3" w:rsidRPr="00950096" w:rsidRDefault="00A072D3" w:rsidP="00012D79">
            <w:pPr>
              <w:pStyle w:val="Sinespaciado"/>
              <w:spacing w:line="276" w:lineRule="auto"/>
              <w:jc w:val="both"/>
              <w:rPr>
                <w:rFonts w:ascii="Arial" w:eastAsia="Calibri" w:hAnsi="Arial" w:cs="Arial"/>
                <w:sz w:val="12"/>
                <w:szCs w:val="14"/>
              </w:rPr>
            </w:pPr>
          </w:p>
          <w:p w14:paraId="59B5E5B0" w14:textId="77777777" w:rsidR="00A072D3" w:rsidRPr="004B3C53" w:rsidRDefault="00A072D3" w:rsidP="00012D79">
            <w:pPr>
              <w:pStyle w:val="Sinespaciado"/>
              <w:spacing w:line="276" w:lineRule="auto"/>
              <w:jc w:val="both"/>
              <w:rPr>
                <w:rFonts w:ascii="Arial" w:eastAsia="Calibri" w:hAnsi="Arial" w:cs="Arial"/>
                <w:szCs w:val="24"/>
              </w:rPr>
            </w:pPr>
            <w:r w:rsidRPr="004B3C53">
              <w:rPr>
                <w:rFonts w:ascii="Arial" w:eastAsia="Calibri" w:hAnsi="Arial" w:cs="Arial"/>
                <w:szCs w:val="24"/>
              </w:rPr>
              <w:t>Juan Martín Núñez Morán</w:t>
            </w:r>
          </w:p>
        </w:tc>
        <w:tc>
          <w:tcPr>
            <w:tcW w:w="1276" w:type="dxa"/>
          </w:tcPr>
          <w:p w14:paraId="32396B61" w14:textId="77777777" w:rsidR="00A072D3" w:rsidRPr="00950096" w:rsidRDefault="00A072D3" w:rsidP="00012D79">
            <w:pPr>
              <w:jc w:val="center"/>
              <w:rPr>
                <w:rFonts w:ascii="Arial" w:hAnsi="Arial" w:cs="Arial"/>
                <w:b/>
                <w:sz w:val="8"/>
                <w:szCs w:val="8"/>
              </w:rPr>
            </w:pPr>
          </w:p>
          <w:p w14:paraId="5FD924EE" w14:textId="77777777" w:rsidR="00A072D3" w:rsidRPr="00981CD7" w:rsidRDefault="00A072D3" w:rsidP="00012D79">
            <w:pPr>
              <w:jc w:val="center"/>
              <w:rPr>
                <w:rFonts w:ascii="Arial" w:hAnsi="Arial" w:cs="Arial"/>
                <w:b/>
                <w:sz w:val="40"/>
                <w:szCs w:val="40"/>
              </w:rPr>
            </w:pPr>
            <w:r w:rsidRPr="00981CD7">
              <w:rPr>
                <w:rFonts w:ascii="Arial" w:hAnsi="Arial" w:cs="Arial"/>
                <w:b/>
                <w:sz w:val="40"/>
                <w:szCs w:val="40"/>
              </w:rPr>
              <w:t>*</w:t>
            </w:r>
          </w:p>
        </w:tc>
        <w:tc>
          <w:tcPr>
            <w:tcW w:w="1559" w:type="dxa"/>
          </w:tcPr>
          <w:p w14:paraId="286A9D3F" w14:textId="77777777" w:rsidR="00A072D3" w:rsidRPr="00733E72" w:rsidRDefault="00A072D3" w:rsidP="00012D79">
            <w:pPr>
              <w:jc w:val="both"/>
              <w:rPr>
                <w:rFonts w:ascii="Arial" w:hAnsi="Arial" w:cs="Arial"/>
                <w:b/>
                <w:sz w:val="32"/>
                <w:szCs w:val="32"/>
              </w:rPr>
            </w:pPr>
          </w:p>
        </w:tc>
        <w:tc>
          <w:tcPr>
            <w:tcW w:w="1701" w:type="dxa"/>
          </w:tcPr>
          <w:p w14:paraId="1D1F4B1D" w14:textId="77777777" w:rsidR="00A072D3" w:rsidRPr="00733E72" w:rsidRDefault="00A072D3" w:rsidP="00012D79">
            <w:pPr>
              <w:jc w:val="both"/>
              <w:rPr>
                <w:rFonts w:ascii="Arial" w:hAnsi="Arial" w:cs="Arial"/>
                <w:b/>
                <w:sz w:val="32"/>
                <w:szCs w:val="32"/>
              </w:rPr>
            </w:pPr>
          </w:p>
        </w:tc>
      </w:tr>
      <w:tr w:rsidR="00A072D3" w:rsidRPr="00733E72" w14:paraId="5D57E164" w14:textId="77777777" w:rsidTr="00012D79">
        <w:tc>
          <w:tcPr>
            <w:tcW w:w="476" w:type="dxa"/>
            <w:vAlign w:val="center"/>
          </w:tcPr>
          <w:p w14:paraId="64620A7C" w14:textId="77777777" w:rsidR="00A072D3" w:rsidRPr="00733E72" w:rsidRDefault="00A072D3" w:rsidP="00012D79">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493" w:type="dxa"/>
          </w:tcPr>
          <w:p w14:paraId="203926EB" w14:textId="77777777" w:rsidR="00A072D3" w:rsidRPr="004B3C53" w:rsidRDefault="00A072D3" w:rsidP="00012D79">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Fernanda Janeth Martínez Núñez</w:t>
            </w:r>
          </w:p>
        </w:tc>
        <w:tc>
          <w:tcPr>
            <w:tcW w:w="1276" w:type="dxa"/>
          </w:tcPr>
          <w:p w14:paraId="4B96C01D" w14:textId="77777777" w:rsidR="00A072D3" w:rsidRPr="00950096" w:rsidRDefault="00A072D3" w:rsidP="00012D79">
            <w:pPr>
              <w:jc w:val="center"/>
              <w:rPr>
                <w:rFonts w:ascii="Arial" w:hAnsi="Arial" w:cs="Arial"/>
                <w:b/>
                <w:sz w:val="6"/>
                <w:szCs w:val="6"/>
              </w:rPr>
            </w:pPr>
          </w:p>
          <w:p w14:paraId="715501F5" w14:textId="77777777" w:rsidR="00A072D3" w:rsidRPr="00733E72" w:rsidRDefault="00A072D3" w:rsidP="00012D79">
            <w:pPr>
              <w:jc w:val="center"/>
              <w:rPr>
                <w:rFonts w:ascii="Arial" w:hAnsi="Arial" w:cs="Arial"/>
                <w:b/>
                <w:sz w:val="28"/>
                <w:szCs w:val="28"/>
              </w:rPr>
            </w:pPr>
            <w:r w:rsidRPr="00981CD7">
              <w:rPr>
                <w:rFonts w:ascii="Arial" w:hAnsi="Arial" w:cs="Arial"/>
                <w:b/>
                <w:sz w:val="40"/>
                <w:szCs w:val="40"/>
              </w:rPr>
              <w:t>*</w:t>
            </w:r>
          </w:p>
        </w:tc>
        <w:tc>
          <w:tcPr>
            <w:tcW w:w="1559" w:type="dxa"/>
          </w:tcPr>
          <w:p w14:paraId="653903A5" w14:textId="77777777" w:rsidR="00A072D3" w:rsidRPr="00733E72" w:rsidRDefault="00A072D3" w:rsidP="00012D79">
            <w:pPr>
              <w:jc w:val="both"/>
              <w:rPr>
                <w:rFonts w:ascii="Arial" w:hAnsi="Arial" w:cs="Arial"/>
                <w:b/>
                <w:sz w:val="32"/>
                <w:szCs w:val="32"/>
              </w:rPr>
            </w:pPr>
          </w:p>
        </w:tc>
        <w:tc>
          <w:tcPr>
            <w:tcW w:w="1701" w:type="dxa"/>
          </w:tcPr>
          <w:p w14:paraId="574DC3A8" w14:textId="77777777" w:rsidR="00A072D3" w:rsidRPr="00733E72" w:rsidRDefault="00A072D3" w:rsidP="00012D79">
            <w:pPr>
              <w:jc w:val="both"/>
              <w:rPr>
                <w:rFonts w:ascii="Arial" w:hAnsi="Arial" w:cs="Arial"/>
                <w:b/>
                <w:sz w:val="32"/>
                <w:szCs w:val="32"/>
              </w:rPr>
            </w:pPr>
          </w:p>
        </w:tc>
      </w:tr>
      <w:tr w:rsidR="00A072D3" w:rsidRPr="00733E72" w14:paraId="1D3DED1D" w14:textId="77777777" w:rsidTr="00012D79">
        <w:tc>
          <w:tcPr>
            <w:tcW w:w="476" w:type="dxa"/>
            <w:vAlign w:val="center"/>
          </w:tcPr>
          <w:p w14:paraId="0F6E9F9C" w14:textId="77777777" w:rsidR="00A072D3" w:rsidRPr="00733E72" w:rsidRDefault="00A072D3" w:rsidP="00012D79">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493" w:type="dxa"/>
          </w:tcPr>
          <w:p w14:paraId="21EDD4D4" w14:textId="77777777" w:rsidR="00A072D3" w:rsidRPr="00684F08" w:rsidRDefault="00A072D3" w:rsidP="00012D79">
            <w:pPr>
              <w:pStyle w:val="Sinespaciado"/>
              <w:spacing w:line="276" w:lineRule="auto"/>
              <w:jc w:val="both"/>
              <w:rPr>
                <w:rFonts w:ascii="Arial" w:eastAsia="Calibri" w:hAnsi="Arial" w:cs="Arial"/>
                <w:sz w:val="6"/>
                <w:szCs w:val="6"/>
              </w:rPr>
            </w:pPr>
          </w:p>
          <w:p w14:paraId="3C0A827C" w14:textId="77777777" w:rsidR="00A072D3" w:rsidRPr="00923A23" w:rsidRDefault="00A072D3" w:rsidP="00012D79">
            <w:pPr>
              <w:pStyle w:val="Sinespaciado"/>
              <w:spacing w:line="276" w:lineRule="auto"/>
              <w:jc w:val="both"/>
              <w:rPr>
                <w:rFonts w:ascii="Arial" w:eastAsia="Calibri" w:hAnsi="Arial" w:cs="Arial"/>
                <w:sz w:val="4"/>
                <w:szCs w:val="6"/>
              </w:rPr>
            </w:pPr>
          </w:p>
          <w:p w14:paraId="7A3CB519" w14:textId="77777777" w:rsidR="00A072D3" w:rsidRPr="004B3C53" w:rsidRDefault="00A072D3" w:rsidP="00012D79">
            <w:pPr>
              <w:pStyle w:val="Sinespaciado"/>
              <w:spacing w:line="276" w:lineRule="auto"/>
              <w:jc w:val="both"/>
              <w:rPr>
                <w:rFonts w:ascii="Arial" w:eastAsia="Calibri" w:hAnsi="Arial" w:cs="Arial"/>
                <w:szCs w:val="24"/>
              </w:rPr>
            </w:pPr>
            <w:r w:rsidRPr="004B3C53">
              <w:rPr>
                <w:rFonts w:ascii="Arial" w:eastAsia="Calibri" w:hAnsi="Arial" w:cs="Arial"/>
                <w:szCs w:val="24"/>
              </w:rPr>
              <w:t>Braulio Ernesto García Pérez</w:t>
            </w:r>
          </w:p>
        </w:tc>
        <w:tc>
          <w:tcPr>
            <w:tcW w:w="1276" w:type="dxa"/>
          </w:tcPr>
          <w:p w14:paraId="05FC690F" w14:textId="77777777" w:rsidR="00A072D3" w:rsidRPr="00D44A0B" w:rsidRDefault="00A072D3" w:rsidP="00012D79">
            <w:pPr>
              <w:jc w:val="center"/>
              <w:rPr>
                <w:rFonts w:ascii="Arial" w:hAnsi="Arial" w:cs="Arial"/>
                <w:b/>
                <w:sz w:val="14"/>
                <w:szCs w:val="14"/>
              </w:rPr>
            </w:pPr>
          </w:p>
          <w:p w14:paraId="3F572A5C" w14:textId="77777777" w:rsidR="00A072D3" w:rsidRPr="00BB1AC1" w:rsidRDefault="00A072D3" w:rsidP="00012D79">
            <w:pPr>
              <w:jc w:val="center"/>
              <w:rPr>
                <w:rFonts w:ascii="Arial" w:hAnsi="Arial" w:cs="Arial"/>
                <w:b/>
                <w:sz w:val="40"/>
                <w:szCs w:val="40"/>
              </w:rPr>
            </w:pPr>
            <w:r w:rsidRPr="00BB1AC1">
              <w:rPr>
                <w:rFonts w:ascii="Arial" w:hAnsi="Arial" w:cs="Arial"/>
                <w:b/>
                <w:sz w:val="40"/>
                <w:szCs w:val="40"/>
              </w:rPr>
              <w:t>*</w:t>
            </w:r>
          </w:p>
        </w:tc>
        <w:tc>
          <w:tcPr>
            <w:tcW w:w="1559" w:type="dxa"/>
          </w:tcPr>
          <w:p w14:paraId="0E00D0F5" w14:textId="77777777" w:rsidR="00A072D3" w:rsidRPr="00733E72" w:rsidRDefault="00A072D3" w:rsidP="00012D79">
            <w:pPr>
              <w:jc w:val="both"/>
              <w:rPr>
                <w:rFonts w:ascii="Arial" w:hAnsi="Arial" w:cs="Arial"/>
                <w:b/>
                <w:sz w:val="32"/>
                <w:szCs w:val="32"/>
              </w:rPr>
            </w:pPr>
          </w:p>
        </w:tc>
        <w:tc>
          <w:tcPr>
            <w:tcW w:w="1701" w:type="dxa"/>
          </w:tcPr>
          <w:p w14:paraId="505D100F" w14:textId="77777777" w:rsidR="00A072D3" w:rsidRPr="00733E72" w:rsidRDefault="00A072D3" w:rsidP="00012D79">
            <w:pPr>
              <w:jc w:val="both"/>
              <w:rPr>
                <w:rFonts w:ascii="Arial" w:hAnsi="Arial" w:cs="Arial"/>
                <w:b/>
                <w:sz w:val="32"/>
                <w:szCs w:val="32"/>
              </w:rPr>
            </w:pPr>
          </w:p>
        </w:tc>
      </w:tr>
      <w:tr w:rsidR="00A072D3" w:rsidRPr="00733E72" w14:paraId="5D3A5EF4" w14:textId="77777777" w:rsidTr="00012D79">
        <w:trPr>
          <w:trHeight w:val="416"/>
        </w:trPr>
        <w:tc>
          <w:tcPr>
            <w:tcW w:w="476" w:type="dxa"/>
            <w:vAlign w:val="center"/>
          </w:tcPr>
          <w:p w14:paraId="6BBE26F5" w14:textId="77777777" w:rsidR="00A072D3" w:rsidRPr="00733E72" w:rsidRDefault="00A072D3" w:rsidP="00012D79">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493" w:type="dxa"/>
          </w:tcPr>
          <w:p w14:paraId="78E97265" w14:textId="77777777" w:rsidR="00A072D3" w:rsidRPr="00684F08" w:rsidRDefault="00A072D3" w:rsidP="00012D79">
            <w:pPr>
              <w:pStyle w:val="Sinespaciado"/>
              <w:spacing w:line="276" w:lineRule="auto"/>
              <w:jc w:val="both"/>
              <w:rPr>
                <w:rFonts w:ascii="Arial" w:eastAsia="Calibri" w:hAnsi="Arial" w:cs="Arial"/>
                <w:sz w:val="6"/>
                <w:szCs w:val="6"/>
              </w:rPr>
            </w:pPr>
          </w:p>
          <w:p w14:paraId="2ED69463" w14:textId="77777777" w:rsidR="00A072D3" w:rsidRPr="004B3C53" w:rsidRDefault="00A072D3" w:rsidP="00012D79">
            <w:pPr>
              <w:pStyle w:val="Sinespaciado"/>
              <w:spacing w:line="276" w:lineRule="auto"/>
              <w:jc w:val="both"/>
              <w:rPr>
                <w:rFonts w:ascii="Arial" w:eastAsia="Calibri" w:hAnsi="Arial" w:cs="Arial"/>
                <w:szCs w:val="24"/>
              </w:rPr>
            </w:pPr>
            <w:r w:rsidRPr="004B3C53">
              <w:rPr>
                <w:rFonts w:ascii="Arial" w:eastAsia="Calibri" w:hAnsi="Arial" w:cs="Arial"/>
                <w:szCs w:val="24"/>
              </w:rPr>
              <w:t>Jael Chamú Ponce</w:t>
            </w:r>
          </w:p>
        </w:tc>
        <w:tc>
          <w:tcPr>
            <w:tcW w:w="1276" w:type="dxa"/>
          </w:tcPr>
          <w:p w14:paraId="79077201" w14:textId="77777777" w:rsidR="00A072D3" w:rsidRPr="00950096" w:rsidRDefault="00A072D3" w:rsidP="00012D79">
            <w:pPr>
              <w:jc w:val="center"/>
              <w:rPr>
                <w:rFonts w:ascii="Arial" w:hAnsi="Arial" w:cs="Arial"/>
                <w:b/>
                <w:sz w:val="2"/>
                <w:szCs w:val="2"/>
              </w:rPr>
            </w:pPr>
          </w:p>
          <w:p w14:paraId="2DAD7A9D" w14:textId="77777777" w:rsidR="00A072D3" w:rsidRPr="00733E72" w:rsidRDefault="00A072D3" w:rsidP="00012D79">
            <w:pPr>
              <w:jc w:val="center"/>
              <w:rPr>
                <w:rFonts w:ascii="Arial" w:hAnsi="Arial" w:cs="Arial"/>
                <w:b/>
                <w:sz w:val="28"/>
                <w:szCs w:val="28"/>
              </w:rPr>
            </w:pPr>
            <w:r w:rsidRPr="00BB1AC1">
              <w:rPr>
                <w:rFonts w:ascii="Arial" w:hAnsi="Arial" w:cs="Arial"/>
                <w:b/>
                <w:sz w:val="40"/>
                <w:szCs w:val="40"/>
              </w:rPr>
              <w:t>*</w:t>
            </w:r>
          </w:p>
        </w:tc>
        <w:tc>
          <w:tcPr>
            <w:tcW w:w="1559" w:type="dxa"/>
          </w:tcPr>
          <w:p w14:paraId="7345A263" w14:textId="77777777" w:rsidR="00A072D3" w:rsidRPr="00733E72" w:rsidRDefault="00A072D3" w:rsidP="00012D79">
            <w:pPr>
              <w:jc w:val="both"/>
              <w:rPr>
                <w:rFonts w:ascii="Arial" w:hAnsi="Arial" w:cs="Arial"/>
                <w:b/>
                <w:sz w:val="32"/>
                <w:szCs w:val="32"/>
              </w:rPr>
            </w:pPr>
          </w:p>
        </w:tc>
        <w:tc>
          <w:tcPr>
            <w:tcW w:w="1701" w:type="dxa"/>
          </w:tcPr>
          <w:p w14:paraId="5173A97F" w14:textId="77777777" w:rsidR="00A072D3" w:rsidRPr="00733E72" w:rsidRDefault="00A072D3" w:rsidP="00012D79">
            <w:pPr>
              <w:jc w:val="both"/>
              <w:rPr>
                <w:rFonts w:ascii="Arial" w:hAnsi="Arial" w:cs="Arial"/>
                <w:b/>
                <w:sz w:val="32"/>
                <w:szCs w:val="32"/>
              </w:rPr>
            </w:pPr>
          </w:p>
        </w:tc>
      </w:tr>
      <w:tr w:rsidR="00A072D3" w:rsidRPr="00733E72" w14:paraId="229D96F5" w14:textId="77777777" w:rsidTr="00012D79">
        <w:trPr>
          <w:trHeight w:val="520"/>
        </w:trPr>
        <w:tc>
          <w:tcPr>
            <w:tcW w:w="476" w:type="dxa"/>
            <w:vAlign w:val="center"/>
          </w:tcPr>
          <w:p w14:paraId="23598D1C" w14:textId="77777777" w:rsidR="00A072D3" w:rsidRPr="00733E72" w:rsidRDefault="00A072D3" w:rsidP="00012D79">
            <w:pPr>
              <w:pStyle w:val="Sinespaciado"/>
              <w:spacing w:line="276" w:lineRule="auto"/>
              <w:jc w:val="center"/>
              <w:rPr>
                <w:rFonts w:ascii="Arial" w:eastAsia="Calibri" w:hAnsi="Arial" w:cs="Arial"/>
                <w:szCs w:val="24"/>
              </w:rPr>
            </w:pPr>
            <w:r w:rsidRPr="00733E72">
              <w:rPr>
                <w:rFonts w:ascii="Arial" w:eastAsia="Calibri" w:hAnsi="Arial" w:cs="Arial"/>
                <w:szCs w:val="24"/>
              </w:rPr>
              <w:t>10</w:t>
            </w:r>
          </w:p>
        </w:tc>
        <w:tc>
          <w:tcPr>
            <w:tcW w:w="3493" w:type="dxa"/>
          </w:tcPr>
          <w:p w14:paraId="3D87362D" w14:textId="77777777" w:rsidR="00A072D3" w:rsidRPr="00684F08" w:rsidRDefault="00A072D3" w:rsidP="00012D79">
            <w:pPr>
              <w:pStyle w:val="Sinespaciado"/>
              <w:spacing w:line="276" w:lineRule="auto"/>
              <w:jc w:val="both"/>
              <w:rPr>
                <w:rFonts w:ascii="Arial" w:eastAsia="Arial" w:hAnsi="Arial" w:cs="Arial"/>
                <w:sz w:val="6"/>
                <w:szCs w:val="6"/>
              </w:rPr>
            </w:pPr>
          </w:p>
          <w:p w14:paraId="07362F5F" w14:textId="77777777" w:rsidR="00A072D3" w:rsidRPr="004B3C53" w:rsidRDefault="00A072D3" w:rsidP="00012D79">
            <w:pPr>
              <w:pStyle w:val="Sinespaciado"/>
              <w:spacing w:line="276" w:lineRule="auto"/>
              <w:jc w:val="both"/>
              <w:rPr>
                <w:rFonts w:ascii="Arial" w:eastAsia="Calibri" w:hAnsi="Arial" w:cs="Arial"/>
                <w:szCs w:val="24"/>
              </w:rPr>
            </w:pPr>
            <w:r w:rsidRPr="004B3C53">
              <w:rPr>
                <w:rFonts w:ascii="Arial" w:eastAsia="Arial" w:hAnsi="Arial" w:cs="Arial"/>
                <w:szCs w:val="24"/>
              </w:rPr>
              <w:t>Anabel Ávila Martínez</w:t>
            </w:r>
          </w:p>
        </w:tc>
        <w:tc>
          <w:tcPr>
            <w:tcW w:w="1276" w:type="dxa"/>
          </w:tcPr>
          <w:p w14:paraId="44C40CE1" w14:textId="77777777" w:rsidR="00A072D3" w:rsidRPr="00950096" w:rsidRDefault="00A072D3" w:rsidP="00012D79">
            <w:pPr>
              <w:jc w:val="center"/>
              <w:rPr>
                <w:rFonts w:ascii="Arial" w:hAnsi="Arial" w:cs="Arial"/>
                <w:b/>
                <w:sz w:val="2"/>
                <w:szCs w:val="2"/>
              </w:rPr>
            </w:pPr>
          </w:p>
          <w:p w14:paraId="302EE483" w14:textId="77777777" w:rsidR="00A072D3" w:rsidRPr="00BB1AC1" w:rsidRDefault="00A072D3" w:rsidP="00012D79">
            <w:pPr>
              <w:jc w:val="center"/>
              <w:rPr>
                <w:rFonts w:ascii="Arial" w:hAnsi="Arial" w:cs="Arial"/>
                <w:b/>
                <w:sz w:val="40"/>
                <w:szCs w:val="40"/>
              </w:rPr>
            </w:pPr>
            <w:r w:rsidRPr="00BB1AC1">
              <w:rPr>
                <w:rFonts w:ascii="Arial" w:hAnsi="Arial" w:cs="Arial"/>
                <w:b/>
                <w:sz w:val="40"/>
                <w:szCs w:val="40"/>
              </w:rPr>
              <w:t>*</w:t>
            </w:r>
          </w:p>
        </w:tc>
        <w:tc>
          <w:tcPr>
            <w:tcW w:w="1559" w:type="dxa"/>
          </w:tcPr>
          <w:p w14:paraId="12014817" w14:textId="77777777" w:rsidR="00A072D3" w:rsidRPr="00733E72" w:rsidRDefault="00A072D3" w:rsidP="00012D79">
            <w:pPr>
              <w:jc w:val="both"/>
              <w:rPr>
                <w:rFonts w:ascii="Arial" w:hAnsi="Arial" w:cs="Arial"/>
                <w:b/>
                <w:sz w:val="32"/>
                <w:szCs w:val="32"/>
              </w:rPr>
            </w:pPr>
          </w:p>
        </w:tc>
        <w:tc>
          <w:tcPr>
            <w:tcW w:w="1701" w:type="dxa"/>
          </w:tcPr>
          <w:p w14:paraId="56374D4E" w14:textId="77777777" w:rsidR="00A072D3" w:rsidRPr="00733E72" w:rsidRDefault="00A072D3" w:rsidP="00012D79">
            <w:pPr>
              <w:jc w:val="both"/>
              <w:rPr>
                <w:rFonts w:ascii="Arial" w:hAnsi="Arial" w:cs="Arial"/>
                <w:b/>
                <w:sz w:val="32"/>
                <w:szCs w:val="32"/>
              </w:rPr>
            </w:pPr>
          </w:p>
        </w:tc>
      </w:tr>
      <w:tr w:rsidR="00A072D3" w:rsidRPr="00733E72" w14:paraId="0D6DA6C8" w14:textId="77777777" w:rsidTr="00012D79">
        <w:tc>
          <w:tcPr>
            <w:tcW w:w="476" w:type="dxa"/>
            <w:vAlign w:val="center"/>
          </w:tcPr>
          <w:p w14:paraId="12B504E1" w14:textId="77777777" w:rsidR="00A072D3" w:rsidRPr="00733E72" w:rsidRDefault="00A072D3" w:rsidP="00012D79">
            <w:pPr>
              <w:pStyle w:val="Sinespaciado"/>
              <w:spacing w:line="276" w:lineRule="auto"/>
              <w:jc w:val="center"/>
              <w:rPr>
                <w:rFonts w:ascii="Arial" w:eastAsia="Arial" w:hAnsi="Arial" w:cs="Arial"/>
                <w:szCs w:val="24"/>
              </w:rPr>
            </w:pPr>
            <w:r w:rsidRPr="00733E72">
              <w:rPr>
                <w:rFonts w:ascii="Arial" w:eastAsia="Arial" w:hAnsi="Arial" w:cs="Arial"/>
                <w:szCs w:val="24"/>
              </w:rPr>
              <w:t>11</w:t>
            </w:r>
          </w:p>
        </w:tc>
        <w:tc>
          <w:tcPr>
            <w:tcW w:w="3493" w:type="dxa"/>
          </w:tcPr>
          <w:p w14:paraId="4588F757" w14:textId="77777777" w:rsidR="00A072D3" w:rsidRPr="00684F08" w:rsidRDefault="00A072D3" w:rsidP="00012D79">
            <w:pPr>
              <w:pStyle w:val="Sinespaciado"/>
              <w:spacing w:line="276" w:lineRule="auto"/>
              <w:jc w:val="both"/>
              <w:rPr>
                <w:rFonts w:ascii="Arial" w:eastAsia="Calibri" w:hAnsi="Arial" w:cs="Arial"/>
                <w:sz w:val="6"/>
                <w:szCs w:val="6"/>
              </w:rPr>
            </w:pPr>
          </w:p>
          <w:p w14:paraId="3285A903" w14:textId="77777777" w:rsidR="00A072D3" w:rsidRPr="00571867" w:rsidRDefault="00A072D3" w:rsidP="00012D79">
            <w:pPr>
              <w:pStyle w:val="Sinespaciado"/>
              <w:spacing w:line="276" w:lineRule="auto"/>
              <w:jc w:val="both"/>
              <w:rPr>
                <w:rFonts w:ascii="Arial" w:eastAsia="Calibri" w:hAnsi="Arial" w:cs="Arial"/>
                <w:sz w:val="6"/>
                <w:szCs w:val="8"/>
              </w:rPr>
            </w:pPr>
          </w:p>
          <w:p w14:paraId="4CB19ADA" w14:textId="77777777" w:rsidR="00A072D3" w:rsidRPr="004B3C53" w:rsidRDefault="00A072D3" w:rsidP="00012D79">
            <w:pPr>
              <w:pStyle w:val="Sinespaciado"/>
              <w:spacing w:line="276" w:lineRule="auto"/>
              <w:jc w:val="both"/>
              <w:rPr>
                <w:rFonts w:ascii="Arial" w:eastAsia="Arial" w:hAnsi="Arial" w:cs="Arial"/>
                <w:szCs w:val="24"/>
              </w:rPr>
            </w:pPr>
            <w:r w:rsidRPr="004B3C53">
              <w:rPr>
                <w:rFonts w:ascii="Arial" w:eastAsia="Calibri" w:hAnsi="Arial" w:cs="Arial"/>
                <w:szCs w:val="24"/>
              </w:rPr>
              <w:t>Alma Dolores Hurtado Castillo</w:t>
            </w:r>
          </w:p>
        </w:tc>
        <w:tc>
          <w:tcPr>
            <w:tcW w:w="1276" w:type="dxa"/>
          </w:tcPr>
          <w:p w14:paraId="548E70F7" w14:textId="77777777" w:rsidR="00A072D3" w:rsidRPr="00950096" w:rsidRDefault="00A072D3" w:rsidP="00012D79">
            <w:pPr>
              <w:jc w:val="center"/>
              <w:rPr>
                <w:rFonts w:ascii="Arial" w:hAnsi="Arial" w:cs="Arial"/>
                <w:b/>
                <w:sz w:val="4"/>
                <w:szCs w:val="4"/>
              </w:rPr>
            </w:pPr>
          </w:p>
          <w:p w14:paraId="7790906A" w14:textId="77777777" w:rsidR="00A072D3" w:rsidRPr="00D44A0B" w:rsidRDefault="00A072D3" w:rsidP="00012D79">
            <w:pPr>
              <w:jc w:val="center"/>
              <w:rPr>
                <w:rFonts w:ascii="Arial" w:hAnsi="Arial" w:cs="Arial"/>
                <w:b/>
                <w:sz w:val="12"/>
                <w:szCs w:val="12"/>
              </w:rPr>
            </w:pPr>
          </w:p>
          <w:p w14:paraId="000126CD" w14:textId="77777777" w:rsidR="00A072D3" w:rsidRPr="00733E72" w:rsidRDefault="00A072D3" w:rsidP="00012D79">
            <w:pPr>
              <w:jc w:val="center"/>
              <w:rPr>
                <w:rFonts w:ascii="Arial" w:hAnsi="Arial" w:cs="Arial"/>
                <w:b/>
                <w:sz w:val="28"/>
                <w:szCs w:val="28"/>
              </w:rPr>
            </w:pPr>
            <w:r w:rsidRPr="00BB1AC1">
              <w:rPr>
                <w:rFonts w:ascii="Arial" w:hAnsi="Arial" w:cs="Arial"/>
                <w:b/>
                <w:sz w:val="40"/>
                <w:szCs w:val="40"/>
              </w:rPr>
              <w:t>*</w:t>
            </w:r>
          </w:p>
        </w:tc>
        <w:tc>
          <w:tcPr>
            <w:tcW w:w="1559" w:type="dxa"/>
          </w:tcPr>
          <w:p w14:paraId="473A365A" w14:textId="77777777" w:rsidR="00A072D3" w:rsidRPr="00733E72" w:rsidRDefault="00A072D3" w:rsidP="00012D79">
            <w:pPr>
              <w:jc w:val="both"/>
              <w:rPr>
                <w:rFonts w:ascii="Arial" w:hAnsi="Arial" w:cs="Arial"/>
                <w:b/>
                <w:sz w:val="32"/>
                <w:szCs w:val="32"/>
              </w:rPr>
            </w:pPr>
          </w:p>
        </w:tc>
        <w:tc>
          <w:tcPr>
            <w:tcW w:w="1701" w:type="dxa"/>
          </w:tcPr>
          <w:p w14:paraId="1F43F729" w14:textId="77777777" w:rsidR="00A072D3" w:rsidRPr="00733E72" w:rsidRDefault="00A072D3" w:rsidP="00012D79">
            <w:pPr>
              <w:jc w:val="both"/>
              <w:rPr>
                <w:rFonts w:ascii="Arial" w:hAnsi="Arial" w:cs="Arial"/>
                <w:b/>
                <w:sz w:val="32"/>
                <w:szCs w:val="32"/>
              </w:rPr>
            </w:pPr>
          </w:p>
        </w:tc>
      </w:tr>
      <w:tr w:rsidR="00A072D3" w:rsidRPr="00733E72" w14:paraId="78505C10" w14:textId="77777777" w:rsidTr="00012D79">
        <w:tc>
          <w:tcPr>
            <w:tcW w:w="476" w:type="dxa"/>
            <w:vAlign w:val="center"/>
          </w:tcPr>
          <w:p w14:paraId="42A3F3B0" w14:textId="77777777" w:rsidR="00A072D3" w:rsidRPr="00733E72" w:rsidRDefault="00A072D3" w:rsidP="00012D79">
            <w:pPr>
              <w:pStyle w:val="Sinespaciado"/>
              <w:spacing w:line="276" w:lineRule="auto"/>
              <w:jc w:val="center"/>
              <w:rPr>
                <w:rFonts w:ascii="Arial" w:eastAsia="Calibri" w:hAnsi="Arial" w:cs="Arial"/>
                <w:szCs w:val="24"/>
              </w:rPr>
            </w:pPr>
            <w:r w:rsidRPr="00733E72">
              <w:rPr>
                <w:rFonts w:ascii="Arial" w:eastAsia="Calibri" w:hAnsi="Arial" w:cs="Arial"/>
                <w:szCs w:val="24"/>
              </w:rPr>
              <w:t>12</w:t>
            </w:r>
          </w:p>
        </w:tc>
        <w:tc>
          <w:tcPr>
            <w:tcW w:w="3493" w:type="dxa"/>
          </w:tcPr>
          <w:p w14:paraId="26C88726" w14:textId="77777777" w:rsidR="00A072D3" w:rsidRPr="004B3C53" w:rsidRDefault="00A072D3" w:rsidP="00012D79">
            <w:pPr>
              <w:pStyle w:val="Sinespaciado"/>
              <w:spacing w:line="276" w:lineRule="auto"/>
              <w:jc w:val="both"/>
              <w:rPr>
                <w:rFonts w:ascii="Arial" w:eastAsia="Calibri" w:hAnsi="Arial" w:cs="Arial"/>
                <w:szCs w:val="24"/>
              </w:rPr>
            </w:pPr>
            <w:r w:rsidRPr="004B3C53">
              <w:rPr>
                <w:rFonts w:ascii="Arial" w:eastAsia="Arial" w:hAnsi="Arial" w:cs="Arial"/>
                <w:szCs w:val="24"/>
              </w:rPr>
              <w:t>Roberto Gerardo Albarrán Magaña</w:t>
            </w:r>
          </w:p>
        </w:tc>
        <w:tc>
          <w:tcPr>
            <w:tcW w:w="1276" w:type="dxa"/>
          </w:tcPr>
          <w:p w14:paraId="75F578F8" w14:textId="77777777" w:rsidR="00A072D3" w:rsidRPr="00950096" w:rsidRDefault="00A072D3" w:rsidP="00012D79">
            <w:pPr>
              <w:jc w:val="center"/>
              <w:rPr>
                <w:rFonts w:ascii="Arial" w:hAnsi="Arial" w:cs="Arial"/>
                <w:b/>
                <w:sz w:val="10"/>
                <w:szCs w:val="10"/>
              </w:rPr>
            </w:pPr>
          </w:p>
          <w:p w14:paraId="652EBCD3" w14:textId="77777777" w:rsidR="00A072D3" w:rsidRPr="00733E72" w:rsidRDefault="00A072D3" w:rsidP="00012D79">
            <w:pPr>
              <w:jc w:val="center"/>
              <w:rPr>
                <w:rFonts w:ascii="Arial" w:hAnsi="Arial" w:cs="Arial"/>
                <w:b/>
                <w:sz w:val="28"/>
                <w:szCs w:val="28"/>
              </w:rPr>
            </w:pPr>
            <w:r w:rsidRPr="00BB1AC1">
              <w:rPr>
                <w:rFonts w:ascii="Arial" w:hAnsi="Arial" w:cs="Arial"/>
                <w:b/>
                <w:sz w:val="40"/>
                <w:szCs w:val="40"/>
              </w:rPr>
              <w:t>*</w:t>
            </w:r>
          </w:p>
        </w:tc>
        <w:tc>
          <w:tcPr>
            <w:tcW w:w="1559" w:type="dxa"/>
          </w:tcPr>
          <w:p w14:paraId="4D0ED8DF" w14:textId="77777777" w:rsidR="00A072D3" w:rsidRPr="00733E72" w:rsidRDefault="00A072D3" w:rsidP="00012D79">
            <w:pPr>
              <w:jc w:val="both"/>
              <w:rPr>
                <w:rFonts w:ascii="Arial" w:hAnsi="Arial" w:cs="Arial"/>
                <w:b/>
                <w:sz w:val="32"/>
                <w:szCs w:val="32"/>
              </w:rPr>
            </w:pPr>
          </w:p>
        </w:tc>
        <w:tc>
          <w:tcPr>
            <w:tcW w:w="1701" w:type="dxa"/>
          </w:tcPr>
          <w:p w14:paraId="4DA2C445" w14:textId="77777777" w:rsidR="00A072D3" w:rsidRPr="00733E72" w:rsidRDefault="00A072D3" w:rsidP="00012D79">
            <w:pPr>
              <w:jc w:val="both"/>
              <w:rPr>
                <w:rFonts w:ascii="Arial" w:hAnsi="Arial" w:cs="Arial"/>
                <w:b/>
                <w:sz w:val="32"/>
                <w:szCs w:val="32"/>
              </w:rPr>
            </w:pPr>
          </w:p>
        </w:tc>
      </w:tr>
      <w:tr w:rsidR="00A072D3" w:rsidRPr="00733E72" w14:paraId="0A725784" w14:textId="77777777" w:rsidTr="00012D79">
        <w:tc>
          <w:tcPr>
            <w:tcW w:w="476" w:type="dxa"/>
            <w:vAlign w:val="center"/>
          </w:tcPr>
          <w:p w14:paraId="3DE8B937" w14:textId="77777777" w:rsidR="00A072D3" w:rsidRPr="00733E72" w:rsidRDefault="00A072D3" w:rsidP="00012D79">
            <w:pPr>
              <w:pStyle w:val="Sinespaciado"/>
              <w:spacing w:line="276" w:lineRule="auto"/>
              <w:jc w:val="center"/>
              <w:rPr>
                <w:rFonts w:ascii="Arial" w:eastAsia="Calibri" w:hAnsi="Arial" w:cs="Arial"/>
                <w:szCs w:val="24"/>
              </w:rPr>
            </w:pPr>
            <w:r w:rsidRPr="00733E72">
              <w:rPr>
                <w:rFonts w:ascii="Arial" w:eastAsia="Calibri" w:hAnsi="Arial" w:cs="Arial"/>
                <w:szCs w:val="24"/>
              </w:rPr>
              <w:t>13</w:t>
            </w:r>
          </w:p>
        </w:tc>
        <w:tc>
          <w:tcPr>
            <w:tcW w:w="3493" w:type="dxa"/>
          </w:tcPr>
          <w:p w14:paraId="24163FEF" w14:textId="77777777" w:rsidR="00A072D3" w:rsidRPr="004B3C53" w:rsidRDefault="00A072D3" w:rsidP="00012D79">
            <w:pPr>
              <w:pStyle w:val="Sinespaciado"/>
              <w:spacing w:line="276" w:lineRule="auto"/>
              <w:jc w:val="both"/>
              <w:rPr>
                <w:rFonts w:ascii="Arial" w:eastAsia="Calibri" w:hAnsi="Arial" w:cs="Arial"/>
                <w:szCs w:val="24"/>
              </w:rPr>
            </w:pPr>
            <w:r w:rsidRPr="004B3C53">
              <w:rPr>
                <w:rFonts w:ascii="Arial" w:eastAsia="Calibri" w:hAnsi="Arial" w:cs="Arial"/>
                <w:szCs w:val="24"/>
              </w:rPr>
              <w:t>María del Rosario Velázquez Hernández</w:t>
            </w:r>
          </w:p>
        </w:tc>
        <w:tc>
          <w:tcPr>
            <w:tcW w:w="1276" w:type="dxa"/>
          </w:tcPr>
          <w:p w14:paraId="049F7C35" w14:textId="77777777" w:rsidR="00A072D3" w:rsidRPr="00950096" w:rsidRDefault="00A072D3" w:rsidP="00012D79">
            <w:pPr>
              <w:jc w:val="center"/>
              <w:rPr>
                <w:rFonts w:ascii="Arial" w:hAnsi="Arial" w:cs="Arial"/>
                <w:b/>
                <w:sz w:val="8"/>
                <w:szCs w:val="8"/>
              </w:rPr>
            </w:pPr>
          </w:p>
          <w:p w14:paraId="756CC28F" w14:textId="77777777" w:rsidR="00A072D3" w:rsidRPr="00733E72" w:rsidRDefault="00A072D3" w:rsidP="00012D79">
            <w:pPr>
              <w:jc w:val="center"/>
              <w:rPr>
                <w:rFonts w:ascii="Arial" w:hAnsi="Arial" w:cs="Arial"/>
                <w:b/>
                <w:sz w:val="28"/>
                <w:szCs w:val="28"/>
              </w:rPr>
            </w:pPr>
            <w:r w:rsidRPr="00BB1AC1">
              <w:rPr>
                <w:rFonts w:ascii="Arial" w:hAnsi="Arial" w:cs="Arial"/>
                <w:b/>
                <w:sz w:val="40"/>
                <w:szCs w:val="40"/>
              </w:rPr>
              <w:t>*</w:t>
            </w:r>
          </w:p>
        </w:tc>
        <w:tc>
          <w:tcPr>
            <w:tcW w:w="1559" w:type="dxa"/>
          </w:tcPr>
          <w:p w14:paraId="6870E8D3" w14:textId="77777777" w:rsidR="00A072D3" w:rsidRPr="00733E72" w:rsidRDefault="00A072D3" w:rsidP="00012D79">
            <w:pPr>
              <w:jc w:val="both"/>
              <w:rPr>
                <w:rFonts w:ascii="Arial" w:hAnsi="Arial" w:cs="Arial"/>
                <w:b/>
                <w:sz w:val="32"/>
                <w:szCs w:val="32"/>
              </w:rPr>
            </w:pPr>
          </w:p>
        </w:tc>
        <w:tc>
          <w:tcPr>
            <w:tcW w:w="1701" w:type="dxa"/>
          </w:tcPr>
          <w:p w14:paraId="4EA0D0AD" w14:textId="77777777" w:rsidR="00A072D3" w:rsidRPr="00733E72" w:rsidRDefault="00A072D3" w:rsidP="00012D79">
            <w:pPr>
              <w:jc w:val="both"/>
              <w:rPr>
                <w:rFonts w:ascii="Arial" w:hAnsi="Arial" w:cs="Arial"/>
                <w:b/>
                <w:sz w:val="32"/>
                <w:szCs w:val="32"/>
              </w:rPr>
            </w:pPr>
          </w:p>
        </w:tc>
      </w:tr>
      <w:tr w:rsidR="00A072D3" w:rsidRPr="00733E72" w14:paraId="7845A8E3" w14:textId="77777777" w:rsidTr="00012D79">
        <w:tc>
          <w:tcPr>
            <w:tcW w:w="476" w:type="dxa"/>
            <w:vAlign w:val="center"/>
          </w:tcPr>
          <w:p w14:paraId="5F940E2F" w14:textId="77777777" w:rsidR="00A072D3" w:rsidRPr="00733E72" w:rsidRDefault="00A072D3" w:rsidP="00012D79">
            <w:pPr>
              <w:pStyle w:val="Sinespaciado"/>
              <w:spacing w:line="276" w:lineRule="auto"/>
              <w:jc w:val="center"/>
              <w:rPr>
                <w:rFonts w:ascii="Arial" w:eastAsia="Calibri" w:hAnsi="Arial" w:cs="Arial"/>
                <w:szCs w:val="24"/>
              </w:rPr>
            </w:pPr>
            <w:r w:rsidRPr="00733E72">
              <w:rPr>
                <w:rFonts w:ascii="Arial" w:eastAsia="Calibri" w:hAnsi="Arial" w:cs="Arial"/>
                <w:szCs w:val="24"/>
              </w:rPr>
              <w:t>14</w:t>
            </w:r>
          </w:p>
        </w:tc>
        <w:tc>
          <w:tcPr>
            <w:tcW w:w="3493" w:type="dxa"/>
          </w:tcPr>
          <w:p w14:paraId="4DF119DC" w14:textId="77777777" w:rsidR="00A072D3" w:rsidRPr="00684F08" w:rsidRDefault="00A072D3" w:rsidP="00012D79">
            <w:pPr>
              <w:pStyle w:val="Sinespaciado"/>
              <w:spacing w:line="276" w:lineRule="auto"/>
              <w:jc w:val="both"/>
              <w:rPr>
                <w:rFonts w:ascii="Arial" w:eastAsia="Arial" w:hAnsi="Arial" w:cs="Arial"/>
                <w:sz w:val="6"/>
                <w:szCs w:val="6"/>
              </w:rPr>
            </w:pPr>
          </w:p>
          <w:p w14:paraId="3579DF45" w14:textId="77777777" w:rsidR="00A072D3" w:rsidRPr="004B3C53" w:rsidRDefault="00A072D3" w:rsidP="00012D79">
            <w:pPr>
              <w:pStyle w:val="Sinespaciado"/>
              <w:spacing w:line="276" w:lineRule="auto"/>
              <w:jc w:val="both"/>
              <w:rPr>
                <w:rFonts w:ascii="Arial" w:eastAsia="Arial" w:hAnsi="Arial" w:cs="Arial"/>
                <w:szCs w:val="24"/>
              </w:rPr>
            </w:pPr>
            <w:r w:rsidRPr="004B3C53">
              <w:rPr>
                <w:rFonts w:ascii="Arial" w:eastAsia="Arial" w:hAnsi="Arial" w:cs="Arial"/>
                <w:szCs w:val="24"/>
              </w:rPr>
              <w:t>Luis Arturo Morones Vargas</w:t>
            </w:r>
          </w:p>
        </w:tc>
        <w:tc>
          <w:tcPr>
            <w:tcW w:w="1276" w:type="dxa"/>
          </w:tcPr>
          <w:p w14:paraId="1F772572" w14:textId="77777777" w:rsidR="00A072D3" w:rsidRPr="00950096" w:rsidRDefault="00A072D3" w:rsidP="00012D79">
            <w:pPr>
              <w:jc w:val="center"/>
              <w:rPr>
                <w:rFonts w:ascii="Arial" w:hAnsi="Arial" w:cs="Arial"/>
                <w:b/>
                <w:sz w:val="6"/>
                <w:szCs w:val="6"/>
              </w:rPr>
            </w:pPr>
          </w:p>
          <w:p w14:paraId="38E455EA" w14:textId="77777777" w:rsidR="00A072D3" w:rsidRPr="00BB1AC1" w:rsidRDefault="00A072D3" w:rsidP="00012D79">
            <w:pPr>
              <w:jc w:val="center"/>
              <w:rPr>
                <w:rFonts w:ascii="Arial" w:hAnsi="Arial" w:cs="Arial"/>
                <w:b/>
                <w:sz w:val="40"/>
                <w:szCs w:val="40"/>
              </w:rPr>
            </w:pPr>
            <w:r w:rsidRPr="00BB1AC1">
              <w:rPr>
                <w:rFonts w:ascii="Arial" w:hAnsi="Arial" w:cs="Arial"/>
                <w:b/>
                <w:sz w:val="40"/>
                <w:szCs w:val="40"/>
              </w:rPr>
              <w:t>*</w:t>
            </w:r>
          </w:p>
        </w:tc>
        <w:tc>
          <w:tcPr>
            <w:tcW w:w="1559" w:type="dxa"/>
          </w:tcPr>
          <w:p w14:paraId="2AC0C122" w14:textId="77777777" w:rsidR="00A072D3" w:rsidRPr="00733E72" w:rsidRDefault="00A072D3" w:rsidP="00012D79">
            <w:pPr>
              <w:jc w:val="both"/>
              <w:rPr>
                <w:rFonts w:ascii="Arial" w:hAnsi="Arial" w:cs="Arial"/>
                <w:b/>
                <w:sz w:val="32"/>
                <w:szCs w:val="32"/>
              </w:rPr>
            </w:pPr>
          </w:p>
        </w:tc>
        <w:tc>
          <w:tcPr>
            <w:tcW w:w="1701" w:type="dxa"/>
          </w:tcPr>
          <w:p w14:paraId="3FBE07FF" w14:textId="77777777" w:rsidR="00A072D3" w:rsidRPr="00733E72" w:rsidRDefault="00A072D3" w:rsidP="00012D79">
            <w:pPr>
              <w:jc w:val="both"/>
              <w:rPr>
                <w:rFonts w:ascii="Arial" w:hAnsi="Arial" w:cs="Arial"/>
                <w:b/>
                <w:sz w:val="32"/>
                <w:szCs w:val="32"/>
              </w:rPr>
            </w:pPr>
          </w:p>
        </w:tc>
      </w:tr>
      <w:tr w:rsidR="00A072D3" w:rsidRPr="00733E72" w14:paraId="0100BDE7" w14:textId="77777777" w:rsidTr="00012D79">
        <w:trPr>
          <w:trHeight w:val="520"/>
        </w:trPr>
        <w:tc>
          <w:tcPr>
            <w:tcW w:w="476" w:type="dxa"/>
            <w:vAlign w:val="center"/>
          </w:tcPr>
          <w:p w14:paraId="236CF1D8" w14:textId="77777777" w:rsidR="00A072D3" w:rsidRPr="00733E72" w:rsidRDefault="00A072D3" w:rsidP="00012D79">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493" w:type="dxa"/>
          </w:tcPr>
          <w:p w14:paraId="2586BC2B" w14:textId="77777777" w:rsidR="00A072D3" w:rsidRPr="00684F08" w:rsidRDefault="00A072D3" w:rsidP="00012D79">
            <w:pPr>
              <w:pStyle w:val="Sinespaciado"/>
              <w:spacing w:line="276" w:lineRule="auto"/>
              <w:jc w:val="both"/>
              <w:rPr>
                <w:rFonts w:ascii="Arial" w:eastAsia="Times New Roman" w:hAnsi="Arial" w:cs="Arial"/>
                <w:sz w:val="6"/>
                <w:szCs w:val="6"/>
                <w:lang w:eastAsia="es-MX"/>
              </w:rPr>
            </w:pPr>
          </w:p>
          <w:p w14:paraId="3CED8926" w14:textId="77777777" w:rsidR="00A072D3" w:rsidRPr="004B3C53" w:rsidRDefault="00A072D3" w:rsidP="00012D79">
            <w:pPr>
              <w:pStyle w:val="Sinespaciado"/>
              <w:spacing w:line="276" w:lineRule="auto"/>
              <w:jc w:val="both"/>
              <w:rPr>
                <w:rFonts w:ascii="Arial" w:eastAsia="Arial" w:hAnsi="Arial" w:cs="Arial"/>
                <w:szCs w:val="24"/>
              </w:rPr>
            </w:pPr>
            <w:r w:rsidRPr="004B3C53">
              <w:rPr>
                <w:rFonts w:ascii="Arial" w:eastAsia="Times New Roman" w:hAnsi="Arial" w:cs="Arial"/>
                <w:szCs w:val="24"/>
                <w:lang w:eastAsia="es-MX"/>
              </w:rPr>
              <w:t>Ana Rosa Loza Agraz</w:t>
            </w:r>
          </w:p>
        </w:tc>
        <w:tc>
          <w:tcPr>
            <w:tcW w:w="1276" w:type="dxa"/>
          </w:tcPr>
          <w:p w14:paraId="7FB3543D" w14:textId="77777777" w:rsidR="00A072D3" w:rsidRPr="00950096" w:rsidRDefault="00A072D3" w:rsidP="00012D79">
            <w:pPr>
              <w:jc w:val="center"/>
              <w:rPr>
                <w:rFonts w:ascii="Arial" w:hAnsi="Arial" w:cs="Arial"/>
                <w:b/>
                <w:sz w:val="4"/>
                <w:szCs w:val="4"/>
              </w:rPr>
            </w:pPr>
          </w:p>
          <w:p w14:paraId="1DB39568" w14:textId="77777777" w:rsidR="00A072D3" w:rsidRPr="00733E72" w:rsidRDefault="00A072D3" w:rsidP="00012D79">
            <w:pPr>
              <w:jc w:val="center"/>
              <w:rPr>
                <w:rFonts w:ascii="Arial" w:hAnsi="Arial" w:cs="Arial"/>
                <w:b/>
                <w:sz w:val="28"/>
                <w:szCs w:val="28"/>
              </w:rPr>
            </w:pPr>
            <w:r w:rsidRPr="00BB1AC1">
              <w:rPr>
                <w:rFonts w:ascii="Arial" w:hAnsi="Arial" w:cs="Arial"/>
                <w:b/>
                <w:sz w:val="40"/>
                <w:szCs w:val="40"/>
              </w:rPr>
              <w:t>*</w:t>
            </w:r>
          </w:p>
        </w:tc>
        <w:tc>
          <w:tcPr>
            <w:tcW w:w="1559" w:type="dxa"/>
          </w:tcPr>
          <w:p w14:paraId="0D778A54" w14:textId="77777777" w:rsidR="00A072D3" w:rsidRPr="00733E72" w:rsidRDefault="00A072D3" w:rsidP="00012D79">
            <w:pPr>
              <w:jc w:val="both"/>
              <w:rPr>
                <w:rFonts w:ascii="Arial" w:hAnsi="Arial" w:cs="Arial"/>
                <w:b/>
                <w:sz w:val="32"/>
                <w:szCs w:val="32"/>
              </w:rPr>
            </w:pPr>
          </w:p>
        </w:tc>
        <w:tc>
          <w:tcPr>
            <w:tcW w:w="1701" w:type="dxa"/>
          </w:tcPr>
          <w:p w14:paraId="3E02804C" w14:textId="77777777" w:rsidR="00A072D3" w:rsidRPr="00733E72" w:rsidRDefault="00A072D3" w:rsidP="00012D79">
            <w:pPr>
              <w:jc w:val="both"/>
              <w:rPr>
                <w:rFonts w:ascii="Arial" w:hAnsi="Arial" w:cs="Arial"/>
                <w:b/>
                <w:sz w:val="32"/>
                <w:szCs w:val="32"/>
              </w:rPr>
            </w:pPr>
          </w:p>
        </w:tc>
      </w:tr>
      <w:tr w:rsidR="00A072D3" w:rsidRPr="00733E72" w14:paraId="481F3D6B" w14:textId="77777777" w:rsidTr="00012D79">
        <w:tc>
          <w:tcPr>
            <w:tcW w:w="476" w:type="dxa"/>
            <w:vAlign w:val="center"/>
          </w:tcPr>
          <w:p w14:paraId="1481F5AD" w14:textId="77777777" w:rsidR="00A072D3" w:rsidRPr="00733E72" w:rsidRDefault="00A072D3" w:rsidP="00012D79">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493" w:type="dxa"/>
          </w:tcPr>
          <w:p w14:paraId="58BAAE83" w14:textId="77777777" w:rsidR="00A072D3" w:rsidRPr="004B3C53" w:rsidRDefault="00A072D3" w:rsidP="00012D79">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Jorge Eduardo González de la Torre</w:t>
            </w:r>
          </w:p>
        </w:tc>
        <w:tc>
          <w:tcPr>
            <w:tcW w:w="1276" w:type="dxa"/>
          </w:tcPr>
          <w:p w14:paraId="0CC5B391" w14:textId="77777777" w:rsidR="00A072D3" w:rsidRPr="00950096" w:rsidRDefault="00A072D3" w:rsidP="00012D79">
            <w:pPr>
              <w:jc w:val="center"/>
              <w:rPr>
                <w:rFonts w:ascii="Arial" w:hAnsi="Arial" w:cs="Arial"/>
                <w:b/>
                <w:sz w:val="6"/>
                <w:szCs w:val="6"/>
              </w:rPr>
            </w:pPr>
          </w:p>
          <w:p w14:paraId="178686EA" w14:textId="77777777" w:rsidR="00A072D3" w:rsidRPr="00BB1AC1" w:rsidRDefault="00A072D3" w:rsidP="00012D79">
            <w:pPr>
              <w:jc w:val="center"/>
              <w:rPr>
                <w:rFonts w:ascii="Arial" w:hAnsi="Arial" w:cs="Arial"/>
                <w:b/>
                <w:sz w:val="40"/>
                <w:szCs w:val="40"/>
              </w:rPr>
            </w:pPr>
            <w:r w:rsidRPr="00BB1AC1">
              <w:rPr>
                <w:rFonts w:ascii="Arial" w:hAnsi="Arial" w:cs="Arial"/>
                <w:b/>
                <w:sz w:val="40"/>
                <w:szCs w:val="40"/>
              </w:rPr>
              <w:t>*</w:t>
            </w:r>
          </w:p>
        </w:tc>
        <w:tc>
          <w:tcPr>
            <w:tcW w:w="1559" w:type="dxa"/>
          </w:tcPr>
          <w:p w14:paraId="1EF26C31" w14:textId="77777777" w:rsidR="00A072D3" w:rsidRPr="00733E72" w:rsidRDefault="00A072D3" w:rsidP="00012D79">
            <w:pPr>
              <w:jc w:val="both"/>
              <w:rPr>
                <w:rFonts w:ascii="Arial" w:hAnsi="Arial" w:cs="Arial"/>
                <w:b/>
                <w:sz w:val="32"/>
                <w:szCs w:val="32"/>
              </w:rPr>
            </w:pPr>
          </w:p>
        </w:tc>
        <w:tc>
          <w:tcPr>
            <w:tcW w:w="1701" w:type="dxa"/>
          </w:tcPr>
          <w:p w14:paraId="552D5B95" w14:textId="77777777" w:rsidR="00A072D3" w:rsidRPr="00733E72" w:rsidRDefault="00A072D3" w:rsidP="00012D79">
            <w:pPr>
              <w:jc w:val="both"/>
              <w:rPr>
                <w:rFonts w:ascii="Arial" w:hAnsi="Arial" w:cs="Arial"/>
                <w:b/>
                <w:sz w:val="32"/>
                <w:szCs w:val="32"/>
              </w:rPr>
            </w:pPr>
          </w:p>
        </w:tc>
      </w:tr>
      <w:tr w:rsidR="00A072D3" w:rsidRPr="00733E72" w14:paraId="408DD975" w14:textId="77777777" w:rsidTr="00012D79">
        <w:tc>
          <w:tcPr>
            <w:tcW w:w="476" w:type="dxa"/>
            <w:vAlign w:val="center"/>
          </w:tcPr>
          <w:p w14:paraId="718406FD" w14:textId="77777777" w:rsidR="00A072D3" w:rsidRPr="00733E72" w:rsidRDefault="00A072D3" w:rsidP="00012D79">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lastRenderedPageBreak/>
              <w:t>1</w:t>
            </w:r>
            <w:r>
              <w:rPr>
                <w:rFonts w:ascii="Arial" w:eastAsia="Times New Roman" w:hAnsi="Arial" w:cs="Arial"/>
                <w:szCs w:val="24"/>
                <w:lang w:eastAsia="es-MX"/>
              </w:rPr>
              <w:t>7</w:t>
            </w:r>
          </w:p>
        </w:tc>
        <w:tc>
          <w:tcPr>
            <w:tcW w:w="3493" w:type="dxa"/>
          </w:tcPr>
          <w:p w14:paraId="710CFEEF" w14:textId="77777777" w:rsidR="00A072D3" w:rsidRPr="00684F08" w:rsidRDefault="00A072D3" w:rsidP="00012D79">
            <w:pPr>
              <w:pStyle w:val="Sinespaciado"/>
              <w:spacing w:line="276" w:lineRule="auto"/>
              <w:jc w:val="both"/>
              <w:rPr>
                <w:rFonts w:ascii="Arial" w:eastAsia="Times New Roman" w:hAnsi="Arial" w:cs="Arial"/>
                <w:sz w:val="6"/>
                <w:szCs w:val="6"/>
                <w:lang w:eastAsia="es-MX"/>
              </w:rPr>
            </w:pPr>
          </w:p>
          <w:p w14:paraId="1A9D0DBD" w14:textId="77777777" w:rsidR="00A072D3" w:rsidRPr="004B3C53" w:rsidRDefault="00A072D3" w:rsidP="00012D79">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Liliana Antonia Gardiel Arana</w:t>
            </w:r>
          </w:p>
        </w:tc>
        <w:tc>
          <w:tcPr>
            <w:tcW w:w="1276" w:type="dxa"/>
          </w:tcPr>
          <w:p w14:paraId="1624C954" w14:textId="77777777" w:rsidR="00A072D3" w:rsidRPr="00950096" w:rsidRDefault="00A072D3" w:rsidP="00012D79">
            <w:pPr>
              <w:jc w:val="center"/>
              <w:rPr>
                <w:rFonts w:ascii="Arial" w:hAnsi="Arial" w:cs="Arial"/>
                <w:b/>
                <w:sz w:val="6"/>
                <w:szCs w:val="6"/>
              </w:rPr>
            </w:pPr>
          </w:p>
          <w:p w14:paraId="1C4C61CD" w14:textId="77777777" w:rsidR="00A072D3" w:rsidRPr="00BB1AC1" w:rsidRDefault="00A072D3" w:rsidP="00012D79">
            <w:pPr>
              <w:jc w:val="center"/>
              <w:rPr>
                <w:rFonts w:ascii="Arial" w:hAnsi="Arial" w:cs="Arial"/>
                <w:b/>
                <w:sz w:val="40"/>
                <w:szCs w:val="40"/>
              </w:rPr>
            </w:pPr>
            <w:r w:rsidRPr="00BB1AC1">
              <w:rPr>
                <w:rFonts w:ascii="Arial" w:hAnsi="Arial" w:cs="Arial"/>
                <w:b/>
                <w:sz w:val="40"/>
                <w:szCs w:val="40"/>
              </w:rPr>
              <w:t>*</w:t>
            </w:r>
          </w:p>
        </w:tc>
        <w:tc>
          <w:tcPr>
            <w:tcW w:w="1559" w:type="dxa"/>
          </w:tcPr>
          <w:p w14:paraId="3950B77C" w14:textId="77777777" w:rsidR="00A072D3" w:rsidRPr="00733E72" w:rsidRDefault="00A072D3" w:rsidP="00012D79">
            <w:pPr>
              <w:jc w:val="both"/>
              <w:rPr>
                <w:rFonts w:ascii="Arial" w:hAnsi="Arial" w:cs="Arial"/>
                <w:b/>
                <w:sz w:val="32"/>
                <w:szCs w:val="32"/>
              </w:rPr>
            </w:pPr>
          </w:p>
        </w:tc>
        <w:tc>
          <w:tcPr>
            <w:tcW w:w="1701" w:type="dxa"/>
          </w:tcPr>
          <w:p w14:paraId="689BEADC" w14:textId="77777777" w:rsidR="00A072D3" w:rsidRPr="00733E72" w:rsidRDefault="00A072D3" w:rsidP="00012D79">
            <w:pPr>
              <w:jc w:val="both"/>
              <w:rPr>
                <w:rFonts w:ascii="Arial" w:hAnsi="Arial" w:cs="Arial"/>
                <w:b/>
                <w:sz w:val="32"/>
                <w:szCs w:val="32"/>
              </w:rPr>
            </w:pPr>
          </w:p>
        </w:tc>
      </w:tr>
      <w:tr w:rsidR="00A072D3" w:rsidRPr="00733E72" w14:paraId="05D5867B" w14:textId="77777777" w:rsidTr="00012D79">
        <w:tc>
          <w:tcPr>
            <w:tcW w:w="476" w:type="dxa"/>
            <w:vAlign w:val="center"/>
          </w:tcPr>
          <w:p w14:paraId="1CDC27AF" w14:textId="77777777" w:rsidR="00A072D3" w:rsidRPr="00733E72" w:rsidRDefault="00A072D3" w:rsidP="00012D79">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493" w:type="dxa"/>
          </w:tcPr>
          <w:p w14:paraId="44EB37AB" w14:textId="77777777" w:rsidR="00A072D3" w:rsidRPr="00684F08" w:rsidRDefault="00A072D3" w:rsidP="00012D79">
            <w:pPr>
              <w:pStyle w:val="Sinespaciado"/>
              <w:spacing w:line="276" w:lineRule="auto"/>
              <w:jc w:val="both"/>
              <w:rPr>
                <w:rFonts w:ascii="Arial" w:eastAsia="Times New Roman" w:hAnsi="Arial" w:cs="Arial"/>
                <w:sz w:val="6"/>
                <w:szCs w:val="6"/>
                <w:lang w:eastAsia="es-MX"/>
              </w:rPr>
            </w:pPr>
          </w:p>
          <w:p w14:paraId="0EC385D3" w14:textId="77777777" w:rsidR="00A072D3" w:rsidRPr="004B3C53" w:rsidRDefault="00A072D3" w:rsidP="00012D79">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José Roberto García Castillo</w:t>
            </w:r>
          </w:p>
        </w:tc>
        <w:tc>
          <w:tcPr>
            <w:tcW w:w="1276" w:type="dxa"/>
          </w:tcPr>
          <w:p w14:paraId="7DF195F0" w14:textId="77777777" w:rsidR="00A072D3" w:rsidRPr="0048657B" w:rsidRDefault="00A072D3" w:rsidP="00012D79">
            <w:pPr>
              <w:jc w:val="center"/>
              <w:rPr>
                <w:rFonts w:ascii="Arial" w:hAnsi="Arial" w:cs="Arial"/>
                <w:b/>
                <w:sz w:val="6"/>
                <w:szCs w:val="6"/>
              </w:rPr>
            </w:pPr>
          </w:p>
          <w:p w14:paraId="3812116C" w14:textId="77777777" w:rsidR="00A072D3" w:rsidRPr="00BB1AC1" w:rsidRDefault="00A072D3" w:rsidP="00012D79">
            <w:pPr>
              <w:jc w:val="center"/>
              <w:rPr>
                <w:rFonts w:ascii="Arial" w:hAnsi="Arial" w:cs="Arial"/>
                <w:b/>
                <w:sz w:val="40"/>
                <w:szCs w:val="40"/>
              </w:rPr>
            </w:pPr>
            <w:r w:rsidRPr="00BB1AC1">
              <w:rPr>
                <w:rFonts w:ascii="Arial" w:hAnsi="Arial" w:cs="Arial"/>
                <w:b/>
                <w:sz w:val="40"/>
                <w:szCs w:val="40"/>
              </w:rPr>
              <w:t>*</w:t>
            </w:r>
          </w:p>
        </w:tc>
        <w:tc>
          <w:tcPr>
            <w:tcW w:w="1559" w:type="dxa"/>
          </w:tcPr>
          <w:p w14:paraId="2833322E" w14:textId="77777777" w:rsidR="00A072D3" w:rsidRPr="00733E72" w:rsidRDefault="00A072D3" w:rsidP="00012D79">
            <w:pPr>
              <w:jc w:val="both"/>
              <w:rPr>
                <w:rFonts w:ascii="Arial" w:hAnsi="Arial" w:cs="Arial"/>
                <w:b/>
                <w:sz w:val="32"/>
                <w:szCs w:val="32"/>
              </w:rPr>
            </w:pPr>
          </w:p>
        </w:tc>
        <w:tc>
          <w:tcPr>
            <w:tcW w:w="1701" w:type="dxa"/>
          </w:tcPr>
          <w:p w14:paraId="4F18CF4C" w14:textId="77777777" w:rsidR="00A072D3" w:rsidRPr="00733E72" w:rsidRDefault="00A072D3" w:rsidP="00012D79">
            <w:pPr>
              <w:jc w:val="both"/>
              <w:rPr>
                <w:rFonts w:ascii="Arial" w:hAnsi="Arial" w:cs="Arial"/>
                <w:b/>
                <w:sz w:val="32"/>
                <w:szCs w:val="32"/>
              </w:rPr>
            </w:pPr>
          </w:p>
        </w:tc>
      </w:tr>
      <w:tr w:rsidR="00A072D3" w:rsidRPr="00733E72" w14:paraId="667F1A1B" w14:textId="77777777" w:rsidTr="00012D79">
        <w:tc>
          <w:tcPr>
            <w:tcW w:w="476" w:type="dxa"/>
            <w:vAlign w:val="center"/>
          </w:tcPr>
          <w:p w14:paraId="6B94D76D" w14:textId="77777777" w:rsidR="00A072D3" w:rsidRPr="00733E72" w:rsidRDefault="00A072D3" w:rsidP="00012D79">
            <w:pPr>
              <w:pStyle w:val="Sinespaciado"/>
              <w:spacing w:line="276" w:lineRule="auto"/>
              <w:jc w:val="center"/>
              <w:rPr>
                <w:rFonts w:ascii="Arial" w:eastAsia="Times New Roman" w:hAnsi="Arial" w:cs="Arial"/>
                <w:szCs w:val="24"/>
                <w:lang w:eastAsia="es-MX"/>
              </w:rPr>
            </w:pPr>
            <w:r>
              <w:rPr>
                <w:rFonts w:ascii="Arial" w:eastAsia="Times New Roman" w:hAnsi="Arial" w:cs="Arial"/>
                <w:szCs w:val="24"/>
                <w:lang w:eastAsia="es-MX"/>
              </w:rPr>
              <w:t>19</w:t>
            </w:r>
          </w:p>
        </w:tc>
        <w:tc>
          <w:tcPr>
            <w:tcW w:w="3493" w:type="dxa"/>
          </w:tcPr>
          <w:p w14:paraId="48195A06" w14:textId="77777777" w:rsidR="00A072D3" w:rsidRPr="009034D2" w:rsidRDefault="00A072D3" w:rsidP="00012D79">
            <w:pPr>
              <w:pStyle w:val="Sinespaciado"/>
              <w:spacing w:line="276" w:lineRule="auto"/>
              <w:jc w:val="both"/>
              <w:rPr>
                <w:rFonts w:ascii="Arial" w:eastAsia="Calibri" w:hAnsi="Arial" w:cs="Arial"/>
                <w:sz w:val="6"/>
                <w:szCs w:val="6"/>
              </w:rPr>
            </w:pPr>
          </w:p>
          <w:p w14:paraId="0F9F618A" w14:textId="77777777" w:rsidR="00A072D3" w:rsidRPr="00684F08" w:rsidRDefault="00A072D3" w:rsidP="00012D79">
            <w:pPr>
              <w:pStyle w:val="Sinespaciado"/>
              <w:spacing w:line="276" w:lineRule="auto"/>
              <w:jc w:val="both"/>
              <w:rPr>
                <w:rFonts w:ascii="Arial" w:eastAsia="Times New Roman" w:hAnsi="Arial" w:cs="Arial"/>
                <w:sz w:val="6"/>
                <w:szCs w:val="6"/>
                <w:lang w:eastAsia="es-MX"/>
              </w:rPr>
            </w:pPr>
            <w:r w:rsidRPr="0055517C">
              <w:rPr>
                <w:rFonts w:ascii="Arial" w:eastAsia="Calibri" w:hAnsi="Arial" w:cs="Arial"/>
              </w:rPr>
              <w:t>Susana Infante Paredes</w:t>
            </w:r>
          </w:p>
        </w:tc>
        <w:tc>
          <w:tcPr>
            <w:tcW w:w="1276" w:type="dxa"/>
          </w:tcPr>
          <w:p w14:paraId="706D97F0" w14:textId="77777777" w:rsidR="00A072D3" w:rsidRPr="009034D2" w:rsidRDefault="00A072D3" w:rsidP="00012D79">
            <w:pPr>
              <w:jc w:val="center"/>
              <w:rPr>
                <w:rFonts w:ascii="Arial" w:hAnsi="Arial" w:cs="Arial"/>
                <w:b/>
                <w:sz w:val="2"/>
                <w:szCs w:val="2"/>
              </w:rPr>
            </w:pPr>
          </w:p>
          <w:p w14:paraId="376AC3DB" w14:textId="77777777" w:rsidR="00A072D3" w:rsidRPr="0048657B" w:rsidRDefault="00A072D3" w:rsidP="00012D79">
            <w:pPr>
              <w:jc w:val="center"/>
              <w:rPr>
                <w:rFonts w:ascii="Arial" w:hAnsi="Arial" w:cs="Arial"/>
                <w:b/>
                <w:sz w:val="6"/>
                <w:szCs w:val="6"/>
              </w:rPr>
            </w:pPr>
            <w:r w:rsidRPr="00BB1AC1">
              <w:rPr>
                <w:rFonts w:ascii="Arial" w:hAnsi="Arial" w:cs="Arial"/>
                <w:b/>
                <w:sz w:val="40"/>
                <w:szCs w:val="40"/>
              </w:rPr>
              <w:t>*</w:t>
            </w:r>
          </w:p>
        </w:tc>
        <w:tc>
          <w:tcPr>
            <w:tcW w:w="1559" w:type="dxa"/>
          </w:tcPr>
          <w:p w14:paraId="15E8712B" w14:textId="77777777" w:rsidR="00A072D3" w:rsidRPr="00733E72" w:rsidRDefault="00A072D3" w:rsidP="00012D79">
            <w:pPr>
              <w:jc w:val="both"/>
              <w:rPr>
                <w:rFonts w:ascii="Arial" w:hAnsi="Arial" w:cs="Arial"/>
                <w:b/>
                <w:sz w:val="32"/>
                <w:szCs w:val="32"/>
              </w:rPr>
            </w:pPr>
          </w:p>
        </w:tc>
        <w:tc>
          <w:tcPr>
            <w:tcW w:w="1701" w:type="dxa"/>
          </w:tcPr>
          <w:p w14:paraId="114A327A" w14:textId="77777777" w:rsidR="00A072D3" w:rsidRPr="00733E72" w:rsidRDefault="00A072D3" w:rsidP="00012D79">
            <w:pPr>
              <w:jc w:val="both"/>
              <w:rPr>
                <w:rFonts w:ascii="Arial" w:hAnsi="Arial" w:cs="Arial"/>
                <w:b/>
                <w:sz w:val="32"/>
                <w:szCs w:val="32"/>
              </w:rPr>
            </w:pPr>
          </w:p>
        </w:tc>
      </w:tr>
    </w:tbl>
    <w:p w14:paraId="354920C5" w14:textId="77777777" w:rsidR="00A072D3" w:rsidRPr="003E4614" w:rsidRDefault="00A072D3" w:rsidP="00A072D3">
      <w:pPr>
        <w:jc w:val="both"/>
        <w:rPr>
          <w:rFonts w:ascii="Arial" w:hAnsi="Arial" w:cs="Arial"/>
          <w:sz w:val="10"/>
          <w:szCs w:val="10"/>
        </w:rPr>
      </w:pPr>
    </w:p>
    <w:p w14:paraId="6A7CE5A9" w14:textId="5D30C319" w:rsidR="007E7A69" w:rsidRPr="00076AF4" w:rsidRDefault="00A072D3" w:rsidP="007E7A69">
      <w:pPr>
        <w:jc w:val="both"/>
        <w:rPr>
          <w:rFonts w:ascii="Arial" w:eastAsia="Arial" w:hAnsi="Arial" w:cs="Arial"/>
          <w:i/>
        </w:rPr>
      </w:pPr>
      <w:r>
        <w:rPr>
          <w:rFonts w:ascii="Arial" w:hAnsi="Arial" w:cs="Arial"/>
        </w:rPr>
        <w:t>Presidenta 19 (diecinueve) votos a favor.-------------------------------</w:t>
      </w:r>
      <w:r w:rsidRPr="009D4132">
        <w:rPr>
          <w:rFonts w:ascii="Arial" w:hAnsi="Arial" w:cs="Arial"/>
        </w:rPr>
        <w:t>-----------------------</w:t>
      </w:r>
      <w:r>
        <w:rPr>
          <w:rFonts w:ascii="Arial" w:hAnsi="Arial" w:cs="Arial"/>
        </w:rPr>
        <w:t>--------------------</w:t>
      </w:r>
      <w:r w:rsidRPr="009D4132">
        <w:rPr>
          <w:rFonts w:ascii="Arial" w:hAnsi="Arial" w:cs="Arial"/>
        </w:rPr>
        <w:t>-----------------------------------------------------------------------------------------</w:t>
      </w:r>
      <w:r w:rsidRPr="00684F08">
        <w:rPr>
          <w:rFonts w:ascii="Arial" w:hAnsi="Arial" w:cs="Arial"/>
        </w:rPr>
        <w:t xml:space="preserve"> </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sidRPr="00733E72">
        <w:rPr>
          <w:rFonts w:ascii="Arial" w:hAnsi="Arial" w:cs="Arial"/>
        </w:rPr>
        <w:t xml:space="preserve"> </w:t>
      </w:r>
      <w:r>
        <w:rPr>
          <w:rFonts w:ascii="Arial" w:hAnsi="Arial" w:cs="Arial"/>
        </w:rPr>
        <w:t>C</w:t>
      </w:r>
      <w:r w:rsidRPr="003F4040">
        <w:rPr>
          <w:rFonts w:ascii="Arial" w:hAnsi="Arial" w:cs="Arial"/>
        </w:rPr>
        <w:t xml:space="preserve">on fundamento en lo dispuesto por el artículo 162 del Reglamento del Gobierno y la Administración Pública del </w:t>
      </w:r>
      <w:r w:rsidRPr="00836A14">
        <w:rPr>
          <w:rFonts w:ascii="Arial" w:hAnsi="Arial" w:cs="Arial"/>
        </w:rPr>
        <w:t>Ayuntamiento Constitucional de San Pedro Tlaquepaque</w:t>
      </w:r>
      <w:r>
        <w:rPr>
          <w:rFonts w:ascii="Arial" w:hAnsi="Arial" w:cs="Arial"/>
        </w:rPr>
        <w:t>,</w:t>
      </w:r>
      <w:r w:rsidRPr="00836A14">
        <w:rPr>
          <w:rFonts w:ascii="Arial" w:hAnsi="Arial" w:cs="Arial"/>
        </w:rPr>
        <w:t xml:space="preserve"> se declara aprobado </w:t>
      </w:r>
      <w:r w:rsidR="00AA3E83">
        <w:rPr>
          <w:rFonts w:ascii="Arial" w:hAnsi="Arial" w:cs="Arial"/>
        </w:rPr>
        <w:t xml:space="preserve">por mayoría absoluta con 19 (diecinueve) votos. </w:t>
      </w:r>
      <w:r w:rsidR="00AA3E83">
        <w:rPr>
          <w:rFonts w:ascii="Arial" w:hAnsi="Arial" w:cs="Arial"/>
          <w:b/>
        </w:rPr>
        <w:t>E</w:t>
      </w:r>
      <w:r w:rsidR="007E7A69" w:rsidRPr="00076AF4">
        <w:rPr>
          <w:rFonts w:ascii="Arial" w:hAnsi="Arial" w:cs="Arial"/>
          <w:b/>
        </w:rPr>
        <w:t>stando presentes 19 (diecinueve) integrantes del pleno, en forma económica fueron emitidos 19 (diecinueve) votos a favor, por lo que en unanimidad fue aprobado</w:t>
      </w:r>
      <w:r w:rsidR="007E7A69" w:rsidRPr="00076AF4">
        <w:rPr>
          <w:rFonts w:ascii="Arial" w:hAnsi="Arial" w:cs="Arial"/>
        </w:rPr>
        <w:t xml:space="preserve"> el dictamen presentado por la </w:t>
      </w:r>
      <w:r w:rsidR="007E7A69" w:rsidRPr="00076AF4">
        <w:rPr>
          <w:rFonts w:ascii="Arial" w:hAnsi="Arial" w:cs="Arial"/>
          <w:b/>
          <w:bCs/>
        </w:rPr>
        <w:t>Comisión Edilicia de Reglamentos Municipales y Puntos Legislativos,</w:t>
      </w:r>
      <w:r w:rsidR="007E7A69" w:rsidRPr="00076AF4">
        <w:rPr>
          <w:rFonts w:ascii="Arial" w:hAnsi="Arial" w:cs="Arial"/>
        </w:rPr>
        <w:t xml:space="preserve"> </w:t>
      </w:r>
      <w:r w:rsidR="007E7A69" w:rsidRPr="00076AF4">
        <w:rPr>
          <w:rFonts w:ascii="Arial" w:hAnsi="Arial" w:cs="Arial"/>
          <w:b/>
        </w:rPr>
        <w:t>bajo el siguiente:</w:t>
      </w:r>
      <w:r w:rsidR="007E7A69" w:rsidRPr="00076AF4">
        <w:rPr>
          <w:rFonts w:ascii="Arial" w:hAnsi="Arial" w:cs="Arial"/>
        </w:rPr>
        <w:t>------------------------------------------------------------------------------------------------------------------------------------------------------------</w:t>
      </w:r>
      <w:r w:rsidR="007E7A69" w:rsidRPr="00076AF4">
        <w:rPr>
          <w:rFonts w:ascii="Arial" w:hAnsi="Arial" w:cs="Arial"/>
          <w:b/>
        </w:rPr>
        <w:t>ACUERDO NÚMERO 0351/2023</w:t>
      </w:r>
      <w:r w:rsidR="007E7A69" w:rsidRPr="00076AF4">
        <w:rPr>
          <w:rFonts w:ascii="Arial" w:hAnsi="Arial" w:cs="Arial"/>
        </w:rPr>
        <w:t>--------------------------------------------------------------------------------------------------------------------------------------------</w:t>
      </w:r>
      <w:r w:rsidR="007E7A69" w:rsidRPr="00076AF4">
        <w:rPr>
          <w:rFonts w:ascii="Arial" w:eastAsia="Arial" w:hAnsi="Arial" w:cs="Arial"/>
          <w:b/>
        </w:rPr>
        <w:t xml:space="preserve">PRIMERO.– </w:t>
      </w:r>
      <w:r w:rsidR="007E7A69" w:rsidRPr="00076AF4">
        <w:rPr>
          <w:rFonts w:ascii="Arial" w:eastAsia="Arial" w:hAnsi="Arial" w:cs="Arial"/>
        </w:rPr>
        <w:t>El Pleno del Ayuntamiento Constitucional de San Pedro Tlaquepaque, aprueba y autoriza “la creación del Instituto de Formación y Profesionalización Policial de San Pedro Tlaquepaque, Jalisco”, como órgano administrativo desconcentrado de la Comisaría de la Policía Preventiva Municipal, en cumplimiento a la obligación establecida en el artículo 21 Constitucional, así como en el artículo 5, fracción XII de la Ley General del Sistema Nacional de Seguridad Pública, y a su vez, de los acuerdos emitidos por el Consejo Nacional de Seguridad Pública, que señalan las bases a seguir para que a la brevedad, todos los Estados y Municipios del territorio nacional homologuen su normativa en materia de Seguridad Pública llevando a cabo la transformación del Modelo Policial tradicional, al Modelo Nacional Policial a través de la Profesionalización de los Servidores Públicos que comprende la formación inicial, continua y profesionalización de los elementos operativos y mandos de la Comisaría.-----------------------------------------------------------------------------------------------------------------------</w:t>
      </w:r>
      <w:r w:rsidR="007E7A69" w:rsidRPr="00076AF4">
        <w:rPr>
          <w:rFonts w:ascii="Arial" w:eastAsia="Arial" w:hAnsi="Arial" w:cs="Arial"/>
          <w:b/>
        </w:rPr>
        <w:t xml:space="preserve">SEGUNDO.– </w:t>
      </w:r>
      <w:r w:rsidR="007E7A69" w:rsidRPr="00076AF4">
        <w:rPr>
          <w:rFonts w:ascii="Arial" w:eastAsia="Arial" w:hAnsi="Arial" w:cs="Arial"/>
        </w:rPr>
        <w:t xml:space="preserve">El Pleno del Ayuntamiento Constitucional del Municipio de San Pedro Tlaquepaque, Jalisco, aprueba y autoriza el </w:t>
      </w:r>
      <w:r w:rsidR="007E7A69" w:rsidRPr="00076AF4">
        <w:rPr>
          <w:rFonts w:ascii="Arial" w:eastAsia="Arial" w:hAnsi="Arial" w:cs="Arial"/>
          <w:b/>
        </w:rPr>
        <w:t xml:space="preserve">dictamen que se formula en el que se determina que es procedente aprobar el Acuerdo Número 0143/2022/TC </w:t>
      </w:r>
      <w:r w:rsidR="007E7A69" w:rsidRPr="00076AF4">
        <w:rPr>
          <w:rFonts w:ascii="Arial" w:eastAsia="Arial" w:hAnsi="Arial" w:cs="Arial"/>
          <w:bCs/>
        </w:rPr>
        <w:t>que</w:t>
      </w:r>
      <w:r w:rsidR="007E7A69" w:rsidRPr="00076AF4">
        <w:rPr>
          <w:rFonts w:ascii="Arial" w:eastAsia="Arial" w:hAnsi="Arial" w:cs="Arial"/>
          <w:b/>
        </w:rPr>
        <w:t xml:space="preserve"> </w:t>
      </w:r>
      <w:r w:rsidR="007E7A69" w:rsidRPr="00076AF4">
        <w:rPr>
          <w:rFonts w:ascii="Arial" w:eastAsia="Arial" w:hAnsi="Arial" w:cs="Arial"/>
        </w:rPr>
        <w:t xml:space="preserve">tiene por objeto </w:t>
      </w:r>
      <w:r w:rsidR="007E7A69" w:rsidRPr="00076AF4">
        <w:rPr>
          <w:rFonts w:ascii="Arial" w:eastAsia="Arial" w:hAnsi="Arial" w:cs="Arial"/>
          <w:b/>
        </w:rPr>
        <w:t>“</w:t>
      </w:r>
      <w:r w:rsidR="007E7A69" w:rsidRPr="00076AF4">
        <w:rPr>
          <w:rFonts w:ascii="Arial" w:eastAsia="Arial" w:hAnsi="Arial" w:cs="Arial"/>
          <w:b/>
          <w:highlight w:val="white"/>
        </w:rPr>
        <w:t>la creación del Reglamento del Instituto de Formación y Profesionalización Policial de San Pedro Tlaquepaque, Jalisco”</w:t>
      </w:r>
      <w:r w:rsidR="007E7A69" w:rsidRPr="00076AF4">
        <w:rPr>
          <w:rFonts w:ascii="Arial" w:eastAsia="Arial" w:hAnsi="Arial" w:cs="Arial"/>
          <w:highlight w:val="white"/>
        </w:rPr>
        <w:t>,</w:t>
      </w:r>
      <w:r w:rsidR="007E7A69" w:rsidRPr="00076AF4">
        <w:rPr>
          <w:rFonts w:ascii="Arial" w:eastAsia="Arial" w:hAnsi="Arial" w:cs="Arial"/>
          <w:b/>
        </w:rPr>
        <w:t xml:space="preserve"> haciéndolo de la siguiente manera:</w:t>
      </w:r>
      <w:r w:rsidR="007E7A69" w:rsidRPr="00076AF4">
        <w:rPr>
          <w:rFonts w:ascii="Arial" w:eastAsia="Arial" w:hAnsi="Arial" w:cs="Arial"/>
          <w:i/>
        </w:rPr>
        <w:t xml:space="preserve"> </w:t>
      </w:r>
    </w:p>
    <w:p w14:paraId="51F070DE" w14:textId="77777777" w:rsidR="007E7A69" w:rsidRPr="00AD748B" w:rsidRDefault="007E7A69" w:rsidP="007E7A69">
      <w:pPr>
        <w:pStyle w:val="Ttulo1"/>
        <w:keepNext w:val="0"/>
        <w:spacing w:before="200" w:after="200"/>
        <w:ind w:left="980" w:right="780"/>
        <w:jc w:val="center"/>
        <w:rPr>
          <w:rFonts w:eastAsia="Arial"/>
          <w:i/>
          <w:sz w:val="20"/>
          <w:szCs w:val="20"/>
        </w:rPr>
      </w:pPr>
      <w:r w:rsidRPr="00AD748B">
        <w:rPr>
          <w:rFonts w:eastAsia="Arial"/>
          <w:i/>
          <w:sz w:val="20"/>
          <w:szCs w:val="20"/>
        </w:rPr>
        <w:t>REGLAMENTO DEL INSTITUTO DE FORMACIÓN Y PROFESIONALIZACIÓN POLICIAL DE SAN PEDRO TLAQUEPAQUE, JALISCO.</w:t>
      </w:r>
    </w:p>
    <w:p w14:paraId="1026E50B" w14:textId="77777777" w:rsidR="007E7A69" w:rsidRPr="007E7A69" w:rsidRDefault="007E7A69" w:rsidP="007E7A69">
      <w:pPr>
        <w:pStyle w:val="Ttulo2"/>
        <w:keepNext w:val="0"/>
        <w:keepLines w:val="0"/>
        <w:spacing w:after="200" w:line="237" w:lineRule="auto"/>
        <w:ind w:left="100" w:right="120"/>
        <w:jc w:val="center"/>
        <w:rPr>
          <w:b w:val="0"/>
          <w:bCs w:val="0"/>
          <w:i/>
          <w:color w:val="auto"/>
          <w:sz w:val="20"/>
          <w:szCs w:val="20"/>
        </w:rPr>
      </w:pPr>
      <w:r w:rsidRPr="007E7A69">
        <w:rPr>
          <w:i/>
          <w:color w:val="auto"/>
          <w:sz w:val="20"/>
          <w:szCs w:val="20"/>
        </w:rPr>
        <w:t xml:space="preserve">CAPÍTULO I           </w:t>
      </w:r>
    </w:p>
    <w:p w14:paraId="3F2D9C28" w14:textId="77777777" w:rsidR="007E7A69" w:rsidRPr="007E7A69" w:rsidRDefault="007E7A69" w:rsidP="007E7A69">
      <w:pPr>
        <w:pStyle w:val="Ttulo2"/>
        <w:keepNext w:val="0"/>
        <w:keepLines w:val="0"/>
        <w:spacing w:after="200" w:line="237" w:lineRule="auto"/>
        <w:ind w:left="100" w:right="120"/>
        <w:jc w:val="center"/>
        <w:rPr>
          <w:b w:val="0"/>
          <w:bCs w:val="0"/>
          <w:i/>
          <w:color w:val="auto"/>
          <w:sz w:val="20"/>
          <w:szCs w:val="20"/>
        </w:rPr>
      </w:pPr>
      <w:r w:rsidRPr="007E7A69">
        <w:rPr>
          <w:i/>
          <w:color w:val="auto"/>
          <w:sz w:val="20"/>
          <w:szCs w:val="20"/>
        </w:rPr>
        <w:t>DISPOSICIONES GENERALES</w:t>
      </w:r>
    </w:p>
    <w:p w14:paraId="53CC771B" w14:textId="77777777" w:rsidR="007E7A69" w:rsidRDefault="007E7A69" w:rsidP="007E7A69">
      <w:pPr>
        <w:spacing w:before="200" w:line="237" w:lineRule="auto"/>
        <w:ind w:left="283" w:right="447"/>
        <w:jc w:val="both"/>
        <w:rPr>
          <w:rFonts w:ascii="Arial" w:eastAsia="Arial" w:hAnsi="Arial" w:cs="Arial"/>
          <w:i/>
          <w:sz w:val="20"/>
          <w:szCs w:val="20"/>
        </w:rPr>
      </w:pPr>
      <w:r w:rsidRPr="00717D38">
        <w:rPr>
          <w:rFonts w:ascii="Arial" w:eastAsia="Arial" w:hAnsi="Arial" w:cs="Arial"/>
          <w:b/>
          <w:i/>
          <w:sz w:val="20"/>
          <w:szCs w:val="20"/>
        </w:rPr>
        <w:t>Artículo 1.-</w:t>
      </w:r>
      <w:r w:rsidRPr="00717D38">
        <w:rPr>
          <w:rFonts w:ascii="Arial" w:eastAsia="Arial" w:hAnsi="Arial" w:cs="Arial"/>
          <w:i/>
          <w:sz w:val="20"/>
          <w:szCs w:val="20"/>
        </w:rPr>
        <w:t xml:space="preserve"> El presente Reglamento tiene por objeto establecer la estructura, organización y funcionamiento del Instituto de Formación y Profesionalización Policial, órgano administrativo desconcentrado de la Comisaría de la Policía Preventiva Municipal de San Pedro Tlaquepaque, Jalisco.</w:t>
      </w:r>
    </w:p>
    <w:p w14:paraId="071F9592" w14:textId="77777777" w:rsidR="007E7A69" w:rsidRPr="00717D38" w:rsidRDefault="007E7A69" w:rsidP="007E7A69">
      <w:pPr>
        <w:spacing w:before="200" w:line="252" w:lineRule="auto"/>
        <w:ind w:left="283" w:right="447"/>
        <w:jc w:val="both"/>
        <w:rPr>
          <w:rFonts w:ascii="Arial" w:eastAsia="Arial" w:hAnsi="Arial" w:cs="Arial"/>
          <w:i/>
          <w:sz w:val="20"/>
          <w:szCs w:val="20"/>
        </w:rPr>
      </w:pPr>
      <w:r w:rsidRPr="00717D38">
        <w:rPr>
          <w:rFonts w:ascii="Arial" w:eastAsia="Arial" w:hAnsi="Arial" w:cs="Arial"/>
          <w:b/>
          <w:i/>
          <w:sz w:val="20"/>
          <w:szCs w:val="20"/>
        </w:rPr>
        <w:t>Artículo 2.-</w:t>
      </w:r>
      <w:r w:rsidRPr="00717D38">
        <w:rPr>
          <w:rFonts w:ascii="Arial" w:eastAsia="Arial" w:hAnsi="Arial" w:cs="Arial"/>
          <w:i/>
          <w:sz w:val="20"/>
          <w:szCs w:val="20"/>
        </w:rPr>
        <w:t xml:space="preserve"> El presente ordenamiento tiene como propósito atender la obligación del artículo 21 Constitucional así como lo dispuesto en el artículo 5, fracción XII de la Ley General del Sistema Nacional de Seguridad Pública, en materia de desarrollo de los programas de estudios y contenidos temáticos para la formación inicial, continua y </w:t>
      </w:r>
      <w:r w:rsidRPr="00717D38">
        <w:rPr>
          <w:rFonts w:ascii="Arial" w:eastAsia="Arial" w:hAnsi="Arial" w:cs="Arial"/>
          <w:i/>
          <w:sz w:val="20"/>
          <w:szCs w:val="20"/>
        </w:rPr>
        <w:lastRenderedPageBreak/>
        <w:t>profesionalización de los elementos operativos y mandos de la Comisaría de la Policía Preventiva Municipal de San Pedro Tlaquepaque, Jalisco.</w:t>
      </w:r>
    </w:p>
    <w:p w14:paraId="61B9B104" w14:textId="77777777" w:rsidR="007E7A69" w:rsidRPr="00717D38" w:rsidRDefault="007E7A69" w:rsidP="007E7A69">
      <w:pPr>
        <w:spacing w:before="200" w:line="237" w:lineRule="auto"/>
        <w:ind w:left="283" w:right="447"/>
        <w:jc w:val="both"/>
        <w:rPr>
          <w:rFonts w:ascii="Arial" w:eastAsia="Arial" w:hAnsi="Arial" w:cs="Arial"/>
          <w:i/>
          <w:sz w:val="20"/>
          <w:szCs w:val="20"/>
        </w:rPr>
      </w:pPr>
      <w:r w:rsidRPr="00717D38">
        <w:rPr>
          <w:rFonts w:ascii="Arial" w:eastAsia="Arial" w:hAnsi="Arial" w:cs="Arial"/>
          <w:i/>
          <w:sz w:val="20"/>
          <w:szCs w:val="20"/>
        </w:rPr>
        <w:t>Así como observar para el debido cumplimiento de la función en materia de Seguridad Pública, los ordenamientos legales y reglamentarios necesarios para implementar y operar el Modelo Nacional Policial.</w:t>
      </w:r>
    </w:p>
    <w:p w14:paraId="2BC8E263" w14:textId="77777777" w:rsidR="007E7A69" w:rsidRPr="00717D38" w:rsidRDefault="007E7A69" w:rsidP="007E7A69">
      <w:pPr>
        <w:spacing w:before="200" w:line="252" w:lineRule="auto"/>
        <w:ind w:left="283" w:right="447"/>
        <w:jc w:val="both"/>
        <w:rPr>
          <w:rFonts w:ascii="Arial" w:eastAsia="Arial" w:hAnsi="Arial" w:cs="Arial"/>
          <w:i/>
          <w:sz w:val="20"/>
          <w:szCs w:val="20"/>
        </w:rPr>
      </w:pPr>
      <w:r w:rsidRPr="00717D38">
        <w:rPr>
          <w:rFonts w:ascii="Arial" w:eastAsia="Arial" w:hAnsi="Arial" w:cs="Arial"/>
          <w:i/>
          <w:sz w:val="20"/>
          <w:szCs w:val="20"/>
        </w:rPr>
        <w:t xml:space="preserve">De conformidad con las facultades otorgadas en los Artículos 77 fracción II, inciso b), 79 fracción IX, de la Constitución Política del Estado de Jalisco; así como los artículos 37 fracciones VI, X, 40 fracción II y 44 de la Ley del Gobierno y la Administración Pública Municipal del Estado de Jalisco. </w:t>
      </w:r>
    </w:p>
    <w:p w14:paraId="54A1B413" w14:textId="77777777" w:rsidR="007E7A69" w:rsidRPr="00717D38" w:rsidRDefault="007E7A69" w:rsidP="007E7A69">
      <w:pPr>
        <w:spacing w:before="200" w:line="237" w:lineRule="auto"/>
        <w:ind w:left="283"/>
        <w:jc w:val="both"/>
        <w:rPr>
          <w:rFonts w:ascii="Arial" w:eastAsia="Arial" w:hAnsi="Arial" w:cs="Arial"/>
          <w:i/>
          <w:sz w:val="20"/>
          <w:szCs w:val="20"/>
        </w:rPr>
      </w:pPr>
      <w:r w:rsidRPr="00717D38">
        <w:rPr>
          <w:rFonts w:ascii="Arial" w:eastAsia="Arial" w:hAnsi="Arial" w:cs="Arial"/>
          <w:b/>
          <w:i/>
          <w:sz w:val="20"/>
          <w:szCs w:val="20"/>
        </w:rPr>
        <w:t xml:space="preserve">Artículo 3.- </w:t>
      </w:r>
      <w:r w:rsidRPr="00717D38">
        <w:rPr>
          <w:rFonts w:ascii="Arial" w:eastAsia="Arial" w:hAnsi="Arial" w:cs="Arial"/>
          <w:i/>
          <w:sz w:val="20"/>
          <w:szCs w:val="20"/>
        </w:rPr>
        <w:t>Para los efectos de este Reglamento, se entenderá por:</w:t>
      </w:r>
    </w:p>
    <w:p w14:paraId="5A861B03" w14:textId="77777777" w:rsidR="007E7A69" w:rsidRPr="00717D38" w:rsidRDefault="007E7A69" w:rsidP="007E7A69">
      <w:pPr>
        <w:spacing w:before="200" w:line="237" w:lineRule="auto"/>
        <w:ind w:left="992" w:right="1196"/>
        <w:jc w:val="both"/>
        <w:rPr>
          <w:rFonts w:ascii="Arial" w:eastAsia="Arial" w:hAnsi="Arial" w:cs="Arial"/>
          <w:b/>
          <w:i/>
          <w:sz w:val="20"/>
          <w:szCs w:val="20"/>
        </w:rPr>
      </w:pPr>
      <w:r w:rsidRPr="00717D38">
        <w:rPr>
          <w:rFonts w:ascii="Arial" w:eastAsia="Arial" w:hAnsi="Arial" w:cs="Arial"/>
          <w:b/>
          <w:i/>
          <w:sz w:val="20"/>
          <w:szCs w:val="20"/>
        </w:rPr>
        <w:t>I.</w:t>
      </w:r>
      <w:r w:rsidRPr="00717D38">
        <w:rPr>
          <w:rFonts w:ascii="Arial" w:eastAsia="Arial" w:hAnsi="Arial" w:cs="Arial"/>
          <w:i/>
          <w:sz w:val="20"/>
          <w:szCs w:val="20"/>
        </w:rPr>
        <w:t xml:space="preserve"> </w:t>
      </w:r>
      <w:r w:rsidRPr="00717D38">
        <w:rPr>
          <w:rFonts w:ascii="Arial" w:eastAsia="Arial" w:hAnsi="Arial" w:cs="Arial"/>
          <w:b/>
          <w:i/>
          <w:sz w:val="20"/>
          <w:szCs w:val="20"/>
        </w:rPr>
        <w:t>Comisaría</w:t>
      </w:r>
      <w:r w:rsidRPr="00717D38">
        <w:rPr>
          <w:rFonts w:ascii="Arial" w:eastAsia="Arial" w:hAnsi="Arial" w:cs="Arial"/>
          <w:i/>
          <w:sz w:val="20"/>
          <w:szCs w:val="20"/>
        </w:rPr>
        <w:t>: a la Comisaría de la Policía Preventiva Municipal de San Pedro Tlaquepaque, Jalisco</w:t>
      </w:r>
      <w:r w:rsidRPr="00717D38">
        <w:rPr>
          <w:rFonts w:ascii="Arial" w:eastAsia="Arial" w:hAnsi="Arial" w:cs="Arial"/>
          <w:b/>
          <w:i/>
          <w:sz w:val="20"/>
          <w:szCs w:val="20"/>
        </w:rPr>
        <w:t>;</w:t>
      </w:r>
    </w:p>
    <w:p w14:paraId="65C72152" w14:textId="77777777" w:rsidR="007E7A69" w:rsidRPr="00717D38" w:rsidRDefault="007E7A69" w:rsidP="007E7A69">
      <w:pPr>
        <w:spacing w:before="200"/>
        <w:ind w:left="992" w:right="1196"/>
        <w:jc w:val="both"/>
        <w:rPr>
          <w:rFonts w:ascii="Arial" w:eastAsia="Arial" w:hAnsi="Arial" w:cs="Arial"/>
          <w:i/>
          <w:sz w:val="20"/>
          <w:szCs w:val="20"/>
        </w:rPr>
      </w:pPr>
      <w:r w:rsidRPr="00717D38">
        <w:rPr>
          <w:rFonts w:ascii="Arial" w:eastAsia="Arial" w:hAnsi="Arial" w:cs="Arial"/>
          <w:b/>
          <w:i/>
          <w:sz w:val="20"/>
          <w:szCs w:val="20"/>
        </w:rPr>
        <w:t>II.</w:t>
      </w:r>
      <w:r w:rsidRPr="00717D38">
        <w:rPr>
          <w:rFonts w:ascii="Arial" w:eastAsia="Arial" w:hAnsi="Arial" w:cs="Arial"/>
          <w:i/>
          <w:sz w:val="20"/>
          <w:szCs w:val="20"/>
        </w:rPr>
        <w:t xml:space="preserve"> </w:t>
      </w:r>
      <w:r w:rsidRPr="00717D38">
        <w:rPr>
          <w:rFonts w:ascii="Arial" w:eastAsia="Arial" w:hAnsi="Arial" w:cs="Arial"/>
          <w:b/>
          <w:i/>
          <w:sz w:val="20"/>
          <w:szCs w:val="20"/>
        </w:rPr>
        <w:t>Comisario o Comisaria</w:t>
      </w:r>
      <w:r w:rsidRPr="00717D38">
        <w:rPr>
          <w:rFonts w:ascii="Arial" w:eastAsia="Arial" w:hAnsi="Arial" w:cs="Arial"/>
          <w:i/>
          <w:sz w:val="20"/>
          <w:szCs w:val="20"/>
        </w:rPr>
        <w:t>: a la persona titular de la Comisaría de la Policía Preventiva Municipal de San Pedro Tlaquepaque, Jalisco;</w:t>
      </w:r>
    </w:p>
    <w:p w14:paraId="235641D3" w14:textId="77777777" w:rsidR="007E7A69" w:rsidRPr="00717D38" w:rsidRDefault="007E7A69" w:rsidP="007E7A69">
      <w:pPr>
        <w:spacing w:before="200" w:line="237" w:lineRule="auto"/>
        <w:ind w:left="992" w:right="1196"/>
        <w:jc w:val="both"/>
        <w:rPr>
          <w:rFonts w:ascii="Arial" w:eastAsia="Arial" w:hAnsi="Arial" w:cs="Arial"/>
          <w:i/>
          <w:sz w:val="20"/>
          <w:szCs w:val="20"/>
        </w:rPr>
      </w:pPr>
      <w:r w:rsidRPr="00717D38">
        <w:rPr>
          <w:rFonts w:ascii="Arial" w:eastAsia="Arial" w:hAnsi="Arial" w:cs="Arial"/>
          <w:b/>
          <w:i/>
          <w:sz w:val="20"/>
          <w:szCs w:val="20"/>
        </w:rPr>
        <w:t>III.</w:t>
      </w:r>
      <w:r w:rsidRPr="00717D38">
        <w:rPr>
          <w:rFonts w:ascii="Arial" w:eastAsia="Arial" w:hAnsi="Arial" w:cs="Arial"/>
          <w:i/>
          <w:sz w:val="20"/>
          <w:szCs w:val="20"/>
        </w:rPr>
        <w:t xml:space="preserve"> </w:t>
      </w:r>
      <w:r w:rsidRPr="00717D38">
        <w:rPr>
          <w:rFonts w:ascii="Arial" w:eastAsia="Arial" w:hAnsi="Arial" w:cs="Arial"/>
          <w:b/>
          <w:i/>
          <w:sz w:val="20"/>
          <w:szCs w:val="20"/>
        </w:rPr>
        <w:t xml:space="preserve">Consejo Académico: </w:t>
      </w:r>
      <w:r w:rsidRPr="00717D38">
        <w:rPr>
          <w:rFonts w:ascii="Arial" w:eastAsia="Arial" w:hAnsi="Arial" w:cs="Arial"/>
          <w:i/>
          <w:sz w:val="20"/>
          <w:szCs w:val="20"/>
        </w:rPr>
        <w:t>al Consejo Académico del Instituto de Formación y Profesionalización Policial;</w:t>
      </w:r>
    </w:p>
    <w:p w14:paraId="3F27F8DE" w14:textId="77777777" w:rsidR="007E7A69" w:rsidRPr="00717D38" w:rsidRDefault="007E7A69" w:rsidP="007E7A69">
      <w:pPr>
        <w:spacing w:before="200" w:line="237" w:lineRule="auto"/>
        <w:ind w:left="992" w:right="1196"/>
        <w:jc w:val="both"/>
        <w:rPr>
          <w:rFonts w:ascii="Arial" w:eastAsia="Arial" w:hAnsi="Arial" w:cs="Arial"/>
          <w:i/>
          <w:sz w:val="20"/>
          <w:szCs w:val="20"/>
          <w:highlight w:val="white"/>
        </w:rPr>
      </w:pPr>
      <w:r w:rsidRPr="00717D38">
        <w:rPr>
          <w:rFonts w:ascii="Arial" w:eastAsia="Arial" w:hAnsi="Arial" w:cs="Arial"/>
          <w:b/>
          <w:i/>
          <w:sz w:val="20"/>
          <w:szCs w:val="20"/>
        </w:rPr>
        <w:t>IV.</w:t>
      </w:r>
      <w:r w:rsidRPr="00717D38">
        <w:rPr>
          <w:rFonts w:ascii="Arial" w:eastAsia="Arial" w:hAnsi="Arial" w:cs="Arial"/>
          <w:i/>
          <w:sz w:val="20"/>
          <w:szCs w:val="20"/>
        </w:rPr>
        <w:t xml:space="preserve"> </w:t>
      </w:r>
      <w:r w:rsidRPr="00717D38">
        <w:rPr>
          <w:rFonts w:ascii="Arial" w:eastAsia="Arial" w:hAnsi="Arial" w:cs="Arial"/>
          <w:b/>
          <w:i/>
          <w:sz w:val="20"/>
          <w:szCs w:val="20"/>
        </w:rPr>
        <w:t xml:space="preserve">Coordinaciones: </w:t>
      </w:r>
      <w:r w:rsidRPr="00717D38">
        <w:rPr>
          <w:rFonts w:ascii="Arial" w:eastAsia="Arial" w:hAnsi="Arial" w:cs="Arial"/>
          <w:i/>
          <w:sz w:val="20"/>
          <w:szCs w:val="20"/>
        </w:rPr>
        <w:t>A las Coordinaciones del Instituto</w:t>
      </w:r>
      <w:r w:rsidRPr="00717D38">
        <w:rPr>
          <w:rFonts w:ascii="Arial" w:eastAsia="Arial" w:hAnsi="Arial" w:cs="Arial"/>
          <w:i/>
          <w:sz w:val="20"/>
          <w:szCs w:val="20"/>
          <w:highlight w:val="white"/>
        </w:rPr>
        <w:t xml:space="preserve"> de Formación y Profesionalización Policial;</w:t>
      </w:r>
    </w:p>
    <w:p w14:paraId="7B8345D8" w14:textId="77777777" w:rsidR="007E7A69" w:rsidRPr="00717D38" w:rsidRDefault="007E7A69" w:rsidP="007E7A69">
      <w:pPr>
        <w:spacing w:before="200" w:line="237" w:lineRule="auto"/>
        <w:ind w:left="992" w:right="1196"/>
        <w:jc w:val="both"/>
        <w:rPr>
          <w:rFonts w:ascii="Arial" w:eastAsia="Arial" w:hAnsi="Arial" w:cs="Arial"/>
          <w:i/>
          <w:sz w:val="20"/>
          <w:szCs w:val="20"/>
        </w:rPr>
      </w:pPr>
      <w:r w:rsidRPr="00717D38">
        <w:rPr>
          <w:rFonts w:ascii="Arial" w:eastAsia="Arial" w:hAnsi="Arial" w:cs="Arial"/>
          <w:b/>
          <w:i/>
          <w:sz w:val="20"/>
          <w:szCs w:val="20"/>
        </w:rPr>
        <w:t>V.</w:t>
      </w:r>
      <w:r w:rsidRPr="00717D38">
        <w:rPr>
          <w:rFonts w:ascii="Arial" w:eastAsia="Arial" w:hAnsi="Arial" w:cs="Arial"/>
          <w:i/>
          <w:sz w:val="20"/>
          <w:szCs w:val="20"/>
        </w:rPr>
        <w:t xml:space="preserve"> </w:t>
      </w:r>
      <w:r w:rsidRPr="00717D38">
        <w:rPr>
          <w:rFonts w:ascii="Arial" w:eastAsia="Arial" w:hAnsi="Arial" w:cs="Arial"/>
          <w:b/>
          <w:i/>
          <w:sz w:val="20"/>
          <w:szCs w:val="20"/>
        </w:rPr>
        <w:t xml:space="preserve">Dirección: </w:t>
      </w:r>
      <w:r w:rsidRPr="00717D38">
        <w:rPr>
          <w:rFonts w:ascii="Arial" w:eastAsia="Arial" w:hAnsi="Arial" w:cs="Arial"/>
          <w:i/>
          <w:sz w:val="20"/>
          <w:szCs w:val="20"/>
        </w:rPr>
        <w:t>Dirección del Instituto de Formación y Profesionalización Policial;</w:t>
      </w:r>
    </w:p>
    <w:p w14:paraId="761B7091" w14:textId="77777777" w:rsidR="007E7A69" w:rsidRPr="00717D38" w:rsidRDefault="007E7A69" w:rsidP="007E7A69">
      <w:pPr>
        <w:spacing w:before="200" w:line="237" w:lineRule="auto"/>
        <w:ind w:left="992" w:right="1196"/>
        <w:jc w:val="both"/>
        <w:rPr>
          <w:rFonts w:ascii="Arial" w:eastAsia="Arial" w:hAnsi="Arial" w:cs="Arial"/>
          <w:i/>
          <w:sz w:val="20"/>
          <w:szCs w:val="20"/>
        </w:rPr>
      </w:pPr>
      <w:r w:rsidRPr="00717D38">
        <w:rPr>
          <w:rFonts w:ascii="Arial" w:eastAsia="Arial" w:hAnsi="Arial" w:cs="Arial"/>
          <w:b/>
          <w:i/>
          <w:sz w:val="20"/>
          <w:szCs w:val="20"/>
        </w:rPr>
        <w:t>VI.</w:t>
      </w:r>
      <w:r w:rsidRPr="00717D38">
        <w:rPr>
          <w:rFonts w:ascii="Arial" w:eastAsia="Arial" w:hAnsi="Arial" w:cs="Arial"/>
          <w:i/>
          <w:sz w:val="20"/>
          <w:szCs w:val="20"/>
        </w:rPr>
        <w:t xml:space="preserve"> </w:t>
      </w:r>
      <w:r w:rsidRPr="00717D38">
        <w:rPr>
          <w:rFonts w:ascii="Arial" w:eastAsia="Arial" w:hAnsi="Arial" w:cs="Arial"/>
          <w:b/>
          <w:i/>
          <w:sz w:val="20"/>
          <w:szCs w:val="20"/>
        </w:rPr>
        <w:t xml:space="preserve">H. Ayuntamiento: </w:t>
      </w:r>
      <w:r w:rsidRPr="00717D38">
        <w:rPr>
          <w:rFonts w:ascii="Arial" w:eastAsia="Arial" w:hAnsi="Arial" w:cs="Arial"/>
          <w:i/>
          <w:sz w:val="20"/>
          <w:szCs w:val="20"/>
        </w:rPr>
        <w:t>al H. Ayuntamiento del Municipio de San Pedro Tlaquepaque, Jalisco;</w:t>
      </w:r>
    </w:p>
    <w:p w14:paraId="15BA69AF" w14:textId="77777777" w:rsidR="007E7A69" w:rsidRPr="00717D38" w:rsidRDefault="007E7A69" w:rsidP="007E7A69">
      <w:pPr>
        <w:spacing w:before="200" w:line="237" w:lineRule="auto"/>
        <w:ind w:left="992" w:right="1196"/>
        <w:jc w:val="both"/>
        <w:rPr>
          <w:rFonts w:ascii="Arial" w:eastAsia="Arial" w:hAnsi="Arial" w:cs="Arial"/>
          <w:i/>
          <w:sz w:val="20"/>
          <w:szCs w:val="20"/>
        </w:rPr>
      </w:pPr>
      <w:r w:rsidRPr="00717D38">
        <w:rPr>
          <w:rFonts w:ascii="Arial" w:eastAsia="Arial" w:hAnsi="Arial" w:cs="Arial"/>
          <w:b/>
          <w:i/>
          <w:sz w:val="20"/>
          <w:szCs w:val="20"/>
        </w:rPr>
        <w:t>VII.</w:t>
      </w:r>
      <w:r w:rsidRPr="00717D38">
        <w:rPr>
          <w:rFonts w:ascii="Arial" w:eastAsia="Arial" w:hAnsi="Arial" w:cs="Arial"/>
          <w:i/>
          <w:sz w:val="20"/>
          <w:szCs w:val="20"/>
        </w:rPr>
        <w:t xml:space="preserve"> </w:t>
      </w:r>
      <w:r w:rsidRPr="00717D38">
        <w:rPr>
          <w:rFonts w:ascii="Arial" w:eastAsia="Arial" w:hAnsi="Arial" w:cs="Arial"/>
          <w:b/>
          <w:i/>
          <w:sz w:val="20"/>
          <w:szCs w:val="20"/>
        </w:rPr>
        <w:t xml:space="preserve">Instituto: </w:t>
      </w:r>
      <w:r w:rsidRPr="00717D38">
        <w:rPr>
          <w:rFonts w:ascii="Arial" w:eastAsia="Arial" w:hAnsi="Arial" w:cs="Arial"/>
          <w:i/>
          <w:sz w:val="20"/>
          <w:szCs w:val="20"/>
        </w:rPr>
        <w:t>al Instituto de Formación y Profesionalización Policial de San Pedro Tlaquepaque, Jalisco;</w:t>
      </w:r>
    </w:p>
    <w:p w14:paraId="2B750D8E" w14:textId="77777777" w:rsidR="007E7A69" w:rsidRPr="00717D38" w:rsidRDefault="007E7A69" w:rsidP="007E7A69">
      <w:pPr>
        <w:spacing w:before="200" w:line="237" w:lineRule="auto"/>
        <w:ind w:left="992" w:right="1196"/>
        <w:jc w:val="both"/>
        <w:rPr>
          <w:rFonts w:ascii="Arial" w:eastAsia="Arial" w:hAnsi="Arial" w:cs="Arial"/>
          <w:i/>
          <w:sz w:val="20"/>
          <w:szCs w:val="20"/>
        </w:rPr>
      </w:pPr>
      <w:r w:rsidRPr="00717D38">
        <w:rPr>
          <w:rFonts w:ascii="Arial" w:eastAsia="Arial" w:hAnsi="Arial" w:cs="Arial"/>
          <w:b/>
          <w:i/>
          <w:sz w:val="20"/>
          <w:szCs w:val="20"/>
          <w:highlight w:val="white"/>
        </w:rPr>
        <w:t>VIII.</w:t>
      </w:r>
      <w:r w:rsidRPr="00717D38">
        <w:rPr>
          <w:rFonts w:ascii="Arial" w:eastAsia="Arial" w:hAnsi="Arial" w:cs="Arial"/>
          <w:i/>
          <w:sz w:val="20"/>
          <w:szCs w:val="20"/>
          <w:highlight w:val="white"/>
        </w:rPr>
        <w:t xml:space="preserve"> </w:t>
      </w:r>
      <w:r w:rsidRPr="00717D38">
        <w:rPr>
          <w:rFonts w:ascii="Arial" w:eastAsia="Arial" w:hAnsi="Arial" w:cs="Arial"/>
          <w:b/>
          <w:i/>
          <w:sz w:val="20"/>
          <w:szCs w:val="20"/>
          <w:highlight w:val="white"/>
        </w:rPr>
        <w:t xml:space="preserve">PBR: </w:t>
      </w:r>
      <w:r w:rsidRPr="00717D38">
        <w:rPr>
          <w:rFonts w:ascii="Arial" w:eastAsia="Arial" w:hAnsi="Arial" w:cs="Arial"/>
          <w:i/>
          <w:sz w:val="20"/>
          <w:szCs w:val="20"/>
          <w:highlight w:val="white"/>
        </w:rPr>
        <w:t>Al Programa Basado en Resultados;</w:t>
      </w:r>
      <w:r w:rsidRPr="00717D38">
        <w:rPr>
          <w:rFonts w:ascii="Arial" w:eastAsia="Arial" w:hAnsi="Arial" w:cs="Arial"/>
          <w:i/>
          <w:sz w:val="20"/>
          <w:szCs w:val="20"/>
        </w:rPr>
        <w:t xml:space="preserve"> </w:t>
      </w:r>
    </w:p>
    <w:p w14:paraId="4495D627" w14:textId="77777777" w:rsidR="007E7A69" w:rsidRPr="00717D38" w:rsidRDefault="007E7A69" w:rsidP="007E7A69">
      <w:pPr>
        <w:spacing w:before="200" w:line="237" w:lineRule="auto"/>
        <w:ind w:left="992" w:right="1196"/>
        <w:jc w:val="both"/>
        <w:rPr>
          <w:rFonts w:ascii="Arial" w:eastAsia="Arial" w:hAnsi="Arial" w:cs="Arial"/>
          <w:i/>
          <w:sz w:val="20"/>
          <w:szCs w:val="20"/>
        </w:rPr>
      </w:pPr>
      <w:r w:rsidRPr="00717D38">
        <w:rPr>
          <w:rFonts w:ascii="Arial" w:eastAsia="Arial" w:hAnsi="Arial" w:cs="Arial"/>
          <w:b/>
          <w:i/>
          <w:sz w:val="20"/>
          <w:szCs w:val="20"/>
        </w:rPr>
        <w:t>IX.</w:t>
      </w:r>
      <w:r w:rsidRPr="00717D38">
        <w:rPr>
          <w:rFonts w:ascii="Arial" w:eastAsia="Arial" w:hAnsi="Arial" w:cs="Arial"/>
          <w:i/>
          <w:sz w:val="20"/>
          <w:szCs w:val="20"/>
        </w:rPr>
        <w:t xml:space="preserve"> </w:t>
      </w:r>
      <w:r w:rsidRPr="00717D38">
        <w:rPr>
          <w:rFonts w:ascii="Arial" w:eastAsia="Arial" w:hAnsi="Arial" w:cs="Arial"/>
          <w:b/>
          <w:i/>
          <w:sz w:val="20"/>
          <w:szCs w:val="20"/>
        </w:rPr>
        <w:t xml:space="preserve">PRP: </w:t>
      </w:r>
      <w:r w:rsidRPr="00717D38">
        <w:rPr>
          <w:rFonts w:ascii="Arial" w:eastAsia="Arial" w:hAnsi="Arial" w:cs="Arial"/>
          <w:i/>
          <w:sz w:val="20"/>
          <w:szCs w:val="20"/>
        </w:rPr>
        <w:t>Programa Rector de la Profesionalización aprobado por el Consejo Nacional de Seguridad Pública;</w:t>
      </w:r>
    </w:p>
    <w:p w14:paraId="434580A4" w14:textId="77777777" w:rsidR="007E7A69" w:rsidRPr="00717D38" w:rsidRDefault="007E7A69" w:rsidP="007E7A69">
      <w:pPr>
        <w:spacing w:before="200" w:line="237" w:lineRule="auto"/>
        <w:ind w:left="992" w:right="1196"/>
        <w:jc w:val="both"/>
        <w:rPr>
          <w:rFonts w:ascii="Arial" w:eastAsia="Arial" w:hAnsi="Arial" w:cs="Arial"/>
          <w:i/>
          <w:sz w:val="20"/>
          <w:szCs w:val="20"/>
        </w:rPr>
      </w:pPr>
      <w:r w:rsidRPr="00717D38">
        <w:rPr>
          <w:rFonts w:ascii="Arial" w:eastAsia="Arial" w:hAnsi="Arial" w:cs="Arial"/>
          <w:b/>
          <w:i/>
          <w:sz w:val="20"/>
          <w:szCs w:val="20"/>
        </w:rPr>
        <w:t>X.</w:t>
      </w:r>
      <w:r w:rsidRPr="00717D38">
        <w:rPr>
          <w:rFonts w:ascii="Arial" w:eastAsia="Arial" w:hAnsi="Arial" w:cs="Arial"/>
          <w:i/>
          <w:sz w:val="20"/>
          <w:szCs w:val="20"/>
        </w:rPr>
        <w:t xml:space="preserve"> </w:t>
      </w:r>
      <w:r w:rsidRPr="00717D38">
        <w:rPr>
          <w:rFonts w:ascii="Arial" w:eastAsia="Arial" w:hAnsi="Arial" w:cs="Arial"/>
          <w:b/>
          <w:i/>
          <w:sz w:val="20"/>
          <w:szCs w:val="20"/>
        </w:rPr>
        <w:t xml:space="preserve">Reglamento de la Comisaría: </w:t>
      </w:r>
      <w:r w:rsidRPr="00717D38">
        <w:rPr>
          <w:rFonts w:ascii="Arial" w:eastAsia="Arial" w:hAnsi="Arial" w:cs="Arial"/>
          <w:i/>
          <w:sz w:val="20"/>
          <w:szCs w:val="20"/>
        </w:rPr>
        <w:t>Al Reglamento de la Comisaría de la Policía Preventiva Municipal de San Pedro Tlaquepaque, Jalisco.</w:t>
      </w:r>
    </w:p>
    <w:p w14:paraId="5C64F1B0" w14:textId="77777777" w:rsidR="007E7A69" w:rsidRDefault="007E7A69" w:rsidP="007E7A69">
      <w:pPr>
        <w:spacing w:before="200" w:line="237" w:lineRule="auto"/>
        <w:ind w:left="283" w:right="447"/>
        <w:jc w:val="both"/>
        <w:rPr>
          <w:rFonts w:ascii="Arial" w:eastAsia="Arial" w:hAnsi="Arial" w:cs="Arial"/>
          <w:i/>
          <w:sz w:val="20"/>
          <w:szCs w:val="20"/>
        </w:rPr>
      </w:pPr>
      <w:r w:rsidRPr="00717D38">
        <w:rPr>
          <w:rFonts w:ascii="Arial" w:eastAsia="Arial" w:hAnsi="Arial" w:cs="Arial"/>
          <w:b/>
          <w:i/>
          <w:sz w:val="20"/>
          <w:szCs w:val="20"/>
          <w:highlight w:val="white"/>
        </w:rPr>
        <w:t>Artículo 4.-</w:t>
      </w:r>
      <w:r w:rsidRPr="00717D38">
        <w:rPr>
          <w:rFonts w:ascii="Arial" w:eastAsia="Arial" w:hAnsi="Arial" w:cs="Arial"/>
          <w:i/>
          <w:sz w:val="20"/>
          <w:szCs w:val="20"/>
        </w:rPr>
        <w:t xml:space="preserve"> El Instituto es la instancia educativa para la formación y profesionalización de los servidores públicos en materia de seguridad pública y justicia, su</w:t>
      </w:r>
      <w:r w:rsidRPr="00717D38">
        <w:rPr>
          <w:rFonts w:ascii="Arial" w:eastAsia="Arial" w:hAnsi="Arial" w:cs="Arial"/>
          <w:i/>
          <w:sz w:val="20"/>
          <w:szCs w:val="20"/>
          <w:highlight w:val="white"/>
        </w:rPr>
        <w:t xml:space="preserve"> objetivo es desarrollar, </w:t>
      </w:r>
      <w:r w:rsidRPr="00717D38">
        <w:rPr>
          <w:rFonts w:ascii="Arial" w:eastAsia="Arial" w:hAnsi="Arial" w:cs="Arial"/>
          <w:i/>
          <w:sz w:val="20"/>
          <w:szCs w:val="20"/>
        </w:rPr>
        <w:t>gestionar y promover programas de estudios inicial, actualización y especialización del personal operativo y de mando.</w:t>
      </w:r>
    </w:p>
    <w:p w14:paraId="2BDD88A8" w14:textId="77777777" w:rsidR="007E7A69" w:rsidRPr="00717D38" w:rsidRDefault="007E7A69" w:rsidP="007E7A69">
      <w:pPr>
        <w:spacing w:before="200" w:line="237" w:lineRule="auto"/>
        <w:ind w:left="283" w:right="447"/>
        <w:jc w:val="both"/>
        <w:rPr>
          <w:rFonts w:ascii="Arial" w:eastAsia="Arial" w:hAnsi="Arial" w:cs="Arial"/>
          <w:i/>
          <w:sz w:val="20"/>
          <w:szCs w:val="20"/>
        </w:rPr>
      </w:pPr>
      <w:r w:rsidRPr="00717D38">
        <w:rPr>
          <w:rFonts w:ascii="Arial" w:eastAsia="Arial" w:hAnsi="Arial" w:cs="Arial"/>
          <w:i/>
          <w:sz w:val="20"/>
          <w:szCs w:val="20"/>
        </w:rPr>
        <w:t>El Instituto como órgano administrativo desconcentrado con autonomía técnica y de gestión operativa, podrá emitir la acreditación de los Programas de Capacitación correspondientes a los procesos de formación inicial, continua y especialización previstos en la Ley General del Sistema Nacional de Seguridad Pública; promover investigaciones académicas y estudios relacionados con la seguridad pública y justicia; así como publicar y difundir conocimientos especializados en la materia, con el propósito de contribuir al fortalecimiento de la cultura de la legalidad.</w:t>
      </w:r>
    </w:p>
    <w:p w14:paraId="6CD0523F" w14:textId="77777777" w:rsidR="007E7A69" w:rsidRPr="00717D38" w:rsidRDefault="007E7A69" w:rsidP="007E7A69">
      <w:pPr>
        <w:spacing w:before="200" w:line="237" w:lineRule="auto"/>
        <w:ind w:left="283" w:right="447"/>
        <w:jc w:val="both"/>
        <w:rPr>
          <w:rFonts w:ascii="Arial" w:eastAsia="Arial" w:hAnsi="Arial" w:cs="Arial"/>
          <w:i/>
          <w:sz w:val="20"/>
          <w:szCs w:val="20"/>
        </w:rPr>
      </w:pPr>
      <w:r w:rsidRPr="00717D38">
        <w:rPr>
          <w:rFonts w:ascii="Arial" w:eastAsia="Arial" w:hAnsi="Arial" w:cs="Arial"/>
          <w:i/>
          <w:sz w:val="20"/>
          <w:szCs w:val="20"/>
          <w:highlight w:val="white"/>
        </w:rPr>
        <w:t>El Instituto</w:t>
      </w:r>
      <w:r w:rsidRPr="00717D38">
        <w:rPr>
          <w:rFonts w:ascii="Arial" w:eastAsia="Arial" w:hAnsi="Arial" w:cs="Arial"/>
          <w:i/>
          <w:sz w:val="20"/>
          <w:szCs w:val="20"/>
        </w:rPr>
        <w:t xml:space="preserve"> deberá presentar anualmente el proyecto de Programa Basado en Resultados (PBR) para cumplir los objetivos de la formación y profesionalización de los servidores públicos en materia de seguridad pública y justicia; esto acorde a los lineamientos, periodos y criterios normativos en materia de planeación y programación presupuestal.</w:t>
      </w:r>
    </w:p>
    <w:p w14:paraId="0EF02417" w14:textId="77777777" w:rsidR="007E7A69" w:rsidRPr="00717D38" w:rsidRDefault="007E7A69" w:rsidP="007E7A69">
      <w:pPr>
        <w:spacing w:before="200" w:line="237" w:lineRule="auto"/>
        <w:ind w:left="283"/>
        <w:jc w:val="both"/>
        <w:rPr>
          <w:rFonts w:ascii="Arial" w:eastAsia="Arial" w:hAnsi="Arial" w:cs="Arial"/>
          <w:i/>
          <w:sz w:val="20"/>
          <w:szCs w:val="20"/>
          <w:highlight w:val="white"/>
        </w:rPr>
      </w:pPr>
      <w:r w:rsidRPr="00717D38">
        <w:rPr>
          <w:rFonts w:ascii="Arial" w:eastAsia="Arial" w:hAnsi="Arial" w:cs="Arial"/>
          <w:b/>
          <w:i/>
          <w:sz w:val="20"/>
          <w:szCs w:val="20"/>
          <w:highlight w:val="white"/>
        </w:rPr>
        <w:t xml:space="preserve">Artículo 5.- </w:t>
      </w:r>
      <w:r w:rsidRPr="00717D38">
        <w:rPr>
          <w:rFonts w:ascii="Arial" w:eastAsia="Arial" w:hAnsi="Arial" w:cs="Arial"/>
          <w:i/>
          <w:sz w:val="20"/>
          <w:szCs w:val="20"/>
          <w:highlight w:val="white"/>
        </w:rPr>
        <w:t>El Instituto tendrá las funciones siguientes:</w:t>
      </w:r>
    </w:p>
    <w:p w14:paraId="2DA53ABB" w14:textId="77777777" w:rsidR="007E7A69" w:rsidRPr="00717D38" w:rsidRDefault="007E7A69" w:rsidP="007E7A69">
      <w:pPr>
        <w:spacing w:before="200" w:line="237" w:lineRule="auto"/>
        <w:ind w:left="992" w:right="1156"/>
        <w:jc w:val="both"/>
        <w:rPr>
          <w:rFonts w:ascii="Arial" w:eastAsia="Arial" w:hAnsi="Arial" w:cs="Arial"/>
          <w:i/>
          <w:sz w:val="20"/>
          <w:szCs w:val="20"/>
          <w:highlight w:val="white"/>
        </w:rPr>
      </w:pPr>
      <w:r w:rsidRPr="00717D38">
        <w:rPr>
          <w:rFonts w:ascii="Arial" w:eastAsia="Arial" w:hAnsi="Arial" w:cs="Arial"/>
          <w:b/>
          <w:i/>
          <w:sz w:val="20"/>
          <w:szCs w:val="20"/>
          <w:highlight w:val="white"/>
        </w:rPr>
        <w:t>I.</w:t>
      </w:r>
      <w:r w:rsidRPr="00717D38">
        <w:rPr>
          <w:rFonts w:ascii="Arial" w:eastAsia="Arial" w:hAnsi="Arial" w:cs="Arial"/>
          <w:i/>
          <w:sz w:val="20"/>
          <w:szCs w:val="20"/>
          <w:highlight w:val="white"/>
        </w:rPr>
        <w:t xml:space="preserve"> Desarrollar programas, acciones y emitir la acreditación académica que contribuya a la formación, profesionalización y especialización de los integrantes de las instituciones policiales y demás personal del servicio público que integran las instituciones de seguridad pública y justicia;</w:t>
      </w:r>
    </w:p>
    <w:p w14:paraId="36CAF080"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highlight w:val="white"/>
        </w:rPr>
        <w:lastRenderedPageBreak/>
        <w:t>II.</w:t>
      </w:r>
      <w:r w:rsidRPr="00717D38">
        <w:rPr>
          <w:rFonts w:ascii="Arial" w:eastAsia="Arial" w:hAnsi="Arial" w:cs="Arial"/>
          <w:i/>
          <w:sz w:val="20"/>
          <w:szCs w:val="20"/>
          <w:highlight w:val="white"/>
        </w:rPr>
        <w:t xml:space="preserve"> Diseñar p</w:t>
      </w:r>
      <w:r w:rsidRPr="00717D38">
        <w:rPr>
          <w:rFonts w:ascii="Arial" w:eastAsia="Arial" w:hAnsi="Arial" w:cs="Arial"/>
          <w:i/>
          <w:sz w:val="20"/>
          <w:szCs w:val="20"/>
        </w:rPr>
        <w:t>rogramas para la educación continua y complementaria a cada uno de los niveles académicos, así como de actualización y especialización en temas de seguridad y acceso a la justicia con perspectiva de género, derechos humanos e interseccionalidad;</w:t>
      </w:r>
    </w:p>
    <w:p w14:paraId="22792CCD"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III.</w:t>
      </w:r>
      <w:r w:rsidRPr="00717D38">
        <w:rPr>
          <w:rFonts w:ascii="Arial" w:eastAsia="Arial" w:hAnsi="Arial" w:cs="Arial"/>
          <w:i/>
          <w:sz w:val="20"/>
          <w:szCs w:val="20"/>
        </w:rPr>
        <w:t xml:space="preserve"> Implementar procesos de evaluación de las competencias y necesidades de capacitación para el desarrollo de sus funciones del personal operativo y directivo de instituciones policiales y de instituciones de seguridad pública y de justicia;</w:t>
      </w:r>
    </w:p>
    <w:p w14:paraId="1DB88732"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IV.</w:t>
      </w:r>
      <w:r w:rsidRPr="00717D38">
        <w:rPr>
          <w:rFonts w:ascii="Arial" w:eastAsia="Arial" w:hAnsi="Arial" w:cs="Arial"/>
          <w:i/>
          <w:sz w:val="20"/>
          <w:szCs w:val="20"/>
        </w:rPr>
        <w:t xml:space="preserve"> Promover actividades de investigación académica con enfoque interdisciplinario, interseccional, de derechos humanos y con perspectiva de género, para generar estadísticas, estudios, análisis y proyectos relacionados con la seguridad pública, así como para contribuir al fortalecimiento de la cultura de la legalidad;</w:t>
      </w:r>
    </w:p>
    <w:p w14:paraId="4B275105"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V.</w:t>
      </w:r>
      <w:r w:rsidRPr="00717D38">
        <w:rPr>
          <w:rFonts w:ascii="Arial" w:eastAsia="Arial" w:hAnsi="Arial" w:cs="Arial"/>
          <w:i/>
          <w:sz w:val="20"/>
          <w:szCs w:val="20"/>
        </w:rPr>
        <w:t xml:space="preserve"> </w:t>
      </w:r>
      <w:r w:rsidRPr="00717D38">
        <w:rPr>
          <w:rFonts w:ascii="Arial" w:eastAsia="Arial" w:hAnsi="Arial" w:cs="Arial"/>
          <w:i/>
          <w:sz w:val="20"/>
          <w:szCs w:val="20"/>
          <w:highlight w:val="white"/>
        </w:rPr>
        <w:t xml:space="preserve">Promover y prestar servicios educativos </w:t>
      </w:r>
      <w:r w:rsidRPr="00717D38">
        <w:rPr>
          <w:rFonts w:ascii="Arial" w:eastAsia="Arial" w:hAnsi="Arial" w:cs="Arial"/>
          <w:i/>
          <w:sz w:val="20"/>
          <w:szCs w:val="20"/>
        </w:rPr>
        <w:t>y de investigación académica, científica, tecnológica y de innovación en materia de seguridad pública y justicia;</w:t>
      </w:r>
    </w:p>
    <w:p w14:paraId="3E5C0E13"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VI.</w:t>
      </w:r>
      <w:r w:rsidRPr="00717D38">
        <w:rPr>
          <w:rFonts w:ascii="Arial" w:eastAsia="Arial" w:hAnsi="Arial" w:cs="Arial"/>
          <w:i/>
          <w:sz w:val="20"/>
          <w:szCs w:val="20"/>
        </w:rPr>
        <w:t xml:space="preserve"> Seleccionar, adquirir, organizar y conservar el material documental y electrónico que se requiera para el cumplimiento de sus funciones en términos de las disposiciones jurídicas aplicables, así como brindar los servicios de consulta en forma oportuna y eficaz;</w:t>
      </w:r>
    </w:p>
    <w:p w14:paraId="6C94BFE6"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VII.</w:t>
      </w:r>
      <w:r w:rsidRPr="00717D38">
        <w:rPr>
          <w:rFonts w:ascii="Arial" w:eastAsia="Arial" w:hAnsi="Arial" w:cs="Arial"/>
          <w:i/>
          <w:sz w:val="20"/>
          <w:szCs w:val="20"/>
        </w:rPr>
        <w:t xml:space="preserve"> Integrar sistemas de información y acervos documentales, bibliográficos, hemerográficos, cartográficos, audiovisuales y digitales en áreas relacionadas con la seguridad pública y justicia, derivados tanto de fuentes nacionales y locales como internacionales;</w:t>
      </w:r>
    </w:p>
    <w:p w14:paraId="09569F63" w14:textId="5D520B4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VIII.</w:t>
      </w:r>
      <w:r w:rsidRPr="00717D38">
        <w:rPr>
          <w:rFonts w:ascii="Arial" w:eastAsia="Arial" w:hAnsi="Arial" w:cs="Arial"/>
          <w:i/>
          <w:sz w:val="20"/>
          <w:szCs w:val="20"/>
        </w:rPr>
        <w:t xml:space="preserve"> </w:t>
      </w:r>
      <w:r>
        <w:rPr>
          <w:rFonts w:ascii="Arial" w:eastAsia="Arial" w:hAnsi="Arial" w:cs="Arial"/>
          <w:i/>
          <w:sz w:val="20"/>
          <w:szCs w:val="20"/>
        </w:rPr>
        <w:t xml:space="preserve">  </w:t>
      </w:r>
      <w:r w:rsidRPr="00717D38">
        <w:rPr>
          <w:rFonts w:ascii="Arial" w:eastAsia="Arial" w:hAnsi="Arial" w:cs="Arial"/>
          <w:i/>
          <w:sz w:val="20"/>
          <w:szCs w:val="20"/>
        </w:rPr>
        <w:t xml:space="preserve">Coadyuvar </w:t>
      </w:r>
      <w:r>
        <w:rPr>
          <w:rFonts w:ascii="Arial" w:eastAsia="Arial" w:hAnsi="Arial" w:cs="Arial"/>
          <w:i/>
          <w:sz w:val="20"/>
          <w:szCs w:val="20"/>
        </w:rPr>
        <w:t xml:space="preserve"> </w:t>
      </w:r>
      <w:r w:rsidRPr="00717D38">
        <w:rPr>
          <w:rFonts w:ascii="Arial" w:eastAsia="Arial" w:hAnsi="Arial" w:cs="Arial"/>
          <w:i/>
          <w:sz w:val="20"/>
          <w:szCs w:val="20"/>
        </w:rPr>
        <w:t>con</w:t>
      </w:r>
      <w:r>
        <w:rPr>
          <w:rFonts w:ascii="Arial" w:eastAsia="Arial" w:hAnsi="Arial" w:cs="Arial"/>
          <w:i/>
          <w:sz w:val="20"/>
          <w:szCs w:val="20"/>
        </w:rPr>
        <w:t xml:space="preserve"> </w:t>
      </w:r>
      <w:r w:rsidRPr="00717D38">
        <w:rPr>
          <w:rFonts w:ascii="Arial" w:eastAsia="Arial" w:hAnsi="Arial" w:cs="Arial"/>
          <w:i/>
          <w:sz w:val="20"/>
          <w:szCs w:val="20"/>
        </w:rPr>
        <w:t xml:space="preserve"> la </w:t>
      </w:r>
      <w:r>
        <w:rPr>
          <w:rFonts w:ascii="Arial" w:eastAsia="Arial" w:hAnsi="Arial" w:cs="Arial"/>
          <w:i/>
          <w:sz w:val="20"/>
          <w:szCs w:val="20"/>
        </w:rPr>
        <w:t xml:space="preserve"> </w:t>
      </w:r>
      <w:r w:rsidRPr="00717D38">
        <w:rPr>
          <w:rFonts w:ascii="Arial" w:eastAsia="Arial" w:hAnsi="Arial" w:cs="Arial"/>
          <w:i/>
          <w:sz w:val="20"/>
          <w:szCs w:val="20"/>
        </w:rPr>
        <w:t xml:space="preserve">Unidad </w:t>
      </w:r>
      <w:r>
        <w:rPr>
          <w:rFonts w:ascii="Arial" w:eastAsia="Arial" w:hAnsi="Arial" w:cs="Arial"/>
          <w:i/>
          <w:sz w:val="20"/>
          <w:szCs w:val="20"/>
        </w:rPr>
        <w:t xml:space="preserve"> </w:t>
      </w:r>
      <w:r w:rsidRPr="00717D38">
        <w:rPr>
          <w:rFonts w:ascii="Arial" w:eastAsia="Arial" w:hAnsi="Arial" w:cs="Arial"/>
          <w:i/>
          <w:sz w:val="20"/>
          <w:szCs w:val="20"/>
        </w:rPr>
        <w:t xml:space="preserve">de </w:t>
      </w:r>
      <w:r>
        <w:rPr>
          <w:rFonts w:ascii="Arial" w:eastAsia="Arial" w:hAnsi="Arial" w:cs="Arial"/>
          <w:i/>
          <w:sz w:val="20"/>
          <w:szCs w:val="20"/>
        </w:rPr>
        <w:t xml:space="preserve"> </w:t>
      </w:r>
      <w:r w:rsidRPr="00717D38">
        <w:rPr>
          <w:rFonts w:ascii="Arial" w:eastAsia="Arial" w:hAnsi="Arial" w:cs="Arial"/>
          <w:i/>
          <w:sz w:val="20"/>
          <w:szCs w:val="20"/>
        </w:rPr>
        <w:t>Transparencia</w:t>
      </w:r>
      <w:r>
        <w:rPr>
          <w:rFonts w:ascii="Arial" w:eastAsia="Arial" w:hAnsi="Arial" w:cs="Arial"/>
          <w:i/>
          <w:sz w:val="20"/>
          <w:szCs w:val="20"/>
        </w:rPr>
        <w:t xml:space="preserve"> </w:t>
      </w:r>
      <w:r w:rsidRPr="00717D38">
        <w:rPr>
          <w:rFonts w:ascii="Arial" w:eastAsia="Arial" w:hAnsi="Arial" w:cs="Arial"/>
          <w:i/>
          <w:sz w:val="20"/>
          <w:szCs w:val="20"/>
        </w:rPr>
        <w:t xml:space="preserve"> para</w:t>
      </w:r>
      <w:r>
        <w:rPr>
          <w:rFonts w:ascii="Arial" w:eastAsia="Arial" w:hAnsi="Arial" w:cs="Arial"/>
          <w:i/>
          <w:sz w:val="20"/>
          <w:szCs w:val="20"/>
        </w:rPr>
        <w:t xml:space="preserve"> </w:t>
      </w:r>
      <w:r w:rsidRPr="00717D38">
        <w:rPr>
          <w:rFonts w:ascii="Arial" w:eastAsia="Arial" w:hAnsi="Arial" w:cs="Arial"/>
          <w:i/>
          <w:sz w:val="20"/>
          <w:szCs w:val="20"/>
        </w:rPr>
        <w:t xml:space="preserve"> la</w:t>
      </w:r>
      <w:r>
        <w:rPr>
          <w:rFonts w:ascii="Arial" w:eastAsia="Arial" w:hAnsi="Arial" w:cs="Arial"/>
          <w:i/>
          <w:sz w:val="20"/>
          <w:szCs w:val="20"/>
        </w:rPr>
        <w:t xml:space="preserve"> </w:t>
      </w:r>
      <w:r w:rsidRPr="00717D38">
        <w:rPr>
          <w:rFonts w:ascii="Arial" w:eastAsia="Arial" w:hAnsi="Arial" w:cs="Arial"/>
          <w:i/>
          <w:sz w:val="20"/>
          <w:szCs w:val="20"/>
        </w:rPr>
        <w:t xml:space="preserve"> adecuada realización de sus responsabilidades, así como implementar los mecanismos necesarios para cumplir con los principios y las obligaciones establecidas en las leyes de la materia, garantizando en todo momento el ejercicio de la transparencia</w:t>
      </w:r>
      <w:r w:rsidRPr="00717D38">
        <w:rPr>
          <w:rFonts w:ascii="Arial" w:eastAsia="Arial" w:hAnsi="Arial" w:cs="Arial"/>
          <w:i/>
          <w:sz w:val="20"/>
          <w:szCs w:val="20"/>
          <w:highlight w:val="white"/>
        </w:rPr>
        <w:t xml:space="preserve"> y e</w:t>
      </w:r>
      <w:r w:rsidRPr="00717D38">
        <w:rPr>
          <w:rFonts w:ascii="Arial" w:eastAsia="Arial" w:hAnsi="Arial" w:cs="Arial"/>
          <w:i/>
          <w:sz w:val="20"/>
          <w:szCs w:val="20"/>
        </w:rPr>
        <w:t>l acceso a la información pública;</w:t>
      </w:r>
    </w:p>
    <w:p w14:paraId="5B2D5E46" w14:textId="77777777" w:rsidR="007E7A69" w:rsidRPr="00717D38" w:rsidRDefault="007E7A69" w:rsidP="007E7A69">
      <w:pPr>
        <w:spacing w:before="200"/>
        <w:ind w:left="992" w:right="1156"/>
        <w:jc w:val="both"/>
        <w:rPr>
          <w:rFonts w:ascii="Arial" w:eastAsia="Arial" w:hAnsi="Arial" w:cs="Arial"/>
          <w:i/>
          <w:sz w:val="20"/>
          <w:szCs w:val="20"/>
        </w:rPr>
      </w:pPr>
      <w:r w:rsidRPr="00717D38">
        <w:rPr>
          <w:rFonts w:ascii="Arial" w:eastAsia="Arial" w:hAnsi="Arial" w:cs="Arial"/>
          <w:b/>
          <w:i/>
          <w:sz w:val="20"/>
          <w:szCs w:val="20"/>
        </w:rPr>
        <w:t xml:space="preserve">IX. </w:t>
      </w:r>
      <w:r w:rsidRPr="00717D38">
        <w:rPr>
          <w:rFonts w:ascii="Arial" w:eastAsia="Arial" w:hAnsi="Arial" w:cs="Arial"/>
          <w:i/>
          <w:sz w:val="20"/>
          <w:szCs w:val="20"/>
        </w:rPr>
        <w:t>Establecer y mantener medidas de seguridad de carácter administrativo, físico y técnico para la protección de los datos personales, que no permitan el daño, pérdida, alteración, destrucción o su uso, acceso o tratamiento no autorizado; garantizando en todo momento su confidencialidad, integridad y disponibilidad, sin contraponerse a lo establecido en las Leyes aplicables en materia de protección de datos personales;</w:t>
      </w:r>
    </w:p>
    <w:p w14:paraId="76867DF1" w14:textId="77777777" w:rsidR="007E7A69" w:rsidRPr="00717D38" w:rsidRDefault="007E7A69" w:rsidP="007E7A69">
      <w:pPr>
        <w:spacing w:before="200" w:line="216" w:lineRule="auto"/>
        <w:ind w:left="992" w:right="1156"/>
        <w:jc w:val="both"/>
        <w:rPr>
          <w:rFonts w:ascii="Arial" w:eastAsia="Arial" w:hAnsi="Arial" w:cs="Arial"/>
          <w:i/>
          <w:sz w:val="20"/>
          <w:szCs w:val="20"/>
        </w:rPr>
      </w:pPr>
      <w:r w:rsidRPr="00717D38">
        <w:rPr>
          <w:rFonts w:ascii="Arial" w:eastAsia="Arial" w:hAnsi="Arial" w:cs="Arial"/>
          <w:b/>
          <w:i/>
          <w:sz w:val="20"/>
          <w:szCs w:val="20"/>
        </w:rPr>
        <w:t xml:space="preserve">X. </w:t>
      </w:r>
      <w:r w:rsidRPr="00717D38">
        <w:rPr>
          <w:rFonts w:ascii="Arial" w:eastAsia="Arial" w:hAnsi="Arial" w:cs="Arial"/>
          <w:i/>
          <w:sz w:val="20"/>
          <w:szCs w:val="20"/>
        </w:rPr>
        <w:t>Proteger la información pública reservada y confidencial que tenga en su poder, contra el acceso, utilización, sustracción, modificación, destrucción y/o eliminación no autorizados;</w:t>
      </w:r>
    </w:p>
    <w:p w14:paraId="209A7094" w14:textId="77777777" w:rsidR="007E7A69" w:rsidRPr="00717D38" w:rsidRDefault="007E7A69" w:rsidP="007E7A69">
      <w:pPr>
        <w:spacing w:before="200"/>
        <w:ind w:left="992" w:right="1156"/>
        <w:jc w:val="both"/>
        <w:rPr>
          <w:rFonts w:ascii="Arial" w:eastAsia="Arial" w:hAnsi="Arial" w:cs="Arial"/>
          <w:i/>
          <w:sz w:val="20"/>
          <w:szCs w:val="20"/>
        </w:rPr>
      </w:pPr>
      <w:r w:rsidRPr="00717D38">
        <w:rPr>
          <w:rFonts w:ascii="Arial" w:eastAsia="Arial" w:hAnsi="Arial" w:cs="Arial"/>
          <w:b/>
          <w:i/>
          <w:sz w:val="20"/>
          <w:szCs w:val="20"/>
        </w:rPr>
        <w:t>XI.</w:t>
      </w:r>
      <w:r w:rsidRPr="00717D38">
        <w:rPr>
          <w:rFonts w:ascii="Arial" w:eastAsia="Arial" w:hAnsi="Arial" w:cs="Arial"/>
          <w:i/>
          <w:sz w:val="20"/>
          <w:szCs w:val="20"/>
        </w:rPr>
        <w:t xml:space="preserve"> Fungir como una instancia de colaboración académica con instituciones públicas, sociales y privadas en el ámbito de su competencia;</w:t>
      </w:r>
    </w:p>
    <w:p w14:paraId="5FDD9224"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XII.</w:t>
      </w:r>
      <w:r w:rsidRPr="00717D38">
        <w:rPr>
          <w:rFonts w:ascii="Arial" w:eastAsia="Arial" w:hAnsi="Arial" w:cs="Arial"/>
          <w:i/>
          <w:sz w:val="20"/>
          <w:szCs w:val="20"/>
        </w:rPr>
        <w:tab/>
        <w:t>Coordinar y promover las investigaciones y los estudios científicos y académicos relacionados con la seguridad pública, así como los proyectos de publicación y difusión, que soliciten las unidades administrativas del H. Ayuntamiento;</w:t>
      </w:r>
    </w:p>
    <w:p w14:paraId="523C47A5"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XIII.</w:t>
      </w:r>
      <w:r w:rsidRPr="00717D38">
        <w:rPr>
          <w:rFonts w:ascii="Arial" w:eastAsia="Arial" w:hAnsi="Arial" w:cs="Arial"/>
          <w:i/>
          <w:sz w:val="20"/>
          <w:szCs w:val="20"/>
        </w:rPr>
        <w:t xml:space="preserve"> Publicar y difundir investigaciones y estudios académicos en materia de seguridad pública y justicia;</w:t>
      </w:r>
    </w:p>
    <w:p w14:paraId="6D95533D"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XIV.</w:t>
      </w:r>
      <w:r w:rsidRPr="00717D38">
        <w:rPr>
          <w:rFonts w:ascii="Arial" w:eastAsia="Arial" w:hAnsi="Arial" w:cs="Arial"/>
          <w:i/>
          <w:sz w:val="20"/>
          <w:szCs w:val="20"/>
        </w:rPr>
        <w:t xml:space="preserve"> </w:t>
      </w:r>
      <w:r w:rsidRPr="00717D38">
        <w:rPr>
          <w:rFonts w:ascii="Arial" w:eastAsia="Arial" w:hAnsi="Arial" w:cs="Arial"/>
          <w:i/>
          <w:sz w:val="20"/>
          <w:szCs w:val="20"/>
          <w:highlight w:val="white"/>
        </w:rPr>
        <w:t>Proponer</w:t>
      </w:r>
      <w:r w:rsidRPr="00717D38">
        <w:rPr>
          <w:rFonts w:ascii="Arial" w:eastAsia="Arial" w:hAnsi="Arial" w:cs="Arial"/>
          <w:i/>
          <w:sz w:val="20"/>
          <w:szCs w:val="20"/>
        </w:rPr>
        <w:t xml:space="preserve"> convenios de colaboración y de intercambio con instituciones de formación policial, así como con organizaciones no gubernamentales e instituciones académicas públicas y privadas nacionales y extranjeras, y</w:t>
      </w:r>
    </w:p>
    <w:p w14:paraId="14A7443F" w14:textId="77777777" w:rsidR="007E7A69"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XV.</w:t>
      </w:r>
      <w:r w:rsidRPr="00717D38">
        <w:rPr>
          <w:rFonts w:ascii="Arial" w:eastAsia="Arial" w:hAnsi="Arial" w:cs="Arial"/>
          <w:i/>
          <w:sz w:val="20"/>
          <w:szCs w:val="20"/>
        </w:rPr>
        <w:t xml:space="preserve"> Las demás que le confieran otros ordenamientos legales.</w:t>
      </w:r>
    </w:p>
    <w:p w14:paraId="6FF1ECBE" w14:textId="77777777" w:rsidR="007E7A69" w:rsidRPr="00AD748B" w:rsidRDefault="007E7A69" w:rsidP="007E7A69">
      <w:pPr>
        <w:spacing w:before="200" w:line="237" w:lineRule="auto"/>
        <w:ind w:left="992" w:right="1156"/>
        <w:jc w:val="both"/>
        <w:rPr>
          <w:rFonts w:ascii="Arial" w:eastAsia="Arial" w:hAnsi="Arial" w:cs="Arial"/>
          <w:i/>
          <w:sz w:val="6"/>
          <w:szCs w:val="6"/>
        </w:rPr>
      </w:pPr>
    </w:p>
    <w:p w14:paraId="2F141648" w14:textId="77777777" w:rsidR="007E7A69" w:rsidRDefault="007E7A69" w:rsidP="007E7A69">
      <w:pPr>
        <w:spacing w:before="200" w:line="237" w:lineRule="auto"/>
        <w:ind w:left="283" w:right="447"/>
        <w:jc w:val="both"/>
        <w:rPr>
          <w:rFonts w:ascii="Arial" w:eastAsia="Arial" w:hAnsi="Arial" w:cs="Arial"/>
          <w:i/>
          <w:sz w:val="20"/>
          <w:szCs w:val="20"/>
          <w:highlight w:val="white"/>
        </w:rPr>
      </w:pPr>
      <w:r w:rsidRPr="00717D38">
        <w:rPr>
          <w:rFonts w:ascii="Arial" w:eastAsia="Arial" w:hAnsi="Arial" w:cs="Arial"/>
          <w:b/>
          <w:i/>
          <w:sz w:val="20"/>
          <w:szCs w:val="20"/>
        </w:rPr>
        <w:lastRenderedPageBreak/>
        <w:t xml:space="preserve">Artículo 6.- </w:t>
      </w:r>
      <w:r w:rsidRPr="00717D38">
        <w:rPr>
          <w:rFonts w:ascii="Arial" w:eastAsia="Arial" w:hAnsi="Arial" w:cs="Arial"/>
          <w:i/>
          <w:sz w:val="20"/>
          <w:szCs w:val="20"/>
        </w:rPr>
        <w:t xml:space="preserve">El Instituto, para el cumplimiento de sus funciones, operará con las asignaciones presupuestales correspondientes al rubro de profesionalización y certificación policial de la Comisaría de la Policía Preventiva Municipal, esto de conformidad con los recursos que le sean asignados anualmente en el </w:t>
      </w:r>
      <w:r w:rsidRPr="00717D38">
        <w:rPr>
          <w:rFonts w:ascii="Arial" w:eastAsia="Arial" w:hAnsi="Arial" w:cs="Arial"/>
          <w:i/>
          <w:sz w:val="20"/>
          <w:szCs w:val="20"/>
          <w:highlight w:val="white"/>
        </w:rPr>
        <w:t>Presupuesto de Egresos del Municipio de San Pedro Tlaquepaque.</w:t>
      </w:r>
    </w:p>
    <w:p w14:paraId="30A7994E" w14:textId="77777777" w:rsidR="007E7A69" w:rsidRPr="00AD748B" w:rsidRDefault="007E7A69" w:rsidP="007E7A69">
      <w:pPr>
        <w:spacing w:before="200" w:line="237" w:lineRule="auto"/>
        <w:ind w:left="283" w:right="447"/>
        <w:jc w:val="both"/>
        <w:rPr>
          <w:rFonts w:ascii="Arial" w:eastAsia="Arial" w:hAnsi="Arial" w:cs="Arial"/>
          <w:i/>
          <w:sz w:val="2"/>
          <w:szCs w:val="2"/>
          <w:highlight w:val="white"/>
        </w:rPr>
      </w:pPr>
    </w:p>
    <w:p w14:paraId="28B11450" w14:textId="77777777" w:rsidR="007E7A69" w:rsidRPr="00717D38" w:rsidRDefault="007E7A69" w:rsidP="007E7A69">
      <w:pPr>
        <w:spacing w:before="200" w:line="237" w:lineRule="auto"/>
        <w:ind w:left="283" w:right="447"/>
        <w:jc w:val="both"/>
        <w:rPr>
          <w:rFonts w:ascii="Arial" w:eastAsia="Arial" w:hAnsi="Arial" w:cs="Arial"/>
          <w:i/>
          <w:sz w:val="20"/>
          <w:szCs w:val="20"/>
        </w:rPr>
      </w:pPr>
      <w:r w:rsidRPr="00717D38">
        <w:rPr>
          <w:rFonts w:ascii="Arial" w:eastAsia="Arial" w:hAnsi="Arial" w:cs="Arial"/>
          <w:i/>
          <w:sz w:val="20"/>
          <w:szCs w:val="20"/>
        </w:rPr>
        <w:t>El Instituto podrá promover para el desarrollo actividades académicas en el ámbito estatal y federal, la celebración de acuerdos, bases o convenios suscritos con dependencias, entidades, organismos federales, gobiernos locales, instituciones sociales, instituciones académicas, empresas y organizaciones privadas, así como cualquier otro organismo nacional o internacional.</w:t>
      </w:r>
    </w:p>
    <w:p w14:paraId="71DB9213" w14:textId="77777777" w:rsidR="007E7A69" w:rsidRPr="007E7A69" w:rsidRDefault="007E7A69" w:rsidP="007E7A69">
      <w:pPr>
        <w:pStyle w:val="Ttulo2"/>
        <w:keepNext w:val="0"/>
        <w:keepLines w:val="0"/>
        <w:spacing w:after="200" w:line="237" w:lineRule="auto"/>
        <w:ind w:left="283" w:right="447"/>
        <w:jc w:val="center"/>
        <w:rPr>
          <w:b w:val="0"/>
          <w:bCs w:val="0"/>
          <w:i/>
          <w:color w:val="auto"/>
          <w:sz w:val="20"/>
          <w:szCs w:val="20"/>
        </w:rPr>
      </w:pPr>
      <w:r w:rsidRPr="007E7A69">
        <w:rPr>
          <w:i/>
          <w:color w:val="auto"/>
          <w:sz w:val="20"/>
          <w:szCs w:val="20"/>
        </w:rPr>
        <w:t>CAPÍTULO II</w:t>
      </w:r>
    </w:p>
    <w:p w14:paraId="0F7FE0EF" w14:textId="77777777" w:rsidR="007E7A69" w:rsidRPr="007E7A69" w:rsidRDefault="007E7A69" w:rsidP="007E7A69">
      <w:pPr>
        <w:pStyle w:val="Ttulo2"/>
        <w:keepNext w:val="0"/>
        <w:keepLines w:val="0"/>
        <w:spacing w:after="200" w:line="237" w:lineRule="auto"/>
        <w:ind w:left="283" w:right="447"/>
        <w:jc w:val="center"/>
        <w:rPr>
          <w:b w:val="0"/>
          <w:bCs w:val="0"/>
          <w:i/>
          <w:color w:val="auto"/>
          <w:sz w:val="20"/>
          <w:szCs w:val="20"/>
        </w:rPr>
      </w:pPr>
      <w:r w:rsidRPr="007E7A69">
        <w:rPr>
          <w:i/>
          <w:color w:val="auto"/>
          <w:sz w:val="20"/>
          <w:szCs w:val="20"/>
        </w:rPr>
        <w:t>DE LA ORGANIZACIÓN</w:t>
      </w:r>
    </w:p>
    <w:p w14:paraId="37E4F862" w14:textId="77777777" w:rsidR="007E7A69" w:rsidRPr="00717D38" w:rsidRDefault="007E7A69" w:rsidP="007E7A69">
      <w:pPr>
        <w:spacing w:before="200"/>
        <w:ind w:left="283" w:right="447"/>
        <w:rPr>
          <w:rFonts w:ascii="Arial" w:eastAsia="Arial" w:hAnsi="Arial" w:cs="Arial"/>
          <w:i/>
          <w:sz w:val="20"/>
          <w:szCs w:val="20"/>
        </w:rPr>
      </w:pPr>
      <w:r w:rsidRPr="00717D38">
        <w:rPr>
          <w:rFonts w:ascii="Arial" w:eastAsia="Arial" w:hAnsi="Arial" w:cs="Arial"/>
          <w:b/>
          <w:i/>
          <w:sz w:val="20"/>
          <w:szCs w:val="20"/>
        </w:rPr>
        <w:t xml:space="preserve">Artículo 7.- </w:t>
      </w:r>
      <w:r w:rsidRPr="00717D38">
        <w:rPr>
          <w:rFonts w:ascii="Arial" w:eastAsia="Arial" w:hAnsi="Arial" w:cs="Arial"/>
          <w:i/>
          <w:sz w:val="20"/>
          <w:szCs w:val="20"/>
        </w:rPr>
        <w:t xml:space="preserve">Para el ejercicio de las atribuciones que le competen, el Instituto contará con las </w:t>
      </w:r>
      <w:r w:rsidRPr="00717D38">
        <w:rPr>
          <w:rFonts w:ascii="Arial" w:eastAsia="Arial" w:hAnsi="Arial" w:cs="Arial"/>
          <w:i/>
          <w:sz w:val="20"/>
          <w:szCs w:val="20"/>
          <w:highlight w:val="white"/>
        </w:rPr>
        <w:t>unidades administrativas s</w:t>
      </w:r>
      <w:r w:rsidRPr="00717D38">
        <w:rPr>
          <w:rFonts w:ascii="Arial" w:eastAsia="Arial" w:hAnsi="Arial" w:cs="Arial"/>
          <w:i/>
          <w:sz w:val="20"/>
          <w:szCs w:val="20"/>
        </w:rPr>
        <w:t>iguientes:</w:t>
      </w:r>
    </w:p>
    <w:p w14:paraId="66198CFC" w14:textId="77777777" w:rsidR="007E7A69" w:rsidRPr="00717D38" w:rsidRDefault="007E7A69" w:rsidP="007E7A69">
      <w:pPr>
        <w:spacing w:before="200" w:line="237" w:lineRule="auto"/>
        <w:ind w:left="992"/>
        <w:rPr>
          <w:rFonts w:ascii="Arial" w:eastAsia="Arial" w:hAnsi="Arial" w:cs="Arial"/>
          <w:i/>
          <w:sz w:val="20"/>
          <w:szCs w:val="20"/>
        </w:rPr>
      </w:pPr>
      <w:r w:rsidRPr="00717D38">
        <w:rPr>
          <w:rFonts w:ascii="Arial" w:eastAsia="Arial" w:hAnsi="Arial" w:cs="Arial"/>
          <w:b/>
          <w:i/>
          <w:sz w:val="20"/>
          <w:szCs w:val="20"/>
        </w:rPr>
        <w:t>I.</w:t>
      </w:r>
      <w:r w:rsidRPr="00717D38">
        <w:rPr>
          <w:rFonts w:ascii="Arial" w:eastAsia="Arial" w:hAnsi="Arial" w:cs="Arial"/>
          <w:i/>
          <w:sz w:val="20"/>
          <w:szCs w:val="20"/>
        </w:rPr>
        <w:t xml:space="preserve"> Dirección;</w:t>
      </w:r>
    </w:p>
    <w:p w14:paraId="7D428106" w14:textId="77777777" w:rsidR="007E7A69" w:rsidRPr="00717D38" w:rsidRDefault="007E7A69" w:rsidP="007E7A69">
      <w:pPr>
        <w:spacing w:before="200" w:line="237" w:lineRule="auto"/>
        <w:ind w:left="992"/>
        <w:rPr>
          <w:rFonts w:ascii="Arial" w:eastAsia="Arial" w:hAnsi="Arial" w:cs="Arial"/>
          <w:i/>
          <w:sz w:val="20"/>
          <w:szCs w:val="20"/>
        </w:rPr>
      </w:pPr>
      <w:r w:rsidRPr="00717D38">
        <w:rPr>
          <w:rFonts w:ascii="Arial" w:eastAsia="Arial" w:hAnsi="Arial" w:cs="Arial"/>
          <w:b/>
          <w:i/>
          <w:sz w:val="20"/>
          <w:szCs w:val="20"/>
        </w:rPr>
        <w:t>II.</w:t>
      </w:r>
      <w:r w:rsidRPr="00717D38">
        <w:rPr>
          <w:rFonts w:ascii="Arial" w:eastAsia="Arial" w:hAnsi="Arial" w:cs="Arial"/>
          <w:i/>
          <w:sz w:val="20"/>
          <w:szCs w:val="20"/>
        </w:rPr>
        <w:t xml:space="preserve"> Coordinación Académica;</w:t>
      </w:r>
    </w:p>
    <w:p w14:paraId="7B5CCF71" w14:textId="77777777" w:rsidR="007E7A69" w:rsidRPr="00717D38" w:rsidRDefault="007E7A69" w:rsidP="007E7A69">
      <w:pPr>
        <w:spacing w:before="200" w:line="237" w:lineRule="auto"/>
        <w:ind w:left="992"/>
        <w:rPr>
          <w:rFonts w:ascii="Arial" w:eastAsia="Arial" w:hAnsi="Arial" w:cs="Arial"/>
          <w:i/>
          <w:sz w:val="20"/>
          <w:szCs w:val="20"/>
        </w:rPr>
      </w:pPr>
      <w:r w:rsidRPr="00717D38">
        <w:rPr>
          <w:rFonts w:ascii="Arial" w:eastAsia="Arial" w:hAnsi="Arial" w:cs="Arial"/>
          <w:b/>
          <w:i/>
          <w:sz w:val="20"/>
          <w:szCs w:val="20"/>
        </w:rPr>
        <w:t>III.</w:t>
      </w:r>
      <w:r w:rsidRPr="00717D38">
        <w:rPr>
          <w:rFonts w:ascii="Arial" w:eastAsia="Arial" w:hAnsi="Arial" w:cs="Arial"/>
          <w:i/>
          <w:sz w:val="20"/>
          <w:szCs w:val="20"/>
        </w:rPr>
        <w:t xml:space="preserve"> Coordinación Operativa;</w:t>
      </w:r>
    </w:p>
    <w:p w14:paraId="328F2374" w14:textId="77777777" w:rsidR="007E7A69" w:rsidRPr="00717D38" w:rsidRDefault="007E7A69" w:rsidP="007E7A69">
      <w:pPr>
        <w:spacing w:before="200" w:line="237" w:lineRule="auto"/>
        <w:ind w:left="992"/>
        <w:rPr>
          <w:rFonts w:ascii="Arial" w:eastAsia="Arial" w:hAnsi="Arial" w:cs="Arial"/>
          <w:i/>
          <w:sz w:val="20"/>
          <w:szCs w:val="20"/>
        </w:rPr>
      </w:pPr>
      <w:r w:rsidRPr="00717D38">
        <w:rPr>
          <w:rFonts w:ascii="Arial" w:eastAsia="Arial" w:hAnsi="Arial" w:cs="Arial"/>
          <w:b/>
          <w:i/>
          <w:sz w:val="20"/>
          <w:szCs w:val="20"/>
        </w:rPr>
        <w:t>IV.</w:t>
      </w:r>
      <w:r w:rsidRPr="00717D38">
        <w:rPr>
          <w:rFonts w:ascii="Arial" w:eastAsia="Arial" w:hAnsi="Arial" w:cs="Arial"/>
          <w:i/>
          <w:sz w:val="20"/>
          <w:szCs w:val="20"/>
        </w:rPr>
        <w:t xml:space="preserve"> Coordinación Técnica;</w:t>
      </w:r>
    </w:p>
    <w:p w14:paraId="384FE74B" w14:textId="77777777" w:rsidR="007E7A69" w:rsidRPr="00717D38" w:rsidRDefault="007E7A69" w:rsidP="007E7A69">
      <w:pPr>
        <w:spacing w:before="200" w:line="237" w:lineRule="auto"/>
        <w:ind w:left="992"/>
        <w:rPr>
          <w:rFonts w:ascii="Arial" w:eastAsia="Arial" w:hAnsi="Arial" w:cs="Arial"/>
          <w:i/>
          <w:sz w:val="20"/>
          <w:szCs w:val="20"/>
        </w:rPr>
      </w:pPr>
      <w:r w:rsidRPr="00717D38">
        <w:rPr>
          <w:rFonts w:ascii="Arial" w:eastAsia="Arial" w:hAnsi="Arial" w:cs="Arial"/>
          <w:b/>
          <w:i/>
          <w:sz w:val="20"/>
          <w:szCs w:val="20"/>
        </w:rPr>
        <w:t>V.</w:t>
      </w:r>
      <w:r w:rsidRPr="00717D38">
        <w:rPr>
          <w:rFonts w:ascii="Arial" w:eastAsia="Arial" w:hAnsi="Arial" w:cs="Arial"/>
          <w:i/>
          <w:sz w:val="20"/>
          <w:szCs w:val="20"/>
        </w:rPr>
        <w:t xml:space="preserve"> Coordinación Administrativa.</w:t>
      </w:r>
    </w:p>
    <w:p w14:paraId="6C68ED07" w14:textId="77777777" w:rsidR="007E7A69" w:rsidRPr="00717D38" w:rsidRDefault="007E7A69" w:rsidP="007E7A69">
      <w:pPr>
        <w:spacing w:before="200" w:line="237" w:lineRule="auto"/>
        <w:ind w:left="283" w:right="447"/>
        <w:jc w:val="both"/>
        <w:rPr>
          <w:rFonts w:ascii="Arial" w:eastAsia="Arial" w:hAnsi="Arial" w:cs="Arial"/>
          <w:i/>
          <w:sz w:val="20"/>
          <w:szCs w:val="20"/>
        </w:rPr>
      </w:pPr>
      <w:r w:rsidRPr="00717D38">
        <w:rPr>
          <w:rFonts w:ascii="Arial" w:eastAsia="Arial" w:hAnsi="Arial" w:cs="Arial"/>
          <w:i/>
          <w:sz w:val="20"/>
          <w:szCs w:val="20"/>
        </w:rPr>
        <w:t xml:space="preserve">Las </w:t>
      </w:r>
      <w:r w:rsidRPr="00717D38">
        <w:rPr>
          <w:rFonts w:ascii="Arial" w:eastAsia="Arial" w:hAnsi="Arial" w:cs="Arial"/>
          <w:i/>
          <w:sz w:val="20"/>
          <w:szCs w:val="20"/>
          <w:highlight w:val="white"/>
        </w:rPr>
        <w:t>Coordinaciones</w:t>
      </w:r>
      <w:r w:rsidRPr="00717D38">
        <w:rPr>
          <w:rFonts w:ascii="Arial" w:eastAsia="Arial" w:hAnsi="Arial" w:cs="Arial"/>
          <w:i/>
          <w:sz w:val="20"/>
          <w:szCs w:val="20"/>
        </w:rPr>
        <w:t xml:space="preserve"> descritas en este artículo, </w:t>
      </w:r>
      <w:r w:rsidRPr="00717D38">
        <w:rPr>
          <w:rFonts w:ascii="Arial" w:eastAsia="Arial" w:hAnsi="Arial" w:cs="Arial"/>
          <w:i/>
          <w:sz w:val="20"/>
          <w:szCs w:val="20"/>
          <w:highlight w:val="white"/>
        </w:rPr>
        <w:t>corresponderá</w:t>
      </w:r>
      <w:r w:rsidRPr="00717D38">
        <w:rPr>
          <w:rFonts w:ascii="Arial" w:eastAsia="Arial" w:hAnsi="Arial" w:cs="Arial"/>
          <w:i/>
          <w:sz w:val="20"/>
          <w:szCs w:val="20"/>
        </w:rPr>
        <w:t xml:space="preserve"> con las establecidas en el Reglamento de la Comisaría de la Policía Preventiva Municipal, para el cumplimiento de sus funciones, esto de conformidad con el presupuesto autorizado por el H. Ayuntamiento de San Pedro Tlaquepaque, para la Comisaría de la Policía Preventiva Municipal.</w:t>
      </w:r>
    </w:p>
    <w:p w14:paraId="105A1C02" w14:textId="77777777" w:rsidR="007E7A69" w:rsidRPr="00717D38" w:rsidRDefault="007E7A69" w:rsidP="007E7A69">
      <w:pPr>
        <w:spacing w:before="200" w:line="237" w:lineRule="auto"/>
        <w:ind w:left="283" w:right="447"/>
        <w:jc w:val="both"/>
        <w:rPr>
          <w:rFonts w:ascii="Arial" w:eastAsia="Arial" w:hAnsi="Arial" w:cs="Arial"/>
          <w:i/>
          <w:sz w:val="20"/>
          <w:szCs w:val="20"/>
        </w:rPr>
      </w:pPr>
      <w:r w:rsidRPr="00717D38">
        <w:rPr>
          <w:rFonts w:ascii="Arial" w:eastAsia="Arial" w:hAnsi="Arial" w:cs="Arial"/>
          <w:i/>
          <w:sz w:val="20"/>
          <w:szCs w:val="20"/>
        </w:rPr>
        <w:t>Asimismo, el Instituto contará con un Consejo Académico, como instancia colegiada de apoyo para el cumplimiento de su objeto.</w:t>
      </w:r>
    </w:p>
    <w:p w14:paraId="6BF132F2" w14:textId="77777777" w:rsidR="007E7A69" w:rsidRPr="00717D38" w:rsidRDefault="007E7A69" w:rsidP="007E7A69">
      <w:pPr>
        <w:spacing w:before="200" w:line="232" w:lineRule="auto"/>
        <w:ind w:left="283" w:right="447"/>
        <w:jc w:val="both"/>
        <w:rPr>
          <w:rFonts w:ascii="Arial" w:eastAsia="Arial" w:hAnsi="Arial" w:cs="Arial"/>
          <w:i/>
          <w:sz w:val="20"/>
          <w:szCs w:val="20"/>
        </w:rPr>
      </w:pPr>
      <w:r w:rsidRPr="00717D38">
        <w:rPr>
          <w:rFonts w:ascii="Arial" w:eastAsia="Arial" w:hAnsi="Arial" w:cs="Arial"/>
          <w:i/>
          <w:sz w:val="20"/>
          <w:szCs w:val="20"/>
        </w:rPr>
        <w:t xml:space="preserve">La organización y procedimientos específicos de las </w:t>
      </w:r>
      <w:r w:rsidRPr="00717D38">
        <w:rPr>
          <w:rFonts w:ascii="Arial" w:eastAsia="Arial" w:hAnsi="Arial" w:cs="Arial"/>
          <w:i/>
          <w:sz w:val="20"/>
          <w:szCs w:val="20"/>
          <w:highlight w:val="white"/>
        </w:rPr>
        <w:t>unidades administrativas</w:t>
      </w:r>
      <w:r w:rsidRPr="00717D38">
        <w:rPr>
          <w:rFonts w:ascii="Arial" w:eastAsia="Arial" w:hAnsi="Arial" w:cs="Arial"/>
          <w:i/>
          <w:sz w:val="20"/>
          <w:szCs w:val="20"/>
        </w:rPr>
        <w:t xml:space="preserve"> subalternas se establecerán en el manual de organización del Instituto y en manuales de procedimientos y de servicios respectivos.</w:t>
      </w:r>
    </w:p>
    <w:p w14:paraId="1F3C4CED" w14:textId="77777777" w:rsidR="007E7A69" w:rsidRPr="00717D38" w:rsidRDefault="007E7A69" w:rsidP="007E7A69">
      <w:pPr>
        <w:spacing w:before="200" w:line="237" w:lineRule="auto"/>
        <w:ind w:left="283" w:right="447"/>
        <w:jc w:val="both"/>
        <w:rPr>
          <w:rFonts w:ascii="Arial" w:eastAsia="Arial" w:hAnsi="Arial" w:cs="Arial"/>
          <w:i/>
          <w:sz w:val="20"/>
          <w:szCs w:val="20"/>
          <w:highlight w:val="white"/>
        </w:rPr>
      </w:pPr>
      <w:r w:rsidRPr="00717D38">
        <w:rPr>
          <w:rFonts w:ascii="Arial" w:eastAsia="Arial" w:hAnsi="Arial" w:cs="Arial"/>
          <w:b/>
          <w:i/>
          <w:sz w:val="20"/>
          <w:szCs w:val="20"/>
        </w:rPr>
        <w:t xml:space="preserve">Artículo 8.- </w:t>
      </w:r>
      <w:r w:rsidRPr="00717D38">
        <w:rPr>
          <w:rFonts w:ascii="Arial" w:eastAsia="Arial" w:hAnsi="Arial" w:cs="Arial"/>
          <w:i/>
          <w:sz w:val="20"/>
          <w:szCs w:val="20"/>
        </w:rPr>
        <w:t xml:space="preserve">Al frente del Instituto habrá una persona quien </w:t>
      </w:r>
      <w:r w:rsidRPr="00717D38">
        <w:rPr>
          <w:rFonts w:ascii="Arial" w:eastAsia="Arial" w:hAnsi="Arial" w:cs="Arial"/>
          <w:i/>
          <w:sz w:val="20"/>
          <w:szCs w:val="20"/>
          <w:highlight w:val="white"/>
        </w:rPr>
        <w:t xml:space="preserve">fungirá </w:t>
      </w:r>
      <w:r w:rsidRPr="00717D38">
        <w:rPr>
          <w:rFonts w:ascii="Arial" w:eastAsia="Arial" w:hAnsi="Arial" w:cs="Arial"/>
          <w:i/>
          <w:sz w:val="20"/>
          <w:szCs w:val="20"/>
        </w:rPr>
        <w:t xml:space="preserve">como titular de la Dirección que será propuesto por la persona titular de la Comisaría de la Policía Preventiva Municipal. Para los efectos deberá cubrir los requisitos señalados en el artículo 19 del Reglamento de la Comisaría, exceptuando las fracciones II y V </w:t>
      </w:r>
      <w:r w:rsidRPr="00717D38">
        <w:rPr>
          <w:rFonts w:ascii="Arial" w:eastAsia="Arial" w:hAnsi="Arial" w:cs="Arial"/>
          <w:i/>
          <w:sz w:val="20"/>
          <w:szCs w:val="20"/>
          <w:highlight w:val="white"/>
        </w:rPr>
        <w:t>del mismo.</w:t>
      </w:r>
    </w:p>
    <w:p w14:paraId="675FDFDC" w14:textId="77777777" w:rsidR="007E7A69" w:rsidRPr="00717D38" w:rsidRDefault="007E7A69" w:rsidP="007E7A69">
      <w:pPr>
        <w:spacing w:before="200" w:line="237" w:lineRule="auto"/>
        <w:ind w:left="283" w:right="447"/>
        <w:rPr>
          <w:rFonts w:ascii="Arial" w:eastAsia="Arial" w:hAnsi="Arial" w:cs="Arial"/>
          <w:i/>
          <w:sz w:val="20"/>
          <w:szCs w:val="20"/>
        </w:rPr>
      </w:pPr>
      <w:r w:rsidRPr="00717D38">
        <w:rPr>
          <w:rFonts w:ascii="Arial" w:eastAsia="Arial" w:hAnsi="Arial" w:cs="Arial"/>
          <w:b/>
          <w:i/>
          <w:sz w:val="20"/>
          <w:szCs w:val="20"/>
          <w:highlight w:val="white"/>
        </w:rPr>
        <w:t xml:space="preserve">Artículo 9.- </w:t>
      </w:r>
      <w:r w:rsidRPr="00717D38">
        <w:rPr>
          <w:rFonts w:ascii="Arial" w:eastAsia="Arial" w:hAnsi="Arial" w:cs="Arial"/>
          <w:i/>
          <w:sz w:val="20"/>
          <w:szCs w:val="20"/>
          <w:highlight w:val="white"/>
        </w:rPr>
        <w:t>La persona encargada</w:t>
      </w:r>
      <w:r w:rsidRPr="00717D38">
        <w:rPr>
          <w:rFonts w:ascii="Arial" w:eastAsia="Arial" w:hAnsi="Arial" w:cs="Arial"/>
          <w:i/>
          <w:sz w:val="20"/>
          <w:szCs w:val="20"/>
        </w:rPr>
        <w:t xml:space="preserve"> de la Dirección, es la autoridad rectora del Instituto y tendrá las facultades y obligaciones siguientes:</w:t>
      </w:r>
    </w:p>
    <w:p w14:paraId="641BEADD" w14:textId="77777777" w:rsidR="007E7A69" w:rsidRPr="00717D38" w:rsidRDefault="007E7A69" w:rsidP="007E7A69">
      <w:pPr>
        <w:spacing w:before="1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I.</w:t>
      </w:r>
      <w:r w:rsidRPr="00717D38">
        <w:rPr>
          <w:rFonts w:ascii="Arial" w:eastAsia="Arial" w:hAnsi="Arial" w:cs="Arial"/>
          <w:i/>
          <w:sz w:val="20"/>
          <w:szCs w:val="20"/>
        </w:rPr>
        <w:t xml:space="preserve"> Representar, organizar, administrar y conducir los trabajos del Instituto;</w:t>
      </w:r>
    </w:p>
    <w:p w14:paraId="1E0E085D" w14:textId="77777777" w:rsidR="007E7A69" w:rsidRPr="00717D38" w:rsidRDefault="007E7A69" w:rsidP="007E7A69">
      <w:pPr>
        <w:spacing w:before="1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II.</w:t>
      </w:r>
      <w:r w:rsidRPr="00717D38">
        <w:rPr>
          <w:rFonts w:ascii="Arial" w:eastAsia="Arial" w:hAnsi="Arial" w:cs="Arial"/>
          <w:i/>
          <w:sz w:val="20"/>
          <w:szCs w:val="20"/>
        </w:rPr>
        <w:t xml:space="preserve"> Representar a la Comisaría, en actividades académicas y estudios relacionados con la seguridad pública ante otras instituciones académicas y de investigación nacionales y extranjeras;</w:t>
      </w:r>
    </w:p>
    <w:p w14:paraId="1B6396BA" w14:textId="77777777" w:rsidR="007E7A69" w:rsidRPr="00717D38" w:rsidRDefault="007E7A69" w:rsidP="007E7A69">
      <w:pPr>
        <w:spacing w:before="1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III.</w:t>
      </w:r>
      <w:r w:rsidRPr="00717D38">
        <w:rPr>
          <w:rFonts w:ascii="Arial" w:eastAsia="Arial" w:hAnsi="Arial" w:cs="Arial"/>
          <w:i/>
          <w:sz w:val="20"/>
          <w:szCs w:val="20"/>
        </w:rPr>
        <w:t xml:space="preserve"> Proponer a la persona titular de la Comisaría, para su aprobación, el programa anual de trabajo del Instituto, previa opinión del Consejo Directivo;</w:t>
      </w:r>
    </w:p>
    <w:p w14:paraId="569A2739" w14:textId="77777777" w:rsidR="007E7A69" w:rsidRPr="00717D38" w:rsidRDefault="007E7A69" w:rsidP="007E7A69">
      <w:pPr>
        <w:spacing w:before="100" w:line="216" w:lineRule="auto"/>
        <w:ind w:left="992" w:right="1156"/>
        <w:jc w:val="both"/>
        <w:rPr>
          <w:rFonts w:ascii="Arial" w:eastAsia="Arial" w:hAnsi="Arial" w:cs="Arial"/>
          <w:i/>
          <w:sz w:val="20"/>
          <w:szCs w:val="20"/>
        </w:rPr>
      </w:pPr>
      <w:r w:rsidRPr="00717D38">
        <w:rPr>
          <w:rFonts w:ascii="Arial" w:eastAsia="Arial" w:hAnsi="Arial" w:cs="Arial"/>
          <w:b/>
          <w:i/>
          <w:sz w:val="20"/>
          <w:szCs w:val="20"/>
        </w:rPr>
        <w:t>IV.</w:t>
      </w:r>
      <w:r w:rsidRPr="00717D38">
        <w:rPr>
          <w:rFonts w:ascii="Arial" w:eastAsia="Arial" w:hAnsi="Arial" w:cs="Arial"/>
          <w:i/>
          <w:sz w:val="20"/>
          <w:szCs w:val="20"/>
        </w:rPr>
        <w:t xml:space="preserve"> Aprobar los criterios de evaluación y seguimiento de los proyectos de investigación que se desarrollen en el </w:t>
      </w:r>
      <w:r w:rsidRPr="00717D38">
        <w:rPr>
          <w:rFonts w:ascii="Arial" w:eastAsia="Arial" w:hAnsi="Arial" w:cs="Arial"/>
          <w:i/>
          <w:sz w:val="20"/>
          <w:szCs w:val="20"/>
          <w:highlight w:val="white"/>
        </w:rPr>
        <w:t>Instituto de Formación y Profesionalización Policial,</w:t>
      </w:r>
      <w:r w:rsidRPr="00717D38">
        <w:rPr>
          <w:rFonts w:ascii="Arial" w:eastAsia="Arial" w:hAnsi="Arial" w:cs="Arial"/>
          <w:i/>
          <w:sz w:val="20"/>
          <w:szCs w:val="20"/>
        </w:rPr>
        <w:t xml:space="preserve"> previa opinión del Consejo Académico;</w:t>
      </w:r>
    </w:p>
    <w:p w14:paraId="72DFA4BF" w14:textId="77777777" w:rsidR="007E7A69" w:rsidRDefault="007E7A69" w:rsidP="007E7A69">
      <w:pPr>
        <w:spacing w:before="60" w:line="237" w:lineRule="auto"/>
        <w:ind w:left="992" w:right="1156"/>
        <w:jc w:val="both"/>
        <w:rPr>
          <w:rFonts w:ascii="Arial" w:eastAsia="Arial" w:hAnsi="Arial" w:cs="Arial"/>
          <w:i/>
          <w:sz w:val="20"/>
          <w:szCs w:val="20"/>
          <w:highlight w:val="white"/>
        </w:rPr>
      </w:pPr>
      <w:r w:rsidRPr="00717D38">
        <w:rPr>
          <w:rFonts w:ascii="Arial" w:eastAsia="Arial" w:hAnsi="Arial" w:cs="Arial"/>
          <w:b/>
          <w:i/>
          <w:sz w:val="20"/>
          <w:szCs w:val="20"/>
        </w:rPr>
        <w:t>V.</w:t>
      </w:r>
      <w:r w:rsidRPr="00717D38">
        <w:rPr>
          <w:rFonts w:ascii="Arial" w:eastAsia="Arial" w:hAnsi="Arial" w:cs="Arial"/>
          <w:i/>
          <w:sz w:val="20"/>
          <w:szCs w:val="20"/>
        </w:rPr>
        <w:t xml:space="preserve"> Proponer a la persona titular de la Comisaría el Programa basado en Resultados </w:t>
      </w:r>
      <w:r w:rsidRPr="00717D38">
        <w:rPr>
          <w:rFonts w:ascii="Arial" w:eastAsia="Arial" w:hAnsi="Arial" w:cs="Arial"/>
          <w:i/>
          <w:sz w:val="20"/>
          <w:szCs w:val="20"/>
          <w:highlight w:val="white"/>
        </w:rPr>
        <w:t>(PBR);</w:t>
      </w:r>
    </w:p>
    <w:p w14:paraId="4273F297" w14:textId="77777777" w:rsidR="007E7A69" w:rsidRPr="00717D38" w:rsidRDefault="007E7A69" w:rsidP="007E7A69">
      <w:pPr>
        <w:spacing w:before="80" w:line="208" w:lineRule="auto"/>
        <w:ind w:left="992" w:right="1156"/>
        <w:jc w:val="both"/>
        <w:rPr>
          <w:rFonts w:ascii="Arial" w:eastAsia="Arial" w:hAnsi="Arial" w:cs="Arial"/>
          <w:i/>
          <w:sz w:val="20"/>
          <w:szCs w:val="20"/>
        </w:rPr>
      </w:pPr>
      <w:r w:rsidRPr="00717D38">
        <w:rPr>
          <w:rFonts w:ascii="Arial" w:eastAsia="Arial" w:hAnsi="Arial" w:cs="Arial"/>
          <w:b/>
          <w:i/>
          <w:sz w:val="20"/>
          <w:szCs w:val="20"/>
        </w:rPr>
        <w:t>VI.</w:t>
      </w:r>
      <w:r w:rsidRPr="00717D38">
        <w:rPr>
          <w:rFonts w:ascii="Arial" w:eastAsia="Arial" w:hAnsi="Arial" w:cs="Arial"/>
          <w:i/>
          <w:sz w:val="20"/>
          <w:szCs w:val="20"/>
        </w:rPr>
        <w:t xml:space="preserve"> Establecer sistemas adecuados de operación, información, seguimiento, registro, control y  evaluación de los programas del Instituto;</w:t>
      </w:r>
    </w:p>
    <w:p w14:paraId="752E534F" w14:textId="77777777" w:rsidR="007E7A69" w:rsidRPr="00717D38" w:rsidRDefault="007E7A69" w:rsidP="007E7A69">
      <w:pPr>
        <w:spacing w:before="120" w:line="237" w:lineRule="auto"/>
        <w:ind w:left="992" w:right="1156"/>
        <w:jc w:val="both"/>
        <w:rPr>
          <w:rFonts w:ascii="Arial" w:eastAsia="Arial" w:hAnsi="Arial" w:cs="Arial"/>
          <w:i/>
          <w:sz w:val="20"/>
          <w:szCs w:val="20"/>
        </w:rPr>
      </w:pPr>
      <w:r w:rsidRPr="00717D38">
        <w:rPr>
          <w:rFonts w:ascii="Arial" w:eastAsia="Arial" w:hAnsi="Arial" w:cs="Arial"/>
          <w:b/>
          <w:i/>
          <w:sz w:val="20"/>
          <w:szCs w:val="20"/>
        </w:rPr>
        <w:t>VII.</w:t>
      </w:r>
      <w:r w:rsidRPr="00717D38">
        <w:rPr>
          <w:rFonts w:ascii="Arial" w:eastAsia="Arial" w:hAnsi="Arial" w:cs="Arial"/>
          <w:i/>
          <w:sz w:val="20"/>
          <w:szCs w:val="20"/>
        </w:rPr>
        <w:t xml:space="preserve"> Proponer a la persona titular de la Comisaría la integración del Consejo Académico;</w:t>
      </w:r>
    </w:p>
    <w:p w14:paraId="0D3EF058" w14:textId="77777777" w:rsidR="007E7A69" w:rsidRPr="00717D38" w:rsidRDefault="007E7A69" w:rsidP="007E7A69">
      <w:pPr>
        <w:spacing w:before="100" w:line="208" w:lineRule="auto"/>
        <w:ind w:left="992" w:right="1156"/>
        <w:jc w:val="both"/>
        <w:rPr>
          <w:rFonts w:ascii="Arial" w:eastAsia="Arial" w:hAnsi="Arial" w:cs="Arial"/>
          <w:i/>
          <w:sz w:val="20"/>
          <w:szCs w:val="20"/>
        </w:rPr>
      </w:pPr>
      <w:r w:rsidRPr="00717D38">
        <w:rPr>
          <w:rFonts w:ascii="Arial" w:eastAsia="Arial" w:hAnsi="Arial" w:cs="Arial"/>
          <w:b/>
          <w:i/>
          <w:sz w:val="20"/>
          <w:szCs w:val="20"/>
        </w:rPr>
        <w:lastRenderedPageBreak/>
        <w:t>VIII.</w:t>
      </w:r>
      <w:r w:rsidRPr="00717D38">
        <w:rPr>
          <w:rFonts w:ascii="Arial" w:eastAsia="Arial" w:hAnsi="Arial" w:cs="Arial"/>
          <w:i/>
          <w:sz w:val="20"/>
          <w:szCs w:val="20"/>
        </w:rPr>
        <w:t xml:space="preserve"> Proponer la suscripción de convenios de colaboración y concertación con instituciones sociales, públicas, privadas del ámbito local, estatal, y organizaciones privadas, así como con cualquier otro organismo nacional o internacional;</w:t>
      </w:r>
    </w:p>
    <w:p w14:paraId="42971026" w14:textId="77777777" w:rsidR="007E7A69" w:rsidRPr="00717D38" w:rsidRDefault="007E7A69" w:rsidP="007E7A69">
      <w:pPr>
        <w:spacing w:before="100" w:line="208" w:lineRule="auto"/>
        <w:ind w:left="992" w:right="1156"/>
        <w:jc w:val="both"/>
        <w:rPr>
          <w:rFonts w:ascii="Arial" w:eastAsia="Arial" w:hAnsi="Arial" w:cs="Arial"/>
          <w:i/>
          <w:sz w:val="20"/>
          <w:szCs w:val="20"/>
        </w:rPr>
      </w:pPr>
      <w:r w:rsidRPr="00717D38">
        <w:rPr>
          <w:rFonts w:ascii="Arial" w:eastAsia="Arial" w:hAnsi="Arial" w:cs="Arial"/>
          <w:b/>
          <w:i/>
          <w:sz w:val="20"/>
          <w:szCs w:val="20"/>
        </w:rPr>
        <w:t>IX.</w:t>
      </w:r>
      <w:r w:rsidRPr="00717D38">
        <w:rPr>
          <w:rFonts w:ascii="Arial" w:eastAsia="Arial" w:hAnsi="Arial" w:cs="Arial"/>
          <w:i/>
          <w:sz w:val="20"/>
          <w:szCs w:val="20"/>
        </w:rPr>
        <w:t xml:space="preserve"> Proponer a personas expertas y estudiosos en materia de seguridad ciudadana y justicia, con reconocida trayectoria a nivel nacional e internacional, realización de conferencias, congresos, estancias de investigación, así como otras actividades académicas cuya duración dependerá del programa de trabajo respectivo;</w:t>
      </w:r>
    </w:p>
    <w:p w14:paraId="385353C7" w14:textId="77777777" w:rsidR="007E7A69" w:rsidRPr="00717D38" w:rsidRDefault="007E7A69" w:rsidP="007E7A69">
      <w:pPr>
        <w:spacing w:before="100" w:line="216" w:lineRule="auto"/>
        <w:ind w:left="992" w:right="1156"/>
        <w:jc w:val="both"/>
        <w:rPr>
          <w:rFonts w:ascii="Arial" w:eastAsia="Arial" w:hAnsi="Arial" w:cs="Arial"/>
          <w:i/>
          <w:sz w:val="20"/>
          <w:szCs w:val="20"/>
        </w:rPr>
      </w:pPr>
      <w:r w:rsidRPr="00717D38">
        <w:rPr>
          <w:rFonts w:ascii="Arial" w:eastAsia="Arial" w:hAnsi="Arial" w:cs="Arial"/>
          <w:b/>
          <w:i/>
          <w:sz w:val="20"/>
          <w:szCs w:val="20"/>
        </w:rPr>
        <w:t>X.</w:t>
      </w:r>
      <w:r w:rsidRPr="00717D38">
        <w:rPr>
          <w:rFonts w:ascii="Arial" w:eastAsia="Arial" w:hAnsi="Arial" w:cs="Arial"/>
          <w:i/>
          <w:sz w:val="20"/>
          <w:szCs w:val="20"/>
        </w:rPr>
        <w:t xml:space="preserve"> Proponer a la </w:t>
      </w:r>
      <w:r w:rsidRPr="00717D38">
        <w:rPr>
          <w:rFonts w:ascii="Arial" w:eastAsia="Arial" w:hAnsi="Arial" w:cs="Arial"/>
          <w:i/>
          <w:sz w:val="20"/>
          <w:szCs w:val="20"/>
          <w:highlight w:val="white"/>
        </w:rPr>
        <w:t>persona titular de la Comisaría</w:t>
      </w:r>
      <w:r w:rsidRPr="00717D38">
        <w:rPr>
          <w:rFonts w:ascii="Arial" w:eastAsia="Arial" w:hAnsi="Arial" w:cs="Arial"/>
          <w:i/>
          <w:sz w:val="20"/>
          <w:szCs w:val="20"/>
        </w:rPr>
        <w:t xml:space="preserve"> los prospectos y perfiles para las coordinaciones del Instituto, así como adscripción del personal operativo y su remoción;</w:t>
      </w:r>
    </w:p>
    <w:p w14:paraId="6FC1C831" w14:textId="77777777" w:rsidR="007E7A69" w:rsidRPr="00717D38" w:rsidRDefault="007E7A69" w:rsidP="007E7A69">
      <w:pPr>
        <w:spacing w:before="100" w:line="208" w:lineRule="auto"/>
        <w:ind w:left="992" w:right="1156"/>
        <w:jc w:val="both"/>
        <w:rPr>
          <w:rFonts w:ascii="Arial" w:eastAsia="Arial" w:hAnsi="Arial" w:cs="Arial"/>
          <w:i/>
          <w:sz w:val="20"/>
          <w:szCs w:val="20"/>
        </w:rPr>
      </w:pPr>
      <w:r w:rsidRPr="00717D38">
        <w:rPr>
          <w:rFonts w:ascii="Arial" w:eastAsia="Arial" w:hAnsi="Arial" w:cs="Arial"/>
          <w:b/>
          <w:i/>
          <w:sz w:val="20"/>
          <w:szCs w:val="20"/>
        </w:rPr>
        <w:t>XI.</w:t>
      </w:r>
      <w:r w:rsidRPr="00717D38">
        <w:rPr>
          <w:rFonts w:ascii="Arial" w:eastAsia="Arial" w:hAnsi="Arial" w:cs="Arial"/>
          <w:i/>
          <w:sz w:val="20"/>
          <w:szCs w:val="20"/>
        </w:rPr>
        <w:t xml:space="preserve"> Proponer a la persona titular de la Comisaría los manuales de organización y de procedimientos de las coordinaciones, así como el manual de organización del Consejo Académico;</w:t>
      </w:r>
    </w:p>
    <w:p w14:paraId="7829E3E7" w14:textId="77777777" w:rsidR="007E7A69" w:rsidRPr="00717D38" w:rsidRDefault="007E7A69" w:rsidP="007E7A69">
      <w:pPr>
        <w:spacing w:before="80" w:line="216" w:lineRule="auto"/>
        <w:ind w:left="992" w:right="1156"/>
        <w:jc w:val="both"/>
        <w:rPr>
          <w:rFonts w:ascii="Arial" w:eastAsia="Arial" w:hAnsi="Arial" w:cs="Arial"/>
          <w:i/>
          <w:sz w:val="20"/>
          <w:szCs w:val="20"/>
        </w:rPr>
      </w:pPr>
      <w:r w:rsidRPr="00717D38">
        <w:rPr>
          <w:rFonts w:ascii="Arial" w:eastAsia="Arial" w:hAnsi="Arial" w:cs="Arial"/>
          <w:b/>
          <w:i/>
          <w:sz w:val="20"/>
          <w:szCs w:val="20"/>
        </w:rPr>
        <w:t>XII.</w:t>
      </w:r>
      <w:r w:rsidRPr="00717D38">
        <w:rPr>
          <w:rFonts w:ascii="Arial" w:eastAsia="Arial" w:hAnsi="Arial" w:cs="Arial"/>
          <w:i/>
          <w:sz w:val="20"/>
          <w:szCs w:val="20"/>
        </w:rPr>
        <w:t xml:space="preserve"> Someter al Consejo Académico, los asuntos de los cuales se requiera su opinión y, en su caso su aprobación;</w:t>
      </w:r>
    </w:p>
    <w:p w14:paraId="7A190887" w14:textId="77777777" w:rsidR="007E7A69" w:rsidRPr="00717D38" w:rsidRDefault="007E7A69" w:rsidP="007E7A69">
      <w:pPr>
        <w:spacing w:before="60" w:line="237" w:lineRule="auto"/>
        <w:ind w:left="992" w:right="1156"/>
        <w:jc w:val="both"/>
        <w:rPr>
          <w:rFonts w:ascii="Arial" w:eastAsia="Arial" w:hAnsi="Arial" w:cs="Arial"/>
          <w:i/>
          <w:sz w:val="20"/>
          <w:szCs w:val="20"/>
        </w:rPr>
      </w:pPr>
      <w:r w:rsidRPr="00717D38">
        <w:rPr>
          <w:rFonts w:ascii="Arial" w:eastAsia="Arial" w:hAnsi="Arial" w:cs="Arial"/>
          <w:b/>
          <w:i/>
          <w:sz w:val="20"/>
          <w:szCs w:val="20"/>
        </w:rPr>
        <w:t>XIII.</w:t>
      </w:r>
      <w:r w:rsidRPr="00717D38">
        <w:rPr>
          <w:rFonts w:ascii="Arial" w:eastAsia="Arial" w:hAnsi="Arial" w:cs="Arial"/>
          <w:i/>
          <w:sz w:val="20"/>
          <w:szCs w:val="20"/>
        </w:rPr>
        <w:t xml:space="preserve"> Coadyuvar con la Unidad de Transparencia para mantener actualizada la información fundamental establecida en las obligaciones de la materia, y    </w:t>
      </w:r>
    </w:p>
    <w:p w14:paraId="2D692DBD" w14:textId="77777777" w:rsidR="007E7A69" w:rsidRPr="00717D38" w:rsidRDefault="007E7A69" w:rsidP="007E7A69">
      <w:pPr>
        <w:spacing w:before="60" w:line="237" w:lineRule="auto"/>
        <w:ind w:left="992" w:right="1156"/>
        <w:jc w:val="both"/>
        <w:rPr>
          <w:rFonts w:ascii="Arial" w:eastAsia="Arial" w:hAnsi="Arial" w:cs="Arial"/>
          <w:i/>
          <w:sz w:val="20"/>
          <w:szCs w:val="20"/>
        </w:rPr>
      </w:pPr>
      <w:r w:rsidRPr="00717D38">
        <w:rPr>
          <w:rFonts w:ascii="Arial" w:eastAsia="Arial" w:hAnsi="Arial" w:cs="Arial"/>
          <w:b/>
          <w:i/>
          <w:sz w:val="20"/>
          <w:szCs w:val="20"/>
        </w:rPr>
        <w:t xml:space="preserve">XIV. </w:t>
      </w:r>
      <w:r w:rsidRPr="00717D38">
        <w:rPr>
          <w:rFonts w:ascii="Arial" w:eastAsia="Arial" w:hAnsi="Arial" w:cs="Arial"/>
          <w:i/>
          <w:sz w:val="20"/>
          <w:szCs w:val="20"/>
        </w:rPr>
        <w:t>Las demás que le encomiende la persona titular de la Comisaría.</w:t>
      </w:r>
    </w:p>
    <w:p w14:paraId="370C6787" w14:textId="77777777" w:rsidR="007E7A69" w:rsidRPr="00717D38" w:rsidRDefault="007E7A69" w:rsidP="007E7A69">
      <w:pPr>
        <w:spacing w:before="240" w:after="240" w:line="237" w:lineRule="auto"/>
        <w:ind w:left="283" w:right="456"/>
        <w:jc w:val="both"/>
        <w:rPr>
          <w:rFonts w:ascii="Arial" w:eastAsia="Arial" w:hAnsi="Arial" w:cs="Arial"/>
          <w:i/>
          <w:sz w:val="20"/>
          <w:szCs w:val="20"/>
        </w:rPr>
      </w:pPr>
      <w:r w:rsidRPr="00717D38">
        <w:rPr>
          <w:rFonts w:ascii="Arial" w:eastAsia="Arial" w:hAnsi="Arial" w:cs="Arial"/>
          <w:b/>
          <w:i/>
          <w:sz w:val="20"/>
          <w:szCs w:val="20"/>
        </w:rPr>
        <w:t xml:space="preserve">Artículo 10.- </w:t>
      </w:r>
      <w:r w:rsidRPr="00717D38">
        <w:rPr>
          <w:rFonts w:ascii="Arial" w:eastAsia="Arial" w:hAnsi="Arial" w:cs="Arial"/>
          <w:i/>
          <w:sz w:val="20"/>
          <w:szCs w:val="20"/>
        </w:rPr>
        <w:t xml:space="preserve">La persona </w:t>
      </w:r>
      <w:r w:rsidRPr="00717D38">
        <w:rPr>
          <w:rFonts w:ascii="Arial" w:eastAsia="Arial" w:hAnsi="Arial" w:cs="Arial"/>
          <w:i/>
          <w:sz w:val="20"/>
          <w:szCs w:val="20"/>
          <w:highlight w:val="white"/>
        </w:rPr>
        <w:t>encargada de</w:t>
      </w:r>
      <w:r w:rsidRPr="00717D38">
        <w:rPr>
          <w:rFonts w:ascii="Arial" w:eastAsia="Arial" w:hAnsi="Arial" w:cs="Arial"/>
          <w:i/>
          <w:sz w:val="20"/>
          <w:szCs w:val="20"/>
        </w:rPr>
        <w:t xml:space="preserve"> la Coordinación Académica tendrá las facultades y obligaciones siguientes:</w:t>
      </w:r>
    </w:p>
    <w:p w14:paraId="71EC84E6" w14:textId="77777777" w:rsidR="007E7A69" w:rsidRPr="00717D38" w:rsidRDefault="007E7A69" w:rsidP="007E7A69">
      <w:pPr>
        <w:spacing w:before="200"/>
        <w:ind w:left="992" w:right="1156"/>
        <w:jc w:val="both"/>
        <w:rPr>
          <w:rFonts w:ascii="Arial" w:eastAsia="Arial" w:hAnsi="Arial" w:cs="Arial"/>
          <w:i/>
          <w:sz w:val="20"/>
          <w:szCs w:val="20"/>
        </w:rPr>
      </w:pPr>
      <w:r w:rsidRPr="00717D38">
        <w:rPr>
          <w:rFonts w:ascii="Arial" w:eastAsia="Arial" w:hAnsi="Arial" w:cs="Arial"/>
          <w:b/>
          <w:i/>
          <w:sz w:val="20"/>
          <w:szCs w:val="20"/>
        </w:rPr>
        <w:t>I.</w:t>
      </w:r>
      <w:r w:rsidRPr="00717D38">
        <w:rPr>
          <w:rFonts w:ascii="Arial" w:eastAsia="Arial" w:hAnsi="Arial" w:cs="Arial"/>
          <w:i/>
          <w:sz w:val="20"/>
          <w:szCs w:val="20"/>
        </w:rPr>
        <w:t xml:space="preserve"> Instrumentar, coordinar y evaluar la oferta educativa que se proporcione en el Instituto;</w:t>
      </w:r>
    </w:p>
    <w:p w14:paraId="19B36A1C" w14:textId="77777777" w:rsidR="007E7A69" w:rsidRPr="00717D38" w:rsidRDefault="007E7A69" w:rsidP="007E7A69">
      <w:pPr>
        <w:spacing w:before="200"/>
        <w:ind w:left="992" w:right="1156"/>
        <w:jc w:val="both"/>
        <w:rPr>
          <w:rFonts w:ascii="Arial" w:eastAsia="Arial" w:hAnsi="Arial" w:cs="Arial"/>
          <w:i/>
          <w:sz w:val="20"/>
          <w:szCs w:val="20"/>
        </w:rPr>
      </w:pPr>
      <w:r w:rsidRPr="00717D38">
        <w:rPr>
          <w:rFonts w:ascii="Arial" w:eastAsia="Arial" w:hAnsi="Arial" w:cs="Arial"/>
          <w:b/>
          <w:i/>
          <w:sz w:val="20"/>
          <w:szCs w:val="20"/>
        </w:rPr>
        <w:t>I</w:t>
      </w:r>
      <w:r w:rsidRPr="00717D38">
        <w:rPr>
          <w:rFonts w:ascii="Arial" w:eastAsia="Arial" w:hAnsi="Arial" w:cs="Arial"/>
          <w:b/>
          <w:i/>
          <w:sz w:val="20"/>
          <w:szCs w:val="20"/>
          <w:highlight w:val="white"/>
        </w:rPr>
        <w:t>I.</w:t>
      </w:r>
      <w:r w:rsidRPr="00717D38">
        <w:rPr>
          <w:rFonts w:ascii="Arial" w:eastAsia="Arial" w:hAnsi="Arial" w:cs="Arial"/>
          <w:i/>
          <w:sz w:val="20"/>
          <w:szCs w:val="20"/>
          <w:highlight w:val="white"/>
        </w:rPr>
        <w:t xml:space="preserve"> Elaborar y proponer </w:t>
      </w:r>
      <w:r w:rsidRPr="00717D38">
        <w:rPr>
          <w:rFonts w:ascii="Arial" w:eastAsia="Arial" w:hAnsi="Arial" w:cs="Arial"/>
          <w:i/>
          <w:sz w:val="20"/>
          <w:szCs w:val="20"/>
        </w:rPr>
        <w:t>los programas de estudios que integren los procesos de capacitación, actualización y especialización, así como la acreditación de los niveles académicos establecidos para cada nivel jerárquico, previstos en la Ley General del Sistema Nacional de Seguridad Pública, cuidando integren en su currícula temas relacionados con la perspectiva de género, el enfoque de interseccionalidad y de derechos humanos;</w:t>
      </w:r>
    </w:p>
    <w:p w14:paraId="12FA8612" w14:textId="77777777" w:rsidR="007E7A69" w:rsidRPr="00717D38" w:rsidRDefault="007E7A69" w:rsidP="007E7A69">
      <w:pPr>
        <w:spacing w:before="80" w:line="216" w:lineRule="auto"/>
        <w:ind w:left="992" w:right="1156"/>
        <w:jc w:val="both"/>
        <w:rPr>
          <w:rFonts w:ascii="Arial" w:eastAsia="Arial" w:hAnsi="Arial" w:cs="Arial"/>
          <w:i/>
          <w:sz w:val="20"/>
          <w:szCs w:val="20"/>
        </w:rPr>
      </w:pPr>
      <w:r w:rsidRPr="00717D38">
        <w:rPr>
          <w:rFonts w:ascii="Arial" w:eastAsia="Arial" w:hAnsi="Arial" w:cs="Arial"/>
          <w:b/>
          <w:i/>
          <w:sz w:val="20"/>
          <w:szCs w:val="20"/>
        </w:rPr>
        <w:t>III.</w:t>
      </w:r>
      <w:r w:rsidRPr="00717D38">
        <w:rPr>
          <w:rFonts w:ascii="Arial" w:eastAsia="Arial" w:hAnsi="Arial" w:cs="Arial"/>
          <w:i/>
          <w:sz w:val="20"/>
          <w:szCs w:val="20"/>
        </w:rPr>
        <w:t xml:space="preserve"> Diseñar, evaluar y actualizar los planes y programas de estudio que brinda el Instituto, acorde a las competencias y necesidades de capacitación para el desarrollo de las funciones del personal operativo y directivo de instituciones policiales y de instituciones de seguridad pública y de acceso a la justicia;</w:t>
      </w:r>
    </w:p>
    <w:p w14:paraId="2FF62879" w14:textId="77777777" w:rsidR="007E7A69" w:rsidRDefault="007E7A69" w:rsidP="007E7A69">
      <w:pPr>
        <w:spacing w:before="120" w:after="240" w:line="237" w:lineRule="auto"/>
        <w:ind w:left="992" w:right="1156"/>
        <w:jc w:val="both"/>
        <w:rPr>
          <w:rFonts w:ascii="Arial" w:eastAsia="Arial" w:hAnsi="Arial" w:cs="Arial"/>
          <w:i/>
          <w:sz w:val="20"/>
          <w:szCs w:val="20"/>
        </w:rPr>
      </w:pPr>
      <w:r w:rsidRPr="00717D38">
        <w:rPr>
          <w:rFonts w:ascii="Arial" w:eastAsia="Arial" w:hAnsi="Arial" w:cs="Arial"/>
          <w:b/>
          <w:i/>
          <w:sz w:val="20"/>
          <w:szCs w:val="20"/>
        </w:rPr>
        <w:t>IV.</w:t>
      </w:r>
      <w:r w:rsidRPr="00717D38">
        <w:rPr>
          <w:rFonts w:ascii="Arial" w:eastAsia="Arial" w:hAnsi="Arial" w:cs="Arial"/>
          <w:i/>
          <w:sz w:val="20"/>
          <w:szCs w:val="20"/>
        </w:rPr>
        <w:t xml:space="preserve"> Coordinar los servicios y actividades académicas del personal docente y de las y los alumnos en instrucción;</w:t>
      </w:r>
    </w:p>
    <w:p w14:paraId="394C4709" w14:textId="77777777" w:rsidR="007E7A69" w:rsidRPr="00717D38" w:rsidRDefault="007E7A69" w:rsidP="007E7A69">
      <w:pPr>
        <w:spacing w:before="100" w:line="216" w:lineRule="auto"/>
        <w:ind w:left="992" w:right="1156"/>
        <w:jc w:val="both"/>
        <w:rPr>
          <w:rFonts w:ascii="Arial" w:eastAsia="Arial" w:hAnsi="Arial" w:cs="Arial"/>
          <w:i/>
          <w:sz w:val="20"/>
          <w:szCs w:val="20"/>
        </w:rPr>
      </w:pPr>
      <w:r w:rsidRPr="00717D38">
        <w:rPr>
          <w:rFonts w:ascii="Arial" w:eastAsia="Arial" w:hAnsi="Arial" w:cs="Arial"/>
          <w:b/>
          <w:i/>
          <w:sz w:val="20"/>
          <w:szCs w:val="20"/>
        </w:rPr>
        <w:t>V.</w:t>
      </w:r>
      <w:r w:rsidRPr="00717D38">
        <w:rPr>
          <w:rFonts w:ascii="Arial" w:eastAsia="Arial" w:hAnsi="Arial" w:cs="Arial"/>
          <w:i/>
          <w:sz w:val="20"/>
          <w:szCs w:val="20"/>
        </w:rPr>
        <w:t xml:space="preserve"> Aplicar los mecanismos de evaluación del desempeño académico, así como promover su acreditación y certificación;</w:t>
      </w:r>
    </w:p>
    <w:p w14:paraId="3E4DEDB3" w14:textId="77777777" w:rsidR="007E7A69" w:rsidRPr="00717D38" w:rsidRDefault="007E7A69" w:rsidP="007E7A69">
      <w:pPr>
        <w:spacing w:before="80" w:line="208" w:lineRule="auto"/>
        <w:ind w:left="992" w:right="1156"/>
        <w:jc w:val="both"/>
        <w:rPr>
          <w:rFonts w:ascii="Arial" w:eastAsia="Arial" w:hAnsi="Arial" w:cs="Arial"/>
          <w:i/>
          <w:sz w:val="20"/>
          <w:szCs w:val="20"/>
        </w:rPr>
      </w:pPr>
      <w:r w:rsidRPr="00717D38">
        <w:rPr>
          <w:rFonts w:ascii="Arial" w:eastAsia="Arial" w:hAnsi="Arial" w:cs="Arial"/>
          <w:b/>
          <w:i/>
          <w:sz w:val="20"/>
          <w:szCs w:val="20"/>
        </w:rPr>
        <w:t>VI.</w:t>
      </w:r>
      <w:r w:rsidRPr="00717D38">
        <w:rPr>
          <w:rFonts w:ascii="Arial" w:eastAsia="Arial" w:hAnsi="Arial" w:cs="Arial"/>
          <w:i/>
          <w:sz w:val="20"/>
          <w:szCs w:val="20"/>
        </w:rPr>
        <w:t xml:space="preserve"> Asegurar la existencia en cantidad y calidad de los materiales didácticos requeridos en los procesos de formación, capacitación, actualización y especialización;</w:t>
      </w:r>
    </w:p>
    <w:p w14:paraId="4EA4C62A" w14:textId="77777777" w:rsidR="007E7A69" w:rsidRPr="00717D38" w:rsidRDefault="007E7A69" w:rsidP="007E7A69">
      <w:pPr>
        <w:spacing w:before="100" w:line="208" w:lineRule="auto"/>
        <w:ind w:left="992" w:right="1156"/>
        <w:jc w:val="both"/>
        <w:rPr>
          <w:rFonts w:ascii="Arial" w:eastAsia="Arial" w:hAnsi="Arial" w:cs="Arial"/>
          <w:i/>
          <w:sz w:val="20"/>
          <w:szCs w:val="20"/>
        </w:rPr>
      </w:pPr>
      <w:r w:rsidRPr="00717D38">
        <w:rPr>
          <w:rFonts w:ascii="Arial" w:eastAsia="Arial" w:hAnsi="Arial" w:cs="Arial"/>
          <w:b/>
          <w:i/>
          <w:sz w:val="20"/>
          <w:szCs w:val="20"/>
        </w:rPr>
        <w:t>VII.</w:t>
      </w:r>
      <w:r w:rsidRPr="00717D38">
        <w:rPr>
          <w:rFonts w:ascii="Arial" w:eastAsia="Arial" w:hAnsi="Arial" w:cs="Arial"/>
          <w:i/>
          <w:sz w:val="20"/>
          <w:szCs w:val="20"/>
        </w:rPr>
        <w:t xml:space="preserve"> Establecer los mecanismos para fortalecer la formación y capacitación de mandos de las instituciones policiales, de justicia y del sistema penitenciario, de acuerdo con el nivel, perfil y funciones de sus elementos;</w:t>
      </w:r>
    </w:p>
    <w:p w14:paraId="225326CE" w14:textId="77777777" w:rsidR="007E7A69" w:rsidRPr="00717D38" w:rsidRDefault="007E7A69" w:rsidP="007E7A69">
      <w:pPr>
        <w:spacing w:before="100" w:line="208" w:lineRule="auto"/>
        <w:ind w:left="992" w:right="1156"/>
        <w:jc w:val="both"/>
        <w:rPr>
          <w:rFonts w:ascii="Arial" w:eastAsia="Arial" w:hAnsi="Arial" w:cs="Arial"/>
          <w:i/>
          <w:sz w:val="20"/>
          <w:szCs w:val="20"/>
        </w:rPr>
      </w:pPr>
      <w:r w:rsidRPr="00717D38">
        <w:rPr>
          <w:rFonts w:ascii="Arial" w:eastAsia="Arial" w:hAnsi="Arial" w:cs="Arial"/>
          <w:b/>
          <w:i/>
          <w:sz w:val="20"/>
          <w:szCs w:val="20"/>
        </w:rPr>
        <w:t>VIII.</w:t>
      </w:r>
      <w:r w:rsidRPr="00717D38">
        <w:rPr>
          <w:rFonts w:ascii="Arial" w:eastAsia="Arial" w:hAnsi="Arial" w:cs="Arial"/>
          <w:i/>
          <w:sz w:val="20"/>
          <w:szCs w:val="20"/>
        </w:rPr>
        <w:t xml:space="preserve"> Proponer y coordinar los programas de capacitación y adiestramiento del personal del Instituto, orientadas a crear vocación de servicio entre las personas del servicio público de conformidad con las disposiciones normativas aplicables;</w:t>
      </w:r>
    </w:p>
    <w:p w14:paraId="6B0475BD" w14:textId="77777777" w:rsidR="007E7A69" w:rsidRPr="00717D38" w:rsidRDefault="007E7A69" w:rsidP="007E7A69">
      <w:pPr>
        <w:spacing w:before="100" w:line="208" w:lineRule="auto"/>
        <w:ind w:left="992" w:right="1156"/>
        <w:jc w:val="both"/>
        <w:rPr>
          <w:rFonts w:ascii="Arial" w:eastAsia="Arial" w:hAnsi="Arial" w:cs="Arial"/>
          <w:i/>
          <w:sz w:val="20"/>
          <w:szCs w:val="20"/>
        </w:rPr>
      </w:pPr>
      <w:r w:rsidRPr="00717D38">
        <w:rPr>
          <w:rFonts w:ascii="Arial" w:eastAsia="Arial" w:hAnsi="Arial" w:cs="Arial"/>
          <w:b/>
          <w:i/>
          <w:sz w:val="20"/>
          <w:szCs w:val="20"/>
        </w:rPr>
        <w:t>IX.</w:t>
      </w:r>
      <w:r w:rsidRPr="00717D38">
        <w:rPr>
          <w:rFonts w:ascii="Arial" w:eastAsia="Arial" w:hAnsi="Arial" w:cs="Arial"/>
          <w:i/>
          <w:sz w:val="20"/>
          <w:szCs w:val="20"/>
        </w:rPr>
        <w:t xml:space="preserve"> Realizar el seguimiento e informar a las autoridades competentes los avances en la formación de las personas del servicio público del Instituto, así como su registro en la Plataforma México;</w:t>
      </w:r>
    </w:p>
    <w:p w14:paraId="2525C9C0" w14:textId="77777777" w:rsidR="007E7A69" w:rsidRPr="00717D38" w:rsidRDefault="007E7A69" w:rsidP="007E7A69">
      <w:pPr>
        <w:spacing w:before="80" w:line="216" w:lineRule="auto"/>
        <w:ind w:left="992" w:right="1156"/>
        <w:jc w:val="both"/>
        <w:rPr>
          <w:rFonts w:ascii="Arial" w:eastAsia="Arial" w:hAnsi="Arial" w:cs="Arial"/>
          <w:i/>
          <w:sz w:val="20"/>
          <w:szCs w:val="20"/>
        </w:rPr>
      </w:pPr>
      <w:r w:rsidRPr="00717D38">
        <w:rPr>
          <w:rFonts w:ascii="Arial" w:eastAsia="Arial" w:hAnsi="Arial" w:cs="Arial"/>
          <w:b/>
          <w:i/>
          <w:sz w:val="20"/>
          <w:szCs w:val="20"/>
        </w:rPr>
        <w:t>X.</w:t>
      </w:r>
      <w:r w:rsidRPr="00717D38">
        <w:rPr>
          <w:rFonts w:ascii="Arial" w:eastAsia="Arial" w:hAnsi="Arial" w:cs="Arial"/>
          <w:i/>
          <w:sz w:val="20"/>
          <w:szCs w:val="20"/>
        </w:rPr>
        <w:t xml:space="preserve"> Establecer los mecanismos para revalidación de equivalencias de estudios de la profesionalización, incluyendo los estudios superiores que imparta el Instituto;</w:t>
      </w:r>
    </w:p>
    <w:p w14:paraId="35B9886B" w14:textId="77777777" w:rsidR="007E7A69" w:rsidRPr="00717D38" w:rsidRDefault="007E7A69" w:rsidP="007E7A69">
      <w:pPr>
        <w:spacing w:before="100" w:line="216" w:lineRule="auto"/>
        <w:ind w:left="992" w:right="1156"/>
        <w:jc w:val="both"/>
        <w:rPr>
          <w:rFonts w:ascii="Arial" w:eastAsia="Arial" w:hAnsi="Arial" w:cs="Arial"/>
          <w:i/>
          <w:sz w:val="20"/>
          <w:szCs w:val="20"/>
        </w:rPr>
      </w:pPr>
      <w:r w:rsidRPr="00717D38">
        <w:rPr>
          <w:rFonts w:ascii="Arial" w:eastAsia="Arial" w:hAnsi="Arial" w:cs="Arial"/>
          <w:b/>
          <w:i/>
          <w:sz w:val="20"/>
          <w:szCs w:val="20"/>
        </w:rPr>
        <w:t>XI.</w:t>
      </w:r>
      <w:r w:rsidRPr="00717D38">
        <w:rPr>
          <w:rFonts w:ascii="Arial" w:eastAsia="Arial" w:hAnsi="Arial" w:cs="Arial"/>
          <w:i/>
          <w:sz w:val="20"/>
          <w:szCs w:val="20"/>
        </w:rPr>
        <w:t xml:space="preserve"> Diseñar, aplicar y actualizar los mecanismos para la convocatoria, reclutamiento y selección de aspirantes que cubran los perfiles requeridos para la realización de actividades policiales y se apeguen a la perspectiva de género;</w:t>
      </w:r>
    </w:p>
    <w:p w14:paraId="29B33728" w14:textId="77777777" w:rsidR="007E7A69" w:rsidRPr="00717D38" w:rsidRDefault="007E7A69" w:rsidP="007E7A69">
      <w:pPr>
        <w:spacing w:before="80" w:line="216" w:lineRule="auto"/>
        <w:ind w:left="992" w:right="1156"/>
        <w:jc w:val="both"/>
        <w:rPr>
          <w:rFonts w:ascii="Arial" w:eastAsia="Arial" w:hAnsi="Arial" w:cs="Arial"/>
          <w:i/>
          <w:sz w:val="20"/>
          <w:szCs w:val="20"/>
        </w:rPr>
      </w:pPr>
      <w:r w:rsidRPr="00717D38">
        <w:rPr>
          <w:rFonts w:ascii="Arial" w:eastAsia="Arial" w:hAnsi="Arial" w:cs="Arial"/>
          <w:b/>
          <w:i/>
          <w:sz w:val="20"/>
          <w:szCs w:val="20"/>
        </w:rPr>
        <w:lastRenderedPageBreak/>
        <w:t>XII.</w:t>
      </w:r>
      <w:r w:rsidRPr="00717D38">
        <w:rPr>
          <w:rFonts w:ascii="Arial" w:eastAsia="Arial" w:hAnsi="Arial" w:cs="Arial"/>
          <w:i/>
          <w:sz w:val="20"/>
          <w:szCs w:val="20"/>
        </w:rPr>
        <w:t xml:space="preserve"> Realizar estudios y análisis para detectar necesidades de capacitación para la formación continua de las personas del servicio público que fortalezcan su profesionalización;</w:t>
      </w:r>
    </w:p>
    <w:p w14:paraId="5B57BB8B" w14:textId="77777777" w:rsidR="007E7A69" w:rsidRPr="00717D38" w:rsidRDefault="007E7A69" w:rsidP="007E7A69">
      <w:pPr>
        <w:spacing w:before="80" w:line="208" w:lineRule="auto"/>
        <w:ind w:left="992" w:right="1156"/>
        <w:jc w:val="both"/>
        <w:rPr>
          <w:rFonts w:ascii="Arial" w:eastAsia="Arial" w:hAnsi="Arial" w:cs="Arial"/>
          <w:i/>
          <w:sz w:val="20"/>
          <w:szCs w:val="20"/>
        </w:rPr>
      </w:pPr>
      <w:r w:rsidRPr="00717D38">
        <w:rPr>
          <w:rFonts w:ascii="Arial" w:eastAsia="Arial" w:hAnsi="Arial" w:cs="Arial"/>
          <w:b/>
          <w:i/>
          <w:sz w:val="20"/>
          <w:szCs w:val="20"/>
        </w:rPr>
        <w:t>XIII.</w:t>
      </w:r>
      <w:r w:rsidRPr="00717D38">
        <w:rPr>
          <w:rFonts w:ascii="Arial" w:eastAsia="Arial" w:hAnsi="Arial" w:cs="Arial"/>
          <w:i/>
          <w:sz w:val="20"/>
          <w:szCs w:val="20"/>
        </w:rPr>
        <w:t xml:space="preserve"> Elaborar y ejecutar una planeación anual de capacitación con base en los convenios de coordinación y colaboración;</w:t>
      </w:r>
    </w:p>
    <w:p w14:paraId="4FC29E4F" w14:textId="77777777" w:rsidR="007E7A69" w:rsidRPr="00717D38" w:rsidRDefault="007E7A69" w:rsidP="007E7A69">
      <w:pPr>
        <w:spacing w:before="100" w:line="208" w:lineRule="auto"/>
        <w:ind w:left="992" w:right="1156"/>
        <w:jc w:val="both"/>
        <w:rPr>
          <w:rFonts w:ascii="Arial" w:eastAsia="Arial" w:hAnsi="Arial" w:cs="Arial"/>
          <w:i/>
          <w:sz w:val="20"/>
          <w:szCs w:val="20"/>
        </w:rPr>
      </w:pPr>
      <w:r w:rsidRPr="00717D38">
        <w:rPr>
          <w:rFonts w:ascii="Arial" w:eastAsia="Arial" w:hAnsi="Arial" w:cs="Arial"/>
          <w:b/>
          <w:i/>
          <w:sz w:val="20"/>
          <w:szCs w:val="20"/>
        </w:rPr>
        <w:t>XIV.</w:t>
      </w:r>
      <w:r w:rsidRPr="00717D38">
        <w:rPr>
          <w:rFonts w:ascii="Arial" w:eastAsia="Arial" w:hAnsi="Arial" w:cs="Arial"/>
          <w:i/>
          <w:sz w:val="20"/>
          <w:szCs w:val="20"/>
        </w:rPr>
        <w:t xml:space="preserve"> Realizar ante las autoridades educativas competentes, los trámites necesarios para el registro, autorización y reconocimiento oficial de los planes y programas de estudio que imparta el Instituto;</w:t>
      </w:r>
    </w:p>
    <w:p w14:paraId="78401C3B" w14:textId="77777777" w:rsidR="007E7A69" w:rsidRPr="00717D38" w:rsidRDefault="007E7A69" w:rsidP="007E7A69">
      <w:pPr>
        <w:spacing w:before="100" w:line="208" w:lineRule="auto"/>
        <w:ind w:left="992" w:right="1156"/>
        <w:jc w:val="both"/>
        <w:rPr>
          <w:rFonts w:ascii="Arial" w:eastAsia="Arial" w:hAnsi="Arial" w:cs="Arial"/>
          <w:i/>
          <w:sz w:val="20"/>
          <w:szCs w:val="20"/>
        </w:rPr>
      </w:pPr>
      <w:r w:rsidRPr="00717D38">
        <w:rPr>
          <w:rFonts w:ascii="Arial" w:eastAsia="Arial" w:hAnsi="Arial" w:cs="Arial"/>
          <w:b/>
          <w:i/>
          <w:sz w:val="20"/>
          <w:szCs w:val="20"/>
        </w:rPr>
        <w:t>XV.</w:t>
      </w:r>
      <w:r w:rsidRPr="00717D38">
        <w:rPr>
          <w:rFonts w:ascii="Arial" w:eastAsia="Arial" w:hAnsi="Arial" w:cs="Arial"/>
          <w:i/>
          <w:sz w:val="20"/>
          <w:szCs w:val="20"/>
        </w:rPr>
        <w:t xml:space="preserve"> Expedir en su caso, constancias de los documentos que obren en los archivos del Instituto sobre asuntos de su competencia, conforme a la normatividad aplicable;</w:t>
      </w:r>
    </w:p>
    <w:p w14:paraId="4E87F3FA" w14:textId="77777777" w:rsidR="007E7A69" w:rsidRPr="00717D38" w:rsidRDefault="007E7A69" w:rsidP="007E7A69">
      <w:pPr>
        <w:spacing w:before="80" w:line="208" w:lineRule="auto"/>
        <w:ind w:left="992" w:right="1156"/>
        <w:jc w:val="both"/>
        <w:rPr>
          <w:rFonts w:ascii="Arial" w:eastAsia="Arial" w:hAnsi="Arial" w:cs="Arial"/>
          <w:i/>
          <w:sz w:val="20"/>
          <w:szCs w:val="20"/>
        </w:rPr>
      </w:pPr>
      <w:r w:rsidRPr="00717D38">
        <w:rPr>
          <w:rFonts w:ascii="Arial" w:eastAsia="Arial" w:hAnsi="Arial" w:cs="Arial"/>
          <w:b/>
          <w:i/>
          <w:sz w:val="20"/>
          <w:szCs w:val="20"/>
        </w:rPr>
        <w:t>XVI.</w:t>
      </w:r>
      <w:r w:rsidRPr="00717D38">
        <w:rPr>
          <w:rFonts w:ascii="Arial" w:eastAsia="Arial" w:hAnsi="Arial" w:cs="Arial"/>
          <w:i/>
          <w:sz w:val="20"/>
          <w:szCs w:val="20"/>
        </w:rPr>
        <w:t xml:space="preserve"> Desempeñar las comisiones especiales que el Consejo Académico le confiera e informar oportunamente el desarrollo de las mismas;</w:t>
      </w:r>
    </w:p>
    <w:p w14:paraId="50A79111" w14:textId="77777777" w:rsidR="007E7A69" w:rsidRPr="00717D38" w:rsidRDefault="007E7A69" w:rsidP="007E7A69">
      <w:pPr>
        <w:spacing w:before="100" w:line="208" w:lineRule="auto"/>
        <w:ind w:left="992" w:right="1156"/>
        <w:jc w:val="both"/>
        <w:rPr>
          <w:rFonts w:ascii="Arial" w:eastAsia="Arial" w:hAnsi="Arial" w:cs="Arial"/>
          <w:i/>
          <w:sz w:val="20"/>
          <w:szCs w:val="20"/>
        </w:rPr>
      </w:pPr>
      <w:r w:rsidRPr="00717D38">
        <w:rPr>
          <w:rFonts w:ascii="Arial" w:eastAsia="Arial" w:hAnsi="Arial" w:cs="Arial"/>
          <w:b/>
          <w:i/>
          <w:sz w:val="20"/>
          <w:szCs w:val="20"/>
        </w:rPr>
        <w:t>XVII.</w:t>
      </w:r>
      <w:r w:rsidRPr="00717D38">
        <w:rPr>
          <w:rFonts w:ascii="Arial" w:eastAsia="Arial" w:hAnsi="Arial" w:cs="Arial"/>
          <w:i/>
          <w:sz w:val="20"/>
          <w:szCs w:val="20"/>
        </w:rPr>
        <w:t xml:space="preserve"> Coordinar la elaboración y actualización del reglamento y manuales de organización y procedimientos, así como de otros instrumentos jurídicos que regule la operación interna del Instituto, de conformidad con las disposiciones normativas aplicables y presentarlos al Consejo Académico para su autorización;</w:t>
      </w:r>
    </w:p>
    <w:p w14:paraId="47750B72" w14:textId="77777777" w:rsidR="007E7A69" w:rsidRPr="00717D38" w:rsidRDefault="007E7A69" w:rsidP="007E7A69">
      <w:pPr>
        <w:spacing w:before="100" w:line="208" w:lineRule="auto"/>
        <w:ind w:left="992" w:right="1156"/>
        <w:jc w:val="both"/>
        <w:rPr>
          <w:rFonts w:ascii="Arial" w:eastAsia="Arial" w:hAnsi="Arial" w:cs="Arial"/>
          <w:i/>
          <w:sz w:val="20"/>
          <w:szCs w:val="20"/>
        </w:rPr>
      </w:pPr>
      <w:r w:rsidRPr="00717D38">
        <w:rPr>
          <w:rFonts w:ascii="Arial" w:eastAsia="Arial" w:hAnsi="Arial" w:cs="Arial"/>
          <w:b/>
          <w:i/>
          <w:sz w:val="20"/>
          <w:szCs w:val="20"/>
        </w:rPr>
        <w:t>XVIII.</w:t>
      </w:r>
      <w:r w:rsidRPr="00717D38">
        <w:rPr>
          <w:rFonts w:ascii="Arial" w:eastAsia="Arial" w:hAnsi="Arial" w:cs="Arial"/>
          <w:i/>
          <w:sz w:val="20"/>
          <w:szCs w:val="20"/>
        </w:rPr>
        <w:t xml:space="preserve"> Coordinar la elaboración e implementación de convenios y acuerdos que se requieran para el cumplimiento de los objetivos del Instituto, en términos de las disposiciones normativas aplicables;</w:t>
      </w:r>
    </w:p>
    <w:p w14:paraId="7044FF2F" w14:textId="77777777" w:rsidR="007E7A69" w:rsidRPr="00717D38" w:rsidRDefault="007E7A69" w:rsidP="007E7A69">
      <w:pPr>
        <w:spacing w:before="60" w:line="237" w:lineRule="auto"/>
        <w:ind w:left="992" w:right="1156"/>
        <w:jc w:val="both"/>
        <w:rPr>
          <w:rFonts w:ascii="Arial" w:eastAsia="Arial" w:hAnsi="Arial" w:cs="Arial"/>
          <w:i/>
          <w:sz w:val="20"/>
          <w:szCs w:val="20"/>
        </w:rPr>
      </w:pPr>
      <w:r w:rsidRPr="00717D38">
        <w:rPr>
          <w:rFonts w:ascii="Arial" w:eastAsia="Arial" w:hAnsi="Arial" w:cs="Arial"/>
          <w:b/>
          <w:i/>
          <w:sz w:val="20"/>
          <w:szCs w:val="20"/>
        </w:rPr>
        <w:t>XIX.</w:t>
      </w:r>
      <w:r w:rsidRPr="00717D38">
        <w:rPr>
          <w:rFonts w:ascii="Arial" w:eastAsia="Arial" w:hAnsi="Arial" w:cs="Arial"/>
          <w:i/>
          <w:sz w:val="20"/>
          <w:szCs w:val="20"/>
        </w:rPr>
        <w:t xml:space="preserve"> Coadyuvar con la Unidad de Transparencia para mantener actualizada la información fundamental establecida en las obligaciones de la materia, y  </w:t>
      </w:r>
    </w:p>
    <w:p w14:paraId="21FEA80F" w14:textId="77777777" w:rsidR="007E7A69" w:rsidRDefault="007E7A69" w:rsidP="007E7A69">
      <w:pPr>
        <w:spacing w:before="120" w:after="240" w:line="237" w:lineRule="auto"/>
        <w:ind w:left="992" w:right="1156"/>
        <w:rPr>
          <w:rFonts w:ascii="Arial" w:eastAsia="Arial" w:hAnsi="Arial" w:cs="Arial"/>
          <w:i/>
          <w:sz w:val="20"/>
          <w:szCs w:val="20"/>
        </w:rPr>
      </w:pPr>
      <w:r w:rsidRPr="00717D38">
        <w:rPr>
          <w:rFonts w:ascii="Arial" w:eastAsia="Arial" w:hAnsi="Arial" w:cs="Arial"/>
          <w:b/>
          <w:i/>
          <w:sz w:val="20"/>
          <w:szCs w:val="20"/>
        </w:rPr>
        <w:t>XX.</w:t>
      </w:r>
      <w:r w:rsidRPr="00717D38">
        <w:rPr>
          <w:rFonts w:ascii="Arial" w:eastAsia="Arial" w:hAnsi="Arial" w:cs="Arial"/>
          <w:i/>
          <w:sz w:val="20"/>
          <w:szCs w:val="20"/>
        </w:rPr>
        <w:tab/>
        <w:t>Las demás que le señale la persona titular de la Dirección y otras disposiciones normativas aplicables.</w:t>
      </w:r>
    </w:p>
    <w:p w14:paraId="369A78B2" w14:textId="77777777" w:rsidR="007E7A69" w:rsidRPr="00717D38" w:rsidRDefault="007E7A69" w:rsidP="007E7A69">
      <w:pPr>
        <w:spacing w:before="200" w:line="237" w:lineRule="auto"/>
        <w:ind w:left="283" w:right="447"/>
        <w:jc w:val="both"/>
        <w:rPr>
          <w:rFonts w:ascii="Arial" w:eastAsia="Arial" w:hAnsi="Arial" w:cs="Arial"/>
          <w:i/>
          <w:sz w:val="20"/>
          <w:szCs w:val="20"/>
        </w:rPr>
      </w:pPr>
      <w:r w:rsidRPr="00717D38">
        <w:rPr>
          <w:rFonts w:ascii="Arial" w:eastAsia="Arial" w:hAnsi="Arial" w:cs="Arial"/>
          <w:b/>
          <w:i/>
          <w:sz w:val="20"/>
          <w:szCs w:val="20"/>
        </w:rPr>
        <w:t xml:space="preserve">Artículo 11.- </w:t>
      </w:r>
      <w:r w:rsidRPr="00717D38">
        <w:rPr>
          <w:rFonts w:ascii="Arial" w:eastAsia="Arial" w:hAnsi="Arial" w:cs="Arial"/>
          <w:i/>
          <w:sz w:val="20"/>
          <w:szCs w:val="20"/>
        </w:rPr>
        <w:t xml:space="preserve">La persona </w:t>
      </w:r>
      <w:r w:rsidRPr="00717D38">
        <w:rPr>
          <w:rFonts w:ascii="Arial" w:eastAsia="Arial" w:hAnsi="Arial" w:cs="Arial"/>
          <w:i/>
          <w:sz w:val="20"/>
          <w:szCs w:val="20"/>
          <w:highlight w:val="white"/>
        </w:rPr>
        <w:t xml:space="preserve">encargada de </w:t>
      </w:r>
      <w:r w:rsidRPr="00717D38">
        <w:rPr>
          <w:rFonts w:ascii="Arial" w:eastAsia="Arial" w:hAnsi="Arial" w:cs="Arial"/>
          <w:i/>
          <w:sz w:val="20"/>
          <w:szCs w:val="20"/>
        </w:rPr>
        <w:t>la Coordinación Operativa tendrá las facultades y obligaciones siguientes:</w:t>
      </w:r>
    </w:p>
    <w:p w14:paraId="5F151A28" w14:textId="77777777" w:rsidR="007E7A69" w:rsidRPr="00717D38" w:rsidRDefault="007E7A69" w:rsidP="007E7A69">
      <w:pPr>
        <w:spacing w:before="200" w:line="216" w:lineRule="auto"/>
        <w:ind w:left="992" w:right="1156"/>
        <w:jc w:val="both"/>
        <w:rPr>
          <w:rFonts w:ascii="Arial" w:eastAsia="Arial" w:hAnsi="Arial" w:cs="Arial"/>
          <w:i/>
          <w:sz w:val="20"/>
          <w:szCs w:val="20"/>
        </w:rPr>
      </w:pPr>
      <w:r w:rsidRPr="00717D38">
        <w:rPr>
          <w:rFonts w:ascii="Arial" w:eastAsia="Arial" w:hAnsi="Arial" w:cs="Arial"/>
          <w:b/>
          <w:i/>
          <w:sz w:val="20"/>
          <w:szCs w:val="20"/>
        </w:rPr>
        <w:t>I.</w:t>
      </w:r>
      <w:r w:rsidRPr="00717D38">
        <w:rPr>
          <w:rFonts w:ascii="Arial" w:eastAsia="Arial" w:hAnsi="Arial" w:cs="Arial"/>
          <w:i/>
          <w:sz w:val="20"/>
          <w:szCs w:val="20"/>
        </w:rPr>
        <w:t xml:space="preserve"> Impulsar la modernización y actualización constante de la infraestructura y los servicios del Instituto, mediante esquemas de supervisión y evaluación continua para su mejora;</w:t>
      </w:r>
    </w:p>
    <w:p w14:paraId="47995409" w14:textId="77777777" w:rsidR="007E7A69" w:rsidRPr="00717D38" w:rsidRDefault="007E7A69" w:rsidP="007E7A69">
      <w:pPr>
        <w:spacing w:before="200" w:line="216" w:lineRule="auto"/>
        <w:ind w:left="992" w:right="1156"/>
        <w:jc w:val="both"/>
        <w:rPr>
          <w:rFonts w:ascii="Arial" w:eastAsia="Arial" w:hAnsi="Arial" w:cs="Arial"/>
          <w:i/>
          <w:sz w:val="20"/>
          <w:szCs w:val="20"/>
        </w:rPr>
      </w:pPr>
      <w:r w:rsidRPr="00717D38">
        <w:rPr>
          <w:rFonts w:ascii="Arial" w:eastAsia="Arial" w:hAnsi="Arial" w:cs="Arial"/>
          <w:b/>
          <w:i/>
          <w:sz w:val="20"/>
          <w:szCs w:val="20"/>
        </w:rPr>
        <w:t>II.</w:t>
      </w:r>
      <w:r w:rsidRPr="00717D38">
        <w:rPr>
          <w:rFonts w:ascii="Arial" w:eastAsia="Arial" w:hAnsi="Arial" w:cs="Arial"/>
          <w:i/>
          <w:sz w:val="20"/>
          <w:szCs w:val="20"/>
        </w:rPr>
        <w:t xml:space="preserve"> Promover la implementación de procedimientos que aseguren la calidad y eficacia de los servicios del Instituto;</w:t>
      </w:r>
    </w:p>
    <w:p w14:paraId="6039BF80"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III.</w:t>
      </w:r>
      <w:r w:rsidRPr="00717D38">
        <w:rPr>
          <w:rFonts w:ascii="Arial" w:eastAsia="Arial" w:hAnsi="Arial" w:cs="Arial"/>
          <w:i/>
          <w:sz w:val="20"/>
          <w:szCs w:val="20"/>
        </w:rPr>
        <w:t xml:space="preserve"> Establecer procedimientos de calidad y eficacia para los servicios de operación del Instituto;</w:t>
      </w:r>
    </w:p>
    <w:p w14:paraId="2274705D" w14:textId="77777777" w:rsidR="007E7A69" w:rsidRPr="00717D38" w:rsidRDefault="007E7A69" w:rsidP="007E7A69">
      <w:pPr>
        <w:spacing w:before="200" w:line="216" w:lineRule="auto"/>
        <w:ind w:left="992" w:right="1156"/>
        <w:jc w:val="both"/>
        <w:rPr>
          <w:rFonts w:ascii="Arial" w:eastAsia="Arial" w:hAnsi="Arial" w:cs="Arial"/>
          <w:i/>
          <w:sz w:val="20"/>
          <w:szCs w:val="20"/>
        </w:rPr>
      </w:pPr>
      <w:r w:rsidRPr="00717D38">
        <w:rPr>
          <w:rFonts w:ascii="Arial" w:eastAsia="Arial" w:hAnsi="Arial" w:cs="Arial"/>
          <w:b/>
          <w:i/>
          <w:sz w:val="20"/>
          <w:szCs w:val="20"/>
        </w:rPr>
        <w:t>IV.</w:t>
      </w:r>
      <w:r w:rsidRPr="00717D38">
        <w:rPr>
          <w:rFonts w:ascii="Arial" w:eastAsia="Arial" w:hAnsi="Arial" w:cs="Arial"/>
          <w:i/>
          <w:sz w:val="20"/>
          <w:szCs w:val="20"/>
        </w:rPr>
        <w:t xml:space="preserve"> Coordinar y asegurar la logística para el suministro de servicios, insumos y recursos materiales necesarios para operación del Instituto;</w:t>
      </w:r>
    </w:p>
    <w:p w14:paraId="6807519C" w14:textId="77777777" w:rsidR="007E7A69" w:rsidRPr="00717D38" w:rsidRDefault="007E7A69" w:rsidP="007E7A69">
      <w:pPr>
        <w:spacing w:before="200" w:line="216" w:lineRule="auto"/>
        <w:ind w:left="992" w:right="1156"/>
        <w:jc w:val="both"/>
        <w:rPr>
          <w:rFonts w:ascii="Arial" w:eastAsia="Arial" w:hAnsi="Arial" w:cs="Arial"/>
          <w:i/>
          <w:sz w:val="20"/>
          <w:szCs w:val="20"/>
        </w:rPr>
      </w:pPr>
      <w:r w:rsidRPr="00717D38">
        <w:rPr>
          <w:rFonts w:ascii="Arial" w:eastAsia="Arial" w:hAnsi="Arial" w:cs="Arial"/>
          <w:b/>
          <w:i/>
          <w:sz w:val="20"/>
          <w:szCs w:val="20"/>
        </w:rPr>
        <w:t>V.</w:t>
      </w:r>
      <w:r w:rsidRPr="00717D38">
        <w:rPr>
          <w:rFonts w:ascii="Arial" w:eastAsia="Arial" w:hAnsi="Arial" w:cs="Arial"/>
          <w:i/>
          <w:sz w:val="20"/>
          <w:szCs w:val="20"/>
        </w:rPr>
        <w:t xml:space="preserve"> Operar los mecanismos e instrumentos de coordinación y colaboración con las instituciones de seguridad pública y procuración de justicia, en el marco de los esquemas de profesionalización y especialización de la policía;</w:t>
      </w:r>
    </w:p>
    <w:p w14:paraId="7BD2C5DB" w14:textId="77777777" w:rsidR="007E7A69" w:rsidRPr="00717D38" w:rsidRDefault="007E7A69" w:rsidP="007E7A69">
      <w:pPr>
        <w:spacing w:before="200" w:line="216" w:lineRule="auto"/>
        <w:ind w:left="992" w:right="1156"/>
        <w:jc w:val="both"/>
        <w:rPr>
          <w:rFonts w:ascii="Arial" w:eastAsia="Arial" w:hAnsi="Arial" w:cs="Arial"/>
          <w:i/>
          <w:sz w:val="20"/>
          <w:szCs w:val="20"/>
        </w:rPr>
      </w:pPr>
      <w:r w:rsidRPr="00717D38">
        <w:rPr>
          <w:rFonts w:ascii="Arial" w:eastAsia="Arial" w:hAnsi="Arial" w:cs="Arial"/>
          <w:b/>
          <w:i/>
          <w:sz w:val="20"/>
          <w:szCs w:val="20"/>
        </w:rPr>
        <w:t>VI.</w:t>
      </w:r>
      <w:r w:rsidRPr="00717D38">
        <w:rPr>
          <w:rFonts w:ascii="Arial" w:eastAsia="Arial" w:hAnsi="Arial" w:cs="Arial"/>
          <w:i/>
          <w:sz w:val="20"/>
          <w:szCs w:val="20"/>
        </w:rPr>
        <w:t xml:space="preserve"> Dar seguimiento a las disposiciones establecidas en los instrumentos de coordinación y colaboración con las distintas instituciones, así como coordinar, a través de las áreas involucradas del Instituto, los puntos de acuerdo y resolución aprobados;</w:t>
      </w:r>
    </w:p>
    <w:p w14:paraId="5FFD49E2" w14:textId="77777777" w:rsidR="007E7A69" w:rsidRPr="00717D38" w:rsidRDefault="007E7A69" w:rsidP="007E7A69">
      <w:pPr>
        <w:spacing w:before="200" w:line="208" w:lineRule="auto"/>
        <w:ind w:left="992" w:right="1156"/>
        <w:jc w:val="both"/>
        <w:rPr>
          <w:rFonts w:ascii="Arial" w:eastAsia="Arial" w:hAnsi="Arial" w:cs="Arial"/>
          <w:i/>
          <w:sz w:val="20"/>
          <w:szCs w:val="20"/>
        </w:rPr>
      </w:pPr>
      <w:r w:rsidRPr="00717D38">
        <w:rPr>
          <w:rFonts w:ascii="Arial" w:eastAsia="Arial" w:hAnsi="Arial" w:cs="Arial"/>
          <w:b/>
          <w:i/>
          <w:sz w:val="20"/>
          <w:szCs w:val="20"/>
        </w:rPr>
        <w:t>VII.</w:t>
      </w:r>
      <w:r w:rsidRPr="00717D38">
        <w:rPr>
          <w:rFonts w:ascii="Arial" w:eastAsia="Arial" w:hAnsi="Arial" w:cs="Arial"/>
          <w:i/>
          <w:sz w:val="20"/>
          <w:szCs w:val="20"/>
        </w:rPr>
        <w:t xml:space="preserve"> Monitorear la operación de los procedimientos de mejoramiento y la calidad de los servicios, la imagen del Instituto con los distintos sectores de la administración pública y la sociedad;</w:t>
      </w:r>
    </w:p>
    <w:p w14:paraId="13084F87" w14:textId="77777777" w:rsidR="007E7A69" w:rsidRPr="00717D38" w:rsidRDefault="007E7A69" w:rsidP="007E7A69">
      <w:pPr>
        <w:spacing w:before="200" w:line="208" w:lineRule="auto"/>
        <w:ind w:left="992" w:right="1156"/>
        <w:jc w:val="both"/>
        <w:rPr>
          <w:rFonts w:ascii="Arial" w:eastAsia="Arial" w:hAnsi="Arial" w:cs="Arial"/>
          <w:i/>
          <w:sz w:val="20"/>
          <w:szCs w:val="20"/>
        </w:rPr>
      </w:pPr>
      <w:r w:rsidRPr="00717D38">
        <w:rPr>
          <w:rFonts w:ascii="Arial" w:eastAsia="Arial" w:hAnsi="Arial" w:cs="Arial"/>
          <w:b/>
          <w:i/>
          <w:sz w:val="20"/>
          <w:szCs w:val="20"/>
        </w:rPr>
        <w:t>VIII.</w:t>
      </w:r>
      <w:r w:rsidRPr="00717D38">
        <w:rPr>
          <w:rFonts w:ascii="Arial" w:eastAsia="Arial" w:hAnsi="Arial" w:cs="Arial"/>
          <w:i/>
          <w:sz w:val="20"/>
          <w:szCs w:val="20"/>
        </w:rPr>
        <w:t xml:space="preserve"> Proveer de servicios básicos al personal que requiera de ellos, siempre y cuando se encuentren en instrucción o laborando al interior de las instalaciones del Instituto; </w:t>
      </w:r>
    </w:p>
    <w:p w14:paraId="40DF9B26"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 xml:space="preserve">IX. </w:t>
      </w:r>
      <w:r w:rsidRPr="00717D38">
        <w:rPr>
          <w:rFonts w:ascii="Arial" w:eastAsia="Arial" w:hAnsi="Arial" w:cs="Arial"/>
          <w:i/>
          <w:sz w:val="20"/>
          <w:szCs w:val="20"/>
        </w:rPr>
        <w:t>Coadyuvar con la Unidad de Transparencia para mantener actualizada la información fundamental establecida en las obligaciones de la materia, y</w:t>
      </w:r>
    </w:p>
    <w:p w14:paraId="5D4FE7FB"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X.</w:t>
      </w:r>
      <w:r w:rsidRPr="00717D38">
        <w:rPr>
          <w:rFonts w:ascii="Arial" w:eastAsia="Arial" w:hAnsi="Arial" w:cs="Arial"/>
          <w:i/>
          <w:sz w:val="20"/>
          <w:szCs w:val="20"/>
        </w:rPr>
        <w:t xml:space="preserve"> Las demás que le señale la persona titular de la Dirección y otras disposiciones normativas aplicables.</w:t>
      </w:r>
    </w:p>
    <w:p w14:paraId="5D836697" w14:textId="77777777" w:rsidR="007E7A69" w:rsidRPr="00717D38" w:rsidRDefault="007E7A69" w:rsidP="007E7A69">
      <w:pPr>
        <w:spacing w:before="200" w:line="237" w:lineRule="auto"/>
        <w:ind w:left="283" w:right="730" w:firstLine="15"/>
        <w:jc w:val="both"/>
        <w:rPr>
          <w:rFonts w:ascii="Arial" w:eastAsia="Arial" w:hAnsi="Arial" w:cs="Arial"/>
          <w:i/>
          <w:sz w:val="20"/>
          <w:szCs w:val="20"/>
        </w:rPr>
      </w:pPr>
      <w:r w:rsidRPr="00717D38">
        <w:rPr>
          <w:rFonts w:ascii="Arial" w:eastAsia="Arial" w:hAnsi="Arial" w:cs="Arial"/>
          <w:b/>
          <w:i/>
          <w:sz w:val="20"/>
          <w:szCs w:val="20"/>
        </w:rPr>
        <w:lastRenderedPageBreak/>
        <w:t xml:space="preserve">Artículo 12.- </w:t>
      </w:r>
      <w:r w:rsidRPr="00717D38">
        <w:rPr>
          <w:rFonts w:ascii="Arial" w:eastAsia="Arial" w:hAnsi="Arial" w:cs="Arial"/>
          <w:i/>
          <w:sz w:val="20"/>
          <w:szCs w:val="20"/>
        </w:rPr>
        <w:t>La persona</w:t>
      </w:r>
      <w:r w:rsidRPr="00717D38">
        <w:rPr>
          <w:rFonts w:ascii="Arial" w:eastAsia="Arial" w:hAnsi="Arial" w:cs="Arial"/>
          <w:i/>
          <w:sz w:val="20"/>
          <w:szCs w:val="20"/>
          <w:highlight w:val="white"/>
        </w:rPr>
        <w:t xml:space="preserve"> encargada de l</w:t>
      </w:r>
      <w:r w:rsidRPr="00717D38">
        <w:rPr>
          <w:rFonts w:ascii="Arial" w:eastAsia="Arial" w:hAnsi="Arial" w:cs="Arial"/>
          <w:i/>
          <w:sz w:val="20"/>
          <w:szCs w:val="20"/>
        </w:rPr>
        <w:t>a Coordinación Técnica tendrá las facultades y obligaciones siguientes:</w:t>
      </w:r>
    </w:p>
    <w:p w14:paraId="1503A9F7" w14:textId="77777777" w:rsidR="007E7A69" w:rsidRPr="00717D38" w:rsidRDefault="007E7A69" w:rsidP="007E7A69">
      <w:pPr>
        <w:spacing w:before="200" w:line="228" w:lineRule="auto"/>
        <w:ind w:left="992" w:right="1156"/>
        <w:jc w:val="both"/>
        <w:rPr>
          <w:rFonts w:ascii="Arial" w:eastAsia="Arial" w:hAnsi="Arial" w:cs="Arial"/>
          <w:i/>
          <w:sz w:val="20"/>
          <w:szCs w:val="20"/>
        </w:rPr>
      </w:pPr>
      <w:r w:rsidRPr="00717D38">
        <w:rPr>
          <w:rFonts w:ascii="Arial" w:eastAsia="Arial" w:hAnsi="Arial" w:cs="Arial"/>
          <w:b/>
          <w:i/>
          <w:sz w:val="20"/>
          <w:szCs w:val="20"/>
        </w:rPr>
        <w:t>I.</w:t>
      </w:r>
      <w:r w:rsidRPr="00717D38">
        <w:rPr>
          <w:rFonts w:ascii="Arial" w:eastAsia="Arial" w:hAnsi="Arial" w:cs="Arial"/>
          <w:i/>
          <w:sz w:val="20"/>
          <w:szCs w:val="20"/>
        </w:rPr>
        <w:t xml:space="preserve"> Promover la creación y el fortalecimiento de vínculos de colaboración para el cumplimiento del objeto del Instituto a través de convenios de colaboración y concertación con dependencias e instituciones federales y locales, instituciones sociales y académicas, organismos nacionales o internacionales, así como organizaciones y empresas privadas;</w:t>
      </w:r>
    </w:p>
    <w:p w14:paraId="489C2CEA" w14:textId="77777777" w:rsidR="007E7A69" w:rsidRDefault="007E7A69" w:rsidP="007E7A69">
      <w:pPr>
        <w:spacing w:before="200"/>
        <w:ind w:left="992" w:right="1156"/>
        <w:jc w:val="both"/>
        <w:rPr>
          <w:rFonts w:ascii="Arial" w:eastAsia="Arial" w:hAnsi="Arial" w:cs="Arial"/>
          <w:i/>
          <w:sz w:val="20"/>
          <w:szCs w:val="20"/>
        </w:rPr>
      </w:pPr>
      <w:r w:rsidRPr="00717D38">
        <w:rPr>
          <w:rFonts w:ascii="Arial" w:eastAsia="Arial" w:hAnsi="Arial" w:cs="Arial"/>
          <w:b/>
          <w:i/>
          <w:sz w:val="20"/>
          <w:szCs w:val="20"/>
        </w:rPr>
        <w:t>II.</w:t>
      </w:r>
      <w:r w:rsidRPr="00717D38">
        <w:rPr>
          <w:rFonts w:ascii="Arial" w:eastAsia="Arial" w:hAnsi="Arial" w:cs="Arial"/>
          <w:i/>
          <w:sz w:val="20"/>
          <w:szCs w:val="20"/>
        </w:rPr>
        <w:t xml:space="preserve"> Crear y actualizar registros del personal docente, investigadores e investigadoras de instituciones sociales y académicas,</w:t>
      </w:r>
      <w:r w:rsidRPr="00717D38">
        <w:rPr>
          <w:rFonts w:ascii="Arial" w:eastAsia="Arial" w:hAnsi="Arial" w:cs="Arial"/>
          <w:i/>
          <w:color w:val="FF0000"/>
          <w:sz w:val="20"/>
          <w:szCs w:val="20"/>
        </w:rPr>
        <w:t xml:space="preserve"> </w:t>
      </w:r>
      <w:r w:rsidRPr="00717D38">
        <w:rPr>
          <w:rFonts w:ascii="Arial" w:eastAsia="Arial" w:hAnsi="Arial" w:cs="Arial"/>
          <w:i/>
          <w:sz w:val="20"/>
          <w:szCs w:val="20"/>
        </w:rPr>
        <w:t>así como organizaciones y empresas privadas que, por su naturaleza, experiencia o atribuciones, puedan colaborar con el Instituto;</w:t>
      </w:r>
    </w:p>
    <w:p w14:paraId="3D1B111B" w14:textId="77777777" w:rsidR="007E7A69" w:rsidRPr="00717D38" w:rsidRDefault="007E7A69" w:rsidP="007E7A69">
      <w:pPr>
        <w:spacing w:before="200" w:line="228" w:lineRule="auto"/>
        <w:ind w:left="992" w:right="1156"/>
        <w:jc w:val="both"/>
        <w:rPr>
          <w:rFonts w:ascii="Arial" w:eastAsia="Arial" w:hAnsi="Arial" w:cs="Arial"/>
          <w:i/>
          <w:sz w:val="20"/>
          <w:szCs w:val="20"/>
        </w:rPr>
      </w:pPr>
      <w:r w:rsidRPr="00717D38">
        <w:rPr>
          <w:rFonts w:ascii="Arial" w:eastAsia="Arial" w:hAnsi="Arial" w:cs="Arial"/>
          <w:b/>
          <w:i/>
          <w:sz w:val="20"/>
          <w:szCs w:val="20"/>
        </w:rPr>
        <w:t>III.</w:t>
      </w:r>
      <w:r w:rsidRPr="00717D38">
        <w:rPr>
          <w:rFonts w:ascii="Arial" w:eastAsia="Arial" w:hAnsi="Arial" w:cs="Arial"/>
          <w:i/>
          <w:sz w:val="20"/>
          <w:szCs w:val="20"/>
        </w:rPr>
        <w:t xml:space="preserve"> Acordar, con instituciones nacionales y extranjeras, la realización de seminarios, congresos, talleres y coloquios, entre otros foros, en materias vinculadas a la seguridad ciudadana, justicia y derechos humanos;</w:t>
      </w:r>
    </w:p>
    <w:p w14:paraId="526C0DDA" w14:textId="77777777" w:rsidR="007E7A69" w:rsidRPr="00717D38" w:rsidRDefault="007E7A69" w:rsidP="007E7A69">
      <w:pPr>
        <w:spacing w:before="200" w:line="228" w:lineRule="auto"/>
        <w:ind w:left="992" w:right="1156"/>
        <w:jc w:val="both"/>
        <w:rPr>
          <w:rFonts w:ascii="Arial" w:eastAsia="Arial" w:hAnsi="Arial" w:cs="Arial"/>
          <w:i/>
          <w:sz w:val="20"/>
          <w:szCs w:val="20"/>
        </w:rPr>
      </w:pPr>
      <w:r w:rsidRPr="00717D38">
        <w:rPr>
          <w:rFonts w:ascii="Arial" w:eastAsia="Arial" w:hAnsi="Arial" w:cs="Arial"/>
          <w:b/>
          <w:i/>
          <w:sz w:val="20"/>
          <w:szCs w:val="20"/>
        </w:rPr>
        <w:t>IV.</w:t>
      </w:r>
      <w:r w:rsidRPr="00717D38">
        <w:rPr>
          <w:rFonts w:ascii="Arial" w:eastAsia="Arial" w:hAnsi="Arial" w:cs="Arial"/>
          <w:i/>
          <w:sz w:val="20"/>
          <w:szCs w:val="20"/>
        </w:rPr>
        <w:t xml:space="preserve"> Coordinar y dar seguimiento a los programas, seminarios, cursos y foros en los que participe e</w:t>
      </w:r>
      <w:r w:rsidRPr="00717D38">
        <w:rPr>
          <w:rFonts w:ascii="Arial" w:eastAsia="Arial" w:hAnsi="Arial" w:cs="Arial"/>
          <w:i/>
          <w:sz w:val="20"/>
          <w:szCs w:val="20"/>
          <w:highlight w:val="white"/>
        </w:rPr>
        <w:t>l Instituto de Formación y Profesionalización Policial e</w:t>
      </w:r>
      <w:r w:rsidRPr="00717D38">
        <w:rPr>
          <w:rFonts w:ascii="Arial" w:eastAsia="Arial" w:hAnsi="Arial" w:cs="Arial"/>
          <w:i/>
          <w:sz w:val="20"/>
          <w:szCs w:val="20"/>
        </w:rPr>
        <w:t>n colaboración con otras dependencias e instituciones federales y locales, instituciones sociales y académicas, organismos nacionales o internacionales, así como organizaciones y empresas privadas;</w:t>
      </w:r>
    </w:p>
    <w:p w14:paraId="165C4442" w14:textId="77777777" w:rsidR="007E7A69" w:rsidRPr="00717D38" w:rsidRDefault="007E7A69" w:rsidP="007E7A69">
      <w:pPr>
        <w:spacing w:before="200" w:line="228" w:lineRule="auto"/>
        <w:ind w:left="992" w:right="1156"/>
        <w:jc w:val="both"/>
        <w:rPr>
          <w:rFonts w:ascii="Arial" w:eastAsia="Arial" w:hAnsi="Arial" w:cs="Arial"/>
          <w:i/>
          <w:sz w:val="20"/>
          <w:szCs w:val="20"/>
        </w:rPr>
      </w:pPr>
      <w:r w:rsidRPr="00717D38">
        <w:rPr>
          <w:rFonts w:ascii="Arial" w:eastAsia="Arial" w:hAnsi="Arial" w:cs="Arial"/>
          <w:b/>
          <w:i/>
          <w:sz w:val="20"/>
          <w:szCs w:val="20"/>
        </w:rPr>
        <w:t>V.</w:t>
      </w:r>
      <w:r w:rsidRPr="00717D38">
        <w:rPr>
          <w:rFonts w:ascii="Arial" w:eastAsia="Arial" w:hAnsi="Arial" w:cs="Arial"/>
          <w:i/>
          <w:sz w:val="20"/>
          <w:szCs w:val="20"/>
        </w:rPr>
        <w:t xml:space="preserve"> Dar a conocer los programas y proyectos de investigación del Instituto, así como los mecanismos que se establezcan para su participación, a personas investigadoras e instituciones académicas nacionales y extranjeras con las que se colabore;</w:t>
      </w:r>
    </w:p>
    <w:p w14:paraId="6CB34634"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VI.</w:t>
      </w:r>
      <w:r w:rsidRPr="00717D38">
        <w:rPr>
          <w:rFonts w:ascii="Arial" w:eastAsia="Arial" w:hAnsi="Arial" w:cs="Arial"/>
          <w:i/>
          <w:sz w:val="20"/>
          <w:szCs w:val="20"/>
        </w:rPr>
        <w:t xml:space="preserve"> Coordinar la edición, publicación y difusión de libros, revistas, artículos o documentos de trabajo que contengan los estudios e investigaciones en materia de seguridad pública contratados por el</w:t>
      </w:r>
      <w:r w:rsidRPr="00717D38">
        <w:rPr>
          <w:rFonts w:ascii="Arial" w:eastAsia="Arial" w:hAnsi="Arial" w:cs="Arial"/>
          <w:i/>
          <w:sz w:val="20"/>
          <w:szCs w:val="20"/>
          <w:highlight w:val="white"/>
        </w:rPr>
        <w:t xml:space="preserve"> Instituto de Formación y Profesionalización Policial o</w:t>
      </w:r>
      <w:r w:rsidRPr="00717D38">
        <w:rPr>
          <w:rFonts w:ascii="Arial" w:eastAsia="Arial" w:hAnsi="Arial" w:cs="Arial"/>
          <w:i/>
          <w:sz w:val="20"/>
          <w:szCs w:val="20"/>
        </w:rPr>
        <w:t xml:space="preserve"> encargados por éste, siempre y cuando sus contenidos no se encuentren clasificados como información reservada;</w:t>
      </w:r>
    </w:p>
    <w:p w14:paraId="34993BDE"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VII.</w:t>
      </w:r>
      <w:r w:rsidRPr="00717D38">
        <w:rPr>
          <w:rFonts w:ascii="Arial" w:eastAsia="Arial" w:hAnsi="Arial" w:cs="Arial"/>
          <w:i/>
          <w:sz w:val="20"/>
          <w:szCs w:val="20"/>
        </w:rPr>
        <w:tab/>
        <w:t>Analizar y evaluar en coordinación con la Dirección, las solicitudes y propuestas de apoyo para el desarrollo de proyectos de conformidad con los criterios que para el efecto se emitan;</w:t>
      </w:r>
    </w:p>
    <w:p w14:paraId="759A7A9A" w14:textId="77777777" w:rsidR="007E7A69" w:rsidRPr="00717D38" w:rsidRDefault="007E7A69" w:rsidP="007E7A69">
      <w:pPr>
        <w:spacing w:before="200" w:line="228" w:lineRule="auto"/>
        <w:ind w:left="992" w:right="1156"/>
        <w:jc w:val="both"/>
        <w:rPr>
          <w:rFonts w:ascii="Arial" w:eastAsia="Arial" w:hAnsi="Arial" w:cs="Arial"/>
          <w:i/>
          <w:sz w:val="20"/>
          <w:szCs w:val="20"/>
        </w:rPr>
      </w:pPr>
      <w:r w:rsidRPr="00717D38">
        <w:rPr>
          <w:rFonts w:ascii="Arial" w:eastAsia="Arial" w:hAnsi="Arial" w:cs="Arial"/>
          <w:b/>
          <w:i/>
          <w:sz w:val="20"/>
          <w:szCs w:val="20"/>
        </w:rPr>
        <w:t>VIII.</w:t>
      </w:r>
      <w:r w:rsidRPr="00717D38">
        <w:rPr>
          <w:rFonts w:ascii="Arial" w:eastAsia="Arial" w:hAnsi="Arial" w:cs="Arial"/>
          <w:i/>
          <w:sz w:val="20"/>
          <w:szCs w:val="20"/>
        </w:rPr>
        <w:t xml:space="preserve"> Evaluar, en coordinación con la Dirección, el desempeño de los académicos e investigadores contratados para la realización de proyectos con el objeto de actualizar los registros a que se refiere la fracción I de este artículo;</w:t>
      </w:r>
    </w:p>
    <w:p w14:paraId="425E66AC"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IX.</w:t>
      </w:r>
      <w:r w:rsidRPr="00717D38">
        <w:rPr>
          <w:rFonts w:ascii="Arial" w:eastAsia="Arial" w:hAnsi="Arial" w:cs="Arial"/>
          <w:i/>
          <w:sz w:val="20"/>
          <w:szCs w:val="20"/>
        </w:rPr>
        <w:t xml:space="preserve"> Coadyuvar con la Unidad de Transparencia para mantener actualizada la información fundamental establecida en las obligaciones de la materia, y  </w:t>
      </w:r>
    </w:p>
    <w:p w14:paraId="3A95B0B9"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X.</w:t>
      </w:r>
      <w:r w:rsidRPr="00717D38">
        <w:rPr>
          <w:rFonts w:ascii="Arial" w:eastAsia="Arial" w:hAnsi="Arial" w:cs="Arial"/>
          <w:i/>
          <w:sz w:val="20"/>
          <w:szCs w:val="20"/>
        </w:rPr>
        <w:t xml:space="preserve"> Las demás que le confiera la persona Titular.</w:t>
      </w:r>
    </w:p>
    <w:p w14:paraId="1BA973B0" w14:textId="77777777" w:rsidR="007E7A69" w:rsidRPr="00717D38" w:rsidRDefault="007E7A69" w:rsidP="007E7A69">
      <w:pPr>
        <w:spacing w:before="200" w:line="216" w:lineRule="auto"/>
        <w:ind w:left="283" w:right="730"/>
        <w:jc w:val="both"/>
        <w:rPr>
          <w:rFonts w:ascii="Arial" w:eastAsia="Arial" w:hAnsi="Arial" w:cs="Arial"/>
          <w:i/>
          <w:sz w:val="20"/>
          <w:szCs w:val="20"/>
        </w:rPr>
      </w:pPr>
      <w:r w:rsidRPr="00717D38">
        <w:rPr>
          <w:rFonts w:ascii="Arial" w:eastAsia="Arial" w:hAnsi="Arial" w:cs="Arial"/>
          <w:b/>
          <w:i/>
          <w:sz w:val="20"/>
          <w:szCs w:val="20"/>
        </w:rPr>
        <w:t xml:space="preserve">Artículo 13.- </w:t>
      </w:r>
      <w:r w:rsidRPr="00717D38">
        <w:rPr>
          <w:rFonts w:ascii="Arial" w:eastAsia="Arial" w:hAnsi="Arial" w:cs="Arial"/>
          <w:i/>
          <w:sz w:val="20"/>
          <w:szCs w:val="20"/>
        </w:rPr>
        <w:t>La perso</w:t>
      </w:r>
      <w:r w:rsidRPr="00717D38">
        <w:rPr>
          <w:rFonts w:ascii="Arial" w:eastAsia="Arial" w:hAnsi="Arial" w:cs="Arial"/>
          <w:i/>
          <w:sz w:val="20"/>
          <w:szCs w:val="20"/>
          <w:highlight w:val="white"/>
        </w:rPr>
        <w:t xml:space="preserve">na encargada de la </w:t>
      </w:r>
      <w:r w:rsidRPr="00717D38">
        <w:rPr>
          <w:rFonts w:ascii="Arial" w:eastAsia="Arial" w:hAnsi="Arial" w:cs="Arial"/>
          <w:i/>
          <w:sz w:val="20"/>
          <w:szCs w:val="20"/>
        </w:rPr>
        <w:t>Coordinación Administrativa tendrá las facultades y obligaciones siguientes:</w:t>
      </w:r>
    </w:p>
    <w:p w14:paraId="4EC7EF8B"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I.</w:t>
      </w:r>
      <w:r w:rsidRPr="00717D38">
        <w:rPr>
          <w:rFonts w:ascii="Arial" w:eastAsia="Arial" w:hAnsi="Arial" w:cs="Arial"/>
          <w:i/>
          <w:sz w:val="20"/>
          <w:szCs w:val="20"/>
        </w:rPr>
        <w:t xml:space="preserve"> Coordinar la administración de los recursos humanos, financieros, materiales y servicios generales asignados al Instituto;</w:t>
      </w:r>
    </w:p>
    <w:p w14:paraId="673D81B5"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II.</w:t>
      </w:r>
      <w:r w:rsidRPr="00717D38">
        <w:rPr>
          <w:rFonts w:ascii="Arial" w:eastAsia="Arial" w:hAnsi="Arial" w:cs="Arial"/>
          <w:i/>
          <w:sz w:val="20"/>
          <w:szCs w:val="20"/>
        </w:rPr>
        <w:t xml:space="preserve"> Dar seguimiento al ejercicio programático y presupuestal del Instituto, así como tramitar el pago de sus compromisos, incluyendo el gasto realizado a través de fideicomisos, mandatos o contratos, verificando de manera previa que la documentación justificativa y comprobatoria del gasto se ajuste a las disposiciones que lo regulan;</w:t>
      </w:r>
    </w:p>
    <w:p w14:paraId="3DA5F145" w14:textId="77777777" w:rsidR="007E7A69"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III.</w:t>
      </w:r>
      <w:r w:rsidRPr="00717D38">
        <w:rPr>
          <w:rFonts w:ascii="Arial" w:eastAsia="Arial" w:hAnsi="Arial" w:cs="Arial"/>
          <w:i/>
          <w:sz w:val="20"/>
          <w:szCs w:val="20"/>
        </w:rPr>
        <w:t xml:space="preserve"> Dar seguimiento a los contratos y convenios relacionados con los bienes y servicios suministrados al Instituto, así como los acuerdos y demás documentos que impliquen actos de administración en el ejercicio de sus atribuciones;</w:t>
      </w:r>
    </w:p>
    <w:p w14:paraId="2F78B4C1" w14:textId="77777777" w:rsidR="007E7A69" w:rsidRPr="00717D38" w:rsidRDefault="007E7A69" w:rsidP="007E7A69">
      <w:pPr>
        <w:spacing w:before="200"/>
        <w:ind w:left="992" w:right="1156"/>
        <w:jc w:val="both"/>
        <w:rPr>
          <w:rFonts w:ascii="Arial" w:eastAsia="Arial" w:hAnsi="Arial" w:cs="Arial"/>
          <w:i/>
          <w:sz w:val="20"/>
          <w:szCs w:val="20"/>
        </w:rPr>
      </w:pPr>
      <w:r w:rsidRPr="00717D38">
        <w:rPr>
          <w:rFonts w:ascii="Arial" w:eastAsia="Arial" w:hAnsi="Arial" w:cs="Arial"/>
          <w:b/>
          <w:i/>
          <w:sz w:val="20"/>
          <w:szCs w:val="20"/>
        </w:rPr>
        <w:t>IV.</w:t>
      </w:r>
      <w:r w:rsidRPr="00717D38">
        <w:rPr>
          <w:rFonts w:ascii="Arial" w:eastAsia="Arial" w:hAnsi="Arial" w:cs="Arial"/>
          <w:i/>
          <w:sz w:val="20"/>
          <w:szCs w:val="20"/>
        </w:rPr>
        <w:t xml:space="preserve"> Elaborar el anteproyecto del presupuesto anual del Instituto y someterlo a consideración de la persona titular de la dirección;</w:t>
      </w:r>
    </w:p>
    <w:p w14:paraId="44BB2827" w14:textId="77777777" w:rsidR="007E7A69" w:rsidRPr="00717D38" w:rsidRDefault="007E7A69" w:rsidP="007E7A69">
      <w:pPr>
        <w:spacing w:before="200"/>
        <w:ind w:left="992" w:right="1156"/>
        <w:jc w:val="both"/>
        <w:rPr>
          <w:rFonts w:ascii="Arial" w:eastAsia="Arial" w:hAnsi="Arial" w:cs="Arial"/>
          <w:i/>
          <w:sz w:val="20"/>
          <w:szCs w:val="20"/>
        </w:rPr>
      </w:pPr>
      <w:r w:rsidRPr="00717D38">
        <w:rPr>
          <w:rFonts w:ascii="Arial" w:eastAsia="Arial" w:hAnsi="Arial" w:cs="Arial"/>
          <w:b/>
          <w:i/>
          <w:sz w:val="20"/>
          <w:szCs w:val="20"/>
        </w:rPr>
        <w:lastRenderedPageBreak/>
        <w:t>V.</w:t>
      </w:r>
      <w:r w:rsidRPr="00717D38">
        <w:rPr>
          <w:rFonts w:ascii="Arial" w:eastAsia="Arial" w:hAnsi="Arial" w:cs="Arial"/>
          <w:i/>
          <w:sz w:val="20"/>
          <w:szCs w:val="20"/>
        </w:rPr>
        <w:t xml:space="preserve"> Formular y ejecutar el programa anual de Adquisiciones, Arrendamientos y Servicios del Instituto, conforme a las disposiciones aplicables;</w:t>
      </w:r>
    </w:p>
    <w:p w14:paraId="5B004A6A" w14:textId="77777777" w:rsidR="007E7A69" w:rsidRPr="00717D38" w:rsidRDefault="007E7A69" w:rsidP="007E7A69">
      <w:pPr>
        <w:spacing w:before="200"/>
        <w:ind w:left="992" w:right="1156"/>
        <w:jc w:val="both"/>
        <w:rPr>
          <w:rFonts w:ascii="Arial" w:eastAsia="Arial" w:hAnsi="Arial" w:cs="Arial"/>
          <w:i/>
          <w:sz w:val="20"/>
          <w:szCs w:val="20"/>
        </w:rPr>
      </w:pPr>
      <w:r w:rsidRPr="00717D38">
        <w:rPr>
          <w:rFonts w:ascii="Arial" w:eastAsia="Arial" w:hAnsi="Arial" w:cs="Arial"/>
          <w:b/>
          <w:i/>
          <w:sz w:val="20"/>
          <w:szCs w:val="20"/>
        </w:rPr>
        <w:t>VI.</w:t>
      </w:r>
      <w:r w:rsidRPr="00717D38">
        <w:rPr>
          <w:rFonts w:ascii="Arial" w:eastAsia="Arial" w:hAnsi="Arial" w:cs="Arial"/>
          <w:i/>
          <w:sz w:val="20"/>
          <w:szCs w:val="20"/>
        </w:rPr>
        <w:t xml:space="preserve"> Colaborar en la elaboración y actualización de los manuales de organización y procedimientos, así como gestionar su aprobación ante las instancias municipales correspondientes;</w:t>
      </w:r>
    </w:p>
    <w:p w14:paraId="3533B414" w14:textId="77777777" w:rsidR="007E7A69" w:rsidRPr="00717D38" w:rsidRDefault="007E7A69" w:rsidP="007E7A69">
      <w:pPr>
        <w:spacing w:before="200"/>
        <w:ind w:left="992" w:right="1156"/>
        <w:jc w:val="both"/>
        <w:rPr>
          <w:rFonts w:ascii="Arial" w:eastAsia="Arial" w:hAnsi="Arial" w:cs="Arial"/>
          <w:i/>
          <w:sz w:val="20"/>
          <w:szCs w:val="20"/>
        </w:rPr>
      </w:pPr>
      <w:r w:rsidRPr="00717D38">
        <w:rPr>
          <w:rFonts w:ascii="Arial" w:eastAsia="Arial" w:hAnsi="Arial" w:cs="Arial"/>
          <w:b/>
          <w:i/>
          <w:sz w:val="20"/>
          <w:szCs w:val="20"/>
        </w:rPr>
        <w:t>VII.</w:t>
      </w:r>
      <w:r w:rsidRPr="00717D38">
        <w:rPr>
          <w:rFonts w:ascii="Arial" w:eastAsia="Arial" w:hAnsi="Arial" w:cs="Arial"/>
          <w:i/>
          <w:sz w:val="20"/>
          <w:szCs w:val="20"/>
        </w:rPr>
        <w:t xml:space="preserve"> Coordinar la operación y el control de almacenes y de bienes de activo fijo, así como actualizar los inventarios y registro de bienes muebles del Instituto, conforme a la normativa aplicable;</w:t>
      </w:r>
    </w:p>
    <w:p w14:paraId="1B902880" w14:textId="77777777" w:rsidR="007E7A69" w:rsidRPr="00717D38" w:rsidRDefault="007E7A69" w:rsidP="007E7A69">
      <w:pPr>
        <w:spacing w:before="200"/>
        <w:ind w:left="992" w:right="1156"/>
        <w:jc w:val="both"/>
        <w:rPr>
          <w:rFonts w:ascii="Arial" w:eastAsia="Arial" w:hAnsi="Arial" w:cs="Arial"/>
          <w:i/>
          <w:sz w:val="20"/>
          <w:szCs w:val="20"/>
        </w:rPr>
      </w:pPr>
      <w:r w:rsidRPr="00717D38">
        <w:rPr>
          <w:rFonts w:ascii="Arial" w:eastAsia="Arial" w:hAnsi="Arial" w:cs="Arial"/>
          <w:b/>
          <w:i/>
          <w:sz w:val="20"/>
          <w:szCs w:val="20"/>
        </w:rPr>
        <w:t>VIII.</w:t>
      </w:r>
      <w:r w:rsidRPr="00717D38">
        <w:rPr>
          <w:rFonts w:ascii="Arial" w:eastAsia="Arial" w:hAnsi="Arial" w:cs="Arial"/>
          <w:i/>
          <w:sz w:val="20"/>
          <w:szCs w:val="20"/>
        </w:rPr>
        <w:t xml:space="preserve"> Realizar las gestiones y trámites de carácter administrativo ante las diversas autoridades municipales, estatales y federales que sean necesarias como apoyo al cumplimiento de los fines del Instituto;</w:t>
      </w:r>
    </w:p>
    <w:p w14:paraId="046E8A0D"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IX.</w:t>
      </w:r>
      <w:r w:rsidRPr="00717D38">
        <w:rPr>
          <w:rFonts w:ascii="Arial" w:eastAsia="Arial" w:hAnsi="Arial" w:cs="Arial"/>
          <w:i/>
          <w:sz w:val="20"/>
          <w:szCs w:val="20"/>
        </w:rPr>
        <w:t xml:space="preserve"> Coadyuvar con la Unidad de Transparencia para mantener actualizada la información fundamental establecida en las obligaciones de la materia, y</w:t>
      </w:r>
    </w:p>
    <w:p w14:paraId="1FB2B625" w14:textId="77777777" w:rsidR="007E7A69" w:rsidRPr="00717D38" w:rsidRDefault="007E7A69" w:rsidP="007E7A69">
      <w:pPr>
        <w:spacing w:before="200" w:line="237" w:lineRule="auto"/>
        <w:ind w:left="992" w:right="1156"/>
        <w:jc w:val="both"/>
        <w:rPr>
          <w:rFonts w:ascii="Arial" w:eastAsia="Arial" w:hAnsi="Arial" w:cs="Arial"/>
          <w:i/>
          <w:sz w:val="20"/>
          <w:szCs w:val="20"/>
        </w:rPr>
      </w:pPr>
      <w:r w:rsidRPr="00717D38">
        <w:rPr>
          <w:rFonts w:ascii="Arial" w:eastAsia="Arial" w:hAnsi="Arial" w:cs="Arial"/>
          <w:b/>
          <w:i/>
          <w:sz w:val="20"/>
          <w:szCs w:val="20"/>
        </w:rPr>
        <w:t>X.</w:t>
      </w:r>
      <w:r w:rsidRPr="00717D38">
        <w:rPr>
          <w:rFonts w:ascii="Arial" w:eastAsia="Arial" w:hAnsi="Arial" w:cs="Arial"/>
          <w:i/>
          <w:sz w:val="20"/>
          <w:szCs w:val="20"/>
        </w:rPr>
        <w:t xml:space="preserve"> Las demás que le confiera la persona Titular.</w:t>
      </w:r>
    </w:p>
    <w:p w14:paraId="26025D5E" w14:textId="77777777" w:rsidR="007E7A69" w:rsidRPr="003E4614" w:rsidRDefault="007E7A69" w:rsidP="007E7A69">
      <w:pPr>
        <w:pStyle w:val="Ttulo2"/>
        <w:keepNext w:val="0"/>
        <w:keepLines w:val="0"/>
        <w:spacing w:after="200" w:line="237" w:lineRule="auto"/>
        <w:ind w:left="100" w:right="120"/>
        <w:jc w:val="center"/>
        <w:rPr>
          <w:b w:val="0"/>
          <w:bCs w:val="0"/>
          <w:i/>
          <w:color w:val="auto"/>
          <w:sz w:val="20"/>
          <w:szCs w:val="20"/>
        </w:rPr>
      </w:pPr>
      <w:r w:rsidRPr="003E4614">
        <w:rPr>
          <w:i/>
          <w:color w:val="auto"/>
          <w:sz w:val="20"/>
          <w:szCs w:val="20"/>
        </w:rPr>
        <w:t>CAPÍTULO III</w:t>
      </w:r>
    </w:p>
    <w:p w14:paraId="43C4B444" w14:textId="77777777" w:rsidR="007E7A69" w:rsidRPr="00717D38" w:rsidRDefault="007E7A69" w:rsidP="007E7A69">
      <w:pPr>
        <w:spacing w:before="200" w:line="237" w:lineRule="auto"/>
        <w:ind w:left="760" w:right="780"/>
        <w:jc w:val="center"/>
        <w:rPr>
          <w:rFonts w:ascii="Arial" w:eastAsia="Arial" w:hAnsi="Arial" w:cs="Arial"/>
          <w:b/>
          <w:i/>
          <w:sz w:val="20"/>
          <w:szCs w:val="20"/>
        </w:rPr>
      </w:pPr>
      <w:r w:rsidRPr="00717D38">
        <w:rPr>
          <w:rFonts w:ascii="Arial" w:eastAsia="Arial" w:hAnsi="Arial" w:cs="Arial"/>
          <w:b/>
          <w:i/>
          <w:sz w:val="20"/>
          <w:szCs w:val="20"/>
        </w:rPr>
        <w:t>DEL CONSEJO ACADÉMICO</w:t>
      </w:r>
    </w:p>
    <w:p w14:paraId="6C447BBA" w14:textId="77777777" w:rsidR="007E7A69" w:rsidRPr="00717D38" w:rsidRDefault="007E7A69" w:rsidP="007E7A69">
      <w:pPr>
        <w:spacing w:before="200" w:line="237" w:lineRule="auto"/>
        <w:ind w:left="283" w:right="730"/>
        <w:jc w:val="both"/>
        <w:rPr>
          <w:rFonts w:ascii="Arial" w:eastAsia="Arial" w:hAnsi="Arial" w:cs="Arial"/>
          <w:i/>
          <w:sz w:val="20"/>
          <w:szCs w:val="20"/>
        </w:rPr>
      </w:pPr>
      <w:r w:rsidRPr="00717D38">
        <w:rPr>
          <w:rFonts w:ascii="Arial" w:eastAsia="Arial" w:hAnsi="Arial" w:cs="Arial"/>
          <w:b/>
          <w:i/>
          <w:sz w:val="20"/>
          <w:szCs w:val="20"/>
        </w:rPr>
        <w:t>Artículo 14.-</w:t>
      </w:r>
      <w:r w:rsidRPr="00717D38">
        <w:rPr>
          <w:rFonts w:ascii="Arial" w:eastAsia="Arial" w:hAnsi="Arial" w:cs="Arial"/>
          <w:i/>
          <w:sz w:val="20"/>
          <w:szCs w:val="20"/>
        </w:rPr>
        <w:t xml:space="preserve"> </w:t>
      </w:r>
      <w:r w:rsidRPr="00717D38">
        <w:rPr>
          <w:rFonts w:ascii="Roboto" w:eastAsia="Roboto" w:hAnsi="Roboto" w:cs="Roboto"/>
          <w:i/>
          <w:sz w:val="20"/>
          <w:szCs w:val="20"/>
          <w:highlight w:val="white"/>
        </w:rPr>
        <w:t xml:space="preserve">La creación del Consejo Académico </w:t>
      </w:r>
      <w:r w:rsidRPr="00717D38">
        <w:rPr>
          <w:rFonts w:ascii="Arial" w:eastAsia="Arial" w:hAnsi="Arial" w:cs="Arial"/>
          <w:i/>
          <w:sz w:val="20"/>
          <w:szCs w:val="20"/>
        </w:rPr>
        <w:t>multidisciplinario</w:t>
      </w:r>
      <w:r w:rsidRPr="00717D38">
        <w:rPr>
          <w:rFonts w:ascii="Roboto" w:eastAsia="Roboto" w:hAnsi="Roboto" w:cs="Roboto"/>
          <w:i/>
          <w:sz w:val="20"/>
          <w:szCs w:val="20"/>
          <w:highlight w:val="white"/>
        </w:rPr>
        <w:t xml:space="preserve"> tiene como propósito atender tres puntos fundamentales acordes con el</w:t>
      </w:r>
      <w:r w:rsidRPr="00717D38">
        <w:rPr>
          <w:rFonts w:ascii="Arial" w:eastAsia="Arial" w:hAnsi="Arial" w:cs="Arial"/>
          <w:i/>
          <w:sz w:val="20"/>
          <w:szCs w:val="20"/>
        </w:rPr>
        <w:t xml:space="preserve"> Programa Rector de Profesionalización que se establecen en los objetivos, estrategias y líneas de acción: </w:t>
      </w:r>
    </w:p>
    <w:p w14:paraId="1A4B8569" w14:textId="77777777" w:rsidR="007E7A69" w:rsidRPr="00717D38" w:rsidRDefault="007E7A69" w:rsidP="007E7A69">
      <w:pPr>
        <w:spacing w:before="200" w:line="237" w:lineRule="auto"/>
        <w:ind w:left="992" w:right="1014"/>
        <w:jc w:val="both"/>
        <w:rPr>
          <w:rFonts w:ascii="Arial" w:eastAsia="Arial" w:hAnsi="Arial" w:cs="Arial"/>
          <w:i/>
          <w:sz w:val="20"/>
          <w:szCs w:val="20"/>
        </w:rPr>
      </w:pPr>
      <w:r w:rsidRPr="00717D38">
        <w:rPr>
          <w:rFonts w:ascii="Arial" w:eastAsia="Arial" w:hAnsi="Arial" w:cs="Arial"/>
          <w:b/>
          <w:i/>
          <w:sz w:val="20"/>
          <w:szCs w:val="20"/>
          <w:highlight w:val="white"/>
        </w:rPr>
        <w:t>I.</w:t>
      </w:r>
      <w:r w:rsidRPr="00717D38">
        <w:rPr>
          <w:rFonts w:ascii="Arial" w:eastAsia="Arial" w:hAnsi="Arial" w:cs="Arial"/>
          <w:i/>
          <w:sz w:val="20"/>
          <w:szCs w:val="20"/>
        </w:rPr>
        <w:t xml:space="preserve"> Contribuir al análisis de proyectos y actividades que coadyuven con el Instituto a cumplir con su objeto;</w:t>
      </w:r>
    </w:p>
    <w:p w14:paraId="5E49C3EA" w14:textId="77777777" w:rsidR="007E7A69" w:rsidRPr="00717D38" w:rsidRDefault="007E7A69" w:rsidP="007E7A69">
      <w:pPr>
        <w:spacing w:before="200" w:line="237" w:lineRule="auto"/>
        <w:ind w:left="992" w:right="1014"/>
        <w:jc w:val="both"/>
        <w:rPr>
          <w:rFonts w:ascii="Arial" w:eastAsia="Arial" w:hAnsi="Arial" w:cs="Arial"/>
          <w:i/>
          <w:sz w:val="20"/>
          <w:szCs w:val="20"/>
        </w:rPr>
      </w:pPr>
      <w:r w:rsidRPr="00717D38">
        <w:rPr>
          <w:rFonts w:ascii="Arial" w:eastAsia="Arial" w:hAnsi="Arial" w:cs="Arial"/>
          <w:b/>
          <w:i/>
          <w:sz w:val="20"/>
          <w:szCs w:val="20"/>
          <w:highlight w:val="white"/>
        </w:rPr>
        <w:t>II.</w:t>
      </w:r>
      <w:r w:rsidRPr="00717D38">
        <w:rPr>
          <w:rFonts w:ascii="Arial" w:eastAsia="Arial" w:hAnsi="Arial" w:cs="Arial"/>
          <w:i/>
          <w:sz w:val="20"/>
          <w:szCs w:val="20"/>
        </w:rPr>
        <w:tab/>
        <w:t>Emitir opinión, a solicitud de la persona titular de la Dirección , sobre los programas y trabajos de investigación académicos, y</w:t>
      </w:r>
    </w:p>
    <w:p w14:paraId="4EEDDFBE" w14:textId="77777777" w:rsidR="007E7A69" w:rsidRPr="00717D38" w:rsidRDefault="007E7A69" w:rsidP="007E7A69">
      <w:pPr>
        <w:spacing w:before="200" w:line="237" w:lineRule="auto"/>
        <w:ind w:left="992" w:right="1014"/>
        <w:jc w:val="both"/>
        <w:rPr>
          <w:rFonts w:ascii="Arial" w:eastAsia="Arial" w:hAnsi="Arial" w:cs="Arial"/>
          <w:i/>
          <w:sz w:val="20"/>
          <w:szCs w:val="20"/>
        </w:rPr>
      </w:pPr>
      <w:r w:rsidRPr="00717D38">
        <w:rPr>
          <w:rFonts w:ascii="Arial" w:eastAsia="Arial" w:hAnsi="Arial" w:cs="Arial"/>
          <w:b/>
          <w:i/>
          <w:sz w:val="20"/>
          <w:szCs w:val="20"/>
          <w:highlight w:val="white"/>
        </w:rPr>
        <w:t>III.</w:t>
      </w:r>
      <w:r w:rsidRPr="00717D38">
        <w:rPr>
          <w:rFonts w:ascii="Arial" w:eastAsia="Arial" w:hAnsi="Arial" w:cs="Arial"/>
          <w:i/>
          <w:sz w:val="20"/>
          <w:szCs w:val="20"/>
        </w:rPr>
        <w:tab/>
        <w:t>Opinar, en los casos que considere el Instituto, sobre los proyectos de investigación académica, estudios o artículos que el Instituto pretenda publicar o difundir.</w:t>
      </w:r>
    </w:p>
    <w:p w14:paraId="16AD5FE8" w14:textId="77777777" w:rsidR="007E7A69" w:rsidRPr="00717D38" w:rsidRDefault="007E7A69" w:rsidP="007E7A69">
      <w:pPr>
        <w:spacing w:before="200" w:line="237" w:lineRule="auto"/>
        <w:ind w:left="283" w:right="730"/>
        <w:jc w:val="both"/>
        <w:rPr>
          <w:rFonts w:ascii="Arial" w:eastAsia="Arial" w:hAnsi="Arial" w:cs="Arial"/>
          <w:i/>
          <w:sz w:val="20"/>
          <w:szCs w:val="20"/>
        </w:rPr>
      </w:pPr>
      <w:r w:rsidRPr="00717D38">
        <w:rPr>
          <w:rFonts w:ascii="Arial" w:eastAsia="Arial" w:hAnsi="Arial" w:cs="Arial"/>
          <w:b/>
          <w:i/>
          <w:sz w:val="20"/>
          <w:szCs w:val="20"/>
        </w:rPr>
        <w:t xml:space="preserve">Artículo 15.- </w:t>
      </w:r>
      <w:r w:rsidRPr="00717D38">
        <w:rPr>
          <w:rFonts w:ascii="Arial" w:eastAsia="Arial" w:hAnsi="Arial" w:cs="Arial"/>
          <w:i/>
          <w:sz w:val="20"/>
          <w:szCs w:val="20"/>
        </w:rPr>
        <w:t>El Consejo Académico se integrará por un Presidente o Presidenta, una o un Secretario Técnico y por tres consejeros y/o consejeras, personas que serán nombrados por la persona titular de la Comisaría a propuesta de la Dirección del Instituto.</w:t>
      </w:r>
    </w:p>
    <w:p w14:paraId="1444FFA1" w14:textId="77777777" w:rsidR="007E7A69" w:rsidRPr="00717D38" w:rsidRDefault="007E7A69" w:rsidP="007E7A69">
      <w:pPr>
        <w:spacing w:before="200" w:line="237" w:lineRule="auto"/>
        <w:ind w:left="283" w:right="730"/>
        <w:jc w:val="both"/>
        <w:rPr>
          <w:rFonts w:ascii="Arial" w:eastAsia="Arial" w:hAnsi="Arial" w:cs="Arial"/>
          <w:i/>
          <w:sz w:val="20"/>
          <w:szCs w:val="20"/>
        </w:rPr>
      </w:pPr>
      <w:r w:rsidRPr="00717D38">
        <w:rPr>
          <w:rFonts w:ascii="Arial" w:eastAsia="Arial" w:hAnsi="Arial" w:cs="Arial"/>
          <w:b/>
          <w:i/>
          <w:sz w:val="20"/>
          <w:szCs w:val="20"/>
        </w:rPr>
        <w:t xml:space="preserve">Presidencia, </w:t>
      </w:r>
      <w:r w:rsidRPr="00717D38">
        <w:rPr>
          <w:rFonts w:ascii="Arial" w:eastAsia="Arial" w:hAnsi="Arial" w:cs="Arial"/>
          <w:i/>
          <w:sz w:val="20"/>
          <w:szCs w:val="20"/>
        </w:rPr>
        <w:t>cargo que recae en la persona que ocupe la Dirección del Instituto;</w:t>
      </w:r>
    </w:p>
    <w:p w14:paraId="0DBD8C17" w14:textId="3C9205A8" w:rsidR="007E7A69" w:rsidRDefault="007E7A69" w:rsidP="007E7A69">
      <w:pPr>
        <w:spacing w:before="200" w:line="237" w:lineRule="auto"/>
        <w:ind w:left="283" w:right="730"/>
        <w:jc w:val="both"/>
        <w:rPr>
          <w:rFonts w:ascii="Arial" w:eastAsia="Arial" w:hAnsi="Arial" w:cs="Arial"/>
          <w:i/>
          <w:sz w:val="20"/>
          <w:szCs w:val="20"/>
        </w:rPr>
      </w:pPr>
      <w:r w:rsidRPr="00717D38">
        <w:rPr>
          <w:rFonts w:ascii="Arial" w:eastAsia="Arial" w:hAnsi="Arial" w:cs="Arial"/>
          <w:b/>
          <w:i/>
          <w:sz w:val="20"/>
          <w:szCs w:val="20"/>
        </w:rPr>
        <w:t xml:space="preserve">Secretaría Técnica, </w:t>
      </w:r>
      <w:r w:rsidRPr="00717D38">
        <w:rPr>
          <w:rFonts w:ascii="Arial" w:eastAsia="Arial" w:hAnsi="Arial" w:cs="Arial"/>
          <w:i/>
          <w:sz w:val="20"/>
          <w:szCs w:val="20"/>
        </w:rPr>
        <w:t>cargo que recae en la persona que ocupe la titularidad de la Coordinación Académica del Instituto;</w:t>
      </w:r>
    </w:p>
    <w:p w14:paraId="3BB40E92" w14:textId="77777777" w:rsidR="007E7A69" w:rsidRPr="00717D38" w:rsidRDefault="007E7A69" w:rsidP="007E7A69">
      <w:pPr>
        <w:spacing w:before="200" w:line="237" w:lineRule="auto"/>
        <w:ind w:left="283" w:right="730"/>
        <w:jc w:val="both"/>
        <w:rPr>
          <w:rFonts w:ascii="Arial" w:eastAsia="Arial" w:hAnsi="Arial" w:cs="Arial"/>
          <w:i/>
          <w:sz w:val="20"/>
          <w:szCs w:val="20"/>
        </w:rPr>
      </w:pPr>
      <w:r w:rsidRPr="00717D38">
        <w:rPr>
          <w:rFonts w:ascii="Arial" w:eastAsia="Arial" w:hAnsi="Arial" w:cs="Arial"/>
          <w:b/>
          <w:i/>
          <w:sz w:val="20"/>
          <w:szCs w:val="20"/>
        </w:rPr>
        <w:t>Consejeras o</w:t>
      </w:r>
      <w:r w:rsidRPr="00717D38">
        <w:rPr>
          <w:rFonts w:ascii="Arial" w:eastAsia="Arial" w:hAnsi="Arial" w:cs="Arial"/>
          <w:i/>
          <w:sz w:val="20"/>
          <w:szCs w:val="20"/>
        </w:rPr>
        <w:t xml:space="preserve"> </w:t>
      </w:r>
      <w:r w:rsidRPr="00717D38">
        <w:rPr>
          <w:rFonts w:ascii="Arial" w:eastAsia="Arial" w:hAnsi="Arial" w:cs="Arial"/>
          <w:b/>
          <w:i/>
          <w:sz w:val="20"/>
          <w:szCs w:val="20"/>
        </w:rPr>
        <w:t xml:space="preserve">Consejeros; </w:t>
      </w:r>
      <w:r w:rsidRPr="00717D38">
        <w:rPr>
          <w:rFonts w:ascii="Arial" w:eastAsia="Arial" w:hAnsi="Arial" w:cs="Arial"/>
          <w:i/>
          <w:sz w:val="20"/>
          <w:szCs w:val="20"/>
        </w:rPr>
        <w:t>podrán ser personas del ámbito docente, investigación, academia, instituciones educativas ya sean públicas o privadas, organizaciones sociales y empresas privadas que, por su naturaleza, experiencia o atribuciones, puedan colaborar con el Instituto;</w:t>
      </w:r>
    </w:p>
    <w:p w14:paraId="059FC412" w14:textId="77777777" w:rsidR="007E7A69" w:rsidRPr="00717D38" w:rsidRDefault="007E7A69" w:rsidP="007E7A69">
      <w:pPr>
        <w:spacing w:before="200" w:line="237" w:lineRule="auto"/>
        <w:ind w:left="283" w:right="730"/>
        <w:jc w:val="both"/>
        <w:rPr>
          <w:rFonts w:ascii="Arial" w:eastAsia="Arial" w:hAnsi="Arial" w:cs="Arial"/>
          <w:i/>
          <w:sz w:val="20"/>
          <w:szCs w:val="20"/>
        </w:rPr>
      </w:pPr>
      <w:r w:rsidRPr="00717D38">
        <w:rPr>
          <w:rFonts w:ascii="Arial" w:eastAsia="Arial" w:hAnsi="Arial" w:cs="Arial"/>
          <w:i/>
          <w:sz w:val="20"/>
          <w:szCs w:val="20"/>
        </w:rPr>
        <w:t>Las personas que lo integren deberán tener amplia trayectoria en el ámbito académico y ser seleccionados bajo el principio de paridad</w:t>
      </w:r>
      <w:r w:rsidRPr="00717D38">
        <w:rPr>
          <w:rFonts w:ascii="Arial" w:eastAsia="Arial" w:hAnsi="Arial" w:cs="Arial"/>
          <w:i/>
          <w:sz w:val="20"/>
          <w:szCs w:val="20"/>
          <w:highlight w:val="white"/>
        </w:rPr>
        <w:t>.</w:t>
      </w:r>
      <w:r w:rsidRPr="00717D38">
        <w:rPr>
          <w:rFonts w:ascii="Arial" w:eastAsia="Arial" w:hAnsi="Arial" w:cs="Arial"/>
          <w:i/>
          <w:sz w:val="20"/>
          <w:szCs w:val="20"/>
        </w:rPr>
        <w:t xml:space="preserve"> El cargo será personal, intransferible y honorífico, por lo que el desempeño del mismo no conlleva retribución alguna con cargo a recursos del Instituto.</w:t>
      </w:r>
    </w:p>
    <w:p w14:paraId="5D318F86" w14:textId="77777777" w:rsidR="007E7A69" w:rsidRPr="00717D38" w:rsidRDefault="007E7A69" w:rsidP="007E7A69">
      <w:pPr>
        <w:spacing w:before="200" w:line="237" w:lineRule="auto"/>
        <w:ind w:left="283" w:right="730"/>
        <w:jc w:val="both"/>
        <w:rPr>
          <w:rFonts w:ascii="Arial" w:eastAsia="Arial" w:hAnsi="Arial" w:cs="Arial"/>
          <w:i/>
          <w:sz w:val="20"/>
          <w:szCs w:val="20"/>
          <w:highlight w:val="white"/>
        </w:rPr>
      </w:pPr>
      <w:r w:rsidRPr="00717D38">
        <w:rPr>
          <w:rFonts w:ascii="Arial" w:eastAsia="Arial" w:hAnsi="Arial" w:cs="Arial"/>
          <w:i/>
          <w:sz w:val="20"/>
          <w:szCs w:val="20"/>
        </w:rPr>
        <w:t>Los nombramientos se realizarán previa invitación y estarán sujetos a la aceptación de los y las académica</w:t>
      </w:r>
      <w:r w:rsidRPr="00717D38">
        <w:rPr>
          <w:rFonts w:ascii="Arial" w:eastAsia="Arial" w:hAnsi="Arial" w:cs="Arial"/>
          <w:i/>
          <w:sz w:val="20"/>
          <w:szCs w:val="20"/>
          <w:highlight w:val="white"/>
        </w:rPr>
        <w:t>s. La aceptación al cargo de consejero no será impedimento para que éstos puedan participar en los proyectos de investigación o estudios que coordine el Instituto. En este supuesto la persona consejera deberá abstenerse de analizar y opinar, en sus funciones, sobre el proyecto o estudio en el que participará.</w:t>
      </w:r>
    </w:p>
    <w:p w14:paraId="515BEF3B" w14:textId="77777777" w:rsidR="007E7A69" w:rsidRPr="00717D38" w:rsidRDefault="007E7A69" w:rsidP="007E7A69">
      <w:pPr>
        <w:spacing w:before="200" w:line="237" w:lineRule="auto"/>
        <w:ind w:left="283" w:right="730"/>
        <w:jc w:val="both"/>
        <w:rPr>
          <w:rFonts w:ascii="Arial" w:eastAsia="Arial" w:hAnsi="Arial" w:cs="Arial"/>
          <w:i/>
          <w:sz w:val="20"/>
          <w:szCs w:val="20"/>
        </w:rPr>
      </w:pPr>
      <w:r w:rsidRPr="00717D38">
        <w:rPr>
          <w:rFonts w:ascii="Arial" w:eastAsia="Arial" w:hAnsi="Arial" w:cs="Arial"/>
          <w:i/>
          <w:sz w:val="20"/>
          <w:szCs w:val="20"/>
        </w:rPr>
        <w:lastRenderedPageBreak/>
        <w:t>La integración y operación del Consejo Académico se establecerá en el manual de organización que apruebe la persona titular de la Comisaría, a propuesta del o la Directora.</w:t>
      </w:r>
    </w:p>
    <w:p w14:paraId="4EF58552" w14:textId="77777777" w:rsidR="007E7A69" w:rsidRDefault="007E7A69" w:rsidP="007E7A69">
      <w:pPr>
        <w:spacing w:before="200" w:line="237" w:lineRule="auto"/>
        <w:ind w:left="283" w:right="730"/>
        <w:jc w:val="both"/>
        <w:rPr>
          <w:rFonts w:ascii="Arial" w:eastAsia="Arial" w:hAnsi="Arial" w:cs="Arial"/>
          <w:i/>
          <w:sz w:val="20"/>
          <w:szCs w:val="20"/>
        </w:rPr>
      </w:pPr>
      <w:r w:rsidRPr="00717D38">
        <w:rPr>
          <w:rFonts w:ascii="Arial" w:eastAsia="Arial" w:hAnsi="Arial" w:cs="Arial"/>
          <w:i/>
          <w:sz w:val="20"/>
          <w:szCs w:val="20"/>
        </w:rPr>
        <w:t>Las opiniones del Consejo Académico brindarán información cualitativa y cuantitativa que será de utilidad para la toma de decisiones, sin embargo, estás no serán vinculantes para el Instituto.</w:t>
      </w:r>
    </w:p>
    <w:p w14:paraId="3C08814B" w14:textId="77777777" w:rsidR="007E7A69" w:rsidRPr="00D25F43" w:rsidRDefault="007E7A69" w:rsidP="007E7A69">
      <w:pPr>
        <w:spacing w:before="200" w:line="237" w:lineRule="auto"/>
        <w:ind w:left="425" w:right="447"/>
        <w:jc w:val="center"/>
        <w:rPr>
          <w:rFonts w:ascii="Arial" w:eastAsia="Arial" w:hAnsi="Arial" w:cs="Arial"/>
          <w:b/>
          <w:i/>
          <w:sz w:val="2"/>
          <w:szCs w:val="2"/>
        </w:rPr>
      </w:pPr>
    </w:p>
    <w:p w14:paraId="2D54E04E" w14:textId="77777777" w:rsidR="007E7A69" w:rsidRDefault="007E7A69" w:rsidP="007E7A69">
      <w:pPr>
        <w:spacing w:before="200" w:line="237" w:lineRule="auto"/>
        <w:ind w:left="425" w:right="447"/>
        <w:jc w:val="center"/>
        <w:rPr>
          <w:rFonts w:ascii="Arial" w:eastAsia="Arial" w:hAnsi="Arial" w:cs="Arial"/>
          <w:b/>
          <w:i/>
          <w:sz w:val="20"/>
          <w:szCs w:val="20"/>
        </w:rPr>
      </w:pPr>
      <w:r w:rsidRPr="00717D38">
        <w:rPr>
          <w:rFonts w:ascii="Arial" w:eastAsia="Arial" w:hAnsi="Arial" w:cs="Arial"/>
          <w:b/>
          <w:i/>
          <w:sz w:val="20"/>
          <w:szCs w:val="20"/>
        </w:rPr>
        <w:t xml:space="preserve"> ARTÍCULOS TRANSITORIOS</w:t>
      </w:r>
    </w:p>
    <w:p w14:paraId="2C2DE3CF" w14:textId="77777777" w:rsidR="007E7A69" w:rsidRDefault="007E7A69" w:rsidP="007E7A69">
      <w:pPr>
        <w:spacing w:before="200" w:line="237" w:lineRule="auto"/>
        <w:ind w:left="283" w:right="730"/>
        <w:jc w:val="both"/>
        <w:rPr>
          <w:rFonts w:ascii="Arial" w:eastAsia="Arial" w:hAnsi="Arial" w:cs="Arial"/>
          <w:i/>
          <w:sz w:val="20"/>
          <w:szCs w:val="20"/>
        </w:rPr>
      </w:pPr>
      <w:r w:rsidRPr="00717D38">
        <w:rPr>
          <w:rFonts w:ascii="Arial" w:eastAsia="Arial" w:hAnsi="Arial" w:cs="Arial"/>
          <w:b/>
          <w:i/>
          <w:sz w:val="20"/>
          <w:szCs w:val="20"/>
        </w:rPr>
        <w:t>Primero.-</w:t>
      </w:r>
      <w:r w:rsidRPr="00717D38">
        <w:rPr>
          <w:rFonts w:ascii="Arial" w:eastAsia="Arial" w:hAnsi="Arial" w:cs="Arial"/>
          <w:i/>
          <w:sz w:val="20"/>
          <w:szCs w:val="20"/>
        </w:rPr>
        <w:t xml:space="preserve"> El presente Reglamento entrará en vigor al día siguiente al de su publicación </w:t>
      </w:r>
      <w:r w:rsidRPr="00717D38">
        <w:rPr>
          <w:rFonts w:ascii="Arial" w:eastAsia="Arial" w:hAnsi="Arial" w:cs="Arial"/>
          <w:i/>
          <w:sz w:val="20"/>
          <w:szCs w:val="20"/>
          <w:highlight w:val="white"/>
        </w:rPr>
        <w:t xml:space="preserve">en la </w:t>
      </w:r>
      <w:r w:rsidRPr="00717D38">
        <w:rPr>
          <w:rFonts w:ascii="Arial" w:eastAsia="Arial" w:hAnsi="Arial" w:cs="Arial"/>
          <w:i/>
          <w:sz w:val="20"/>
          <w:szCs w:val="20"/>
        </w:rPr>
        <w:t>Gaceta Municipal de San Pedro Tlaquepaque, Jalisco.</w:t>
      </w:r>
    </w:p>
    <w:p w14:paraId="77893D02" w14:textId="77777777" w:rsidR="007E7A69" w:rsidRPr="00717D38" w:rsidRDefault="007E7A69" w:rsidP="007E7A69">
      <w:pPr>
        <w:spacing w:before="200" w:line="237" w:lineRule="auto"/>
        <w:ind w:left="283" w:right="730"/>
        <w:jc w:val="both"/>
        <w:rPr>
          <w:rFonts w:ascii="Arial" w:eastAsia="Arial" w:hAnsi="Arial" w:cs="Arial"/>
          <w:i/>
          <w:sz w:val="2"/>
          <w:szCs w:val="2"/>
        </w:rPr>
      </w:pPr>
    </w:p>
    <w:p w14:paraId="66F67A7F" w14:textId="77777777" w:rsidR="007E7A69" w:rsidRDefault="007E7A69" w:rsidP="007E7A69">
      <w:pPr>
        <w:spacing w:before="200" w:line="237" w:lineRule="auto"/>
        <w:ind w:left="283" w:right="730"/>
        <w:jc w:val="both"/>
        <w:rPr>
          <w:rFonts w:ascii="Arial" w:eastAsia="Arial" w:hAnsi="Arial" w:cs="Arial"/>
          <w:i/>
          <w:sz w:val="20"/>
          <w:szCs w:val="20"/>
          <w:highlight w:val="white"/>
        </w:rPr>
      </w:pPr>
      <w:r w:rsidRPr="00717D38">
        <w:rPr>
          <w:rFonts w:ascii="Arial" w:eastAsia="Arial" w:hAnsi="Arial" w:cs="Arial"/>
          <w:b/>
          <w:i/>
          <w:sz w:val="20"/>
          <w:szCs w:val="20"/>
          <w:highlight w:val="white"/>
        </w:rPr>
        <w:t>Segundo.-</w:t>
      </w:r>
      <w:r w:rsidRPr="00717D38">
        <w:rPr>
          <w:rFonts w:ascii="Arial" w:eastAsia="Arial" w:hAnsi="Arial" w:cs="Arial"/>
          <w:i/>
          <w:sz w:val="20"/>
          <w:szCs w:val="20"/>
          <w:highlight w:val="white"/>
        </w:rPr>
        <w:t xml:space="preserve"> </w:t>
      </w:r>
      <w:r w:rsidRPr="00717D38">
        <w:rPr>
          <w:rFonts w:ascii="Arial" w:eastAsia="Arial" w:hAnsi="Arial" w:cs="Arial"/>
          <w:i/>
          <w:sz w:val="20"/>
          <w:szCs w:val="20"/>
        </w:rPr>
        <w:t>Se dispondrá de un periodo de seis  meses</w:t>
      </w:r>
      <w:r w:rsidRPr="00717D38">
        <w:rPr>
          <w:rFonts w:ascii="Arial" w:eastAsia="Arial" w:hAnsi="Arial" w:cs="Arial"/>
          <w:i/>
          <w:sz w:val="20"/>
          <w:szCs w:val="20"/>
          <w:highlight w:val="white"/>
        </w:rPr>
        <w:t xml:space="preserve"> para actualizar y, en su caso, derogar todas aquellas disposiciones reglamentarias que se opongan a lo establecido en el presente ordenamiento y conforme a la ley.</w:t>
      </w:r>
    </w:p>
    <w:p w14:paraId="18C6553F" w14:textId="77777777" w:rsidR="007E7A69" w:rsidRPr="00717D38" w:rsidRDefault="007E7A69" w:rsidP="007E7A69">
      <w:pPr>
        <w:spacing w:before="200" w:line="237" w:lineRule="auto"/>
        <w:ind w:left="283" w:right="730"/>
        <w:jc w:val="both"/>
        <w:rPr>
          <w:rFonts w:ascii="Arial" w:eastAsia="Arial" w:hAnsi="Arial" w:cs="Arial"/>
          <w:i/>
          <w:sz w:val="2"/>
          <w:szCs w:val="2"/>
          <w:highlight w:val="white"/>
        </w:rPr>
      </w:pPr>
    </w:p>
    <w:p w14:paraId="0BC11613" w14:textId="77777777" w:rsidR="007E7A69" w:rsidRDefault="007E7A69" w:rsidP="007E7A69">
      <w:pPr>
        <w:spacing w:before="200" w:line="237" w:lineRule="auto"/>
        <w:ind w:left="283" w:right="730"/>
        <w:jc w:val="both"/>
        <w:rPr>
          <w:rFonts w:ascii="Arial" w:eastAsia="Arial" w:hAnsi="Arial" w:cs="Arial"/>
          <w:i/>
          <w:sz w:val="20"/>
          <w:szCs w:val="20"/>
          <w:highlight w:val="white"/>
        </w:rPr>
      </w:pPr>
      <w:r w:rsidRPr="00717D38">
        <w:rPr>
          <w:rFonts w:ascii="Arial" w:eastAsia="Arial" w:hAnsi="Arial" w:cs="Arial"/>
          <w:b/>
          <w:i/>
          <w:sz w:val="20"/>
          <w:szCs w:val="20"/>
        </w:rPr>
        <w:t>Tercero.-</w:t>
      </w:r>
      <w:r w:rsidRPr="00717D38">
        <w:rPr>
          <w:rFonts w:ascii="Arial" w:eastAsia="Arial" w:hAnsi="Arial" w:cs="Arial"/>
          <w:i/>
          <w:sz w:val="20"/>
          <w:szCs w:val="20"/>
        </w:rPr>
        <w:t xml:space="preserve"> </w:t>
      </w:r>
      <w:r w:rsidRPr="00717D38">
        <w:rPr>
          <w:rFonts w:ascii="Arial" w:eastAsia="Arial" w:hAnsi="Arial" w:cs="Arial"/>
          <w:i/>
          <w:sz w:val="20"/>
          <w:szCs w:val="20"/>
          <w:highlight w:val="white"/>
        </w:rPr>
        <w:t>Los cambios administrativos a que hubiera lugar, reasignación de plazas y otras disposiciones que consideren suficiencia presupuestaria, estarán sujetos a que existan las condiciones administrativas y presupuestales contempladas en el presupuesto de egresos correspondiente.</w:t>
      </w:r>
    </w:p>
    <w:p w14:paraId="0978959F" w14:textId="77777777" w:rsidR="007E7A69" w:rsidRPr="00717D38" w:rsidRDefault="007E7A69" w:rsidP="007E7A69">
      <w:pPr>
        <w:spacing w:before="200" w:line="237" w:lineRule="auto"/>
        <w:ind w:left="283" w:right="730"/>
        <w:jc w:val="both"/>
        <w:rPr>
          <w:rFonts w:ascii="Arial" w:eastAsia="Arial" w:hAnsi="Arial" w:cs="Arial"/>
          <w:i/>
          <w:sz w:val="2"/>
          <w:szCs w:val="2"/>
          <w:highlight w:val="white"/>
        </w:rPr>
      </w:pPr>
    </w:p>
    <w:p w14:paraId="7210A982" w14:textId="77777777" w:rsidR="007E7A69" w:rsidRPr="00717D38" w:rsidRDefault="007E7A69" w:rsidP="007E7A69">
      <w:pPr>
        <w:spacing w:before="200" w:line="237" w:lineRule="auto"/>
        <w:ind w:left="283" w:right="730"/>
        <w:jc w:val="both"/>
        <w:rPr>
          <w:rFonts w:ascii="Arial" w:eastAsia="Arial" w:hAnsi="Arial" w:cs="Arial"/>
          <w:i/>
          <w:sz w:val="20"/>
          <w:szCs w:val="20"/>
          <w:highlight w:val="yellow"/>
        </w:rPr>
      </w:pPr>
      <w:r w:rsidRPr="00717D38">
        <w:rPr>
          <w:rFonts w:ascii="Arial" w:eastAsia="Arial" w:hAnsi="Arial" w:cs="Arial"/>
          <w:b/>
          <w:i/>
          <w:sz w:val="20"/>
          <w:szCs w:val="20"/>
        </w:rPr>
        <w:t xml:space="preserve">Cuarto.- </w:t>
      </w:r>
      <w:r w:rsidRPr="00717D38">
        <w:rPr>
          <w:rFonts w:ascii="Arial" w:eastAsia="Arial" w:hAnsi="Arial" w:cs="Arial"/>
          <w:i/>
          <w:sz w:val="20"/>
          <w:szCs w:val="20"/>
        </w:rPr>
        <w:t>Se dispondrá de un periodo de doce meses para la gestión y desarrollo de los Manuales de Organización del Instituto y del Consejo Académico, así como de los instrumentos administrativos en los que se establezcan los procedimientos de operación, los cuales deberán ser publicados en la Gaceta Municipal para los efectos correspondientes.</w:t>
      </w:r>
    </w:p>
    <w:p w14:paraId="3A4DB5FC" w14:textId="0F693E03" w:rsidR="007E7A69" w:rsidRDefault="007E7A69" w:rsidP="003E4614">
      <w:pPr>
        <w:spacing w:before="200"/>
        <w:jc w:val="both"/>
        <w:rPr>
          <w:rFonts w:ascii="Arial" w:eastAsia="Arial" w:hAnsi="Arial" w:cs="Arial"/>
          <w:i/>
          <w:sz w:val="20"/>
          <w:szCs w:val="20"/>
        </w:rPr>
      </w:pPr>
      <w:r w:rsidRPr="00717D38">
        <w:rPr>
          <w:rFonts w:ascii="Arial" w:eastAsia="Arial" w:hAnsi="Arial" w:cs="Arial"/>
          <w:bCs/>
          <w:highlight w:val="white"/>
        </w:rPr>
        <w:t>--------------------------------------------------------------------------------------------------------------------------------------------------------------------------------------------------------------------------</w:t>
      </w:r>
    </w:p>
    <w:p w14:paraId="0DCEDC75" w14:textId="0A55B1B5" w:rsidR="005A3B1F" w:rsidRPr="003E4614" w:rsidRDefault="007E7A69" w:rsidP="005A3B1F">
      <w:pPr>
        <w:jc w:val="both"/>
        <w:rPr>
          <w:rFonts w:ascii="Arial" w:eastAsiaTheme="minorHAnsi" w:hAnsi="Arial" w:cs="Arial"/>
          <w:lang w:eastAsia="es-ES"/>
        </w:rPr>
      </w:pPr>
      <w:r w:rsidRPr="007E7A69">
        <w:rPr>
          <w:rFonts w:ascii="Arial" w:eastAsia="Arial" w:hAnsi="Arial" w:cs="Arial"/>
          <w:b/>
          <w:highlight w:val="white"/>
        </w:rPr>
        <w:t xml:space="preserve">TERCERO.- </w:t>
      </w:r>
      <w:r w:rsidRPr="007E7A69">
        <w:rPr>
          <w:rFonts w:ascii="Arial" w:eastAsia="Arial" w:hAnsi="Arial" w:cs="Arial"/>
          <w:highlight w:val="white"/>
        </w:rPr>
        <w:t>El Pleno del Ayuntamiento Constitucional del Municipio de San Pedro Tlaquepaque, Jalisco, aprueba y autoriza instruir a la Dirección de Área de Desarrollo Organizacional junto con la Comisaría de la Policía Preventiva Municipal de San Pedro Tlaquepaque, Jalisco,  para que dentro de un período de seis meses se realice la modificación del organigrama, creación del manual de procedimientos y todas aquellas acciones tendientes para lograr el cabal cumplimiento de las reformas que se aprueban.----------------------------------------------------------------------------------------------------------------------</w:t>
      </w:r>
      <w:r w:rsidR="003E4614">
        <w:rPr>
          <w:rFonts w:ascii="Arial" w:eastAsia="Arial" w:hAnsi="Arial" w:cs="Arial"/>
          <w:highlight w:val="white"/>
        </w:rPr>
        <w:t>-------------------------------</w:t>
      </w:r>
      <w:r w:rsidRPr="007E7A69">
        <w:rPr>
          <w:rFonts w:ascii="Arial" w:eastAsia="Arial" w:hAnsi="Arial" w:cs="Arial"/>
          <w:highlight w:val="white"/>
        </w:rPr>
        <w:t>-----</w:t>
      </w:r>
      <w:r w:rsidRPr="007E7A69">
        <w:rPr>
          <w:rFonts w:ascii="Arial" w:eastAsia="Arial" w:hAnsi="Arial" w:cs="Arial"/>
          <w:b/>
        </w:rPr>
        <w:t>CUARTO</w:t>
      </w:r>
      <w:r w:rsidRPr="007E7A69">
        <w:rPr>
          <w:rFonts w:ascii="Arial" w:eastAsia="Arial" w:hAnsi="Arial" w:cs="Arial"/>
        </w:rPr>
        <w:t xml:space="preserve">.- El Pleno del Ayuntamiento Constitucional del Municipio de San Pedro Tlaquepaque, Jalisco, aprueba y autoriza </w:t>
      </w:r>
      <w:r w:rsidRPr="007E7A69">
        <w:rPr>
          <w:rFonts w:ascii="Arial" w:eastAsia="Arial" w:hAnsi="Arial" w:cs="Arial"/>
          <w:highlight w:val="white"/>
        </w:rPr>
        <w:t>instruir a la Secretaría del Ayuntamiento a efecto de que se publique en la página electrónica y en la Gaceta Oficial del Municipio de San Pedro Tlaquepaque, entrando en vigor al día siguiente de su publicación.----------------</w:t>
      </w:r>
      <w:r w:rsidR="00B04201">
        <w:rPr>
          <w:rFonts w:ascii="Arial" w:eastAsia="Arial" w:hAnsi="Arial" w:cs="Arial"/>
          <w:highlight w:val="white"/>
        </w:rPr>
        <w:t>-------------------------------------------------------------------------------------------------------------</w:t>
      </w:r>
      <w:r w:rsidRPr="007E7A69">
        <w:rPr>
          <w:rFonts w:ascii="Arial" w:eastAsia="Arial" w:hAnsi="Arial" w:cs="Arial"/>
          <w:highlight w:val="white"/>
        </w:rPr>
        <w:t>-----------------------------------------------------------------------------</w:t>
      </w:r>
      <w:r w:rsidRPr="007E7A69">
        <w:rPr>
          <w:rFonts w:ascii="Arial" w:eastAsia="Arial" w:hAnsi="Arial" w:cs="Arial"/>
          <w:b/>
        </w:rPr>
        <w:t>QUINTO.-</w:t>
      </w:r>
      <w:r w:rsidRPr="007E7A69">
        <w:rPr>
          <w:rFonts w:ascii="Arial" w:eastAsia="Arial" w:hAnsi="Arial" w:cs="Arial"/>
        </w:rPr>
        <w:t xml:space="preserve"> El Pleno del Ayuntamiento Constitucional del Municipio de San Pedro Tlaquepaque, Jalisco, aprueba y autoriza </w:t>
      </w:r>
      <w:r w:rsidRPr="007E7A69">
        <w:rPr>
          <w:rFonts w:ascii="Arial" w:eastAsia="Arial" w:hAnsi="Arial" w:cs="Arial"/>
          <w:highlight w:val="white"/>
        </w:rPr>
        <w:t xml:space="preserve">instruir a la Secretaría del Ayuntamiento a efecto de que, </w:t>
      </w:r>
      <w:r w:rsidRPr="007E7A69">
        <w:rPr>
          <w:rFonts w:ascii="Arial" w:eastAsia="Arial" w:hAnsi="Arial" w:cs="Arial"/>
        </w:rPr>
        <w:t>una vez publicadas las presentes disposiciones, remítase mediante oficio, un tanto de ellas al Congreso del Estado de Jalisco, para los efectos ordenados en el artículo 42, fracción VII de la Ley de Gobierno y la Administración Pública Municipal del Estado de Jalisco.------------------------------------------------------------------------------------------------------------------------------------------------</w:t>
      </w:r>
      <w:r w:rsidRPr="007E7A69">
        <w:rPr>
          <w:rFonts w:ascii="Arial" w:eastAsia="Arial" w:hAnsi="Arial" w:cs="Arial"/>
          <w:b/>
          <w:highlight w:val="white"/>
        </w:rPr>
        <w:t xml:space="preserve">SEXTO.- </w:t>
      </w:r>
      <w:r w:rsidRPr="007E7A69">
        <w:rPr>
          <w:rFonts w:ascii="Arial" w:eastAsia="Arial" w:hAnsi="Arial" w:cs="Arial"/>
          <w:highlight w:val="white"/>
        </w:rPr>
        <w:t xml:space="preserve">El Pleno del Ayuntamiento Constitucional de San Pedro Tlaquepaque, Jalisco, aprueba y autoriza instruir a la Comisión Edilicia de Reglamentos Municipales y Puntos Legislativos como convocante y la Comisión Edilicia de Seguridad Pública y Protección Civil y Bomberos como coadyuvante para que dentro de un período de seis meses se realice la modificación y/o actualización de los reglamentos y demás ordenamientos en materia de Seguridad Pública del </w:t>
      </w:r>
      <w:r w:rsidRPr="007E7A69">
        <w:rPr>
          <w:rFonts w:ascii="Arial" w:eastAsia="Arial" w:hAnsi="Arial" w:cs="Arial"/>
          <w:highlight w:val="white"/>
        </w:rPr>
        <w:lastRenderedPageBreak/>
        <w:t>Municipio de San Pedro Tlaquepaque, Jalisco con respecto al Acuerdo 0143/2022/TC mismos que deberán ser publicados en la Gaceta Municipal para los efectos correspondientes.-----------------------------------------------------------------------------------------------------------------------------------------------------------------------------------</w:t>
      </w:r>
      <w:bookmarkStart w:id="22" w:name="_Hlk122002615"/>
      <w:r w:rsidR="00076AF4" w:rsidRPr="0004650B">
        <w:rPr>
          <w:rFonts w:ascii="Arial" w:hAnsi="Arial" w:cs="Arial"/>
          <w:b/>
          <w:color w:val="000000" w:themeColor="text1"/>
        </w:rPr>
        <w:t>FUNDAMENTO LEGAL.-</w:t>
      </w:r>
      <w:r w:rsidR="00076AF4" w:rsidRPr="0004650B">
        <w:rPr>
          <w:rFonts w:ascii="Arial" w:hAnsi="Arial" w:cs="Arial"/>
          <w:i/>
          <w:color w:val="000000" w:themeColor="text1"/>
        </w:rPr>
        <w:t xml:space="preserve"> </w:t>
      </w:r>
      <w:r w:rsidR="00076AF4" w:rsidRPr="0004650B">
        <w:rPr>
          <w:rFonts w:ascii="Arial" w:hAnsi="Arial" w:cs="Arial"/>
          <w:color w:val="000000" w:themeColor="text1"/>
        </w:rPr>
        <w:t>artículo 115 fracciones I y II de la Constitución Política de los Estados Unidos Mexicanos; 73 fracciones I y II, y 77 de la Constitución Política del Estado de Jalisco; 1,2,3,10,34,35,36</w:t>
      </w:r>
      <w:r w:rsidR="00076AF4">
        <w:rPr>
          <w:rFonts w:ascii="Arial" w:hAnsi="Arial" w:cs="Arial"/>
          <w:color w:val="000000" w:themeColor="text1"/>
        </w:rPr>
        <w:t>,</w:t>
      </w:r>
      <w:r w:rsidR="00076AF4" w:rsidRPr="0004650B">
        <w:rPr>
          <w:rFonts w:ascii="Arial" w:hAnsi="Arial" w:cs="Arial"/>
          <w:color w:val="000000" w:themeColor="text1"/>
        </w:rPr>
        <w:t xml:space="preserve">40 </w:t>
      </w:r>
      <w:r w:rsidR="00076AF4">
        <w:rPr>
          <w:rFonts w:ascii="Arial" w:hAnsi="Arial" w:cs="Arial"/>
          <w:color w:val="000000" w:themeColor="text1"/>
        </w:rPr>
        <w:t xml:space="preserve">y 42 fracción III </w:t>
      </w:r>
      <w:r w:rsidR="00076AF4" w:rsidRPr="0004650B">
        <w:rPr>
          <w:rStyle w:val="Fuentedeprrafopredeter1"/>
          <w:rFonts w:ascii="Arial" w:hAnsi="Arial" w:cs="Arial"/>
          <w:color w:val="000000" w:themeColor="text1"/>
        </w:rPr>
        <w:t xml:space="preserve">de la Ley del Gobierno y la Administración Pública Municipal del Estado de Jalisco; 1,2 fracción IV, 4 fracción II, 39 fracción VIII, 134,135,136, </w:t>
      </w:r>
      <w:r w:rsidR="00076AF4">
        <w:rPr>
          <w:rStyle w:val="Fuentedeprrafopredeter1"/>
          <w:rFonts w:ascii="Arial" w:hAnsi="Arial" w:cs="Arial"/>
          <w:color w:val="000000" w:themeColor="text1"/>
        </w:rPr>
        <w:t>146, 1</w:t>
      </w:r>
      <w:r w:rsidR="00076AF4" w:rsidRPr="0004650B">
        <w:rPr>
          <w:rStyle w:val="Fuentedeprrafopredeter1"/>
          <w:rFonts w:ascii="Arial" w:hAnsi="Arial" w:cs="Arial"/>
          <w:color w:val="000000" w:themeColor="text1"/>
        </w:rPr>
        <w:t>52 del Reglamento del Gobierno y de la Administración Pública del Ayuntamiento Constitucional de San Pedro Tlaquepaque</w:t>
      </w:r>
      <w:r w:rsidR="00076AF4" w:rsidRPr="0004650B">
        <w:rPr>
          <w:rFonts w:ascii="Arial" w:hAnsi="Arial" w:cs="Arial"/>
          <w:color w:val="000000" w:themeColor="text1"/>
        </w:rPr>
        <w:t>.--------------------------------------------------------------------------------------------------------------------------</w:t>
      </w:r>
      <w:r w:rsidR="00076AF4">
        <w:rPr>
          <w:rFonts w:ascii="Arial" w:hAnsi="Arial" w:cs="Arial"/>
          <w:color w:val="000000" w:themeColor="text1"/>
        </w:rPr>
        <w:t>-------------</w:t>
      </w:r>
      <w:r w:rsidR="00076AF4" w:rsidRPr="0004650B">
        <w:rPr>
          <w:rFonts w:ascii="Arial" w:hAnsi="Arial" w:cs="Arial"/>
          <w:color w:val="000000" w:themeColor="text1"/>
        </w:rPr>
        <w:t>------------</w:t>
      </w:r>
      <w:r w:rsidR="00076AF4">
        <w:rPr>
          <w:rFonts w:ascii="Arial" w:hAnsi="Arial" w:cs="Arial"/>
          <w:color w:val="000000" w:themeColor="text1"/>
        </w:rPr>
        <w:t>-------------------------------------</w:t>
      </w:r>
      <w:r w:rsidR="00076AF4" w:rsidRPr="0004650B">
        <w:rPr>
          <w:rFonts w:ascii="Arial" w:hAnsi="Arial" w:cs="Arial"/>
          <w:color w:val="000000" w:themeColor="text1"/>
        </w:rPr>
        <w:t>------</w:t>
      </w:r>
      <w:bookmarkEnd w:id="22"/>
      <w:r w:rsidR="00442848" w:rsidRPr="00B1547B">
        <w:rPr>
          <w:rFonts w:ascii="Arial" w:hAnsi="Arial" w:cs="Arial"/>
          <w:b/>
        </w:rPr>
        <w:t>NOTIFÍQUESE.-</w:t>
      </w:r>
      <w:r w:rsidR="00442848" w:rsidRPr="00B1547B">
        <w:rPr>
          <w:rFonts w:ascii="Arial" w:hAnsi="Arial" w:cs="Arial"/>
        </w:rPr>
        <w:t xml:space="preserve"> Presidenta Municipal de San Pedro Tlaquepaque, Síndico Municipal, Tesorero Municipal, Contralor Ciudadano, </w:t>
      </w:r>
      <w:r w:rsidR="00B1547B" w:rsidRPr="00B1547B">
        <w:rPr>
          <w:rFonts w:ascii="Arial" w:hAnsi="Arial" w:cs="Arial"/>
          <w:shd w:val="clear" w:color="auto" w:fill="FFFFFF"/>
        </w:rPr>
        <w:t xml:space="preserve">Comisario de la Policía Preventiva Municipal de San Pedro Tlaquepaque, </w:t>
      </w:r>
      <w:r w:rsidR="00B1547B" w:rsidRPr="00B1547B">
        <w:rPr>
          <w:rFonts w:ascii="Arial" w:hAnsi="Arial" w:cs="Arial"/>
        </w:rPr>
        <w:t xml:space="preserve">Coordinadora General de Administración e Innovación Gubernamental, Director de Desarrollo Organizacional, Regidora presidenta de la comisión edilicia de Reglamentos Municipales y Puntos Legislativos; Presidenta de la comisión edilicia de Seguridad Publica, Protección Civil y Bomberos; </w:t>
      </w:r>
      <w:r w:rsidR="00442848" w:rsidRPr="00B1547B">
        <w:rPr>
          <w:rFonts w:ascii="Arial" w:hAnsi="Arial" w:cs="Arial"/>
        </w:rPr>
        <w:t>para su conocimiento y efectos legales a que haya lugar.--------------------------------------------------------------------------------------------------------------------</w:t>
      </w:r>
      <w:r w:rsidR="00B1547B">
        <w:rPr>
          <w:rFonts w:ascii="Arial" w:hAnsi="Arial" w:cs="Arial"/>
        </w:rPr>
        <w:t>-------------------------------------------------------</w:t>
      </w:r>
      <w:r w:rsidR="00442848" w:rsidRPr="00B1547B">
        <w:rPr>
          <w:rFonts w:ascii="Arial" w:hAnsi="Arial" w:cs="Arial"/>
        </w:rPr>
        <w:t>-------------</w:t>
      </w:r>
      <w:r w:rsidR="00442848" w:rsidRPr="00413398">
        <w:rPr>
          <w:rFonts w:ascii="Arial" w:hAnsi="Arial" w:cs="Arial"/>
        </w:rPr>
        <w:t xml:space="preserve">Con la palabra la Presidenta Municipal, </w:t>
      </w:r>
      <w:r w:rsidR="00442848">
        <w:rPr>
          <w:rFonts w:ascii="Arial" w:hAnsi="Arial" w:cs="Arial"/>
        </w:rPr>
        <w:t xml:space="preserve">Lcda. </w:t>
      </w:r>
      <w:r w:rsidR="00442848" w:rsidRPr="00413398">
        <w:rPr>
          <w:rFonts w:ascii="Arial" w:hAnsi="Arial" w:cs="Arial"/>
        </w:rPr>
        <w:t>Mirna Citlalli Amaya de Luna:</w:t>
      </w:r>
      <w:r w:rsidR="00442848">
        <w:rPr>
          <w:rFonts w:ascii="Arial" w:hAnsi="Arial" w:cs="Arial"/>
        </w:rPr>
        <w:t xml:space="preserve"> Continúe Secretario.----------------------------------------------------------------------------------------------------</w:t>
      </w:r>
      <w:r w:rsidR="00B1547B">
        <w:rPr>
          <w:rFonts w:ascii="Arial" w:hAnsi="Arial" w:cs="Arial"/>
        </w:rPr>
        <w:t>---------------------</w:t>
      </w:r>
      <w:r w:rsidR="00442848">
        <w:rPr>
          <w:rFonts w:ascii="Arial" w:hAnsi="Arial" w:cs="Arial"/>
        </w:rPr>
        <w:t>---------------------------------------------------------------------</w:t>
      </w:r>
      <w:r w:rsidR="005A3B1F" w:rsidRPr="00A2393E">
        <w:rPr>
          <w:rFonts w:ascii="Arial" w:hAnsi="Arial" w:cs="Arial"/>
        </w:rPr>
        <w:t>En uso de la voz el Secretario del Ayuntamiento, Mtro. Antonio Fernando Chávez</w:t>
      </w:r>
      <w:r w:rsidR="005A3B1F">
        <w:rPr>
          <w:rFonts w:ascii="Arial" w:hAnsi="Arial" w:cs="Arial"/>
        </w:rPr>
        <w:t xml:space="preserve"> </w:t>
      </w:r>
      <w:r w:rsidR="005A3B1F" w:rsidRPr="00A2393E">
        <w:rPr>
          <w:rFonts w:ascii="Arial" w:hAnsi="Arial" w:cs="Arial"/>
        </w:rPr>
        <w:t>Delgadillo:</w:t>
      </w:r>
      <w:r w:rsidR="005A3B1F">
        <w:rPr>
          <w:rFonts w:ascii="Arial" w:hAnsi="Arial" w:cs="Arial"/>
        </w:rPr>
        <w:t xml:space="preserve"> </w:t>
      </w:r>
      <w:r w:rsidR="00AA3E83" w:rsidRPr="00AA3E83">
        <w:rPr>
          <w:rFonts w:ascii="Arial" w:hAnsi="Arial" w:cs="Arial"/>
          <w:b/>
          <w:bCs/>
        </w:rPr>
        <w:t xml:space="preserve">VI.- </w:t>
      </w:r>
      <w:r w:rsidR="005A3B1F" w:rsidRPr="00826EFA">
        <w:rPr>
          <w:rFonts w:ascii="Arial" w:hAnsi="Arial" w:cs="Arial"/>
          <w:b/>
        </w:rPr>
        <w:t xml:space="preserve">B) </w:t>
      </w:r>
      <w:r w:rsidR="005A3B1F" w:rsidRPr="00826EFA">
        <w:rPr>
          <w:rFonts w:ascii="Arial" w:hAnsi="Arial" w:cs="Arial"/>
          <w:bCs/>
        </w:rPr>
        <w:t xml:space="preserve">Dictamen formulado por la </w:t>
      </w:r>
      <w:r w:rsidR="005A3B1F" w:rsidRPr="00826EFA">
        <w:rPr>
          <w:rFonts w:ascii="Arial" w:hAnsi="Arial" w:cs="Arial"/>
          <w:b/>
          <w:bCs/>
        </w:rPr>
        <w:t xml:space="preserve">Comisión Edilicia de Hacienda, Patrimonio y Presupuesto, </w:t>
      </w:r>
      <w:r w:rsidR="005A3B1F" w:rsidRPr="00826EFA">
        <w:rPr>
          <w:rFonts w:ascii="Arial" w:hAnsi="Arial" w:cs="Arial"/>
          <w:bCs/>
        </w:rPr>
        <w:t>mediante el cual resuelve el acuerdo número</w:t>
      </w:r>
      <w:r w:rsidR="005A3B1F" w:rsidRPr="00826EFA">
        <w:rPr>
          <w:rFonts w:ascii="Arial" w:hAnsi="Arial" w:cs="Arial"/>
          <w:b/>
          <w:bCs/>
        </w:rPr>
        <w:t xml:space="preserve"> 0315/2022/TC, </w:t>
      </w:r>
      <w:r w:rsidR="005A3B1F" w:rsidRPr="00826EFA">
        <w:rPr>
          <w:rFonts w:ascii="Arial" w:hAnsi="Arial" w:cs="Arial"/>
          <w:bCs/>
        </w:rPr>
        <w:t xml:space="preserve">y aprueba la </w:t>
      </w:r>
      <w:r w:rsidR="005A3B1F" w:rsidRPr="00826EFA">
        <w:rPr>
          <w:rFonts w:ascii="Arial" w:eastAsia="Malgun Gothic" w:hAnsi="Arial" w:cs="Arial"/>
          <w:b/>
        </w:rPr>
        <w:t>desincorporación y baja de 601 bienes muebl</w:t>
      </w:r>
      <w:r w:rsidR="005A3B1F" w:rsidRPr="00826EFA">
        <w:rPr>
          <w:rFonts w:ascii="Arial" w:eastAsia="Malgun Gothic" w:hAnsi="Arial" w:cs="Arial"/>
          <w:b/>
          <w:bCs/>
        </w:rPr>
        <w:t>es,</w:t>
      </w:r>
      <w:r w:rsidR="005A3B1F" w:rsidRPr="00826EFA">
        <w:rPr>
          <w:rFonts w:ascii="Arial" w:eastAsia="Malgun Gothic" w:hAnsi="Arial" w:cs="Arial"/>
        </w:rPr>
        <w:t xml:space="preserve"> todos en desuso de este Ayuntamiento de San Pedro Tlaquepaque, correspondiente </w:t>
      </w:r>
      <w:r w:rsidR="005A3B1F" w:rsidRPr="00826EFA">
        <w:rPr>
          <w:rFonts w:ascii="Arial" w:eastAsia="Malgun Gothic" w:hAnsi="Arial" w:cs="Arial"/>
          <w:b/>
        </w:rPr>
        <w:t xml:space="preserve">al periodo del 10 de agosto del 2022 al 24 de noviembre del 2022, </w:t>
      </w:r>
      <w:r w:rsidR="005A3B1F" w:rsidRPr="00826EFA">
        <w:rPr>
          <w:rFonts w:ascii="Arial" w:eastAsia="Malgun Gothic" w:hAnsi="Arial" w:cs="Arial"/>
        </w:rPr>
        <w:t xml:space="preserve">y se inicie el procedimiento de desincorporación y enajenación a través de la adjudicación directa </w:t>
      </w:r>
      <w:r w:rsidR="00AA3E83">
        <w:rPr>
          <w:rFonts w:ascii="Arial" w:eastAsia="Malgun Gothic" w:hAnsi="Arial" w:cs="Arial"/>
        </w:rPr>
        <w:t xml:space="preserve">correspondiente </w:t>
      </w:r>
      <w:r w:rsidR="005A3B1F" w:rsidRPr="00826EFA">
        <w:rPr>
          <w:rFonts w:ascii="Arial" w:eastAsia="Malgun Gothic" w:hAnsi="Arial" w:cs="Arial"/>
        </w:rPr>
        <w:t>al mejor postor</w:t>
      </w:r>
      <w:r w:rsidR="00AA3E83">
        <w:rPr>
          <w:rFonts w:ascii="Arial" w:eastAsia="Malgun Gothic" w:hAnsi="Arial" w:cs="Arial"/>
        </w:rPr>
        <w:t xml:space="preserve">, </w:t>
      </w:r>
      <w:r w:rsidR="005A3B1F">
        <w:rPr>
          <w:rFonts w:ascii="Arial" w:hAnsi="Arial" w:cs="Arial"/>
        </w:rPr>
        <w:t>es cuanto Presidenta</w:t>
      </w:r>
      <w:r w:rsidR="005A3B1F" w:rsidRPr="006A1C51">
        <w:rPr>
          <w:rFonts w:ascii="Arial" w:hAnsi="Arial" w:cs="Arial"/>
        </w:rPr>
        <w:t>.</w:t>
      </w:r>
      <w:r w:rsidR="005A3B1F">
        <w:rPr>
          <w:rFonts w:ascii="Arial" w:hAnsi="Arial" w:cs="Arial"/>
        </w:rPr>
        <w:t xml:space="preserve">------------------------------------------------------------------------------------------------------------------ </w:t>
      </w:r>
    </w:p>
    <w:p w14:paraId="472152D0" w14:textId="77777777" w:rsidR="007E7A69" w:rsidRPr="003230DA" w:rsidRDefault="007E7A69" w:rsidP="007E7A69">
      <w:pPr>
        <w:jc w:val="both"/>
        <w:rPr>
          <w:rFonts w:ascii="Arial" w:eastAsia="Malgun Gothic" w:hAnsi="Arial" w:cs="Arial"/>
          <w:b/>
        </w:rPr>
      </w:pPr>
      <w:r w:rsidRPr="003230DA">
        <w:rPr>
          <w:rFonts w:ascii="Arial" w:eastAsia="Malgun Gothic" w:hAnsi="Arial" w:cs="Arial"/>
          <w:b/>
        </w:rPr>
        <w:t xml:space="preserve">PLENO DEL </w:t>
      </w:r>
      <w:r>
        <w:rPr>
          <w:rFonts w:ascii="Arial" w:eastAsia="Malgun Gothic" w:hAnsi="Arial" w:cs="Arial"/>
          <w:b/>
        </w:rPr>
        <w:t xml:space="preserve">H. AYUNTAMIENTO </w:t>
      </w:r>
    </w:p>
    <w:p w14:paraId="6472CEBA" w14:textId="77777777" w:rsidR="007E7A69" w:rsidRPr="003230DA" w:rsidRDefault="007E7A69" w:rsidP="007E7A69">
      <w:pPr>
        <w:jc w:val="both"/>
        <w:rPr>
          <w:rFonts w:ascii="Arial" w:eastAsia="Malgun Gothic" w:hAnsi="Arial" w:cs="Arial"/>
          <w:b/>
        </w:rPr>
      </w:pPr>
      <w:r w:rsidRPr="003230DA">
        <w:rPr>
          <w:rFonts w:ascii="Arial" w:eastAsia="Malgun Gothic" w:hAnsi="Arial" w:cs="Arial"/>
          <w:b/>
        </w:rPr>
        <w:t xml:space="preserve">DE SAN PEDRO TLAQUEPAQUE, JALISCO. </w:t>
      </w:r>
    </w:p>
    <w:p w14:paraId="23719541" w14:textId="77777777" w:rsidR="007E7A69" w:rsidRPr="003230DA" w:rsidRDefault="007E7A69" w:rsidP="007E7A69">
      <w:pPr>
        <w:jc w:val="both"/>
        <w:rPr>
          <w:rFonts w:ascii="Arial" w:eastAsia="Malgun Gothic" w:hAnsi="Arial" w:cs="Arial"/>
          <w:b/>
        </w:rPr>
      </w:pPr>
      <w:r w:rsidRPr="003230DA">
        <w:rPr>
          <w:rFonts w:ascii="Arial" w:eastAsia="Malgun Gothic" w:hAnsi="Arial" w:cs="Arial"/>
          <w:b/>
        </w:rPr>
        <w:t>PRESENTE:</w:t>
      </w:r>
    </w:p>
    <w:p w14:paraId="5777B6BA" w14:textId="77777777" w:rsidR="007E7A69" w:rsidRPr="003E4614" w:rsidRDefault="007E7A69" w:rsidP="007E7A69">
      <w:pPr>
        <w:spacing w:line="360" w:lineRule="auto"/>
        <w:jc w:val="both"/>
        <w:rPr>
          <w:rFonts w:ascii="Arial" w:eastAsia="Malgun Gothic" w:hAnsi="Arial" w:cs="Arial"/>
          <w:b/>
          <w:sz w:val="18"/>
          <w:szCs w:val="18"/>
        </w:rPr>
      </w:pPr>
    </w:p>
    <w:p w14:paraId="26A9EECA" w14:textId="77777777" w:rsidR="007E7A69" w:rsidRPr="00D70D5F" w:rsidRDefault="007E7A69" w:rsidP="003E4614">
      <w:pPr>
        <w:jc w:val="both"/>
        <w:rPr>
          <w:rFonts w:ascii="Arial" w:eastAsia="Malgun Gothic" w:hAnsi="Arial" w:cs="Arial"/>
          <w:b/>
        </w:rPr>
      </w:pPr>
      <w:r>
        <w:rPr>
          <w:rFonts w:ascii="Arial" w:hAnsi="Arial" w:cs="Arial"/>
        </w:rPr>
        <w:t xml:space="preserve">Las Regidoras y los Regidores </w:t>
      </w:r>
      <w:r w:rsidRPr="003230DA">
        <w:rPr>
          <w:rFonts w:ascii="Arial" w:hAnsi="Arial" w:cs="Arial"/>
        </w:rPr>
        <w:t>integrantes de la Comisión Edilicia de Hacienda, Patrimonio y Presupuesto, nos permitimos presentar a la alta y distinguida consideración de este H. Ayuntamiento en Pleno</w:t>
      </w:r>
      <w:r w:rsidRPr="003230DA">
        <w:rPr>
          <w:rFonts w:ascii="Arial" w:eastAsia="Malgun Gothic" w:hAnsi="Arial" w:cs="Arial"/>
        </w:rPr>
        <w:t xml:space="preserve"> el presente </w:t>
      </w:r>
      <w:r w:rsidRPr="003230DA">
        <w:rPr>
          <w:rFonts w:ascii="Arial" w:eastAsia="Malgun Gothic" w:hAnsi="Arial" w:cs="Arial"/>
          <w:b/>
          <w:bCs/>
        </w:rPr>
        <w:t xml:space="preserve">DICTAMEN </w:t>
      </w:r>
      <w:r w:rsidRPr="003230DA">
        <w:rPr>
          <w:rFonts w:ascii="Arial" w:eastAsia="Malgun Gothic" w:hAnsi="Arial" w:cs="Arial"/>
          <w:bCs/>
        </w:rPr>
        <w:t>m</w:t>
      </w:r>
      <w:r w:rsidRPr="003230DA">
        <w:rPr>
          <w:rFonts w:ascii="Arial" w:eastAsia="Malgun Gothic" w:hAnsi="Arial" w:cs="Arial"/>
        </w:rPr>
        <w:t xml:space="preserve">ediante </w:t>
      </w:r>
      <w:r>
        <w:rPr>
          <w:rFonts w:ascii="Arial" w:eastAsia="Malgun Gothic" w:hAnsi="Arial" w:cs="Arial"/>
        </w:rPr>
        <w:t xml:space="preserve">el cual </w:t>
      </w:r>
      <w:r w:rsidRPr="003230DA">
        <w:rPr>
          <w:rFonts w:ascii="Arial" w:eastAsia="Malgun Gothic" w:hAnsi="Arial" w:cs="Arial"/>
        </w:rPr>
        <w:t xml:space="preserve">resuelve </w:t>
      </w:r>
      <w:r>
        <w:rPr>
          <w:rFonts w:ascii="Arial" w:eastAsia="Malgun Gothic" w:hAnsi="Arial" w:cs="Arial"/>
          <w:b/>
          <w:bCs/>
        </w:rPr>
        <w:t>el Acuerdo Número 0315/2022</w:t>
      </w:r>
      <w:r w:rsidRPr="003230DA">
        <w:rPr>
          <w:rFonts w:ascii="Arial" w:eastAsia="Malgun Gothic" w:hAnsi="Arial" w:cs="Arial"/>
          <w:b/>
          <w:bCs/>
        </w:rPr>
        <w:t>/TC que tiene por objeto la</w:t>
      </w:r>
      <w:r w:rsidRPr="003230DA">
        <w:rPr>
          <w:rFonts w:ascii="Arial" w:eastAsia="Malgun Gothic" w:hAnsi="Arial" w:cs="Arial"/>
        </w:rPr>
        <w:t xml:space="preserve"> </w:t>
      </w:r>
      <w:r w:rsidRPr="003230DA">
        <w:rPr>
          <w:rFonts w:ascii="Arial" w:eastAsia="Malgun Gothic" w:hAnsi="Arial" w:cs="Arial"/>
          <w:b/>
        </w:rPr>
        <w:t xml:space="preserve">DESINCORPORACIÓN Y BAJA DE </w:t>
      </w:r>
      <w:r>
        <w:rPr>
          <w:rFonts w:ascii="Arial" w:eastAsia="Malgun Gothic" w:hAnsi="Arial" w:cs="Arial"/>
          <w:b/>
        </w:rPr>
        <w:t>601</w:t>
      </w:r>
      <w:r w:rsidRPr="003230DA">
        <w:rPr>
          <w:rFonts w:ascii="Arial" w:eastAsia="Malgun Gothic" w:hAnsi="Arial" w:cs="Arial"/>
          <w:b/>
        </w:rPr>
        <w:t xml:space="preserve"> BIENES MUEBLES DE ESTE AYUNTAMIENTO Y SE INICIE EL PROCEDIMIENTO DE DESINCORPORACIÓN Y ENAJENACIÓN A TRAVÉS DE LA ADJUDICACIÓN DIRECTA AL MEJOR POSTOR</w:t>
      </w:r>
      <w:r w:rsidRPr="003230DA">
        <w:rPr>
          <w:rFonts w:ascii="Arial" w:eastAsia="Malgun Gothic" w:hAnsi="Arial" w:cs="Arial"/>
          <w:b/>
          <w:lang w:val="es-ES"/>
        </w:rPr>
        <w:t xml:space="preserve"> </w:t>
      </w:r>
      <w:r w:rsidRPr="003230DA">
        <w:rPr>
          <w:rFonts w:ascii="Arial" w:eastAsia="Malgun Gothic" w:hAnsi="Arial" w:cs="Arial"/>
        </w:rPr>
        <w:t xml:space="preserve">con base en la siguiente: </w:t>
      </w:r>
    </w:p>
    <w:p w14:paraId="603A8077" w14:textId="77777777" w:rsidR="007E7A69" w:rsidRPr="00A25BAC" w:rsidRDefault="007E7A69" w:rsidP="003E4614">
      <w:pPr>
        <w:autoSpaceDE w:val="0"/>
        <w:autoSpaceDN w:val="0"/>
        <w:adjustRightInd w:val="0"/>
        <w:jc w:val="both"/>
        <w:rPr>
          <w:rFonts w:ascii="Arial" w:eastAsia="Malgun Gothic" w:hAnsi="Arial" w:cs="Arial"/>
        </w:rPr>
      </w:pPr>
    </w:p>
    <w:p w14:paraId="3F5F4134" w14:textId="77777777" w:rsidR="007E7A69" w:rsidRPr="00A25BAC" w:rsidRDefault="007E7A69" w:rsidP="003E4614">
      <w:pPr>
        <w:jc w:val="center"/>
        <w:rPr>
          <w:rFonts w:ascii="Arial" w:eastAsia="Malgun Gothic" w:hAnsi="Arial" w:cs="Arial"/>
          <w:b/>
          <w:bCs/>
          <w:sz w:val="28"/>
          <w:szCs w:val="28"/>
        </w:rPr>
      </w:pPr>
      <w:r w:rsidRPr="00A25BAC">
        <w:rPr>
          <w:rFonts w:ascii="Arial" w:eastAsia="Malgun Gothic" w:hAnsi="Arial" w:cs="Arial"/>
          <w:b/>
          <w:bCs/>
          <w:sz w:val="28"/>
          <w:szCs w:val="28"/>
        </w:rPr>
        <w:t>A N T E C E D E N T E S:</w:t>
      </w:r>
    </w:p>
    <w:p w14:paraId="445537EA" w14:textId="77777777" w:rsidR="007E7A69" w:rsidRDefault="007E7A69" w:rsidP="003E4614">
      <w:pPr>
        <w:jc w:val="both"/>
        <w:rPr>
          <w:rFonts w:ascii="Arial" w:eastAsia="Malgun Gothic" w:hAnsi="Arial" w:cs="Arial"/>
        </w:rPr>
      </w:pPr>
    </w:p>
    <w:p w14:paraId="144EE58D" w14:textId="77777777" w:rsidR="007E7A69" w:rsidRPr="00E430B5" w:rsidRDefault="007E7A69" w:rsidP="003E4614">
      <w:pPr>
        <w:jc w:val="both"/>
        <w:rPr>
          <w:rFonts w:ascii="Arial" w:eastAsia="Malgun Gothic" w:hAnsi="Arial" w:cs="Arial"/>
        </w:rPr>
      </w:pPr>
      <w:r w:rsidRPr="00E430B5">
        <w:rPr>
          <w:rFonts w:ascii="Arial" w:eastAsia="Malgun Gothic" w:hAnsi="Arial" w:cs="Arial"/>
        </w:rPr>
        <w:t>1.- Con fecha 29 de noviembre del año 2022 mediante oficio PM 176/2022, el titular de la Dirección de Patrimonio Municipal, remite al titular Presidenta de la Comisión edilicia de Hacienda; Patrimonio y Presupuesto, un CD y un juego de legajos para baja correspondientes al periodo 10 de agosto del 2022 al 24 de noviembre de 2022 por las diferentes Dependencias, solicitando iniciar el proceso de enajenación y desincorporación.</w:t>
      </w:r>
    </w:p>
    <w:p w14:paraId="31C90806" w14:textId="77777777" w:rsidR="007E7A69" w:rsidRPr="003230DA" w:rsidRDefault="007E7A69" w:rsidP="003E4614">
      <w:pPr>
        <w:jc w:val="both"/>
        <w:rPr>
          <w:rFonts w:ascii="Arial" w:eastAsia="Malgun Gothic" w:hAnsi="Arial" w:cs="Arial"/>
        </w:rPr>
      </w:pPr>
      <w:r w:rsidRPr="00E430B5">
        <w:rPr>
          <w:rFonts w:ascii="Arial" w:eastAsia="Malgun Gothic" w:hAnsi="Arial" w:cs="Arial"/>
        </w:rPr>
        <w:lastRenderedPageBreak/>
        <w:t>Cabe hacer mención, que los bienes a desincorporar son 601 entre mobiliario, equipo de cómputo, herramientas, artículos diversos, etc, todos en desuso.</w:t>
      </w:r>
    </w:p>
    <w:p w14:paraId="084591B2" w14:textId="77777777" w:rsidR="007E7A69" w:rsidRPr="003230DA" w:rsidRDefault="007E7A69" w:rsidP="003E4614">
      <w:pPr>
        <w:jc w:val="both"/>
        <w:rPr>
          <w:rFonts w:ascii="Arial" w:eastAsia="Malgun Gothic" w:hAnsi="Arial" w:cs="Arial"/>
        </w:rPr>
      </w:pPr>
    </w:p>
    <w:p w14:paraId="6FF30006" w14:textId="77777777" w:rsidR="007E7A69" w:rsidRPr="003230DA" w:rsidRDefault="007E7A69" w:rsidP="003E4614">
      <w:pPr>
        <w:jc w:val="both"/>
        <w:rPr>
          <w:rFonts w:ascii="Arial" w:eastAsia="Malgun Gothic" w:hAnsi="Arial" w:cs="Arial"/>
        </w:rPr>
      </w:pPr>
      <w:r w:rsidRPr="003230DA">
        <w:rPr>
          <w:rFonts w:ascii="Arial" w:eastAsia="Malgun Gothic" w:hAnsi="Arial" w:cs="Arial"/>
        </w:rPr>
        <w:t>2.- Que media</w:t>
      </w:r>
      <w:r>
        <w:rPr>
          <w:rFonts w:ascii="Arial" w:eastAsia="Malgun Gothic" w:hAnsi="Arial" w:cs="Arial"/>
        </w:rPr>
        <w:t>nte Sesión Ordinaria de fecha 08 de diciembre</w:t>
      </w:r>
      <w:r w:rsidRPr="003230DA">
        <w:rPr>
          <w:rFonts w:ascii="Arial" w:eastAsia="Malgun Gothic" w:hAnsi="Arial" w:cs="Arial"/>
        </w:rPr>
        <w:t xml:space="preserve"> de 202</w:t>
      </w:r>
      <w:r>
        <w:rPr>
          <w:rFonts w:ascii="Arial" w:eastAsia="Malgun Gothic" w:hAnsi="Arial" w:cs="Arial"/>
        </w:rPr>
        <w:t>2</w:t>
      </w:r>
      <w:r w:rsidRPr="003230DA">
        <w:rPr>
          <w:rFonts w:ascii="Arial" w:eastAsia="Malgun Gothic" w:hAnsi="Arial" w:cs="Arial"/>
        </w:rPr>
        <w:t>, fue aprobado por mayorí</w:t>
      </w:r>
      <w:r>
        <w:rPr>
          <w:rFonts w:ascii="Arial" w:eastAsia="Malgun Gothic" w:hAnsi="Arial" w:cs="Arial"/>
        </w:rPr>
        <w:t>a simple, el Acuerdo Número 0315</w:t>
      </w:r>
      <w:r w:rsidRPr="003230DA">
        <w:rPr>
          <w:rFonts w:ascii="Arial" w:eastAsia="Malgun Gothic" w:hAnsi="Arial" w:cs="Arial"/>
        </w:rPr>
        <w:t>/202</w:t>
      </w:r>
      <w:r>
        <w:rPr>
          <w:rFonts w:ascii="Arial" w:eastAsia="Malgun Gothic" w:hAnsi="Arial" w:cs="Arial"/>
        </w:rPr>
        <w:t>2</w:t>
      </w:r>
      <w:r w:rsidRPr="003230DA">
        <w:rPr>
          <w:rFonts w:ascii="Arial" w:eastAsia="Malgun Gothic" w:hAnsi="Arial" w:cs="Arial"/>
        </w:rPr>
        <w:t xml:space="preserve">/TC que aprueba y autoriza turnar a la Comisión Edilicia de Hacienda, Patrimonio y Presupuesto la desincorporación y baja de </w:t>
      </w:r>
      <w:r>
        <w:rPr>
          <w:rFonts w:ascii="Arial" w:eastAsia="Malgun Gothic" w:hAnsi="Arial" w:cs="Arial"/>
        </w:rPr>
        <w:t>601</w:t>
      </w:r>
      <w:r w:rsidRPr="003230DA">
        <w:rPr>
          <w:rFonts w:ascii="Arial" w:eastAsia="Malgun Gothic" w:hAnsi="Arial" w:cs="Arial"/>
        </w:rPr>
        <w:t xml:space="preserve"> bienes muebles de este Ayuntamiento, cor</w:t>
      </w:r>
      <w:r>
        <w:rPr>
          <w:rFonts w:ascii="Arial" w:eastAsia="Malgun Gothic" w:hAnsi="Arial" w:cs="Arial"/>
        </w:rPr>
        <w:t xml:space="preserve">respondientes al período del 10 de agosto del 2022 al 24 </w:t>
      </w:r>
      <w:r w:rsidRPr="003230DA">
        <w:rPr>
          <w:rFonts w:ascii="Arial" w:eastAsia="Malgun Gothic" w:hAnsi="Arial" w:cs="Arial"/>
        </w:rPr>
        <w:t xml:space="preserve">de </w:t>
      </w:r>
      <w:r>
        <w:rPr>
          <w:rFonts w:ascii="Arial" w:eastAsia="Malgun Gothic" w:hAnsi="Arial" w:cs="Arial"/>
        </w:rPr>
        <w:t>noviembre del 2022</w:t>
      </w:r>
      <w:r w:rsidRPr="003230DA">
        <w:rPr>
          <w:rFonts w:ascii="Arial" w:eastAsia="Malgun Gothic" w:hAnsi="Arial" w:cs="Arial"/>
        </w:rPr>
        <w:t xml:space="preserve"> por las diferentes dependencias</w:t>
      </w:r>
      <w:r>
        <w:rPr>
          <w:rFonts w:ascii="Arial" w:eastAsia="Malgun Gothic" w:hAnsi="Arial" w:cs="Arial"/>
        </w:rPr>
        <w:t xml:space="preserve"> municipales</w:t>
      </w:r>
      <w:r w:rsidRPr="003230DA">
        <w:rPr>
          <w:rFonts w:ascii="Arial" w:eastAsia="Malgun Gothic" w:hAnsi="Arial" w:cs="Arial"/>
        </w:rPr>
        <w:t>,</w:t>
      </w:r>
      <w:r>
        <w:rPr>
          <w:rFonts w:ascii="Arial" w:eastAsia="Malgun Gothic" w:hAnsi="Arial" w:cs="Arial"/>
        </w:rPr>
        <w:t xml:space="preserve"> </w:t>
      </w:r>
      <w:r w:rsidRPr="003230DA">
        <w:rPr>
          <w:rFonts w:ascii="Arial" w:eastAsia="Malgun Gothic" w:hAnsi="Arial" w:cs="Arial"/>
        </w:rPr>
        <w:t>y se inicie el procedimiento de desincorporación y enajenación a través de la adjudicación directa al mejor postor, el cual fue notific</w:t>
      </w:r>
      <w:r>
        <w:rPr>
          <w:rFonts w:ascii="Arial" w:eastAsia="Malgun Gothic" w:hAnsi="Arial" w:cs="Arial"/>
        </w:rPr>
        <w:t>ado mediante oficio SA/DIDAA/1835/2022</w:t>
      </w:r>
      <w:r w:rsidRPr="003230DA">
        <w:rPr>
          <w:rFonts w:ascii="Arial" w:eastAsia="Malgun Gothic" w:hAnsi="Arial" w:cs="Arial"/>
        </w:rPr>
        <w:t xml:space="preserve"> de la misma fecha de la sesión.</w:t>
      </w:r>
    </w:p>
    <w:p w14:paraId="5854E661" w14:textId="77777777" w:rsidR="007E7A69" w:rsidRDefault="007E7A69" w:rsidP="003E4614">
      <w:pPr>
        <w:jc w:val="center"/>
        <w:rPr>
          <w:rFonts w:ascii="Arial" w:eastAsia="Malgun Gothic" w:hAnsi="Arial" w:cs="Arial"/>
          <w:b/>
          <w:bCs/>
        </w:rPr>
      </w:pPr>
    </w:p>
    <w:p w14:paraId="4C170F59" w14:textId="77777777" w:rsidR="007E7A69" w:rsidRPr="00A25BAC" w:rsidRDefault="007E7A69" w:rsidP="003E4614">
      <w:pPr>
        <w:jc w:val="center"/>
        <w:rPr>
          <w:rFonts w:ascii="Arial" w:eastAsia="Malgun Gothic" w:hAnsi="Arial" w:cs="Arial"/>
          <w:b/>
          <w:bCs/>
          <w:sz w:val="28"/>
          <w:szCs w:val="28"/>
        </w:rPr>
      </w:pPr>
      <w:r w:rsidRPr="00A25BAC">
        <w:rPr>
          <w:rFonts w:ascii="Arial" w:eastAsia="Malgun Gothic" w:hAnsi="Arial" w:cs="Arial"/>
          <w:b/>
          <w:bCs/>
          <w:sz w:val="28"/>
          <w:szCs w:val="28"/>
        </w:rPr>
        <w:t>C O N S I D E R A N D O S:</w:t>
      </w:r>
    </w:p>
    <w:p w14:paraId="2BB4A9B1" w14:textId="77777777" w:rsidR="007E7A69" w:rsidRPr="003230DA" w:rsidRDefault="007E7A69" w:rsidP="003E4614">
      <w:pPr>
        <w:autoSpaceDE w:val="0"/>
        <w:autoSpaceDN w:val="0"/>
        <w:adjustRightInd w:val="0"/>
        <w:ind w:firstLine="708"/>
        <w:jc w:val="both"/>
        <w:rPr>
          <w:rFonts w:ascii="Arial" w:eastAsia="Malgun Gothic" w:hAnsi="Arial" w:cs="Arial"/>
          <w:b/>
        </w:rPr>
      </w:pPr>
    </w:p>
    <w:p w14:paraId="4CDEB568" w14:textId="77777777" w:rsidR="007E7A69" w:rsidRDefault="007E7A69" w:rsidP="003E4614">
      <w:pPr>
        <w:autoSpaceDE w:val="0"/>
        <w:autoSpaceDN w:val="0"/>
        <w:adjustRightInd w:val="0"/>
        <w:jc w:val="both"/>
        <w:rPr>
          <w:rFonts w:ascii="Arial" w:eastAsia="Malgun Gothic" w:hAnsi="Arial" w:cs="Arial"/>
        </w:rPr>
      </w:pPr>
      <w:r w:rsidRPr="003230DA">
        <w:rPr>
          <w:rFonts w:ascii="Arial" w:eastAsia="Malgun Gothic" w:hAnsi="Arial" w:cs="Arial"/>
          <w:b/>
        </w:rPr>
        <w:t>I.-</w:t>
      </w:r>
      <w:r w:rsidRPr="003230DA">
        <w:rPr>
          <w:rFonts w:ascii="Arial" w:eastAsia="Malgun Gothic" w:hAnsi="Arial" w:cs="Arial"/>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16E222E9" w14:textId="77777777" w:rsidR="007E7A69" w:rsidRPr="003230DA" w:rsidRDefault="007E7A69" w:rsidP="003E4614">
      <w:pPr>
        <w:autoSpaceDE w:val="0"/>
        <w:autoSpaceDN w:val="0"/>
        <w:adjustRightInd w:val="0"/>
        <w:jc w:val="both"/>
        <w:rPr>
          <w:rFonts w:ascii="Arial" w:eastAsia="Malgun Gothic" w:hAnsi="Arial" w:cs="Arial"/>
        </w:rPr>
      </w:pPr>
    </w:p>
    <w:p w14:paraId="7C620D19" w14:textId="77777777" w:rsidR="007E7A69" w:rsidRPr="00A16922" w:rsidRDefault="007E7A69" w:rsidP="003E4614">
      <w:pPr>
        <w:autoSpaceDE w:val="0"/>
        <w:autoSpaceDN w:val="0"/>
        <w:adjustRightInd w:val="0"/>
        <w:jc w:val="both"/>
        <w:rPr>
          <w:rFonts w:ascii="Arial" w:eastAsia="Malgun Gothic" w:hAnsi="Arial" w:cs="Arial"/>
        </w:rPr>
      </w:pPr>
      <w:r w:rsidRPr="003230DA">
        <w:rPr>
          <w:rFonts w:ascii="Arial" w:eastAsia="Malgun Gothic" w:hAnsi="Arial" w:cs="Arial"/>
          <w:b/>
        </w:rPr>
        <w:t>II.-</w:t>
      </w:r>
      <w:r w:rsidRPr="003230DA">
        <w:rPr>
          <w:rFonts w:ascii="Arial" w:eastAsia="Malgun Gothic" w:hAnsi="Arial" w:cs="Arial"/>
        </w:rPr>
        <w:t>.</w:t>
      </w:r>
      <w:r w:rsidRPr="001D7223">
        <w:rPr>
          <w:rFonts w:ascii="Arial" w:eastAsia="Malgun Gothic" w:hAnsi="Arial" w:cs="Arial"/>
        </w:rPr>
        <w:t xml:space="preserve"> </w:t>
      </w:r>
      <w:r w:rsidRPr="00A16922">
        <w:rPr>
          <w:rFonts w:ascii="Arial" w:eastAsia="Malgun Gothic" w:hAnsi="Arial" w:cs="Arial"/>
        </w:rPr>
        <w:t xml:space="preserve">Cada Municipio es gobernado por un Ayuntamiento de elección popular y se integra por un Presidente Municipal, un </w:t>
      </w:r>
      <w:r>
        <w:rPr>
          <w:rFonts w:ascii="Arial" w:eastAsia="Malgun Gothic" w:hAnsi="Arial" w:cs="Arial"/>
        </w:rPr>
        <w:t>Síndico y el número de Regidoras y Regidores</w:t>
      </w:r>
      <w:r w:rsidRPr="00A16922">
        <w:rPr>
          <w:rFonts w:ascii="Arial" w:eastAsia="Malgun Gothic" w:hAnsi="Arial" w:cs="Arial"/>
        </w:rPr>
        <w:t xml:space="preserve">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589D6AB9" w14:textId="77777777" w:rsidR="007E7A69" w:rsidRPr="003230DA" w:rsidRDefault="007E7A69" w:rsidP="003E4614">
      <w:pPr>
        <w:autoSpaceDE w:val="0"/>
        <w:autoSpaceDN w:val="0"/>
        <w:adjustRightInd w:val="0"/>
        <w:jc w:val="both"/>
        <w:rPr>
          <w:rFonts w:ascii="Arial" w:eastAsia="Malgun Gothic" w:hAnsi="Arial" w:cs="Arial"/>
        </w:rPr>
      </w:pPr>
    </w:p>
    <w:p w14:paraId="2A1411C0" w14:textId="77777777" w:rsidR="007E7A69" w:rsidRPr="003230DA" w:rsidRDefault="007E7A69" w:rsidP="003E4614">
      <w:pPr>
        <w:autoSpaceDE w:val="0"/>
        <w:autoSpaceDN w:val="0"/>
        <w:adjustRightInd w:val="0"/>
        <w:jc w:val="both"/>
        <w:rPr>
          <w:rFonts w:ascii="Arial" w:eastAsia="Malgun Gothic" w:hAnsi="Arial" w:cs="Arial"/>
          <w:bCs/>
          <w:lang w:val="es-ES"/>
        </w:rPr>
      </w:pPr>
      <w:r w:rsidRPr="003230DA">
        <w:rPr>
          <w:rFonts w:ascii="Arial" w:eastAsia="Malgun Gothic" w:hAnsi="Arial" w:cs="Arial"/>
          <w:b/>
          <w:lang w:val="es-ES"/>
        </w:rPr>
        <w:t xml:space="preserve">III.- </w:t>
      </w:r>
      <w:r w:rsidRPr="003230DA">
        <w:rPr>
          <w:rFonts w:ascii="Arial" w:eastAsia="Malgun Gothic" w:hAnsi="Arial" w:cs="Arial"/>
          <w:bCs/>
          <w:lang w:val="es-ES"/>
        </w:rPr>
        <w:t>El patrimonio municipal forma parte de la hacienda pública y entre otros bienes se integra por los bienes de dominio público y dentro de su reglamentación estipula el registro, control, protección, verificación, la enajenación y disposición de los bienes muebles propiedad municipal, siendo la Dirección de Patrimonio la dependencia directamente responsable de dicho control y administración del patrimonio, que a su vez tiene a su cargo una Jefatura de Bienes Muebles que es la encargada de elaborar y actualizar co</w:t>
      </w:r>
      <w:r>
        <w:rPr>
          <w:rFonts w:ascii="Arial" w:eastAsia="Malgun Gothic" w:hAnsi="Arial" w:cs="Arial"/>
          <w:bCs/>
          <w:lang w:val="es-ES"/>
        </w:rPr>
        <w:t>nstantemente el inventario de lo</w:t>
      </w:r>
      <w:r w:rsidRPr="003230DA">
        <w:rPr>
          <w:rFonts w:ascii="Arial" w:eastAsia="Malgun Gothic" w:hAnsi="Arial" w:cs="Arial"/>
          <w:bCs/>
          <w:lang w:val="es-ES"/>
        </w:rPr>
        <w:t>s bienes muebles; y entre otras atribuciones, dar de baja los bienes patrimoniales que por su condición no cumplan con los requisitos necesarios para la prestación del servicio público.</w:t>
      </w:r>
    </w:p>
    <w:p w14:paraId="5EF9C4B8" w14:textId="77777777" w:rsidR="007E7A69" w:rsidRPr="003230DA" w:rsidRDefault="007E7A69" w:rsidP="003E4614">
      <w:pPr>
        <w:autoSpaceDE w:val="0"/>
        <w:autoSpaceDN w:val="0"/>
        <w:adjustRightInd w:val="0"/>
        <w:jc w:val="both"/>
        <w:rPr>
          <w:rFonts w:ascii="Arial" w:eastAsia="Malgun Gothic" w:hAnsi="Arial" w:cs="Arial"/>
          <w:bCs/>
          <w:lang w:val="es-ES"/>
        </w:rPr>
      </w:pPr>
    </w:p>
    <w:p w14:paraId="2EFCBC1C" w14:textId="77777777" w:rsidR="007E7A69" w:rsidRDefault="007E7A69" w:rsidP="003E4614">
      <w:pPr>
        <w:autoSpaceDE w:val="0"/>
        <w:autoSpaceDN w:val="0"/>
        <w:adjustRightInd w:val="0"/>
        <w:jc w:val="both"/>
        <w:rPr>
          <w:rFonts w:ascii="Arial" w:eastAsia="Malgun Gothic" w:hAnsi="Arial" w:cs="Arial"/>
        </w:rPr>
      </w:pPr>
      <w:r w:rsidRPr="003230DA">
        <w:rPr>
          <w:rFonts w:ascii="Arial" w:eastAsia="Malgun Gothic" w:hAnsi="Arial" w:cs="Arial"/>
          <w:b/>
        </w:rPr>
        <w:t>IV.-</w:t>
      </w:r>
      <w:r w:rsidRPr="003230DA">
        <w:rPr>
          <w:rFonts w:ascii="Arial" w:eastAsia="Malgun Gothic" w:hAnsi="Arial" w:cs="Arial"/>
        </w:rPr>
        <w:t xml:space="preserve"> De conformidad al artículo 65 del Reglamento de Patrimonio Municipal, la Comisión de Patrimonio será la que dictaminará sobre la procedencia de la desincorporación y enajenación de los bienes propiedad del Ayuntamiento una vez que se hayan remitido por la Dirección de Patrimonio, para posteriormente someterlo al Cabildo, por lo que ve en el artículo 66 establece que toda enajenación de bienes propiedad del Ayuntamiento de cualquier monto, se llevará a cabo en subasta pública al mejor postor, salvo que por las circunstancias que rodeen al acto, el Ayuntamiento decida por mayoría calificada cualquier procedimiento de enajenación.</w:t>
      </w:r>
      <w:r w:rsidRPr="00130B6E">
        <w:rPr>
          <w:rFonts w:ascii="Arial" w:eastAsia="Malgun Gothic" w:hAnsi="Arial" w:cs="Arial"/>
        </w:rPr>
        <w:t xml:space="preserve"> </w:t>
      </w:r>
    </w:p>
    <w:p w14:paraId="30C93BEA" w14:textId="77777777" w:rsidR="007E7A69" w:rsidRDefault="007E7A69" w:rsidP="003E4614">
      <w:pPr>
        <w:autoSpaceDE w:val="0"/>
        <w:autoSpaceDN w:val="0"/>
        <w:adjustRightInd w:val="0"/>
        <w:jc w:val="both"/>
        <w:rPr>
          <w:rFonts w:ascii="Arial" w:eastAsia="Malgun Gothic" w:hAnsi="Arial" w:cs="Arial"/>
        </w:rPr>
      </w:pPr>
    </w:p>
    <w:p w14:paraId="330C4D43" w14:textId="77777777" w:rsidR="007E7A69" w:rsidRPr="003230DA" w:rsidRDefault="007E7A69" w:rsidP="003E4614">
      <w:pPr>
        <w:autoSpaceDE w:val="0"/>
        <w:autoSpaceDN w:val="0"/>
        <w:adjustRightInd w:val="0"/>
        <w:jc w:val="both"/>
        <w:rPr>
          <w:rFonts w:ascii="Arial" w:eastAsia="Malgun Gothic" w:hAnsi="Arial" w:cs="Arial"/>
        </w:rPr>
      </w:pPr>
      <w:r>
        <w:rPr>
          <w:rFonts w:ascii="Arial" w:eastAsia="Malgun Gothic" w:hAnsi="Arial" w:cs="Arial"/>
        </w:rPr>
        <w:t>I</w:t>
      </w:r>
      <w:r w:rsidRPr="003230DA">
        <w:rPr>
          <w:rFonts w:ascii="Arial" w:eastAsia="Malgun Gothic" w:hAnsi="Arial" w:cs="Arial"/>
        </w:rPr>
        <w:t>mportante señalar que el costo del procedimiento ha sido más costoso en los ejercicios anteriores, siendo mayor al del valor de los bienes</w:t>
      </w:r>
      <w:r>
        <w:rPr>
          <w:rFonts w:ascii="Arial" w:eastAsia="Malgun Gothic" w:hAnsi="Arial" w:cs="Arial"/>
        </w:rPr>
        <w:t>.</w:t>
      </w:r>
    </w:p>
    <w:p w14:paraId="79FCC13A" w14:textId="77777777" w:rsidR="007E7A69" w:rsidRPr="003230DA" w:rsidRDefault="007E7A69" w:rsidP="003E4614">
      <w:pPr>
        <w:autoSpaceDE w:val="0"/>
        <w:autoSpaceDN w:val="0"/>
        <w:adjustRightInd w:val="0"/>
        <w:jc w:val="both"/>
        <w:rPr>
          <w:rFonts w:ascii="Arial" w:eastAsia="Malgun Gothic" w:hAnsi="Arial" w:cs="Arial"/>
        </w:rPr>
      </w:pPr>
      <w:r w:rsidRPr="003230DA">
        <w:rPr>
          <w:rFonts w:ascii="Arial" w:eastAsia="Malgun Gothic" w:hAnsi="Arial" w:cs="Arial"/>
          <w:b/>
          <w:bCs/>
        </w:rPr>
        <w:lastRenderedPageBreak/>
        <w:t>V</w:t>
      </w:r>
      <w:r w:rsidRPr="003230DA">
        <w:rPr>
          <w:rFonts w:ascii="Arial" w:eastAsia="Malgun Gothic" w:hAnsi="Arial" w:cs="Arial"/>
        </w:rPr>
        <w:t>.-</w:t>
      </w:r>
      <w:bookmarkStart w:id="23" w:name="_Hlk21602237"/>
      <w:r w:rsidRPr="003230DA">
        <w:rPr>
          <w:rFonts w:ascii="Arial" w:eastAsia="Malgun Gothic" w:hAnsi="Arial" w:cs="Arial"/>
        </w:rPr>
        <w:t xml:space="preserve">Por lo que, en Sesión de la Comisión </w:t>
      </w:r>
      <w:r>
        <w:rPr>
          <w:rFonts w:ascii="Arial" w:eastAsia="Malgun Gothic" w:hAnsi="Arial" w:cs="Arial"/>
        </w:rPr>
        <w:t xml:space="preserve">Edilicia </w:t>
      </w:r>
      <w:r w:rsidRPr="003230DA">
        <w:rPr>
          <w:rFonts w:ascii="Arial" w:eastAsia="Malgun Gothic" w:hAnsi="Arial" w:cs="Arial"/>
        </w:rPr>
        <w:t>de Hacienda, Patrimonio y Presupuesto, citada de conformidad a los artículos 88 y 90 del Reglamento del Gobierno y de la Administración Pública del Ayuntamiento Constitucional de San Pedro Tlaquepaque, se presentó</w:t>
      </w:r>
      <w:r>
        <w:rPr>
          <w:rFonts w:ascii="Arial" w:eastAsia="Malgun Gothic" w:hAnsi="Arial" w:cs="Arial"/>
        </w:rPr>
        <w:t xml:space="preserve"> de manera electrónica ante las regidoras y regidores</w:t>
      </w:r>
      <w:r w:rsidRPr="003230DA">
        <w:rPr>
          <w:rFonts w:ascii="Arial" w:eastAsia="Malgun Gothic" w:hAnsi="Arial" w:cs="Arial"/>
        </w:rPr>
        <w:t xml:space="preserve"> de la Comisión de Hacienda, Patrimonio y Presupuesto, los bienes a desincorporar que son </w:t>
      </w:r>
      <w:r>
        <w:rPr>
          <w:rFonts w:ascii="Arial" w:eastAsia="Malgun Gothic" w:hAnsi="Arial" w:cs="Arial"/>
        </w:rPr>
        <w:t xml:space="preserve">601 </w:t>
      </w:r>
      <w:r w:rsidRPr="003230DA">
        <w:rPr>
          <w:rFonts w:ascii="Arial" w:eastAsia="Malgun Gothic" w:hAnsi="Arial" w:cs="Arial"/>
        </w:rPr>
        <w:t>entre mobiliario, equipo de cómputo, herramientas, y artículos diversos, por diversas dependencias todos ellos en desuso</w:t>
      </w:r>
      <w:bookmarkEnd w:id="23"/>
      <w:r>
        <w:rPr>
          <w:rFonts w:ascii="Arial" w:eastAsia="Malgun Gothic" w:hAnsi="Arial" w:cs="Arial"/>
        </w:rPr>
        <w:t>, de este Ayuntamiento de San Pedro Tlaquepaque, correspondientes al periodo del 10 de agosto del 2022 al 24 de noviembre del 2022</w:t>
      </w:r>
      <w:r w:rsidRPr="00130B6E">
        <w:rPr>
          <w:rFonts w:ascii="Arial" w:eastAsia="Malgun Gothic" w:hAnsi="Arial" w:cs="Arial"/>
        </w:rPr>
        <w:t>, por lo que una vez revisado el procedimiento contemplado en el propio reglamento y mencionado en el anterior párrafo, es viable y procedente realizar la venta por adjudicación directa al mejor postor</w:t>
      </w:r>
      <w:r w:rsidRPr="003230DA">
        <w:rPr>
          <w:rFonts w:ascii="Arial" w:eastAsia="Malgun Gothic" w:hAnsi="Arial" w:cs="Arial"/>
        </w:rPr>
        <w:t>.</w:t>
      </w:r>
    </w:p>
    <w:p w14:paraId="708DCF9E" w14:textId="77777777" w:rsidR="007E7A69" w:rsidRPr="003230DA" w:rsidRDefault="007E7A69" w:rsidP="003E4614">
      <w:pPr>
        <w:autoSpaceDE w:val="0"/>
        <w:autoSpaceDN w:val="0"/>
        <w:adjustRightInd w:val="0"/>
        <w:jc w:val="both"/>
        <w:rPr>
          <w:rFonts w:ascii="Arial" w:eastAsia="Malgun Gothic" w:hAnsi="Arial" w:cs="Arial"/>
        </w:rPr>
      </w:pPr>
    </w:p>
    <w:p w14:paraId="0B62E2DA" w14:textId="77777777" w:rsidR="007E7A69" w:rsidRPr="003230DA" w:rsidRDefault="007E7A69" w:rsidP="003E4614">
      <w:pPr>
        <w:autoSpaceDE w:val="0"/>
        <w:autoSpaceDN w:val="0"/>
        <w:adjustRightInd w:val="0"/>
        <w:jc w:val="both"/>
        <w:rPr>
          <w:rFonts w:ascii="Arial" w:eastAsia="Malgun Gothic" w:hAnsi="Arial" w:cs="Arial"/>
        </w:rPr>
      </w:pPr>
      <w:r w:rsidRPr="00195035">
        <w:rPr>
          <w:rFonts w:ascii="Arial" w:eastAsia="Malgun Gothic" w:hAnsi="Arial" w:cs="Arial"/>
        </w:rPr>
        <w:t xml:space="preserve">Que en virtud de lo antes expuesto </w:t>
      </w:r>
      <w:r w:rsidRPr="00195035">
        <w:rPr>
          <w:rFonts w:ascii="Arial" w:hAnsi="Arial" w:cs="Arial"/>
        </w:rPr>
        <w:t>de conformidad con e</w:t>
      </w:r>
      <w:r>
        <w:rPr>
          <w:rFonts w:ascii="Arial" w:hAnsi="Arial" w:cs="Arial"/>
        </w:rPr>
        <w:t xml:space="preserve">l artículo 115 fracciones I  II y IV </w:t>
      </w:r>
      <w:r w:rsidRPr="00195035">
        <w:rPr>
          <w:rFonts w:ascii="Arial" w:hAnsi="Arial" w:cs="Arial"/>
        </w:rPr>
        <w:t>de la Constitución Política de los Estados Unidos Mexicanos; artículos 73 fracciones I y II, 77 fracción II de la Constitución Política del Estado de Jalisco; artículos</w:t>
      </w:r>
      <w:r>
        <w:rPr>
          <w:rFonts w:ascii="Arial" w:hAnsi="Arial" w:cs="Arial"/>
        </w:rPr>
        <w:t xml:space="preserve"> 1,</w:t>
      </w:r>
      <w:r w:rsidRPr="00195035">
        <w:rPr>
          <w:rFonts w:ascii="Arial" w:hAnsi="Arial" w:cs="Arial"/>
        </w:rPr>
        <w:t xml:space="preserve"> 2, 3, 40 fracción II, 49, 50</w:t>
      </w:r>
      <w:r>
        <w:rPr>
          <w:rFonts w:ascii="Arial" w:hAnsi="Arial" w:cs="Arial"/>
        </w:rPr>
        <w:t>, 82</w:t>
      </w:r>
      <w:r w:rsidRPr="00195035">
        <w:rPr>
          <w:rFonts w:ascii="Arial" w:hAnsi="Arial" w:cs="Arial"/>
        </w:rPr>
        <w:t>, 85, de la Ley del Gobierno y la Administración Pública Municipal d</w:t>
      </w:r>
      <w:r>
        <w:rPr>
          <w:rFonts w:ascii="Arial" w:hAnsi="Arial" w:cs="Arial"/>
        </w:rPr>
        <w:t>el Estado de Jalisco; artículos1,</w:t>
      </w:r>
      <w:r w:rsidRPr="00195035">
        <w:rPr>
          <w:rFonts w:ascii="Arial" w:hAnsi="Arial" w:cs="Arial"/>
        </w:rPr>
        <w:t>2 fracción XVI, 25 fracció</w:t>
      </w:r>
      <w:r>
        <w:rPr>
          <w:rFonts w:ascii="Arial" w:hAnsi="Arial" w:cs="Arial"/>
        </w:rPr>
        <w:t>n XII,</w:t>
      </w:r>
      <w:r w:rsidRPr="00195035">
        <w:rPr>
          <w:rFonts w:ascii="Arial" w:hAnsi="Arial" w:cs="Arial"/>
        </w:rPr>
        <w:t xml:space="preserve"> 35,36,</w:t>
      </w:r>
      <w:r>
        <w:rPr>
          <w:rFonts w:ascii="Arial" w:hAnsi="Arial" w:cs="Arial"/>
        </w:rPr>
        <w:t>78 fracción II, 92 fracción II,</w:t>
      </w:r>
      <w:r w:rsidRPr="00195035">
        <w:rPr>
          <w:rFonts w:ascii="Arial" w:hAnsi="Arial" w:cs="Arial"/>
        </w:rPr>
        <w:t xml:space="preserve"> 94</w:t>
      </w:r>
      <w:r>
        <w:rPr>
          <w:rFonts w:ascii="Arial" w:hAnsi="Arial" w:cs="Arial"/>
        </w:rPr>
        <w:t xml:space="preserve">, 152, 154 y 156 </w:t>
      </w:r>
      <w:r w:rsidRPr="00195035">
        <w:rPr>
          <w:rFonts w:ascii="Arial" w:hAnsi="Arial" w:cs="Arial"/>
        </w:rPr>
        <w:t xml:space="preserve"> del Reglamento del Gobierno y de la Administración Pública del Ayuntamiento Constitucional de San Pedro Tlaquepaque</w:t>
      </w:r>
      <w:r w:rsidRPr="00195035">
        <w:rPr>
          <w:rFonts w:ascii="Arial" w:eastAsia="Malgun Gothic" w:hAnsi="Arial" w:cs="Arial"/>
        </w:rPr>
        <w:t>; artículos, 1,3,4,5, 9, 12 inciso d), 35,36, 65 y 66 del Reglamento de Patrimonio Municipal, tenemos a bien someter a la elevada y distinguida consideración de éste H. Cuerpo Edilicio en Pleno los siguientes puntos</w:t>
      </w:r>
      <w:r w:rsidRPr="003230DA">
        <w:rPr>
          <w:rFonts w:ascii="Arial" w:eastAsia="Malgun Gothic" w:hAnsi="Arial" w:cs="Arial"/>
        </w:rPr>
        <w:t xml:space="preserve"> de:</w:t>
      </w:r>
    </w:p>
    <w:p w14:paraId="6BA581CF" w14:textId="77777777" w:rsidR="007E7A69" w:rsidRDefault="007E7A69" w:rsidP="003E4614">
      <w:pPr>
        <w:jc w:val="center"/>
        <w:rPr>
          <w:rFonts w:ascii="Arial" w:eastAsia="Malgun Gothic" w:hAnsi="Arial" w:cs="Arial"/>
          <w:b/>
        </w:rPr>
      </w:pPr>
    </w:p>
    <w:p w14:paraId="4771E061" w14:textId="77777777" w:rsidR="007E7A69" w:rsidRDefault="007E7A69" w:rsidP="003E4614">
      <w:pPr>
        <w:jc w:val="center"/>
        <w:rPr>
          <w:rFonts w:ascii="Arial" w:eastAsia="Malgun Gothic" w:hAnsi="Arial" w:cs="Arial"/>
          <w:b/>
        </w:rPr>
      </w:pPr>
      <w:r w:rsidRPr="003230DA">
        <w:rPr>
          <w:rFonts w:ascii="Arial" w:eastAsia="Malgun Gothic" w:hAnsi="Arial" w:cs="Arial"/>
          <w:b/>
        </w:rPr>
        <w:t>A C U E R D O:</w:t>
      </w:r>
    </w:p>
    <w:p w14:paraId="76B9BE94" w14:textId="77777777" w:rsidR="007E7A69" w:rsidRPr="003230DA" w:rsidRDefault="007E7A69" w:rsidP="003E4614">
      <w:pPr>
        <w:jc w:val="both"/>
        <w:rPr>
          <w:rFonts w:ascii="Arial" w:eastAsia="Malgun Gothic" w:hAnsi="Arial" w:cs="Arial"/>
          <w:b/>
        </w:rPr>
      </w:pPr>
    </w:p>
    <w:p w14:paraId="4ED12FB2" w14:textId="77777777" w:rsidR="007E7A69" w:rsidRDefault="007E7A69" w:rsidP="003E4614">
      <w:pPr>
        <w:autoSpaceDE w:val="0"/>
        <w:autoSpaceDN w:val="0"/>
        <w:adjustRightInd w:val="0"/>
        <w:jc w:val="both"/>
        <w:rPr>
          <w:rFonts w:ascii="Arial" w:eastAsia="Malgun Gothic" w:hAnsi="Arial" w:cs="Arial"/>
        </w:rPr>
      </w:pPr>
      <w:r w:rsidRPr="003230DA">
        <w:rPr>
          <w:rFonts w:ascii="Arial" w:eastAsia="Malgun Gothic" w:hAnsi="Arial" w:cs="Arial"/>
          <w:b/>
        </w:rPr>
        <w:t>PRIMERO. -</w:t>
      </w:r>
      <w:r w:rsidRPr="003230DA">
        <w:rPr>
          <w:rFonts w:ascii="Arial" w:eastAsia="Malgun Gothic" w:hAnsi="Arial" w:cs="Arial"/>
        </w:rPr>
        <w:t xml:space="preserve"> </w:t>
      </w:r>
      <w:r w:rsidRPr="00FB7D91">
        <w:rPr>
          <w:rFonts w:ascii="Arial" w:eastAsia="Malgun Gothic" w:hAnsi="Arial" w:cs="Arial"/>
          <w:bCs/>
        </w:rPr>
        <w:t>E</w:t>
      </w:r>
      <w:r>
        <w:rPr>
          <w:rFonts w:ascii="Arial" w:eastAsia="Malgun Gothic" w:hAnsi="Arial" w:cs="Arial"/>
          <w:bCs/>
        </w:rPr>
        <w:t>l</w:t>
      </w:r>
      <w:r w:rsidRPr="00FB7D91">
        <w:rPr>
          <w:rFonts w:ascii="Arial" w:eastAsia="Malgun Gothic" w:hAnsi="Arial" w:cs="Arial"/>
          <w:bCs/>
        </w:rPr>
        <w:t xml:space="preserve"> P</w:t>
      </w:r>
      <w:r>
        <w:rPr>
          <w:rFonts w:ascii="Arial" w:eastAsia="Malgun Gothic" w:hAnsi="Arial" w:cs="Arial"/>
          <w:bCs/>
        </w:rPr>
        <w:t>leno</w:t>
      </w:r>
      <w:r w:rsidRPr="00FB7D91">
        <w:rPr>
          <w:rFonts w:ascii="Arial" w:eastAsia="Malgun Gothic" w:hAnsi="Arial" w:cs="Arial"/>
          <w:bCs/>
        </w:rPr>
        <w:t xml:space="preserve"> </w:t>
      </w:r>
      <w:r>
        <w:rPr>
          <w:rFonts w:ascii="Arial" w:eastAsia="Malgun Gothic" w:hAnsi="Arial" w:cs="Arial"/>
          <w:bCs/>
        </w:rPr>
        <w:t>del Ayuntamiento de San Pedro T</w:t>
      </w:r>
      <w:r w:rsidRPr="003230DA">
        <w:rPr>
          <w:rFonts w:ascii="Arial" w:eastAsia="Malgun Gothic" w:hAnsi="Arial" w:cs="Arial"/>
          <w:bCs/>
        </w:rPr>
        <w:t xml:space="preserve">laquepaque aprueba </w:t>
      </w:r>
      <w:r>
        <w:rPr>
          <w:rFonts w:ascii="Arial" w:eastAsia="Malgun Gothic" w:hAnsi="Arial" w:cs="Arial"/>
          <w:bCs/>
        </w:rPr>
        <w:t xml:space="preserve">y autoriza </w:t>
      </w:r>
      <w:r w:rsidRPr="003230DA">
        <w:rPr>
          <w:rFonts w:ascii="Arial" w:eastAsia="Malgun Gothic" w:hAnsi="Arial" w:cs="Arial"/>
          <w:bCs/>
        </w:rPr>
        <w:t xml:space="preserve">la </w:t>
      </w:r>
      <w:r w:rsidRPr="00553CBD">
        <w:rPr>
          <w:rFonts w:ascii="Arial" w:eastAsia="Malgun Gothic" w:hAnsi="Arial" w:cs="Arial"/>
        </w:rPr>
        <w:t>desincorporación y baja</w:t>
      </w:r>
      <w:r>
        <w:rPr>
          <w:rFonts w:ascii="Arial" w:eastAsia="Malgun Gothic" w:hAnsi="Arial" w:cs="Arial"/>
        </w:rPr>
        <w:t xml:space="preserve"> de 601 bienes muebles de este A</w:t>
      </w:r>
      <w:r w:rsidRPr="00553CBD">
        <w:rPr>
          <w:rFonts w:ascii="Arial" w:eastAsia="Malgun Gothic" w:hAnsi="Arial" w:cs="Arial"/>
        </w:rPr>
        <w:t xml:space="preserve">yuntamiento, correspondientes al periodo del </w:t>
      </w:r>
      <w:r>
        <w:rPr>
          <w:rFonts w:ascii="Arial" w:eastAsia="Malgun Gothic" w:hAnsi="Arial" w:cs="Arial"/>
        </w:rPr>
        <w:t>10</w:t>
      </w:r>
      <w:r w:rsidRPr="00553CBD">
        <w:rPr>
          <w:rFonts w:ascii="Arial" w:eastAsia="Malgun Gothic" w:hAnsi="Arial" w:cs="Arial"/>
        </w:rPr>
        <w:t xml:space="preserve"> de </w:t>
      </w:r>
      <w:r>
        <w:rPr>
          <w:rFonts w:ascii="Arial" w:eastAsia="Malgun Gothic" w:hAnsi="Arial" w:cs="Arial"/>
        </w:rPr>
        <w:t>agost</w:t>
      </w:r>
      <w:r w:rsidRPr="00553CBD">
        <w:rPr>
          <w:rFonts w:ascii="Arial" w:eastAsia="Malgun Gothic" w:hAnsi="Arial" w:cs="Arial"/>
        </w:rPr>
        <w:t>o</w:t>
      </w:r>
      <w:r>
        <w:rPr>
          <w:rFonts w:ascii="Arial" w:eastAsia="Malgun Gothic" w:hAnsi="Arial" w:cs="Arial"/>
        </w:rPr>
        <w:t xml:space="preserve"> del 2022</w:t>
      </w:r>
      <w:r w:rsidRPr="00553CBD">
        <w:rPr>
          <w:rFonts w:ascii="Arial" w:eastAsia="Malgun Gothic" w:hAnsi="Arial" w:cs="Arial"/>
        </w:rPr>
        <w:t xml:space="preserve"> al </w:t>
      </w:r>
      <w:r>
        <w:rPr>
          <w:rFonts w:ascii="Arial" w:eastAsia="Malgun Gothic" w:hAnsi="Arial" w:cs="Arial"/>
        </w:rPr>
        <w:t>24</w:t>
      </w:r>
      <w:r w:rsidRPr="00553CBD">
        <w:rPr>
          <w:rFonts w:ascii="Arial" w:eastAsia="Malgun Gothic" w:hAnsi="Arial" w:cs="Arial"/>
        </w:rPr>
        <w:t xml:space="preserve"> de </w:t>
      </w:r>
      <w:r>
        <w:rPr>
          <w:rFonts w:ascii="Arial" w:eastAsia="Malgun Gothic" w:hAnsi="Arial" w:cs="Arial"/>
        </w:rPr>
        <w:t xml:space="preserve">noviembre </w:t>
      </w:r>
      <w:r w:rsidRPr="00553CBD">
        <w:rPr>
          <w:rFonts w:ascii="Arial" w:eastAsia="Malgun Gothic" w:hAnsi="Arial" w:cs="Arial"/>
        </w:rPr>
        <w:t>del 202</w:t>
      </w:r>
      <w:r>
        <w:rPr>
          <w:rFonts w:ascii="Arial" w:eastAsia="Malgun Gothic" w:hAnsi="Arial" w:cs="Arial"/>
        </w:rPr>
        <w:t>2</w:t>
      </w:r>
      <w:r w:rsidRPr="00553CBD">
        <w:rPr>
          <w:rFonts w:ascii="Arial" w:eastAsia="Malgun Gothic" w:hAnsi="Arial" w:cs="Arial"/>
        </w:rPr>
        <w:t xml:space="preserve"> </w:t>
      </w:r>
      <w:r w:rsidRPr="00A25BAC">
        <w:rPr>
          <w:rFonts w:ascii="Arial" w:eastAsia="Malgun Gothic" w:hAnsi="Arial" w:cs="Arial"/>
        </w:rPr>
        <w:t>por las diferentes dependencias municipales tal como se desprende de la descripción contenida en el CD y s</w:t>
      </w:r>
      <w:r w:rsidRPr="00553CBD">
        <w:rPr>
          <w:rFonts w:ascii="Arial" w:eastAsia="Malgun Gothic" w:hAnsi="Arial" w:cs="Arial"/>
        </w:rPr>
        <w:t>e inicie el procedimiento de desincorporación y enajenación a través de la adjudicación directa al mejor postor</w:t>
      </w:r>
      <w:r>
        <w:rPr>
          <w:rFonts w:ascii="Arial" w:eastAsia="Malgun Gothic" w:hAnsi="Arial" w:cs="Arial"/>
        </w:rPr>
        <w:t>.</w:t>
      </w:r>
    </w:p>
    <w:p w14:paraId="4A1FAA49" w14:textId="77777777" w:rsidR="007E7A69" w:rsidRPr="003230DA" w:rsidRDefault="007E7A69" w:rsidP="003E4614">
      <w:pPr>
        <w:autoSpaceDE w:val="0"/>
        <w:autoSpaceDN w:val="0"/>
        <w:adjustRightInd w:val="0"/>
        <w:jc w:val="both"/>
        <w:rPr>
          <w:rFonts w:ascii="Arial" w:eastAsia="Malgun Gothic" w:hAnsi="Arial" w:cs="Arial"/>
        </w:rPr>
      </w:pPr>
    </w:p>
    <w:p w14:paraId="3BD49E91" w14:textId="77777777" w:rsidR="007E7A69" w:rsidRPr="003230DA" w:rsidRDefault="007E7A69" w:rsidP="003E4614">
      <w:pPr>
        <w:autoSpaceDE w:val="0"/>
        <w:autoSpaceDN w:val="0"/>
        <w:adjustRightInd w:val="0"/>
        <w:jc w:val="both"/>
        <w:rPr>
          <w:rFonts w:ascii="Arial" w:eastAsia="Malgun Gothic" w:hAnsi="Arial" w:cs="Arial"/>
        </w:rPr>
      </w:pPr>
      <w:r w:rsidRPr="003230DA">
        <w:rPr>
          <w:rFonts w:ascii="Arial" w:eastAsia="Malgun Gothic" w:hAnsi="Arial" w:cs="Arial"/>
          <w:b/>
        </w:rPr>
        <w:t xml:space="preserve">SEGUNDO- </w:t>
      </w:r>
      <w:r>
        <w:rPr>
          <w:rFonts w:ascii="Arial" w:eastAsia="Malgun Gothic" w:hAnsi="Arial" w:cs="Arial"/>
          <w:bCs/>
        </w:rPr>
        <w:t>El Pleno del Ayuntamiento de San Pedro T</w:t>
      </w:r>
      <w:r w:rsidRPr="003230DA">
        <w:rPr>
          <w:rFonts w:ascii="Arial" w:eastAsia="Malgun Gothic" w:hAnsi="Arial" w:cs="Arial"/>
          <w:bCs/>
        </w:rPr>
        <w:t xml:space="preserve">laquepaque aprueba </w:t>
      </w:r>
      <w:r>
        <w:rPr>
          <w:rFonts w:ascii="Arial" w:eastAsia="Malgun Gothic" w:hAnsi="Arial" w:cs="Arial"/>
          <w:bCs/>
        </w:rPr>
        <w:t>y autoriza</w:t>
      </w:r>
      <w:r w:rsidRPr="003230DA">
        <w:rPr>
          <w:rFonts w:ascii="Arial" w:eastAsia="Malgun Gothic" w:hAnsi="Arial" w:cs="Arial"/>
        </w:rPr>
        <w:t xml:space="preserve"> </w:t>
      </w:r>
      <w:r>
        <w:rPr>
          <w:rFonts w:ascii="Arial" w:eastAsia="Malgun Gothic" w:hAnsi="Arial" w:cs="Arial"/>
        </w:rPr>
        <w:t>se instruya</w:t>
      </w:r>
      <w:r w:rsidRPr="003230DA">
        <w:rPr>
          <w:rFonts w:ascii="Arial" w:eastAsia="Malgun Gothic" w:hAnsi="Arial" w:cs="Arial"/>
        </w:rPr>
        <w:t xml:space="preserve"> a</w:t>
      </w:r>
      <w:r>
        <w:rPr>
          <w:rFonts w:ascii="Arial" w:eastAsia="Malgun Gothic" w:hAnsi="Arial" w:cs="Arial"/>
        </w:rPr>
        <w:t xml:space="preserve"> los titulares de la T</w:t>
      </w:r>
      <w:r w:rsidRPr="003230DA">
        <w:rPr>
          <w:rFonts w:ascii="Arial" w:eastAsia="Malgun Gothic" w:hAnsi="Arial" w:cs="Arial"/>
        </w:rPr>
        <w:t>esorería</w:t>
      </w:r>
      <w:r>
        <w:rPr>
          <w:rFonts w:ascii="Arial" w:eastAsia="Malgun Gothic" w:hAnsi="Arial" w:cs="Arial"/>
        </w:rPr>
        <w:t xml:space="preserve"> Municipal y a la Dirección de Patrimonio M</w:t>
      </w:r>
      <w:r w:rsidRPr="003230DA">
        <w:rPr>
          <w:rFonts w:ascii="Arial" w:eastAsia="Malgun Gothic" w:hAnsi="Arial" w:cs="Arial"/>
        </w:rPr>
        <w:t>unicipal; una vez concluido con lo manifestado en el punto primero del acuerdo, se den de baja dichos bienes de conformidad al artículo</w:t>
      </w:r>
      <w:r>
        <w:rPr>
          <w:rFonts w:ascii="Arial" w:eastAsia="Malgun Gothic" w:hAnsi="Arial" w:cs="Arial"/>
        </w:rPr>
        <w:t xml:space="preserve"> 25 del Reglamento de Patrimonio M</w:t>
      </w:r>
      <w:r w:rsidRPr="003230DA">
        <w:rPr>
          <w:rFonts w:ascii="Arial" w:eastAsia="Malgun Gothic" w:hAnsi="Arial" w:cs="Arial"/>
        </w:rPr>
        <w:t xml:space="preserve">unicipal y se rinda informe respectivo </w:t>
      </w:r>
      <w:r>
        <w:rPr>
          <w:rFonts w:ascii="Arial" w:eastAsia="Malgun Gothic" w:hAnsi="Arial" w:cs="Arial"/>
        </w:rPr>
        <w:t>a la C</w:t>
      </w:r>
      <w:r w:rsidRPr="003230DA">
        <w:rPr>
          <w:rFonts w:ascii="Arial" w:eastAsia="Malgun Gothic" w:hAnsi="Arial" w:cs="Arial"/>
        </w:rPr>
        <w:t>omisión</w:t>
      </w:r>
      <w:r>
        <w:rPr>
          <w:rFonts w:ascii="Arial" w:eastAsia="Malgun Gothic" w:hAnsi="Arial" w:cs="Arial"/>
        </w:rPr>
        <w:t xml:space="preserve"> Edilicia de Hacienda, Patrimonio y P</w:t>
      </w:r>
      <w:r w:rsidRPr="003230DA">
        <w:rPr>
          <w:rFonts w:ascii="Arial" w:eastAsia="Malgun Gothic" w:hAnsi="Arial" w:cs="Arial"/>
        </w:rPr>
        <w:t>resupuesto.</w:t>
      </w:r>
    </w:p>
    <w:p w14:paraId="66D3F7AA" w14:textId="77777777" w:rsidR="007E7A69" w:rsidRDefault="007E7A69" w:rsidP="003E4614">
      <w:pPr>
        <w:autoSpaceDE w:val="0"/>
        <w:autoSpaceDN w:val="0"/>
        <w:adjustRightInd w:val="0"/>
        <w:jc w:val="both"/>
        <w:rPr>
          <w:rFonts w:ascii="Arial" w:eastAsia="Malgun Gothic" w:hAnsi="Arial" w:cs="Arial"/>
        </w:rPr>
      </w:pPr>
    </w:p>
    <w:p w14:paraId="6CD13089" w14:textId="00D69708" w:rsidR="007E7A69" w:rsidRDefault="007E7A69" w:rsidP="003E4614">
      <w:pPr>
        <w:autoSpaceDE w:val="0"/>
        <w:autoSpaceDN w:val="0"/>
        <w:adjustRightInd w:val="0"/>
        <w:jc w:val="both"/>
        <w:rPr>
          <w:rFonts w:ascii="Arial" w:eastAsia="Malgun Gothic" w:hAnsi="Arial" w:cs="Arial"/>
        </w:rPr>
      </w:pPr>
      <w:r w:rsidRPr="007E7A69">
        <w:rPr>
          <w:rFonts w:ascii="Arial" w:eastAsia="Malgun Gothic" w:hAnsi="Arial" w:cs="Arial"/>
          <w:b/>
        </w:rPr>
        <w:t>NOTIFIQUESE.</w:t>
      </w:r>
      <w:r w:rsidRPr="007E7A69">
        <w:rPr>
          <w:rFonts w:ascii="Arial" w:eastAsia="Malgun Gothic" w:hAnsi="Arial" w:cs="Arial"/>
        </w:rPr>
        <w:t xml:space="preserve">-  A las y los Titulares de la Presidencia Municipal, Sindicatura Municipal, Secretaria del Ayuntamiento, Tesorería Municipal, Dirección de Patrimonio Municipal y a cualquier otra dependencia que de conformidad a la naturaleza del asunto sea necesario, con la finalidad de que el presente acuerdo surta sus efectos legales. </w:t>
      </w:r>
    </w:p>
    <w:p w14:paraId="7BEFA286" w14:textId="77777777" w:rsidR="007E7A69" w:rsidRPr="00B04201" w:rsidRDefault="007E7A69" w:rsidP="00B04201">
      <w:pPr>
        <w:spacing w:after="30"/>
        <w:jc w:val="center"/>
        <w:rPr>
          <w:rFonts w:ascii="Arial" w:hAnsi="Arial" w:cs="Arial"/>
          <w:b/>
          <w:sz w:val="20"/>
          <w:szCs w:val="20"/>
        </w:rPr>
      </w:pPr>
      <w:r w:rsidRPr="00B04201">
        <w:rPr>
          <w:rFonts w:ascii="Arial" w:hAnsi="Arial" w:cs="Arial"/>
          <w:b/>
          <w:sz w:val="20"/>
          <w:szCs w:val="20"/>
        </w:rPr>
        <w:t>A T E N T A M E N T E</w:t>
      </w:r>
    </w:p>
    <w:p w14:paraId="333AD808" w14:textId="77777777" w:rsidR="007E7A69" w:rsidRPr="00B04201" w:rsidRDefault="007E7A69" w:rsidP="00B04201">
      <w:pPr>
        <w:spacing w:after="30"/>
        <w:jc w:val="center"/>
        <w:rPr>
          <w:rFonts w:ascii="Arial" w:hAnsi="Arial" w:cs="Arial"/>
          <w:b/>
          <w:sz w:val="20"/>
          <w:szCs w:val="20"/>
        </w:rPr>
      </w:pPr>
      <w:r w:rsidRPr="00B04201">
        <w:rPr>
          <w:rFonts w:ascii="Arial" w:hAnsi="Arial" w:cs="Arial"/>
          <w:b/>
          <w:sz w:val="20"/>
          <w:szCs w:val="20"/>
        </w:rPr>
        <w:t>SALÓN DE SESIONES DEL H. AYUNTAMIENTO CONSTITUCIONAL DE SAN PEDRO TLAQUEPAQUE, JALISCO.</w:t>
      </w:r>
    </w:p>
    <w:p w14:paraId="737E6D5D" w14:textId="77777777" w:rsidR="007E7A69" w:rsidRPr="00B04201" w:rsidRDefault="007E7A69" w:rsidP="00B04201">
      <w:pPr>
        <w:spacing w:after="30"/>
        <w:jc w:val="center"/>
        <w:rPr>
          <w:rFonts w:ascii="Arial" w:hAnsi="Arial" w:cs="Arial"/>
          <w:b/>
          <w:sz w:val="20"/>
          <w:szCs w:val="20"/>
        </w:rPr>
      </w:pPr>
      <w:r w:rsidRPr="00B04201">
        <w:rPr>
          <w:rFonts w:ascii="Arial" w:hAnsi="Arial" w:cs="Arial"/>
          <w:b/>
          <w:sz w:val="20"/>
          <w:szCs w:val="20"/>
        </w:rPr>
        <w:t>“2023, AÑO DEL BICENTENARIO DEL NACIMIENTO DEL ESTADO LIBRE Y SOBERANO DE JALISCO”</w:t>
      </w:r>
    </w:p>
    <w:p w14:paraId="54368D68" w14:textId="77777777" w:rsidR="007E7A69" w:rsidRPr="00B04201" w:rsidRDefault="007E7A69" w:rsidP="00B04201">
      <w:pPr>
        <w:spacing w:after="30"/>
        <w:jc w:val="center"/>
        <w:rPr>
          <w:rFonts w:ascii="Arial" w:hAnsi="Arial" w:cs="Arial"/>
          <w:b/>
          <w:sz w:val="20"/>
          <w:szCs w:val="20"/>
        </w:rPr>
      </w:pPr>
      <w:r w:rsidRPr="00B04201">
        <w:rPr>
          <w:rFonts w:ascii="Arial" w:hAnsi="Arial" w:cs="Arial"/>
          <w:b/>
          <w:sz w:val="20"/>
          <w:szCs w:val="20"/>
        </w:rPr>
        <w:t>A LA FECHA DE SU PRESENTACIÓN.</w:t>
      </w:r>
    </w:p>
    <w:p w14:paraId="47CC0BCF" w14:textId="77777777" w:rsidR="007E7A69" w:rsidRPr="00B04201" w:rsidRDefault="007E7A69" w:rsidP="00B04201">
      <w:pPr>
        <w:ind w:right="49"/>
        <w:jc w:val="center"/>
        <w:rPr>
          <w:rFonts w:ascii="Arial" w:hAnsi="Arial" w:cs="Arial"/>
          <w:b/>
          <w:sz w:val="20"/>
          <w:szCs w:val="20"/>
          <w:u w:val="single"/>
        </w:rPr>
      </w:pPr>
      <w:r w:rsidRPr="00B04201">
        <w:rPr>
          <w:rFonts w:ascii="Arial" w:hAnsi="Arial" w:cs="Arial"/>
          <w:b/>
          <w:sz w:val="20"/>
          <w:szCs w:val="20"/>
          <w:u w:val="single"/>
        </w:rPr>
        <w:t>INTEGRANTES DE LA COMISION DE HACIENDA, PATRIMONIO Y PRESUPUESTO.</w:t>
      </w:r>
    </w:p>
    <w:p w14:paraId="79EDE048" w14:textId="3C5AF443" w:rsidR="007E7A69" w:rsidRPr="00B04201" w:rsidRDefault="007E7A69" w:rsidP="00B04201">
      <w:pPr>
        <w:ind w:right="49"/>
        <w:jc w:val="center"/>
        <w:rPr>
          <w:rFonts w:ascii="Arial" w:hAnsi="Arial" w:cs="Arial"/>
          <w:b/>
          <w:sz w:val="20"/>
          <w:szCs w:val="20"/>
        </w:rPr>
      </w:pPr>
    </w:p>
    <w:p w14:paraId="3FE1EDF6" w14:textId="77777777" w:rsidR="00B04201" w:rsidRPr="00B04201" w:rsidRDefault="00B04201" w:rsidP="007E7A69">
      <w:pPr>
        <w:ind w:right="49"/>
        <w:jc w:val="center"/>
        <w:rPr>
          <w:rFonts w:ascii="Arial" w:hAnsi="Arial" w:cs="Arial"/>
          <w:b/>
          <w:sz w:val="6"/>
          <w:szCs w:val="6"/>
        </w:rPr>
      </w:pPr>
    </w:p>
    <w:p w14:paraId="5E6F7332" w14:textId="50E36D38" w:rsidR="007E7A69" w:rsidRPr="00B04201" w:rsidRDefault="007E7A69" w:rsidP="007E7A69">
      <w:pPr>
        <w:ind w:right="49"/>
        <w:jc w:val="center"/>
        <w:rPr>
          <w:rFonts w:ascii="Arial" w:hAnsi="Arial" w:cs="Arial"/>
          <w:b/>
          <w:sz w:val="20"/>
          <w:szCs w:val="20"/>
        </w:rPr>
      </w:pPr>
      <w:r w:rsidRPr="00B04201">
        <w:rPr>
          <w:rFonts w:ascii="Arial" w:hAnsi="Arial" w:cs="Arial"/>
          <w:b/>
          <w:sz w:val="20"/>
          <w:szCs w:val="20"/>
        </w:rPr>
        <w:t>ADRIANA DEL CARMEN ZÚÑIGA GUERRERO</w:t>
      </w:r>
    </w:p>
    <w:p w14:paraId="74A32FA2" w14:textId="77777777" w:rsidR="007E7A69" w:rsidRPr="00B04201" w:rsidRDefault="007E7A69" w:rsidP="007E7A69">
      <w:pPr>
        <w:ind w:right="49"/>
        <w:jc w:val="center"/>
        <w:rPr>
          <w:rFonts w:ascii="Arial" w:hAnsi="Arial" w:cs="Arial"/>
          <w:b/>
          <w:sz w:val="20"/>
          <w:szCs w:val="20"/>
        </w:rPr>
      </w:pPr>
      <w:r w:rsidRPr="00B04201">
        <w:rPr>
          <w:rFonts w:ascii="Arial" w:hAnsi="Arial" w:cs="Arial"/>
          <w:b/>
          <w:sz w:val="20"/>
          <w:szCs w:val="20"/>
        </w:rPr>
        <w:t xml:space="preserve">PRESIDENTA </w:t>
      </w:r>
    </w:p>
    <w:p w14:paraId="3314C96F" w14:textId="77777777" w:rsidR="007E7A69" w:rsidRPr="003E4614" w:rsidRDefault="007E7A69" w:rsidP="007E7A69">
      <w:pPr>
        <w:ind w:right="49"/>
        <w:jc w:val="center"/>
        <w:rPr>
          <w:rFonts w:ascii="Arial" w:hAnsi="Arial" w:cs="Arial"/>
          <w:b/>
          <w:sz w:val="10"/>
          <w:szCs w:val="10"/>
        </w:rPr>
      </w:pPr>
    </w:p>
    <w:p w14:paraId="3C7581A2" w14:textId="77777777" w:rsidR="007E7A69" w:rsidRPr="007E7A69" w:rsidRDefault="007E7A69" w:rsidP="007E7A69">
      <w:pPr>
        <w:ind w:right="49"/>
        <w:jc w:val="center"/>
        <w:rPr>
          <w:rFonts w:ascii="Arial" w:hAnsi="Arial" w:cs="Arial"/>
          <w:b/>
        </w:rPr>
      </w:pPr>
      <w:r w:rsidRPr="007E7A69">
        <w:rPr>
          <w:rFonts w:ascii="Arial" w:hAnsi="Arial" w:cs="Arial"/>
          <w:b/>
        </w:rPr>
        <w:t>JOSÉ LUIS SALAZAR MARTÍNEZ</w:t>
      </w:r>
    </w:p>
    <w:p w14:paraId="02FAFC6C" w14:textId="77777777" w:rsidR="007E7A69" w:rsidRPr="007E7A69" w:rsidRDefault="007E7A69" w:rsidP="007E7A69">
      <w:pPr>
        <w:ind w:right="49"/>
        <w:jc w:val="center"/>
        <w:rPr>
          <w:rFonts w:ascii="Arial" w:hAnsi="Arial" w:cs="Arial"/>
          <w:b/>
        </w:rPr>
      </w:pPr>
      <w:r w:rsidRPr="007E7A69">
        <w:rPr>
          <w:rFonts w:ascii="Arial" w:hAnsi="Arial" w:cs="Arial"/>
          <w:b/>
        </w:rPr>
        <w:t>SÍNDICO Y VOCAL</w:t>
      </w:r>
    </w:p>
    <w:p w14:paraId="71B2632B" w14:textId="77777777" w:rsidR="007E7A69" w:rsidRPr="007E7A69" w:rsidRDefault="007E7A69" w:rsidP="007E7A69">
      <w:pPr>
        <w:ind w:right="49"/>
        <w:jc w:val="center"/>
        <w:rPr>
          <w:rFonts w:ascii="Arial" w:hAnsi="Arial" w:cs="Arial"/>
          <w:b/>
        </w:rPr>
      </w:pPr>
    </w:p>
    <w:p w14:paraId="2F41C2C9" w14:textId="5E5E75CF" w:rsidR="007E7A69" w:rsidRPr="003E4614" w:rsidRDefault="007E7A69" w:rsidP="007E7A69">
      <w:pPr>
        <w:ind w:right="49"/>
        <w:jc w:val="center"/>
        <w:rPr>
          <w:rFonts w:ascii="Arial" w:hAnsi="Arial" w:cs="Arial"/>
          <w:b/>
          <w:sz w:val="16"/>
          <w:szCs w:val="16"/>
        </w:rPr>
      </w:pPr>
    </w:p>
    <w:p w14:paraId="68DA67D4" w14:textId="77777777" w:rsidR="003E4614" w:rsidRPr="007E7A69" w:rsidRDefault="003E4614" w:rsidP="007E7A69">
      <w:pPr>
        <w:ind w:right="49"/>
        <w:jc w:val="center"/>
        <w:rPr>
          <w:rFonts w:ascii="Arial" w:hAnsi="Arial" w:cs="Arial"/>
          <w:b/>
        </w:rPr>
      </w:pPr>
    </w:p>
    <w:p w14:paraId="08DA5A5C" w14:textId="77777777" w:rsidR="007E7A69" w:rsidRPr="007E7A69" w:rsidRDefault="007E7A69" w:rsidP="007E7A69">
      <w:pPr>
        <w:ind w:right="49"/>
        <w:jc w:val="center"/>
        <w:rPr>
          <w:rFonts w:ascii="Arial" w:hAnsi="Arial" w:cs="Arial"/>
          <w:b/>
        </w:rPr>
      </w:pPr>
      <w:r w:rsidRPr="007E7A69">
        <w:rPr>
          <w:rFonts w:ascii="Arial" w:hAnsi="Arial" w:cs="Arial"/>
          <w:b/>
        </w:rPr>
        <w:t>FERNANDA JANETH MARTÍNEZ NUÑEZ</w:t>
      </w:r>
    </w:p>
    <w:p w14:paraId="3BC93DE2" w14:textId="1DCE23DB" w:rsidR="007E7A69" w:rsidRDefault="007E7A69" w:rsidP="007E7A69">
      <w:pPr>
        <w:ind w:right="49"/>
        <w:jc w:val="center"/>
        <w:rPr>
          <w:rFonts w:ascii="Arial" w:hAnsi="Arial" w:cs="Arial"/>
          <w:b/>
        </w:rPr>
      </w:pPr>
      <w:r w:rsidRPr="007E7A69">
        <w:rPr>
          <w:rFonts w:ascii="Arial" w:hAnsi="Arial" w:cs="Arial"/>
          <w:b/>
        </w:rPr>
        <w:t>VOCAL</w:t>
      </w:r>
    </w:p>
    <w:p w14:paraId="08425B5C" w14:textId="77777777" w:rsidR="003E4614" w:rsidRPr="007E7A69" w:rsidRDefault="003E4614" w:rsidP="007E7A69">
      <w:pPr>
        <w:ind w:right="49"/>
        <w:jc w:val="center"/>
        <w:rPr>
          <w:rFonts w:ascii="Arial" w:hAnsi="Arial" w:cs="Arial"/>
          <w:b/>
        </w:rPr>
      </w:pPr>
    </w:p>
    <w:p w14:paraId="3257E55D" w14:textId="77777777" w:rsidR="007E7A69" w:rsidRPr="003E4614" w:rsidRDefault="007E7A69" w:rsidP="007E7A69">
      <w:pPr>
        <w:ind w:right="49"/>
        <w:jc w:val="center"/>
        <w:rPr>
          <w:rFonts w:ascii="Arial" w:hAnsi="Arial" w:cs="Arial"/>
          <w:b/>
          <w:sz w:val="12"/>
          <w:szCs w:val="12"/>
        </w:rPr>
      </w:pPr>
    </w:p>
    <w:p w14:paraId="7106E797" w14:textId="77777777" w:rsidR="007E7A69" w:rsidRPr="007E7A69" w:rsidRDefault="007E7A69" w:rsidP="007E7A69">
      <w:pPr>
        <w:ind w:right="49"/>
        <w:jc w:val="center"/>
        <w:rPr>
          <w:rFonts w:ascii="Arial" w:hAnsi="Arial" w:cs="Arial"/>
          <w:b/>
        </w:rPr>
      </w:pPr>
    </w:p>
    <w:p w14:paraId="46479BBF" w14:textId="77777777" w:rsidR="007E7A69" w:rsidRPr="007E7A69" w:rsidRDefault="007E7A69" w:rsidP="007E7A69">
      <w:pPr>
        <w:ind w:right="49"/>
        <w:jc w:val="center"/>
        <w:rPr>
          <w:rFonts w:ascii="Arial" w:hAnsi="Arial" w:cs="Arial"/>
          <w:b/>
        </w:rPr>
      </w:pPr>
      <w:r w:rsidRPr="007E7A69">
        <w:rPr>
          <w:rFonts w:ascii="Arial" w:hAnsi="Arial" w:cs="Arial"/>
          <w:b/>
        </w:rPr>
        <w:t>JUAN MARTÍN NÚNEZ MORAN</w:t>
      </w:r>
    </w:p>
    <w:p w14:paraId="442ED8A3" w14:textId="77777777" w:rsidR="007E7A69" w:rsidRPr="007E7A69" w:rsidRDefault="007E7A69" w:rsidP="007E7A69">
      <w:pPr>
        <w:ind w:right="49"/>
        <w:jc w:val="center"/>
        <w:rPr>
          <w:rFonts w:ascii="Arial" w:hAnsi="Arial" w:cs="Arial"/>
          <w:b/>
        </w:rPr>
      </w:pPr>
      <w:r w:rsidRPr="007E7A69">
        <w:rPr>
          <w:rFonts w:ascii="Arial" w:hAnsi="Arial" w:cs="Arial"/>
          <w:b/>
        </w:rPr>
        <w:t>VOCAL</w:t>
      </w:r>
    </w:p>
    <w:p w14:paraId="5439AE6B" w14:textId="74B780E1" w:rsidR="007E7A69" w:rsidRDefault="007E7A69" w:rsidP="007E7A69">
      <w:pPr>
        <w:ind w:right="49"/>
        <w:jc w:val="center"/>
        <w:rPr>
          <w:rFonts w:ascii="Arial" w:hAnsi="Arial" w:cs="Arial"/>
          <w:b/>
        </w:rPr>
      </w:pPr>
    </w:p>
    <w:p w14:paraId="3ED83B3D" w14:textId="77777777" w:rsidR="003E4614" w:rsidRPr="007E7A69" w:rsidRDefault="003E4614" w:rsidP="007E7A69">
      <w:pPr>
        <w:ind w:right="49"/>
        <w:jc w:val="center"/>
        <w:rPr>
          <w:rFonts w:ascii="Arial" w:hAnsi="Arial" w:cs="Arial"/>
          <w:b/>
        </w:rPr>
      </w:pPr>
    </w:p>
    <w:p w14:paraId="5CED59DC" w14:textId="77777777" w:rsidR="007E7A69" w:rsidRPr="003E4614" w:rsidRDefault="007E7A69" w:rsidP="007E7A69">
      <w:pPr>
        <w:ind w:right="49"/>
        <w:jc w:val="center"/>
        <w:rPr>
          <w:rFonts w:ascii="Arial" w:hAnsi="Arial" w:cs="Arial"/>
          <w:b/>
          <w:sz w:val="16"/>
          <w:szCs w:val="16"/>
        </w:rPr>
      </w:pPr>
    </w:p>
    <w:p w14:paraId="189D2737" w14:textId="77777777" w:rsidR="007E7A69" w:rsidRPr="007E7A69" w:rsidRDefault="007E7A69" w:rsidP="007E7A69">
      <w:pPr>
        <w:ind w:right="49"/>
        <w:jc w:val="center"/>
        <w:rPr>
          <w:rFonts w:ascii="Arial" w:hAnsi="Arial" w:cs="Arial"/>
          <w:b/>
        </w:rPr>
      </w:pPr>
      <w:r w:rsidRPr="007E7A69">
        <w:rPr>
          <w:rFonts w:ascii="Arial" w:hAnsi="Arial" w:cs="Arial"/>
          <w:b/>
        </w:rPr>
        <w:t>ANABEL AVILA MARTÍNEZ</w:t>
      </w:r>
    </w:p>
    <w:p w14:paraId="5FF617BC" w14:textId="77777777" w:rsidR="007E7A69" w:rsidRPr="007E7A69" w:rsidRDefault="007E7A69" w:rsidP="007E7A69">
      <w:pPr>
        <w:ind w:right="49"/>
        <w:jc w:val="center"/>
        <w:rPr>
          <w:rFonts w:ascii="Arial" w:hAnsi="Arial" w:cs="Arial"/>
          <w:b/>
        </w:rPr>
      </w:pPr>
      <w:r w:rsidRPr="007E7A69">
        <w:rPr>
          <w:rFonts w:ascii="Arial" w:hAnsi="Arial" w:cs="Arial"/>
          <w:b/>
        </w:rPr>
        <w:t>VOCAL</w:t>
      </w:r>
    </w:p>
    <w:p w14:paraId="7EF96E52" w14:textId="77777777" w:rsidR="007E7A69" w:rsidRPr="003E4614" w:rsidRDefault="007E7A69" w:rsidP="007E7A69">
      <w:pPr>
        <w:ind w:right="49"/>
        <w:jc w:val="center"/>
        <w:rPr>
          <w:rFonts w:ascii="Arial" w:hAnsi="Arial" w:cs="Arial"/>
          <w:b/>
          <w:sz w:val="32"/>
          <w:szCs w:val="32"/>
        </w:rPr>
      </w:pPr>
    </w:p>
    <w:p w14:paraId="09029600" w14:textId="77777777" w:rsidR="007E7A69" w:rsidRPr="007E7A69" w:rsidRDefault="007E7A69" w:rsidP="007E7A69">
      <w:pPr>
        <w:ind w:right="49"/>
        <w:jc w:val="center"/>
        <w:rPr>
          <w:rFonts w:ascii="Arial" w:hAnsi="Arial" w:cs="Arial"/>
          <w:b/>
        </w:rPr>
      </w:pPr>
    </w:p>
    <w:p w14:paraId="43413659" w14:textId="77777777" w:rsidR="007E7A69" w:rsidRPr="007E7A69" w:rsidRDefault="007E7A69" w:rsidP="007E7A69">
      <w:pPr>
        <w:ind w:right="49"/>
        <w:jc w:val="center"/>
        <w:rPr>
          <w:rFonts w:ascii="Arial" w:hAnsi="Arial" w:cs="Arial"/>
          <w:b/>
        </w:rPr>
      </w:pPr>
      <w:r w:rsidRPr="007E7A69">
        <w:rPr>
          <w:rFonts w:ascii="Arial" w:hAnsi="Arial" w:cs="Arial"/>
          <w:b/>
        </w:rPr>
        <w:t>MARÍA DEL ROSARIO VELAZQUEZ HERNANDEZ</w:t>
      </w:r>
    </w:p>
    <w:p w14:paraId="37CEBE96" w14:textId="0865649C" w:rsidR="007E7A69" w:rsidRDefault="007E7A69" w:rsidP="007E7A69">
      <w:pPr>
        <w:ind w:right="49"/>
        <w:jc w:val="center"/>
        <w:rPr>
          <w:rFonts w:ascii="Arial" w:hAnsi="Arial" w:cs="Arial"/>
          <w:b/>
        </w:rPr>
      </w:pPr>
      <w:r w:rsidRPr="007E7A69">
        <w:rPr>
          <w:rFonts w:ascii="Arial" w:hAnsi="Arial" w:cs="Arial"/>
          <w:b/>
        </w:rPr>
        <w:t>VOCAL</w:t>
      </w:r>
    </w:p>
    <w:p w14:paraId="34D17928" w14:textId="77777777" w:rsidR="003E4614" w:rsidRPr="007E7A69" w:rsidRDefault="003E4614" w:rsidP="007E7A69">
      <w:pPr>
        <w:ind w:right="49"/>
        <w:jc w:val="center"/>
        <w:rPr>
          <w:rFonts w:ascii="Arial" w:hAnsi="Arial" w:cs="Arial"/>
          <w:b/>
        </w:rPr>
      </w:pPr>
    </w:p>
    <w:p w14:paraId="11725A8F" w14:textId="77777777" w:rsidR="007E7A69" w:rsidRPr="007E7A69" w:rsidRDefault="007E7A69" w:rsidP="007E7A69">
      <w:pPr>
        <w:ind w:right="49"/>
        <w:rPr>
          <w:rFonts w:ascii="Arial" w:hAnsi="Arial" w:cs="Arial"/>
          <w:b/>
        </w:rPr>
      </w:pPr>
    </w:p>
    <w:p w14:paraId="620AC733" w14:textId="77777777" w:rsidR="007E7A69" w:rsidRPr="003E4614" w:rsidRDefault="007E7A69" w:rsidP="007E7A69">
      <w:pPr>
        <w:ind w:right="49"/>
        <w:jc w:val="center"/>
        <w:rPr>
          <w:rFonts w:ascii="Arial" w:hAnsi="Arial" w:cs="Arial"/>
          <w:b/>
          <w:sz w:val="6"/>
          <w:szCs w:val="6"/>
        </w:rPr>
      </w:pPr>
    </w:p>
    <w:p w14:paraId="5288CA90" w14:textId="77777777" w:rsidR="007E7A69" w:rsidRPr="007E7A69" w:rsidRDefault="007E7A69" w:rsidP="007E7A69">
      <w:pPr>
        <w:ind w:right="49"/>
        <w:jc w:val="center"/>
        <w:rPr>
          <w:rFonts w:ascii="Arial" w:hAnsi="Arial" w:cs="Arial"/>
          <w:b/>
        </w:rPr>
      </w:pPr>
      <w:r w:rsidRPr="007E7A69">
        <w:rPr>
          <w:rFonts w:ascii="Arial" w:hAnsi="Arial" w:cs="Arial"/>
          <w:b/>
        </w:rPr>
        <w:t>LUIS ARTURO MORONES VARGAS</w:t>
      </w:r>
    </w:p>
    <w:p w14:paraId="64CFEAC0" w14:textId="77777777" w:rsidR="007E7A69" w:rsidRPr="007E7A69" w:rsidRDefault="007E7A69" w:rsidP="007E7A69">
      <w:pPr>
        <w:ind w:right="49"/>
        <w:jc w:val="center"/>
        <w:rPr>
          <w:rFonts w:ascii="Arial" w:hAnsi="Arial" w:cs="Arial"/>
          <w:b/>
        </w:rPr>
      </w:pPr>
      <w:r w:rsidRPr="007E7A69">
        <w:rPr>
          <w:rFonts w:ascii="Arial" w:hAnsi="Arial" w:cs="Arial"/>
          <w:b/>
        </w:rPr>
        <w:t>VOCAL</w:t>
      </w:r>
    </w:p>
    <w:p w14:paraId="176DABEF" w14:textId="77777777" w:rsidR="007E7A69" w:rsidRPr="003E4614" w:rsidRDefault="007E7A69" w:rsidP="007E7A69">
      <w:pPr>
        <w:ind w:right="49"/>
        <w:jc w:val="center"/>
        <w:rPr>
          <w:rFonts w:ascii="Arial" w:hAnsi="Arial" w:cs="Arial"/>
          <w:b/>
          <w:sz w:val="28"/>
          <w:szCs w:val="28"/>
        </w:rPr>
      </w:pPr>
    </w:p>
    <w:p w14:paraId="15ED14E6" w14:textId="77777777" w:rsidR="007E7A69" w:rsidRPr="007E7A69" w:rsidRDefault="007E7A69" w:rsidP="007E7A69">
      <w:pPr>
        <w:ind w:right="49"/>
        <w:jc w:val="center"/>
        <w:rPr>
          <w:rFonts w:ascii="Arial" w:hAnsi="Arial" w:cs="Arial"/>
          <w:b/>
        </w:rPr>
      </w:pPr>
    </w:p>
    <w:p w14:paraId="434782F6" w14:textId="77777777" w:rsidR="007E7A69" w:rsidRPr="007E7A69" w:rsidRDefault="007E7A69" w:rsidP="007E7A69">
      <w:pPr>
        <w:ind w:right="49"/>
        <w:jc w:val="center"/>
        <w:rPr>
          <w:rFonts w:ascii="Arial" w:hAnsi="Arial" w:cs="Arial"/>
          <w:b/>
        </w:rPr>
      </w:pPr>
      <w:r w:rsidRPr="007E7A69">
        <w:rPr>
          <w:rFonts w:ascii="Arial" w:hAnsi="Arial" w:cs="Arial"/>
          <w:b/>
        </w:rPr>
        <w:t>SUSANA INFANTE PAREDES</w:t>
      </w:r>
    </w:p>
    <w:p w14:paraId="2977F52E" w14:textId="77777777" w:rsidR="007E7A69" w:rsidRPr="007E7A69" w:rsidRDefault="007E7A69" w:rsidP="007E7A69">
      <w:pPr>
        <w:ind w:right="49"/>
        <w:jc w:val="center"/>
        <w:rPr>
          <w:rFonts w:ascii="Arial" w:hAnsi="Arial" w:cs="Arial"/>
          <w:b/>
        </w:rPr>
      </w:pPr>
      <w:r w:rsidRPr="007E7A69">
        <w:rPr>
          <w:rFonts w:ascii="Arial" w:hAnsi="Arial" w:cs="Arial"/>
          <w:b/>
        </w:rPr>
        <w:t>VOCAL</w:t>
      </w:r>
    </w:p>
    <w:p w14:paraId="53EC20EF" w14:textId="2641D8A7" w:rsidR="005A3B1F" w:rsidRPr="003E4614" w:rsidRDefault="005A3B1F" w:rsidP="005A3B1F">
      <w:pPr>
        <w:jc w:val="both"/>
        <w:rPr>
          <w:rFonts w:ascii="Arial" w:hAnsi="Arial" w:cs="Arial"/>
          <w:b/>
          <w:sz w:val="14"/>
          <w:szCs w:val="14"/>
        </w:rPr>
      </w:pPr>
    </w:p>
    <w:p w14:paraId="1E154CEE" w14:textId="089615FF" w:rsidR="003E4614" w:rsidRDefault="003E4614" w:rsidP="007E7A69">
      <w:pPr>
        <w:jc w:val="both"/>
        <w:rPr>
          <w:rFonts w:ascii="Arial" w:hAnsi="Arial" w:cs="Arial"/>
        </w:rPr>
      </w:pPr>
      <w:r>
        <w:rPr>
          <w:rFonts w:ascii="Arial" w:hAnsi="Arial" w:cs="Arial"/>
        </w:rPr>
        <w:t>--------------------------------------------------------------------------------------------------------------------------------------------------------------------------------------------------------------------------</w:t>
      </w:r>
    </w:p>
    <w:p w14:paraId="20E5830E" w14:textId="77777777" w:rsidR="003E4614" w:rsidRDefault="005A3B1F" w:rsidP="003E4614">
      <w:pPr>
        <w:spacing w:line="276" w:lineRule="auto"/>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 xml:space="preserve">Mirna Citlalli Amaya de Luna: </w:t>
      </w:r>
      <w:r>
        <w:rPr>
          <w:rFonts w:ascii="Arial" w:hAnsi="Arial" w:cs="Arial"/>
        </w:rPr>
        <w:t>Gracias Secretario, s</w:t>
      </w:r>
      <w:r w:rsidRPr="004F4480">
        <w:rPr>
          <w:rFonts w:ascii="Arial" w:hAnsi="Arial" w:cs="Arial"/>
        </w:rPr>
        <w:t xml:space="preserve">e abre el </w:t>
      </w:r>
      <w:r>
        <w:rPr>
          <w:rFonts w:ascii="Arial" w:hAnsi="Arial" w:cs="Arial"/>
        </w:rPr>
        <w:t xml:space="preserve">registro de oradores. No habiendo </w:t>
      </w:r>
      <w:r w:rsidR="00AA3E83">
        <w:rPr>
          <w:rFonts w:ascii="Arial" w:hAnsi="Arial" w:cs="Arial"/>
        </w:rPr>
        <w:t xml:space="preserve">más </w:t>
      </w:r>
      <w:r w:rsidRPr="00733E72">
        <w:rPr>
          <w:rFonts w:ascii="Arial" w:hAnsi="Arial" w:cs="Arial"/>
        </w:rPr>
        <w:t>oradores registrados</w:t>
      </w:r>
      <w:r w:rsidR="00AA3E83">
        <w:rPr>
          <w:rFonts w:ascii="Arial" w:hAnsi="Arial" w:cs="Arial"/>
        </w:rPr>
        <w:t xml:space="preserve"> y una vez discutido el tema</w:t>
      </w:r>
      <w:r w:rsidRPr="00733E72">
        <w:rPr>
          <w:rFonts w:ascii="Arial" w:hAnsi="Arial" w:cs="Arial"/>
        </w:rPr>
        <w:t>,</w:t>
      </w:r>
      <w:r>
        <w:rPr>
          <w:rFonts w:ascii="Arial" w:hAnsi="Arial" w:cs="Arial"/>
        </w:rPr>
        <w:t xml:space="preserve"> en votación económica les pregunto, quienes estén por la afirmativa, </w:t>
      </w:r>
      <w:r w:rsidRPr="007E7A69">
        <w:rPr>
          <w:rFonts w:ascii="Arial" w:hAnsi="Arial" w:cs="Arial"/>
        </w:rPr>
        <w:t xml:space="preserve">favor de manifestarlo, </w:t>
      </w:r>
      <w:r w:rsidRPr="007E7A69">
        <w:rPr>
          <w:rStyle w:val="TextoCar"/>
          <w:rFonts w:eastAsiaTheme="minorHAnsi"/>
          <w:sz w:val="24"/>
          <w:szCs w:val="24"/>
        </w:rPr>
        <w:t xml:space="preserve">gracias, aprobado por unanimidad. </w:t>
      </w:r>
      <w:r w:rsidR="00AA3E83">
        <w:rPr>
          <w:rFonts w:ascii="Arial" w:hAnsi="Arial" w:cs="Arial"/>
          <w:b/>
        </w:rPr>
        <w:t>E</w:t>
      </w:r>
      <w:r w:rsidR="007E7A69" w:rsidRPr="007E7A69">
        <w:rPr>
          <w:rFonts w:ascii="Arial" w:hAnsi="Arial" w:cs="Arial"/>
          <w:b/>
        </w:rPr>
        <w:t>stando presentes 19 (diecinueve) integrantes del pleno, en forma económica fueron emitidos 19 (diecinueve) votos a favor, por lo que en unanimidad fue aprobado</w:t>
      </w:r>
      <w:r w:rsidR="007E7A69" w:rsidRPr="007E7A69">
        <w:rPr>
          <w:rFonts w:ascii="Arial" w:hAnsi="Arial" w:cs="Arial"/>
        </w:rPr>
        <w:t xml:space="preserve"> el dictamen presentado por la </w:t>
      </w:r>
      <w:r w:rsidR="007E7A69" w:rsidRPr="007E7A69">
        <w:rPr>
          <w:rFonts w:ascii="Arial" w:hAnsi="Arial" w:cs="Arial"/>
          <w:b/>
          <w:bCs/>
        </w:rPr>
        <w:t>Comisión Edilicia de Hacienda, Patrimonio y Presupuesto,</w:t>
      </w:r>
      <w:r w:rsidR="007E7A69" w:rsidRPr="007E7A69">
        <w:rPr>
          <w:rFonts w:ascii="Arial" w:hAnsi="Arial" w:cs="Arial"/>
        </w:rPr>
        <w:t xml:space="preserve"> </w:t>
      </w:r>
      <w:r w:rsidR="007E7A69" w:rsidRPr="007E7A69">
        <w:rPr>
          <w:rFonts w:ascii="Arial" w:hAnsi="Arial" w:cs="Arial"/>
          <w:b/>
        </w:rPr>
        <w:t>bajo el siguiente:</w:t>
      </w:r>
      <w:r w:rsidR="007E7A69" w:rsidRPr="007E7A69">
        <w:rPr>
          <w:rFonts w:ascii="Arial" w:hAnsi="Arial" w:cs="Arial"/>
        </w:rPr>
        <w:t>------------------------------------------------------------------------------------------------------------------------------------------------------------------------</w:t>
      </w:r>
      <w:r w:rsidR="007E7A69" w:rsidRPr="007E7A69">
        <w:rPr>
          <w:rFonts w:ascii="Arial" w:hAnsi="Arial" w:cs="Arial"/>
          <w:b/>
        </w:rPr>
        <w:t>ACUERDO NÚMERO 0352/2023</w:t>
      </w:r>
      <w:r w:rsidR="007E7A69" w:rsidRPr="007E7A69">
        <w:rPr>
          <w:rFonts w:ascii="Arial" w:hAnsi="Arial" w:cs="Arial"/>
        </w:rPr>
        <w:t>----------------------------------------------------------------</w:t>
      </w:r>
      <w:r w:rsidR="003E4614">
        <w:rPr>
          <w:rFonts w:ascii="Arial" w:hAnsi="Arial" w:cs="Arial"/>
        </w:rPr>
        <w:t>-</w:t>
      </w:r>
      <w:r w:rsidR="007E7A69" w:rsidRPr="007E7A69">
        <w:rPr>
          <w:rFonts w:ascii="Arial" w:hAnsi="Arial" w:cs="Arial"/>
        </w:rPr>
        <w:t>---------------------------------------------------------------------------</w:t>
      </w:r>
      <w:r w:rsidR="007E7A69" w:rsidRPr="007E7A69">
        <w:rPr>
          <w:rFonts w:ascii="Arial" w:eastAsia="Malgun Gothic" w:hAnsi="Arial" w:cs="Arial"/>
          <w:b/>
        </w:rPr>
        <w:t>PRIMERO. -</w:t>
      </w:r>
      <w:r w:rsidR="007E7A69" w:rsidRPr="007E7A69">
        <w:rPr>
          <w:rFonts w:ascii="Arial" w:eastAsia="Malgun Gothic" w:hAnsi="Arial" w:cs="Arial"/>
        </w:rPr>
        <w:t xml:space="preserve"> </w:t>
      </w:r>
      <w:r w:rsidR="007E7A69" w:rsidRPr="007E7A69">
        <w:rPr>
          <w:rFonts w:ascii="Arial" w:eastAsia="Malgun Gothic" w:hAnsi="Arial" w:cs="Arial"/>
          <w:bCs/>
        </w:rPr>
        <w:t xml:space="preserve">El Pleno del Ayuntamiento de San Pedro Tlaquepaque aprueba y autoriza la </w:t>
      </w:r>
      <w:r w:rsidR="007E7A69" w:rsidRPr="007E7A69">
        <w:rPr>
          <w:rFonts w:ascii="Arial" w:eastAsia="Malgun Gothic" w:hAnsi="Arial" w:cs="Arial"/>
          <w:b/>
        </w:rPr>
        <w:t>desincorporación y baja de 601 bienes muebles de este Ayuntamiento</w:t>
      </w:r>
      <w:r w:rsidR="007E7A69" w:rsidRPr="007E7A69">
        <w:rPr>
          <w:rFonts w:ascii="Arial" w:eastAsia="Malgun Gothic" w:hAnsi="Arial" w:cs="Arial"/>
        </w:rPr>
        <w:t xml:space="preserve">, </w:t>
      </w:r>
      <w:r w:rsidR="007E7A69" w:rsidRPr="007E7A69">
        <w:rPr>
          <w:rFonts w:ascii="Arial" w:eastAsia="Malgun Gothic" w:hAnsi="Arial" w:cs="Arial"/>
          <w:b/>
        </w:rPr>
        <w:t>correspondientes al periodo del 10 de agosto del 2022 al 24 de noviembre del 2022,</w:t>
      </w:r>
      <w:r w:rsidR="007E7A69" w:rsidRPr="007E7A69">
        <w:rPr>
          <w:rFonts w:ascii="Arial" w:eastAsia="Malgun Gothic" w:hAnsi="Arial" w:cs="Arial"/>
        </w:rPr>
        <w:t xml:space="preserve"> por las diferentes dependencias municipales tal como se desprende de la descripción contenida en el CD anexo a la iniciativa y se inicie el procedimiento de desincorporación y enajenación a través de la adjudicación directa al mejor postor.-------------------------------------------------------------------------------------------------------------------------------------------------------------------------------------------</w:t>
      </w:r>
      <w:r w:rsidR="007E7A69" w:rsidRPr="007E7A69">
        <w:rPr>
          <w:rFonts w:ascii="Arial" w:eastAsia="Malgun Gothic" w:hAnsi="Arial" w:cs="Arial"/>
          <w:b/>
        </w:rPr>
        <w:t xml:space="preserve">SEGUNDO.- </w:t>
      </w:r>
      <w:r w:rsidR="007E7A69" w:rsidRPr="007E7A69">
        <w:rPr>
          <w:rFonts w:ascii="Arial" w:eastAsia="Malgun Gothic" w:hAnsi="Arial" w:cs="Arial"/>
          <w:bCs/>
        </w:rPr>
        <w:t xml:space="preserve">El Pleno del Ayuntamiento de San Pedro Tlaquepaque aprueba y </w:t>
      </w:r>
      <w:r w:rsidR="007E7A69" w:rsidRPr="007E7A69">
        <w:rPr>
          <w:rFonts w:ascii="Arial" w:eastAsia="Malgun Gothic" w:hAnsi="Arial" w:cs="Arial"/>
          <w:bCs/>
        </w:rPr>
        <w:lastRenderedPageBreak/>
        <w:t>autoriza</w:t>
      </w:r>
      <w:r w:rsidR="007E7A69" w:rsidRPr="007E7A69">
        <w:rPr>
          <w:rFonts w:ascii="Arial" w:eastAsia="Malgun Gothic" w:hAnsi="Arial" w:cs="Arial"/>
        </w:rPr>
        <w:t xml:space="preserve"> se instruya a los titulares de la Tesorería Municipal y a la Dirección de Patrimonio Municipal; una vez concluido con lo manifestado en el punto primero del acuerdo, se den de baja dichos bienes de conformidad al artículo 25 del Reglamento de Patrimonio Municipal y se rinda informe respectivo a la Comisión Edilicia de Hacienda, Patrimonio y Presupuesto.----------------------------------------------------------------------------------------------------------------------------------------------------------</w:t>
      </w:r>
      <w:bookmarkStart w:id="24" w:name="_Hlk122002773"/>
      <w:r w:rsidR="00076AF4" w:rsidRPr="00076AF4">
        <w:rPr>
          <w:rFonts w:ascii="Arial" w:hAnsi="Arial" w:cs="Arial"/>
          <w:b/>
          <w:color w:val="000000" w:themeColor="text1"/>
        </w:rPr>
        <w:t>FUNDAMENTO LEGAL.-</w:t>
      </w:r>
      <w:r w:rsidR="00076AF4" w:rsidRPr="00076AF4">
        <w:rPr>
          <w:rFonts w:ascii="Arial" w:hAnsi="Arial" w:cs="Arial"/>
          <w:i/>
          <w:color w:val="000000" w:themeColor="text1"/>
        </w:rPr>
        <w:t xml:space="preserve"> </w:t>
      </w:r>
      <w:r w:rsidR="00076AF4" w:rsidRPr="00076AF4">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1,2,3,10,34,35,36 y 40 </w:t>
      </w:r>
      <w:r w:rsidR="00076AF4" w:rsidRPr="00076AF4">
        <w:rPr>
          <w:rStyle w:val="Fuentedeprrafopredeter1"/>
          <w:rFonts w:ascii="Arial" w:hAnsi="Arial" w:cs="Arial"/>
          <w:color w:val="000000" w:themeColor="text1"/>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00076AF4" w:rsidRPr="00076AF4">
        <w:rPr>
          <w:rFonts w:ascii="Arial" w:hAnsi="Arial" w:cs="Arial"/>
          <w:color w:val="000000" w:themeColor="text1"/>
        </w:rPr>
        <w:t>.</w:t>
      </w:r>
      <w:r w:rsidR="00B1547B">
        <w:rPr>
          <w:rFonts w:ascii="Arial" w:hAnsi="Arial" w:cs="Arial"/>
          <w:color w:val="000000" w:themeColor="text1"/>
        </w:rPr>
        <w:t>-</w:t>
      </w:r>
      <w:r w:rsidR="00076AF4" w:rsidRPr="00076AF4">
        <w:rPr>
          <w:rFonts w:ascii="Arial" w:hAnsi="Arial" w:cs="Arial"/>
          <w:color w:val="000000" w:themeColor="text1"/>
        </w:rPr>
        <w:t>------------------------------------------------------------------------------------------------------------------------------------------------------------------------------------------------------</w:t>
      </w:r>
      <w:bookmarkEnd w:id="24"/>
      <w:r w:rsidRPr="00B1547B">
        <w:rPr>
          <w:rFonts w:ascii="Arial" w:hAnsi="Arial" w:cs="Arial"/>
          <w:b/>
        </w:rPr>
        <w:t>NOTIFÍQUESE.-</w:t>
      </w:r>
      <w:r w:rsidRPr="00B1547B">
        <w:rPr>
          <w:rFonts w:ascii="Arial" w:hAnsi="Arial" w:cs="Arial"/>
        </w:rPr>
        <w:t xml:space="preserve"> Presidenta Municipal de San Pedro Tlaquepaque, Síndico Municipal, Tesorero Municipal, Contralor Ciudadano,</w:t>
      </w:r>
      <w:r w:rsidR="00B1547B" w:rsidRPr="00B1547B">
        <w:rPr>
          <w:rFonts w:ascii="Arial" w:hAnsi="Arial" w:cs="Arial"/>
        </w:rPr>
        <w:t xml:space="preserve"> </w:t>
      </w:r>
      <w:r w:rsidR="00B1547B" w:rsidRPr="00B1547B">
        <w:rPr>
          <w:rFonts w:ascii="Arial" w:hAnsi="Arial" w:cs="Arial"/>
          <w:shd w:val="clear" w:color="auto" w:fill="FFFFFF"/>
        </w:rPr>
        <w:t>Director de Patrimonio Municipal,</w:t>
      </w:r>
      <w:r w:rsidRPr="00B1547B">
        <w:rPr>
          <w:rFonts w:ascii="Arial" w:hAnsi="Arial" w:cs="Arial"/>
        </w:rPr>
        <w:t xml:space="preserve"> para su conocimiento y efectos legales a que haya lugar.--------------------------------------------------------------------------------------------------------------------------------</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Continúe Secretario.----------------------------------------------------------------------------------------------------------------------------</w:t>
      </w:r>
      <w:r w:rsidR="00B1547B">
        <w:rPr>
          <w:rFonts w:ascii="Arial" w:hAnsi="Arial" w:cs="Arial"/>
        </w:rPr>
        <w:t>--------------------</w:t>
      </w:r>
      <w:r>
        <w:rPr>
          <w:rFonts w:ascii="Arial" w:hAnsi="Arial" w:cs="Arial"/>
        </w:rPr>
        <w:t>----------------------------------------------</w:t>
      </w:r>
      <w:r w:rsidRPr="00A2393E">
        <w:rPr>
          <w:rFonts w:ascii="Arial" w:hAnsi="Arial" w:cs="Arial"/>
        </w:rPr>
        <w:t>En uso de la voz el Secretario del Ayuntamiento, Mtro. Antonio Fernando Chávez</w:t>
      </w:r>
      <w:r>
        <w:rPr>
          <w:rFonts w:ascii="Arial" w:hAnsi="Arial" w:cs="Arial"/>
        </w:rPr>
        <w:t xml:space="preserve"> </w:t>
      </w:r>
      <w:r w:rsidRPr="00A2393E">
        <w:rPr>
          <w:rFonts w:ascii="Arial" w:hAnsi="Arial" w:cs="Arial"/>
        </w:rPr>
        <w:t>Delgadillo:</w:t>
      </w:r>
      <w:r>
        <w:rPr>
          <w:rFonts w:ascii="Arial" w:hAnsi="Arial" w:cs="Arial"/>
        </w:rPr>
        <w:t xml:space="preserve"> </w:t>
      </w:r>
      <w:r w:rsidR="00AA3E83" w:rsidRPr="00AA3E83">
        <w:rPr>
          <w:rFonts w:ascii="Arial" w:hAnsi="Arial" w:cs="Arial"/>
          <w:b/>
          <w:bCs/>
        </w:rPr>
        <w:t xml:space="preserve">VI.- </w:t>
      </w:r>
      <w:r w:rsidRPr="00826EFA">
        <w:rPr>
          <w:rFonts w:ascii="Arial" w:hAnsi="Arial" w:cs="Arial"/>
          <w:b/>
        </w:rPr>
        <w:t xml:space="preserve">C) </w:t>
      </w:r>
      <w:r w:rsidRPr="00826EFA">
        <w:rPr>
          <w:rFonts w:ascii="Arial" w:hAnsi="Arial" w:cs="Arial"/>
          <w:bCs/>
        </w:rPr>
        <w:t xml:space="preserve">Dictamen formulado por la </w:t>
      </w:r>
      <w:r w:rsidRPr="00826EFA">
        <w:rPr>
          <w:rFonts w:ascii="Arial" w:hAnsi="Arial" w:cs="Arial"/>
          <w:b/>
          <w:bCs/>
        </w:rPr>
        <w:t xml:space="preserve">Comisión Edilicia de Hacienda, Patrimonio y Presupuesto, </w:t>
      </w:r>
      <w:r w:rsidRPr="00826EFA">
        <w:rPr>
          <w:rFonts w:ascii="Arial" w:hAnsi="Arial" w:cs="Arial"/>
        </w:rPr>
        <w:t xml:space="preserve">mediante el cual resuelve rechazar la propuesta del acuerdo número </w:t>
      </w:r>
      <w:r w:rsidRPr="00826EFA">
        <w:rPr>
          <w:rFonts w:ascii="Arial" w:hAnsi="Arial" w:cs="Arial"/>
          <w:b/>
        </w:rPr>
        <w:t>1196/2019/TC</w:t>
      </w:r>
      <w:r w:rsidRPr="00826EFA">
        <w:rPr>
          <w:rFonts w:ascii="Arial" w:hAnsi="Arial" w:cs="Arial"/>
        </w:rPr>
        <w:t xml:space="preserve">, relativo al retiro definitivo de máquinas (snack) dispensadoras de bebidas con alto contenido de azúcar y alimentos denominados como chatarra, teniendo como lugar de aplicación las instalaciones de espacios y edificios públicos municipales; </w:t>
      </w:r>
      <w:r w:rsidRPr="00826EFA">
        <w:rPr>
          <w:rFonts w:ascii="Arial" w:eastAsia="Malgun Gothic" w:hAnsi="Arial" w:cs="Arial"/>
          <w:bCs/>
        </w:rPr>
        <w:t>toda vez que no es facultad de la Comisión Edilicia dictaminar al respecto</w:t>
      </w:r>
      <w:r w:rsidR="00D61315">
        <w:rPr>
          <w:rFonts w:ascii="Arial" w:eastAsia="Malgun Gothic" w:hAnsi="Arial" w:cs="Arial"/>
          <w:bCs/>
        </w:rPr>
        <w:t xml:space="preserve">, </w:t>
      </w:r>
      <w:r>
        <w:rPr>
          <w:rFonts w:ascii="Arial" w:hAnsi="Arial" w:cs="Arial"/>
        </w:rPr>
        <w:t>es cuanto Presidenta</w:t>
      </w:r>
      <w:r w:rsidRPr="006A1C51">
        <w:rPr>
          <w:rFonts w:ascii="Arial" w:hAnsi="Arial" w:cs="Arial"/>
        </w:rPr>
        <w:t>.</w:t>
      </w:r>
      <w:r>
        <w:rPr>
          <w:rFonts w:ascii="Arial" w:hAnsi="Arial" w:cs="Arial"/>
        </w:rPr>
        <w:t>-------------------------------------------------</w:t>
      </w:r>
    </w:p>
    <w:p w14:paraId="562A311C" w14:textId="56F4DD3C" w:rsidR="005A3B1F" w:rsidRDefault="005A3B1F" w:rsidP="003E4614">
      <w:pPr>
        <w:spacing w:line="276" w:lineRule="auto"/>
        <w:jc w:val="both"/>
        <w:rPr>
          <w:rFonts w:ascii="Arial" w:hAnsi="Arial" w:cs="Arial"/>
        </w:rPr>
      </w:pPr>
      <w:r>
        <w:rPr>
          <w:rFonts w:ascii="Arial" w:hAnsi="Arial" w:cs="Arial"/>
        </w:rPr>
        <w:t>-------------------</w:t>
      </w:r>
      <w:r w:rsidR="003E4614">
        <w:rPr>
          <w:rFonts w:ascii="Arial" w:hAnsi="Arial" w:cs="Arial"/>
        </w:rPr>
        <w:t>----------------------------------------------------------------------------------------</w:t>
      </w:r>
      <w:r>
        <w:rPr>
          <w:rFonts w:ascii="Arial" w:hAnsi="Arial" w:cs="Arial"/>
        </w:rPr>
        <w:t>--</w:t>
      </w:r>
    </w:p>
    <w:p w14:paraId="690FA12D" w14:textId="69FE088D" w:rsidR="007E7A69" w:rsidRPr="003E4614" w:rsidRDefault="007E7A69" w:rsidP="007E7A69">
      <w:pPr>
        <w:jc w:val="both"/>
        <w:rPr>
          <w:rFonts w:ascii="Arial" w:eastAsia="Malgun Gothic" w:hAnsi="Arial" w:cs="Arial"/>
          <w:b/>
        </w:rPr>
      </w:pPr>
      <w:r w:rsidRPr="003E4614">
        <w:rPr>
          <w:rFonts w:ascii="Arial" w:eastAsia="Malgun Gothic" w:hAnsi="Arial" w:cs="Arial"/>
          <w:b/>
        </w:rPr>
        <w:t>PLENO DEL AYUNTAMIENTO CONSTITUCIONAL</w:t>
      </w:r>
    </w:p>
    <w:p w14:paraId="17A73496" w14:textId="77777777" w:rsidR="007E7A69" w:rsidRPr="003E4614" w:rsidRDefault="007E7A69" w:rsidP="007E7A69">
      <w:pPr>
        <w:jc w:val="both"/>
        <w:rPr>
          <w:rFonts w:ascii="Arial" w:eastAsia="Malgun Gothic" w:hAnsi="Arial" w:cs="Arial"/>
          <w:b/>
        </w:rPr>
      </w:pPr>
      <w:r w:rsidRPr="003E4614">
        <w:rPr>
          <w:rFonts w:ascii="Arial" w:eastAsia="Malgun Gothic" w:hAnsi="Arial" w:cs="Arial"/>
          <w:b/>
        </w:rPr>
        <w:t xml:space="preserve">DE SAN PEDRO TLAQUEPAQUE, JALISCO. </w:t>
      </w:r>
    </w:p>
    <w:p w14:paraId="04990DED" w14:textId="0AD82942" w:rsidR="007E7A69" w:rsidRDefault="007E7A69" w:rsidP="007E7A69">
      <w:pPr>
        <w:jc w:val="both"/>
        <w:rPr>
          <w:rFonts w:ascii="Arial" w:eastAsia="Malgun Gothic" w:hAnsi="Arial" w:cs="Arial"/>
          <w:b/>
        </w:rPr>
      </w:pPr>
      <w:r w:rsidRPr="003E4614">
        <w:rPr>
          <w:rFonts w:ascii="Arial" w:eastAsia="Malgun Gothic" w:hAnsi="Arial" w:cs="Arial"/>
          <w:b/>
        </w:rPr>
        <w:t>PRESENTE:</w:t>
      </w:r>
    </w:p>
    <w:p w14:paraId="21B37004" w14:textId="77777777" w:rsidR="003E4614" w:rsidRPr="003E4614" w:rsidRDefault="003E4614" w:rsidP="007E7A69">
      <w:pPr>
        <w:jc w:val="both"/>
        <w:rPr>
          <w:rFonts w:ascii="Arial" w:eastAsia="Malgun Gothic" w:hAnsi="Arial" w:cs="Arial"/>
          <w:b/>
          <w:sz w:val="36"/>
          <w:szCs w:val="36"/>
        </w:rPr>
      </w:pPr>
    </w:p>
    <w:p w14:paraId="40836A92" w14:textId="77777777" w:rsidR="007E7A69" w:rsidRPr="00A16922" w:rsidRDefault="007E7A69" w:rsidP="007E7A69">
      <w:pPr>
        <w:jc w:val="both"/>
        <w:rPr>
          <w:rFonts w:ascii="Arial" w:eastAsia="Malgun Gothic" w:hAnsi="Arial" w:cs="Arial"/>
        </w:rPr>
      </w:pPr>
      <w:r>
        <w:rPr>
          <w:rFonts w:ascii="Arial" w:hAnsi="Arial" w:cs="Arial"/>
        </w:rPr>
        <w:t>Los Regidores y Regidoras integrantes de la Comisión Edilicia de Hacienda, Patrimonio y Presupuesto como convocante, y la Comisión Edilicia de Salubridad e Higiene como coadyuvante , nos permitimos presentar a la alta y distinguida consideración de este H. Ayuntamiento en Pleno, el</w:t>
      </w:r>
      <w:r>
        <w:rPr>
          <w:rFonts w:ascii="Arial" w:eastAsia="Malgun Gothic" w:hAnsi="Arial" w:cs="Arial"/>
        </w:rPr>
        <w:t xml:space="preserve"> siguiente</w:t>
      </w:r>
      <w:r w:rsidRPr="00A16922">
        <w:rPr>
          <w:rFonts w:ascii="Arial" w:eastAsia="Malgun Gothic" w:hAnsi="Arial" w:cs="Arial"/>
          <w:b/>
          <w:bCs/>
        </w:rPr>
        <w:t xml:space="preserve"> DI</w:t>
      </w:r>
      <w:r>
        <w:rPr>
          <w:rFonts w:ascii="Arial" w:eastAsia="Malgun Gothic" w:hAnsi="Arial" w:cs="Arial"/>
          <w:b/>
          <w:bCs/>
        </w:rPr>
        <w:t>CTAMEN</w:t>
      </w:r>
      <w:r w:rsidRPr="00A16922">
        <w:rPr>
          <w:rFonts w:ascii="Arial" w:eastAsia="Malgun Gothic" w:hAnsi="Arial" w:cs="Arial"/>
          <w:b/>
          <w:bCs/>
        </w:rPr>
        <w:t xml:space="preserve"> </w:t>
      </w:r>
      <w:r>
        <w:rPr>
          <w:rFonts w:ascii="Arial" w:eastAsia="Malgun Gothic" w:hAnsi="Arial" w:cs="Arial"/>
          <w:bCs/>
        </w:rPr>
        <w:t>que</w:t>
      </w:r>
      <w:r w:rsidRPr="00A16922">
        <w:rPr>
          <w:rFonts w:ascii="Arial" w:eastAsia="Malgun Gothic" w:hAnsi="Arial" w:cs="Arial"/>
        </w:rPr>
        <w:t xml:space="preserve"> </w:t>
      </w:r>
      <w:r>
        <w:rPr>
          <w:rFonts w:ascii="Arial" w:eastAsia="Malgun Gothic" w:hAnsi="Arial" w:cs="Arial"/>
        </w:rPr>
        <w:t xml:space="preserve">tiene por objeto resolver el Acuerdo número </w:t>
      </w:r>
      <w:r w:rsidRPr="00FC7486">
        <w:rPr>
          <w:rFonts w:ascii="Arial" w:eastAsia="Malgun Gothic" w:hAnsi="Arial" w:cs="Arial"/>
          <w:b/>
          <w:bCs/>
        </w:rPr>
        <w:t>1196/2019/TC relativo al retiro definitivo de máquinas (snack) dispensadoras de bebidas con alto contenido de azúcar y alimentos denominados como chatarra. Teniendo como lugar de aplicación las instalaciones de los espacios y edificios públicos municipal</w:t>
      </w:r>
      <w:r>
        <w:rPr>
          <w:rFonts w:ascii="Arial" w:eastAsia="Malgun Gothic" w:hAnsi="Arial" w:cs="Arial"/>
          <w:b/>
          <w:bCs/>
        </w:rPr>
        <w:t>es</w:t>
      </w:r>
      <w:r w:rsidRPr="00FC7486">
        <w:rPr>
          <w:rFonts w:ascii="Arial" w:eastAsia="Malgun Gothic" w:hAnsi="Arial" w:cs="Arial"/>
          <w:b/>
          <w:bCs/>
        </w:rPr>
        <w:t>,</w:t>
      </w:r>
      <w:r>
        <w:rPr>
          <w:rFonts w:ascii="Arial" w:eastAsia="Malgun Gothic" w:hAnsi="Arial" w:cs="Arial"/>
        </w:rPr>
        <w:t xml:space="preserve"> al tenor de los</w:t>
      </w:r>
      <w:r w:rsidRPr="00A16922">
        <w:rPr>
          <w:rFonts w:ascii="Arial" w:eastAsia="Malgun Gothic" w:hAnsi="Arial" w:cs="Arial"/>
        </w:rPr>
        <w:t xml:space="preserve"> siguiente</w:t>
      </w:r>
      <w:r>
        <w:rPr>
          <w:rFonts w:ascii="Arial" w:eastAsia="Malgun Gothic" w:hAnsi="Arial" w:cs="Arial"/>
        </w:rPr>
        <w:t>s</w:t>
      </w:r>
      <w:r w:rsidRPr="00A16922">
        <w:rPr>
          <w:rFonts w:ascii="Arial" w:eastAsia="Malgun Gothic" w:hAnsi="Arial" w:cs="Arial"/>
        </w:rPr>
        <w:t xml:space="preserve">: </w:t>
      </w:r>
    </w:p>
    <w:p w14:paraId="0C9C3431" w14:textId="77777777" w:rsidR="007E7A69" w:rsidRDefault="007E7A69" w:rsidP="007E7A69">
      <w:pPr>
        <w:autoSpaceDE w:val="0"/>
        <w:autoSpaceDN w:val="0"/>
        <w:adjustRightInd w:val="0"/>
        <w:jc w:val="both"/>
        <w:rPr>
          <w:rFonts w:ascii="Arial" w:eastAsia="Malgun Gothic" w:hAnsi="Arial" w:cs="Arial"/>
        </w:rPr>
      </w:pPr>
    </w:p>
    <w:p w14:paraId="5F8AE469" w14:textId="77777777" w:rsidR="007E7A69" w:rsidRPr="008305D8" w:rsidRDefault="007E7A69" w:rsidP="007E7A69">
      <w:pPr>
        <w:autoSpaceDE w:val="0"/>
        <w:autoSpaceDN w:val="0"/>
        <w:adjustRightInd w:val="0"/>
        <w:jc w:val="center"/>
        <w:rPr>
          <w:rFonts w:ascii="Arial" w:eastAsia="Malgun Gothic" w:hAnsi="Arial" w:cs="Arial"/>
          <w:b/>
          <w:sz w:val="28"/>
          <w:szCs w:val="28"/>
        </w:rPr>
      </w:pPr>
      <w:r w:rsidRPr="008C0D3F">
        <w:rPr>
          <w:rFonts w:ascii="Arial" w:eastAsia="Malgun Gothic" w:hAnsi="Arial" w:cs="Arial"/>
          <w:b/>
          <w:sz w:val="28"/>
          <w:szCs w:val="28"/>
        </w:rPr>
        <w:t>A N T E C E D E N T E S</w:t>
      </w:r>
    </w:p>
    <w:p w14:paraId="6E697B37" w14:textId="77777777" w:rsidR="007E7A69" w:rsidRDefault="007E7A69" w:rsidP="007E7A69">
      <w:pPr>
        <w:autoSpaceDE w:val="0"/>
        <w:autoSpaceDN w:val="0"/>
        <w:adjustRightInd w:val="0"/>
        <w:rPr>
          <w:rFonts w:ascii="Arial" w:eastAsia="Malgun Gothic" w:hAnsi="Arial" w:cs="Arial"/>
          <w:b/>
        </w:rPr>
      </w:pPr>
    </w:p>
    <w:p w14:paraId="5FA8DC79" w14:textId="77777777" w:rsidR="007E7A69" w:rsidRPr="00EB4329" w:rsidRDefault="007E7A69" w:rsidP="007E7A69">
      <w:pPr>
        <w:autoSpaceDE w:val="0"/>
        <w:autoSpaceDN w:val="0"/>
        <w:adjustRightInd w:val="0"/>
        <w:jc w:val="both"/>
        <w:rPr>
          <w:rFonts w:ascii="Arial" w:eastAsia="Malgun Gothic" w:hAnsi="Arial" w:cs="Arial"/>
        </w:rPr>
      </w:pPr>
      <w:r>
        <w:rPr>
          <w:rFonts w:ascii="Arial" w:eastAsia="Malgun Gothic" w:hAnsi="Arial" w:cs="Arial"/>
          <w:b/>
        </w:rPr>
        <w:t xml:space="preserve">1.- </w:t>
      </w:r>
      <w:r>
        <w:rPr>
          <w:rFonts w:ascii="Arial" w:eastAsia="Malgun Gothic" w:hAnsi="Arial" w:cs="Arial"/>
        </w:rPr>
        <w:t>Que en la Sesión Ordinaria de fecha 24 de septiembre del 2019 se notifica mediante oficio número SA/DIDAA/2577/2019 a la Comisión Edilicia de Hacienda, Patrimonio y Presupuesto el Acuerdo Número 1196/2019/TC que a la letra dice:</w:t>
      </w:r>
    </w:p>
    <w:p w14:paraId="6C1EF295" w14:textId="77777777" w:rsidR="007E7A69" w:rsidRPr="00811B49" w:rsidRDefault="007E7A69" w:rsidP="007E7A69">
      <w:pPr>
        <w:autoSpaceDE w:val="0"/>
        <w:autoSpaceDN w:val="0"/>
        <w:adjustRightInd w:val="0"/>
        <w:jc w:val="both"/>
        <w:rPr>
          <w:rFonts w:ascii="Arial" w:eastAsia="Malgun Gothic" w:hAnsi="Arial" w:cs="Arial"/>
          <w:b/>
          <w:i/>
        </w:rPr>
      </w:pPr>
      <w:r w:rsidRPr="006E0B24">
        <w:rPr>
          <w:rFonts w:ascii="Arial" w:eastAsia="Malgun Gothic" w:hAnsi="Arial" w:cs="Arial"/>
          <w:b/>
          <w:i/>
        </w:rPr>
        <w:lastRenderedPageBreak/>
        <w:t xml:space="preserve">“ÚNICO. -  El Pleno del Ayuntamiento Constitucional de San Pedro Tlaquepaque aprueba y autoriza el turno a la Comisión Edilicia de Hacienda, Patrimonio y Presupuesto como convocante, y la comisión Edilicia de Salubridad e Higiene como coadyuvante, para el estudio del proyecto que tiene por objeto el retiro definitivo de máquinas de (snack) dispensadoras de bebidas con alto contenido de azúcar y alimentos denominados como chatarra. Teniendo como lugar de aplicación las instalaciones de los espacios y edificios públicos municipales. ( sic) </w:t>
      </w:r>
    </w:p>
    <w:p w14:paraId="7A4D3C28" w14:textId="77777777" w:rsidR="007E7A69" w:rsidRDefault="007E7A69" w:rsidP="007E7A69">
      <w:pPr>
        <w:autoSpaceDE w:val="0"/>
        <w:autoSpaceDN w:val="0"/>
        <w:adjustRightInd w:val="0"/>
        <w:jc w:val="both"/>
        <w:rPr>
          <w:rFonts w:ascii="Arial" w:hAnsi="Arial" w:cs="Arial"/>
          <w:bCs/>
          <w:color w:val="3C4245"/>
        </w:rPr>
      </w:pPr>
    </w:p>
    <w:p w14:paraId="0009B875" w14:textId="77777777" w:rsidR="007E7A69" w:rsidRDefault="007E7A69" w:rsidP="007E7A69">
      <w:pPr>
        <w:autoSpaceDE w:val="0"/>
        <w:autoSpaceDN w:val="0"/>
        <w:adjustRightInd w:val="0"/>
        <w:jc w:val="center"/>
        <w:rPr>
          <w:rFonts w:ascii="Arial" w:eastAsia="Malgun Gothic" w:hAnsi="Arial" w:cs="Arial"/>
          <w:b/>
          <w:sz w:val="28"/>
          <w:szCs w:val="28"/>
        </w:rPr>
      </w:pPr>
    </w:p>
    <w:p w14:paraId="0FF5FF9A" w14:textId="77777777" w:rsidR="007E7A69" w:rsidRPr="009D2F18" w:rsidRDefault="007E7A69" w:rsidP="007E7A69">
      <w:pPr>
        <w:autoSpaceDE w:val="0"/>
        <w:autoSpaceDN w:val="0"/>
        <w:adjustRightInd w:val="0"/>
        <w:jc w:val="center"/>
        <w:rPr>
          <w:rFonts w:ascii="Arial" w:eastAsia="Malgun Gothic" w:hAnsi="Arial" w:cs="Arial"/>
          <w:b/>
          <w:sz w:val="28"/>
          <w:szCs w:val="28"/>
        </w:rPr>
      </w:pPr>
      <w:r w:rsidRPr="008C0D3F">
        <w:rPr>
          <w:rFonts w:ascii="Arial" w:eastAsia="Malgun Gothic" w:hAnsi="Arial" w:cs="Arial"/>
          <w:b/>
          <w:sz w:val="28"/>
          <w:szCs w:val="28"/>
        </w:rPr>
        <w:t>C</w:t>
      </w:r>
      <w:r>
        <w:rPr>
          <w:rFonts w:ascii="Arial" w:eastAsia="Malgun Gothic" w:hAnsi="Arial" w:cs="Arial"/>
          <w:b/>
          <w:sz w:val="28"/>
          <w:szCs w:val="28"/>
        </w:rPr>
        <w:t xml:space="preserve"> </w:t>
      </w:r>
      <w:r w:rsidRPr="008C0D3F">
        <w:rPr>
          <w:rFonts w:ascii="Arial" w:eastAsia="Malgun Gothic" w:hAnsi="Arial" w:cs="Arial"/>
          <w:b/>
          <w:sz w:val="28"/>
          <w:szCs w:val="28"/>
        </w:rPr>
        <w:t>O</w:t>
      </w:r>
      <w:r>
        <w:rPr>
          <w:rFonts w:ascii="Arial" w:eastAsia="Malgun Gothic" w:hAnsi="Arial" w:cs="Arial"/>
          <w:b/>
          <w:sz w:val="28"/>
          <w:szCs w:val="28"/>
        </w:rPr>
        <w:t xml:space="preserve"> </w:t>
      </w:r>
      <w:r w:rsidRPr="008C0D3F">
        <w:rPr>
          <w:rFonts w:ascii="Arial" w:eastAsia="Malgun Gothic" w:hAnsi="Arial" w:cs="Arial"/>
          <w:b/>
          <w:sz w:val="28"/>
          <w:szCs w:val="28"/>
        </w:rPr>
        <w:t>N</w:t>
      </w:r>
      <w:r>
        <w:rPr>
          <w:rFonts w:ascii="Arial" w:eastAsia="Malgun Gothic" w:hAnsi="Arial" w:cs="Arial"/>
          <w:b/>
          <w:sz w:val="28"/>
          <w:szCs w:val="28"/>
        </w:rPr>
        <w:t xml:space="preserve"> </w:t>
      </w:r>
      <w:r w:rsidRPr="008C0D3F">
        <w:rPr>
          <w:rFonts w:ascii="Arial" w:eastAsia="Malgun Gothic" w:hAnsi="Arial" w:cs="Arial"/>
          <w:b/>
          <w:sz w:val="28"/>
          <w:szCs w:val="28"/>
        </w:rPr>
        <w:t>S</w:t>
      </w:r>
      <w:r>
        <w:rPr>
          <w:rFonts w:ascii="Arial" w:eastAsia="Malgun Gothic" w:hAnsi="Arial" w:cs="Arial"/>
          <w:b/>
          <w:sz w:val="28"/>
          <w:szCs w:val="28"/>
        </w:rPr>
        <w:t xml:space="preserve"> </w:t>
      </w:r>
      <w:r w:rsidRPr="008C0D3F">
        <w:rPr>
          <w:rFonts w:ascii="Arial" w:eastAsia="Malgun Gothic" w:hAnsi="Arial" w:cs="Arial"/>
          <w:b/>
          <w:sz w:val="28"/>
          <w:szCs w:val="28"/>
        </w:rPr>
        <w:t>I</w:t>
      </w:r>
      <w:r>
        <w:rPr>
          <w:rFonts w:ascii="Arial" w:eastAsia="Malgun Gothic" w:hAnsi="Arial" w:cs="Arial"/>
          <w:b/>
          <w:sz w:val="28"/>
          <w:szCs w:val="28"/>
        </w:rPr>
        <w:t xml:space="preserve"> </w:t>
      </w:r>
      <w:r w:rsidRPr="008C0D3F">
        <w:rPr>
          <w:rFonts w:ascii="Arial" w:eastAsia="Malgun Gothic" w:hAnsi="Arial" w:cs="Arial"/>
          <w:b/>
          <w:sz w:val="28"/>
          <w:szCs w:val="28"/>
        </w:rPr>
        <w:t>D</w:t>
      </w:r>
      <w:r>
        <w:rPr>
          <w:rFonts w:ascii="Arial" w:eastAsia="Malgun Gothic" w:hAnsi="Arial" w:cs="Arial"/>
          <w:b/>
          <w:sz w:val="28"/>
          <w:szCs w:val="28"/>
        </w:rPr>
        <w:t xml:space="preserve"> </w:t>
      </w:r>
      <w:r w:rsidRPr="008C0D3F">
        <w:rPr>
          <w:rFonts w:ascii="Arial" w:eastAsia="Malgun Gothic" w:hAnsi="Arial" w:cs="Arial"/>
          <w:b/>
          <w:sz w:val="28"/>
          <w:szCs w:val="28"/>
        </w:rPr>
        <w:t>E</w:t>
      </w:r>
      <w:r>
        <w:rPr>
          <w:rFonts w:ascii="Arial" w:eastAsia="Malgun Gothic" w:hAnsi="Arial" w:cs="Arial"/>
          <w:b/>
          <w:sz w:val="28"/>
          <w:szCs w:val="28"/>
        </w:rPr>
        <w:t xml:space="preserve"> </w:t>
      </w:r>
      <w:r w:rsidRPr="008C0D3F">
        <w:rPr>
          <w:rFonts w:ascii="Arial" w:eastAsia="Malgun Gothic" w:hAnsi="Arial" w:cs="Arial"/>
          <w:b/>
          <w:sz w:val="28"/>
          <w:szCs w:val="28"/>
        </w:rPr>
        <w:t>R</w:t>
      </w:r>
      <w:r>
        <w:rPr>
          <w:rFonts w:ascii="Arial" w:eastAsia="Malgun Gothic" w:hAnsi="Arial" w:cs="Arial"/>
          <w:b/>
          <w:sz w:val="28"/>
          <w:szCs w:val="28"/>
        </w:rPr>
        <w:t xml:space="preserve"> </w:t>
      </w:r>
      <w:r w:rsidRPr="008C0D3F">
        <w:rPr>
          <w:rFonts w:ascii="Arial" w:eastAsia="Malgun Gothic" w:hAnsi="Arial" w:cs="Arial"/>
          <w:b/>
          <w:sz w:val="28"/>
          <w:szCs w:val="28"/>
        </w:rPr>
        <w:t>A</w:t>
      </w:r>
      <w:r>
        <w:rPr>
          <w:rFonts w:ascii="Arial" w:eastAsia="Malgun Gothic" w:hAnsi="Arial" w:cs="Arial"/>
          <w:b/>
          <w:sz w:val="28"/>
          <w:szCs w:val="28"/>
        </w:rPr>
        <w:t xml:space="preserve"> </w:t>
      </w:r>
      <w:r w:rsidRPr="008C0D3F">
        <w:rPr>
          <w:rFonts w:ascii="Arial" w:eastAsia="Malgun Gothic" w:hAnsi="Arial" w:cs="Arial"/>
          <w:b/>
          <w:sz w:val="28"/>
          <w:szCs w:val="28"/>
        </w:rPr>
        <w:t>C</w:t>
      </w:r>
      <w:r>
        <w:rPr>
          <w:rFonts w:ascii="Arial" w:eastAsia="Malgun Gothic" w:hAnsi="Arial" w:cs="Arial"/>
          <w:b/>
          <w:sz w:val="28"/>
          <w:szCs w:val="28"/>
        </w:rPr>
        <w:t xml:space="preserve"> </w:t>
      </w:r>
      <w:r w:rsidRPr="008C0D3F">
        <w:rPr>
          <w:rFonts w:ascii="Arial" w:eastAsia="Malgun Gothic" w:hAnsi="Arial" w:cs="Arial"/>
          <w:b/>
          <w:sz w:val="28"/>
          <w:szCs w:val="28"/>
        </w:rPr>
        <w:t>I</w:t>
      </w:r>
      <w:r>
        <w:rPr>
          <w:rFonts w:ascii="Arial" w:eastAsia="Malgun Gothic" w:hAnsi="Arial" w:cs="Arial"/>
          <w:b/>
          <w:sz w:val="28"/>
          <w:szCs w:val="28"/>
        </w:rPr>
        <w:t xml:space="preserve"> </w:t>
      </w:r>
      <w:r w:rsidRPr="008C0D3F">
        <w:rPr>
          <w:rFonts w:ascii="Arial" w:eastAsia="Malgun Gothic" w:hAnsi="Arial" w:cs="Arial"/>
          <w:b/>
          <w:sz w:val="28"/>
          <w:szCs w:val="28"/>
        </w:rPr>
        <w:t>O</w:t>
      </w:r>
      <w:r>
        <w:rPr>
          <w:rFonts w:ascii="Arial" w:eastAsia="Malgun Gothic" w:hAnsi="Arial" w:cs="Arial"/>
          <w:b/>
          <w:sz w:val="28"/>
          <w:szCs w:val="28"/>
        </w:rPr>
        <w:t xml:space="preserve"> </w:t>
      </w:r>
      <w:r w:rsidRPr="008C0D3F">
        <w:rPr>
          <w:rFonts w:ascii="Arial" w:eastAsia="Malgun Gothic" w:hAnsi="Arial" w:cs="Arial"/>
          <w:b/>
          <w:sz w:val="28"/>
          <w:szCs w:val="28"/>
        </w:rPr>
        <w:t>N</w:t>
      </w:r>
      <w:r>
        <w:rPr>
          <w:rFonts w:ascii="Arial" w:eastAsia="Malgun Gothic" w:hAnsi="Arial" w:cs="Arial"/>
          <w:b/>
          <w:sz w:val="28"/>
          <w:szCs w:val="28"/>
        </w:rPr>
        <w:t xml:space="preserve"> </w:t>
      </w:r>
      <w:r w:rsidRPr="008C0D3F">
        <w:rPr>
          <w:rFonts w:ascii="Arial" w:eastAsia="Malgun Gothic" w:hAnsi="Arial" w:cs="Arial"/>
          <w:b/>
          <w:sz w:val="28"/>
          <w:szCs w:val="28"/>
        </w:rPr>
        <w:t>E</w:t>
      </w:r>
      <w:r>
        <w:rPr>
          <w:rFonts w:ascii="Arial" w:eastAsia="Malgun Gothic" w:hAnsi="Arial" w:cs="Arial"/>
          <w:b/>
          <w:sz w:val="28"/>
          <w:szCs w:val="28"/>
        </w:rPr>
        <w:t xml:space="preserve"> S</w:t>
      </w:r>
    </w:p>
    <w:p w14:paraId="6B5B7908" w14:textId="77777777" w:rsidR="007E7A69" w:rsidRDefault="007E7A69" w:rsidP="007E7A69">
      <w:pPr>
        <w:jc w:val="both"/>
        <w:rPr>
          <w:rFonts w:ascii="Arial" w:eastAsia="Malgun Gothic" w:hAnsi="Arial" w:cs="Arial"/>
          <w:b/>
        </w:rPr>
      </w:pPr>
    </w:p>
    <w:p w14:paraId="2F3F1758" w14:textId="77777777" w:rsidR="007E7A69" w:rsidRDefault="007E7A69" w:rsidP="007E7A69">
      <w:pPr>
        <w:jc w:val="both"/>
        <w:rPr>
          <w:rFonts w:ascii="Arial" w:eastAsia="Malgun Gothic" w:hAnsi="Arial" w:cs="Arial"/>
        </w:rPr>
      </w:pPr>
      <w:r>
        <w:rPr>
          <w:rFonts w:ascii="Arial" w:eastAsia="Malgun Gothic" w:hAnsi="Arial" w:cs="Arial"/>
          <w:b/>
        </w:rPr>
        <w:t xml:space="preserve">I.- </w:t>
      </w:r>
      <w:r>
        <w:rPr>
          <w:rFonts w:ascii="Arial" w:eastAsia="Malgun Gothic" w:hAnsi="Arial" w:cs="Arial"/>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226F60EA" w14:textId="77777777" w:rsidR="007E7A69" w:rsidRDefault="007E7A69" w:rsidP="007E7A69">
      <w:pPr>
        <w:autoSpaceDE w:val="0"/>
        <w:autoSpaceDN w:val="0"/>
        <w:adjustRightInd w:val="0"/>
        <w:jc w:val="both"/>
        <w:rPr>
          <w:rFonts w:ascii="Arial" w:eastAsia="Malgun Gothic" w:hAnsi="Arial" w:cs="Arial"/>
          <w:b/>
        </w:rPr>
      </w:pPr>
    </w:p>
    <w:p w14:paraId="25E5B199" w14:textId="77777777" w:rsidR="007E7A69" w:rsidRDefault="007E7A69" w:rsidP="007E7A69">
      <w:pPr>
        <w:autoSpaceDE w:val="0"/>
        <w:autoSpaceDN w:val="0"/>
        <w:adjustRightInd w:val="0"/>
        <w:jc w:val="both"/>
        <w:rPr>
          <w:rFonts w:ascii="Arial" w:hAnsi="Arial" w:cs="Arial"/>
        </w:rPr>
      </w:pPr>
      <w:r>
        <w:rPr>
          <w:rFonts w:ascii="Arial" w:eastAsia="Malgun Gothic" w:hAnsi="Arial" w:cs="Arial"/>
          <w:b/>
        </w:rPr>
        <w:t>II.-</w:t>
      </w:r>
      <w:r w:rsidRPr="008C0D3F">
        <w:rPr>
          <w:rFonts w:ascii="Arial" w:eastAsia="Malgun Gothic" w:hAnsi="Arial" w:cs="Arial"/>
        </w:rPr>
        <w:t xml:space="preserve"> </w:t>
      </w:r>
      <w:r>
        <w:rPr>
          <w:rFonts w:ascii="Arial" w:hAnsi="Arial" w:cs="Arial"/>
        </w:rPr>
        <w:t>L</w:t>
      </w:r>
      <w:r w:rsidRPr="000C30DD">
        <w:rPr>
          <w:rFonts w:ascii="Arial" w:hAnsi="Arial" w:cs="Arial"/>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77DB0415" w14:textId="77777777" w:rsidR="007E7A69" w:rsidRDefault="007E7A69" w:rsidP="007E7A69">
      <w:pPr>
        <w:autoSpaceDE w:val="0"/>
        <w:autoSpaceDN w:val="0"/>
        <w:adjustRightInd w:val="0"/>
        <w:jc w:val="both"/>
        <w:rPr>
          <w:rFonts w:ascii="Arial" w:eastAsia="Malgun Gothic" w:hAnsi="Arial" w:cs="Arial"/>
        </w:rPr>
      </w:pPr>
    </w:p>
    <w:p w14:paraId="2838A11A" w14:textId="77777777" w:rsidR="007E7A69" w:rsidRPr="00AC5F93" w:rsidRDefault="007E7A69" w:rsidP="007E7A69">
      <w:pPr>
        <w:autoSpaceDE w:val="0"/>
        <w:autoSpaceDN w:val="0"/>
        <w:adjustRightInd w:val="0"/>
        <w:jc w:val="both"/>
        <w:rPr>
          <w:rFonts w:ascii="Arial" w:eastAsia="Malgun Gothic" w:hAnsi="Arial" w:cs="Arial"/>
          <w:i/>
        </w:rPr>
      </w:pPr>
      <w:r w:rsidRPr="00C8127D">
        <w:rPr>
          <w:rFonts w:ascii="Arial" w:eastAsia="Malgun Gothic" w:hAnsi="Arial" w:cs="Arial"/>
        </w:rPr>
        <w:t xml:space="preserve">Así mismo importante señalar que de conformidad al artículo 27 último párrafo menciona lo siguiente: </w:t>
      </w:r>
      <w:r w:rsidRPr="00C8127D">
        <w:rPr>
          <w:rFonts w:eastAsia="Malgun Gothic" w:cstheme="minorHAnsi"/>
          <w:b/>
          <w:i/>
        </w:rPr>
        <w:t>“Los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1F892582" w14:textId="77777777" w:rsidR="007E7A69" w:rsidRDefault="007E7A69" w:rsidP="007E7A69">
      <w:pPr>
        <w:autoSpaceDE w:val="0"/>
        <w:autoSpaceDN w:val="0"/>
        <w:adjustRightInd w:val="0"/>
        <w:jc w:val="both"/>
        <w:rPr>
          <w:rFonts w:ascii="Arial" w:eastAsia="Malgun Gothic" w:hAnsi="Arial" w:cs="Arial"/>
        </w:rPr>
      </w:pPr>
    </w:p>
    <w:p w14:paraId="6B70B581" w14:textId="77777777" w:rsidR="007E7A69" w:rsidRDefault="007E7A69" w:rsidP="007E7A69">
      <w:pPr>
        <w:autoSpaceDE w:val="0"/>
        <w:autoSpaceDN w:val="0"/>
        <w:adjustRightInd w:val="0"/>
        <w:jc w:val="both"/>
        <w:rPr>
          <w:rFonts w:ascii="Arial" w:eastAsia="Malgun Gothic" w:hAnsi="Arial" w:cs="Arial"/>
        </w:rPr>
      </w:pPr>
      <w:r w:rsidRPr="00A65449">
        <w:rPr>
          <w:rFonts w:ascii="Arial" w:eastAsia="Malgun Gothic" w:hAnsi="Arial" w:cs="Arial"/>
          <w:b/>
        </w:rPr>
        <w:t>III.-</w:t>
      </w:r>
      <w:r>
        <w:rPr>
          <w:rFonts w:ascii="Arial" w:eastAsia="Malgun Gothic" w:hAnsi="Arial" w:cs="Arial"/>
        </w:rPr>
        <w:t xml:space="preserve"> </w:t>
      </w:r>
      <w:r w:rsidRPr="00FB0236">
        <w:rPr>
          <w:rFonts w:ascii="Arial" w:eastAsia="Malgun Gothic" w:hAnsi="Arial" w:cs="Arial"/>
        </w:rPr>
        <w:t xml:space="preserve">Cada Municipio es gobernado por un Ayuntamiento de elección popular y se integra por </w:t>
      </w:r>
      <w:r>
        <w:rPr>
          <w:rFonts w:ascii="Arial" w:eastAsia="Malgun Gothic" w:hAnsi="Arial" w:cs="Arial"/>
        </w:rPr>
        <w:t>un Presidente o Presidenta Municipal, un Síndico o Síndica y el número de R</w:t>
      </w:r>
      <w:r w:rsidRPr="00FB0236">
        <w:rPr>
          <w:rFonts w:ascii="Arial" w:eastAsia="Malgun Gothic" w:hAnsi="Arial" w:cs="Arial"/>
        </w:rPr>
        <w:t xml:space="preserve">egidores </w:t>
      </w:r>
      <w:r>
        <w:rPr>
          <w:rFonts w:ascii="Arial" w:eastAsia="Malgun Gothic" w:hAnsi="Arial" w:cs="Arial"/>
        </w:rPr>
        <w:t xml:space="preserve">y Regidoras </w:t>
      </w:r>
      <w:r w:rsidRPr="00FB0236">
        <w:rPr>
          <w:rFonts w:ascii="Arial" w:eastAsia="Malgun Gothic" w:hAnsi="Arial" w:cs="Arial"/>
        </w:rPr>
        <w:t xml:space="preserve">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5DF0086D" w14:textId="77777777" w:rsidR="007E7A69" w:rsidRDefault="007E7A69" w:rsidP="007E7A69">
      <w:pPr>
        <w:autoSpaceDE w:val="0"/>
        <w:autoSpaceDN w:val="0"/>
        <w:adjustRightInd w:val="0"/>
        <w:spacing w:line="360" w:lineRule="auto"/>
        <w:jc w:val="both"/>
        <w:rPr>
          <w:rFonts w:ascii="Arial" w:hAnsi="Arial" w:cs="Arial"/>
          <w:bCs/>
          <w:iCs/>
        </w:rPr>
      </w:pPr>
    </w:p>
    <w:p w14:paraId="5C803375" w14:textId="77777777" w:rsidR="007E7A69" w:rsidRPr="00811B49" w:rsidRDefault="007E7A69" w:rsidP="007E7A69">
      <w:pPr>
        <w:autoSpaceDE w:val="0"/>
        <w:autoSpaceDN w:val="0"/>
        <w:adjustRightInd w:val="0"/>
        <w:jc w:val="both"/>
        <w:rPr>
          <w:rFonts w:cstheme="minorHAnsi"/>
          <w:b/>
          <w:i/>
          <w:sz w:val="20"/>
          <w:szCs w:val="20"/>
        </w:rPr>
      </w:pPr>
      <w:r w:rsidRPr="00C616BA">
        <w:rPr>
          <w:rFonts w:ascii="Arial" w:hAnsi="Arial" w:cs="Arial"/>
          <w:b/>
          <w:bCs/>
          <w:iCs/>
        </w:rPr>
        <w:t>IV.-</w:t>
      </w:r>
      <w:r w:rsidRPr="00C616BA">
        <w:rPr>
          <w:rFonts w:ascii="Arial" w:hAnsi="Arial" w:cs="Arial"/>
          <w:bCs/>
          <w:iCs/>
        </w:rPr>
        <w:t xml:space="preserve"> </w:t>
      </w:r>
      <w:r>
        <w:rPr>
          <w:rFonts w:ascii="Arial" w:hAnsi="Arial" w:cs="Arial"/>
          <w:bCs/>
          <w:color w:val="3C4245"/>
        </w:rPr>
        <w:t xml:space="preserve">De conformidad al artículo 14 primer párrafo del Reglamento para el Funcionamiento de Giros Comerciales, Industriales y de Prestación de Servicios en el Municipio de San Pedro Tlaquepaque, que menciona lo siguiente: </w:t>
      </w:r>
      <w:r>
        <w:rPr>
          <w:rFonts w:cstheme="minorHAnsi"/>
          <w:bCs/>
          <w:color w:val="3C4245"/>
          <w:sz w:val="20"/>
          <w:szCs w:val="20"/>
        </w:rPr>
        <w:t>“</w:t>
      </w:r>
      <w:r w:rsidRPr="00811B49">
        <w:rPr>
          <w:rFonts w:cstheme="minorHAnsi"/>
          <w:bCs/>
          <w:color w:val="3C4245"/>
          <w:sz w:val="20"/>
          <w:szCs w:val="20"/>
        </w:rPr>
        <w:t xml:space="preserve"> </w:t>
      </w:r>
      <w:r w:rsidRPr="00811B49">
        <w:rPr>
          <w:rFonts w:cstheme="minorHAnsi"/>
          <w:b/>
          <w:i/>
          <w:sz w:val="20"/>
          <w:szCs w:val="20"/>
        </w:rPr>
        <w:t>La Dirección de Padrón y Licencias determinará la clasificación y definición de los giros comerciales, industriales y de prestación de servicios en los términos establecidos en el presente Reglamento, tomando en cuenta el impacto vecinal, social y valorando la medida en que dichas actividades atenten cont</w:t>
      </w:r>
      <w:r>
        <w:rPr>
          <w:rFonts w:cstheme="minorHAnsi"/>
          <w:b/>
          <w:i/>
          <w:sz w:val="20"/>
          <w:szCs w:val="20"/>
        </w:rPr>
        <w:t>r</w:t>
      </w:r>
      <w:r w:rsidRPr="00811B49">
        <w:rPr>
          <w:rFonts w:cstheme="minorHAnsi"/>
          <w:b/>
          <w:i/>
          <w:sz w:val="20"/>
          <w:szCs w:val="20"/>
        </w:rPr>
        <w:t>a la tranquilidad, el bienestar y la seguridad de los habitantes del Municipio…………………………….” (sic)</w:t>
      </w:r>
    </w:p>
    <w:p w14:paraId="3D4304FE" w14:textId="77777777" w:rsidR="007E7A69" w:rsidRPr="00811B49" w:rsidRDefault="007E7A69" w:rsidP="007E7A69">
      <w:pPr>
        <w:autoSpaceDE w:val="0"/>
        <w:autoSpaceDN w:val="0"/>
        <w:adjustRightInd w:val="0"/>
        <w:rPr>
          <w:rFonts w:eastAsia="Malgun Gothic" w:cstheme="minorHAnsi"/>
          <w:b/>
          <w:sz w:val="20"/>
          <w:szCs w:val="20"/>
        </w:rPr>
      </w:pPr>
    </w:p>
    <w:p w14:paraId="4F2356EB" w14:textId="77777777" w:rsidR="007E7A69" w:rsidRDefault="007E7A69" w:rsidP="007E7A69">
      <w:pPr>
        <w:autoSpaceDE w:val="0"/>
        <w:autoSpaceDN w:val="0"/>
        <w:adjustRightInd w:val="0"/>
        <w:jc w:val="both"/>
        <w:rPr>
          <w:rFonts w:ascii="Arial" w:eastAsia="Malgun Gothic" w:hAnsi="Arial" w:cs="Arial"/>
        </w:rPr>
      </w:pPr>
      <w:r w:rsidRPr="00C616BA">
        <w:rPr>
          <w:rFonts w:ascii="Arial" w:hAnsi="Arial" w:cs="Arial"/>
          <w:bCs/>
          <w:iCs/>
        </w:rPr>
        <w:t xml:space="preserve">En virtud de lo </w:t>
      </w:r>
      <w:r w:rsidRPr="00C616BA">
        <w:rPr>
          <w:rFonts w:ascii="Arial" w:hAnsi="Arial" w:cs="Arial"/>
        </w:rPr>
        <w:t xml:space="preserve">descrito en los antecedentes, los Regidores y las Regidoras integrantes de la Comisión Edilicia de Hacienda, Patrimonio y Presupuesto como convocante, y la Comisión Edilicia de Salubridad e Higiene como coadyuvante </w:t>
      </w:r>
      <w:r w:rsidRPr="00C616BA">
        <w:rPr>
          <w:rFonts w:ascii="Arial" w:hAnsi="Arial" w:cs="Arial"/>
          <w:bCs/>
          <w:iCs/>
        </w:rPr>
        <w:t xml:space="preserve">establecen </w:t>
      </w:r>
      <w:r>
        <w:rPr>
          <w:rFonts w:ascii="Arial" w:hAnsi="Arial" w:cs="Arial"/>
          <w:bCs/>
          <w:iCs/>
        </w:rPr>
        <w:t xml:space="preserve">resolver </w:t>
      </w:r>
      <w:r w:rsidRPr="00C616BA">
        <w:rPr>
          <w:rFonts w:ascii="Arial" w:eastAsia="Malgun Gothic" w:hAnsi="Arial" w:cs="Arial"/>
        </w:rPr>
        <w:t>el Acuerdo número 1196/2019/TC relativo a</w:t>
      </w:r>
      <w:r>
        <w:rPr>
          <w:rFonts w:ascii="Arial" w:eastAsia="Malgun Gothic" w:hAnsi="Arial" w:cs="Arial"/>
        </w:rPr>
        <w:t xml:space="preserve">l retiro definitivo </w:t>
      </w:r>
      <w:r w:rsidRPr="00FC7486">
        <w:rPr>
          <w:rFonts w:ascii="Arial" w:eastAsia="Malgun Gothic" w:hAnsi="Arial" w:cs="Arial"/>
          <w:b/>
          <w:bCs/>
        </w:rPr>
        <w:lastRenderedPageBreak/>
        <w:t>relativo al retiro definitivo de máquinas (snack) dispensadoras de bebidas con alto contenido de azúcar y alimentos denominados como chatarra. Teniendo como lugar de aplicación las instalaciones de los espacios y edificios públicos municipal</w:t>
      </w:r>
      <w:r>
        <w:rPr>
          <w:rFonts w:ascii="Arial" w:eastAsia="Malgun Gothic" w:hAnsi="Arial" w:cs="Arial"/>
          <w:b/>
          <w:bCs/>
        </w:rPr>
        <w:t>es</w:t>
      </w:r>
      <w:r w:rsidRPr="00C616BA">
        <w:rPr>
          <w:rFonts w:ascii="Arial" w:eastAsia="Malgun Gothic" w:hAnsi="Arial" w:cs="Arial"/>
        </w:rPr>
        <w:t xml:space="preserve">; </w:t>
      </w:r>
      <w:r w:rsidRPr="002F1C61">
        <w:rPr>
          <w:rFonts w:ascii="Arial" w:eastAsia="Malgun Gothic" w:hAnsi="Arial" w:cs="Arial"/>
        </w:rPr>
        <w:t>toda vez</w:t>
      </w:r>
      <w:r>
        <w:rPr>
          <w:rFonts w:ascii="Arial" w:eastAsia="Malgun Gothic" w:hAnsi="Arial" w:cs="Arial"/>
        </w:rPr>
        <w:t xml:space="preserve"> que no es facultad de la Comisión Edilicia de Hacienda, Patrimonio y Presupuesto Dictaminar al respecto.</w:t>
      </w:r>
    </w:p>
    <w:p w14:paraId="19CA5CA0" w14:textId="77777777" w:rsidR="007E7A69" w:rsidRDefault="007E7A69" w:rsidP="007E7A69">
      <w:pPr>
        <w:autoSpaceDE w:val="0"/>
        <w:autoSpaceDN w:val="0"/>
        <w:adjustRightInd w:val="0"/>
        <w:jc w:val="both"/>
        <w:rPr>
          <w:rFonts w:ascii="Arial" w:eastAsia="Malgun Gothic" w:hAnsi="Arial" w:cs="Arial"/>
        </w:rPr>
      </w:pPr>
    </w:p>
    <w:p w14:paraId="03502525" w14:textId="77777777" w:rsidR="007E7A69" w:rsidRPr="003E4614" w:rsidRDefault="007E7A69" w:rsidP="007E7A69">
      <w:pPr>
        <w:autoSpaceDE w:val="0"/>
        <w:autoSpaceDN w:val="0"/>
        <w:adjustRightInd w:val="0"/>
        <w:jc w:val="both"/>
        <w:rPr>
          <w:rFonts w:ascii="Arial" w:eastAsia="Malgun Gothic" w:hAnsi="Arial" w:cs="Arial"/>
          <w:sz w:val="4"/>
          <w:szCs w:val="4"/>
        </w:rPr>
      </w:pPr>
      <w:r w:rsidRPr="002F1C61">
        <w:rPr>
          <w:rFonts w:ascii="Arial" w:eastAsia="Malgun Gothic" w:hAnsi="Arial" w:cs="Arial"/>
        </w:rPr>
        <w:t xml:space="preserve"> </w:t>
      </w:r>
    </w:p>
    <w:p w14:paraId="34ADA6B4" w14:textId="77777777" w:rsidR="007E7A69" w:rsidRDefault="007E7A69" w:rsidP="007E7A69">
      <w:pPr>
        <w:jc w:val="both"/>
        <w:rPr>
          <w:rFonts w:ascii="Arial" w:eastAsia="Arial Unicode MS" w:hAnsi="Arial" w:cs="Arial"/>
        </w:rPr>
      </w:pPr>
      <w:r w:rsidRPr="006C0F1C">
        <w:rPr>
          <w:rFonts w:ascii="Arial" w:hAnsi="Arial" w:cs="Arial"/>
        </w:rPr>
        <w:t>Lo antes expuesto de conformidad en los artículo</w:t>
      </w:r>
      <w:r w:rsidRPr="006C0F1C">
        <w:rPr>
          <w:rFonts w:ascii="Arial" w:eastAsia="Arial Unicode MS" w:hAnsi="Arial" w:cs="Arial"/>
        </w:rPr>
        <w:t xml:space="preserve"> 115 fracciones I y II, de la Constitución Política de los Estados Unidos Mexicanos; los correspondientes artículos 1,2, 73 primer párrafo, fracciones I y II primer párrafo, así como el diverso 77 fracciones II, de la Constitución Política del Estado de Jalisco; 1,2, 3, 27 último párrafo, 34, 37 fracción II, 40 fracción II, 47 fracción V, 48 fracción I,49 y 50, de la Ley del Gobierno y la Administración Pública Municipal de la entidad; así mismo los artículos 1,2, 25 fracciones XII, 27 fracción VII, 28 fracción I, 35,36, 92 fracción II, 94, 142, 152, 153 y 154, del Reglamento del Gobierno y de la Administración Pública del Ayuntamiento Constitucional de San Pedro Tlaquepaque.</w:t>
      </w:r>
    </w:p>
    <w:p w14:paraId="04E10BF5" w14:textId="77777777" w:rsidR="007E7A69" w:rsidRDefault="007E7A69" w:rsidP="007E7A69">
      <w:pPr>
        <w:autoSpaceDE w:val="0"/>
        <w:autoSpaceDN w:val="0"/>
        <w:adjustRightInd w:val="0"/>
        <w:jc w:val="both"/>
        <w:rPr>
          <w:rFonts w:ascii="Arial" w:eastAsia="Malgun Gothic" w:hAnsi="Arial" w:cs="Arial"/>
        </w:rPr>
      </w:pPr>
    </w:p>
    <w:p w14:paraId="489461D6" w14:textId="77777777" w:rsidR="007E7A69" w:rsidRPr="003E4614" w:rsidRDefault="007E7A69" w:rsidP="007E7A69">
      <w:pPr>
        <w:autoSpaceDE w:val="0"/>
        <w:autoSpaceDN w:val="0"/>
        <w:adjustRightInd w:val="0"/>
        <w:jc w:val="both"/>
        <w:rPr>
          <w:rFonts w:ascii="Arial" w:eastAsia="Malgun Gothic" w:hAnsi="Arial" w:cs="Arial"/>
          <w:sz w:val="2"/>
          <w:szCs w:val="2"/>
        </w:rPr>
      </w:pPr>
    </w:p>
    <w:p w14:paraId="7F7A328B" w14:textId="77777777" w:rsidR="007E7A69" w:rsidRPr="00AB183D" w:rsidRDefault="007E7A69" w:rsidP="007E7A69">
      <w:pPr>
        <w:ind w:right="-425"/>
        <w:jc w:val="both"/>
        <w:rPr>
          <w:rFonts w:ascii="Arial" w:hAnsi="Arial" w:cs="Arial"/>
          <w:color w:val="000000" w:themeColor="text1"/>
          <w:szCs w:val="20"/>
        </w:rPr>
      </w:pPr>
      <w:r w:rsidRPr="00521576">
        <w:rPr>
          <w:rFonts w:ascii="Arial" w:hAnsi="Arial" w:cs="Arial"/>
          <w:color w:val="000000" w:themeColor="text1"/>
          <w:szCs w:val="20"/>
        </w:rPr>
        <w:t>Por lo</w:t>
      </w:r>
      <w:r>
        <w:rPr>
          <w:rFonts w:ascii="Arial" w:hAnsi="Arial" w:cs="Arial"/>
          <w:color w:val="000000" w:themeColor="text1"/>
          <w:szCs w:val="20"/>
        </w:rPr>
        <w:t xml:space="preserve"> expuesto y fundamentado, sometemos</w:t>
      </w:r>
      <w:r w:rsidRPr="00521576">
        <w:rPr>
          <w:rFonts w:ascii="Arial" w:hAnsi="Arial" w:cs="Arial"/>
          <w:color w:val="000000" w:themeColor="text1"/>
          <w:szCs w:val="20"/>
        </w:rPr>
        <w:t xml:space="preserve"> a la consideración de este Pleno del Ayuntamiento Constitucional de San Pedr</w:t>
      </w:r>
      <w:r>
        <w:rPr>
          <w:rFonts w:ascii="Arial" w:hAnsi="Arial" w:cs="Arial"/>
          <w:color w:val="000000" w:themeColor="text1"/>
          <w:szCs w:val="20"/>
        </w:rPr>
        <w:t>o Tlaquepaque, el siguiente punto de:</w:t>
      </w:r>
    </w:p>
    <w:p w14:paraId="0DF1FC9B" w14:textId="77777777" w:rsidR="007E7A69" w:rsidRDefault="007E7A69" w:rsidP="007E7A69">
      <w:pPr>
        <w:rPr>
          <w:rFonts w:ascii="Arial" w:eastAsia="Malgun Gothic" w:hAnsi="Arial" w:cs="Arial"/>
          <w:b/>
          <w:sz w:val="28"/>
          <w:szCs w:val="28"/>
        </w:rPr>
      </w:pPr>
    </w:p>
    <w:p w14:paraId="17746E66" w14:textId="77777777" w:rsidR="007E7A69" w:rsidRPr="00783D18" w:rsidRDefault="007E7A69" w:rsidP="007E7A69">
      <w:pPr>
        <w:jc w:val="center"/>
        <w:rPr>
          <w:rFonts w:ascii="Arial" w:eastAsia="Malgun Gothic" w:hAnsi="Arial" w:cs="Arial"/>
          <w:b/>
          <w:sz w:val="28"/>
          <w:szCs w:val="28"/>
        </w:rPr>
      </w:pPr>
      <w:r w:rsidRPr="00783D18">
        <w:rPr>
          <w:rFonts w:ascii="Arial" w:eastAsia="Malgun Gothic" w:hAnsi="Arial" w:cs="Arial"/>
          <w:b/>
          <w:sz w:val="28"/>
          <w:szCs w:val="28"/>
        </w:rPr>
        <w:t>A C U E R D O</w:t>
      </w:r>
    </w:p>
    <w:p w14:paraId="68BBF959" w14:textId="77777777" w:rsidR="007E7A69" w:rsidRPr="00A16922" w:rsidRDefault="007E7A69" w:rsidP="007E7A69">
      <w:pPr>
        <w:jc w:val="both"/>
        <w:rPr>
          <w:rFonts w:ascii="Arial" w:eastAsia="Malgun Gothic" w:hAnsi="Arial" w:cs="Arial"/>
          <w:b/>
        </w:rPr>
      </w:pPr>
    </w:p>
    <w:p w14:paraId="0E59B150" w14:textId="77777777" w:rsidR="007E7A69" w:rsidRDefault="007E7A69" w:rsidP="007E7A69">
      <w:pPr>
        <w:autoSpaceDE w:val="0"/>
        <w:autoSpaceDN w:val="0"/>
        <w:adjustRightInd w:val="0"/>
        <w:jc w:val="both"/>
        <w:rPr>
          <w:rFonts w:ascii="Arial" w:eastAsia="Malgun Gothic" w:hAnsi="Arial" w:cs="Arial"/>
        </w:rPr>
      </w:pPr>
      <w:r>
        <w:rPr>
          <w:rFonts w:ascii="Arial" w:eastAsia="Malgun Gothic" w:hAnsi="Arial" w:cs="Arial"/>
          <w:b/>
        </w:rPr>
        <w:t xml:space="preserve">PRIMERO. - </w:t>
      </w:r>
      <w:r w:rsidRPr="0048538F">
        <w:rPr>
          <w:rFonts w:ascii="Arial" w:eastAsia="Malgun Gothic" w:hAnsi="Arial" w:cs="Arial"/>
        </w:rPr>
        <w:t>El</w:t>
      </w:r>
      <w:r>
        <w:rPr>
          <w:rFonts w:ascii="Arial" w:eastAsia="Malgun Gothic" w:hAnsi="Arial" w:cs="Arial"/>
        </w:rPr>
        <w:t xml:space="preserve"> </w:t>
      </w:r>
      <w:r>
        <w:rPr>
          <w:rFonts w:ascii="Arial" w:hAnsi="Arial" w:cs="Arial"/>
        </w:rPr>
        <w:t>Pleno del Ayuntamiento Constitucional del Municipio d</w:t>
      </w:r>
      <w:r w:rsidRPr="0048538F">
        <w:rPr>
          <w:rFonts w:ascii="Arial" w:hAnsi="Arial" w:cs="Arial"/>
        </w:rPr>
        <w:t>e San Pedro Tlaquepaque, Jalisco,</w:t>
      </w:r>
      <w:r>
        <w:rPr>
          <w:rFonts w:ascii="Arial" w:hAnsi="Arial" w:cs="Arial"/>
        </w:rPr>
        <w:t xml:space="preserve"> rechaza el Acuerdo número 1196/2019/TC </w:t>
      </w:r>
      <w:r w:rsidRPr="00FC7486">
        <w:rPr>
          <w:rFonts w:ascii="Arial" w:eastAsia="Malgun Gothic" w:hAnsi="Arial" w:cs="Arial"/>
          <w:b/>
          <w:bCs/>
        </w:rPr>
        <w:t>relativo al retiro definitivo de máquinas (snack) dispensadoras de bebidas con alto contenido de azúcar y alimentos denominados como chatarra. Teniendo como lugar de aplicación las instalaciones de los espacios y edificios públicos municipal</w:t>
      </w:r>
      <w:r>
        <w:rPr>
          <w:rFonts w:ascii="Arial" w:eastAsia="Malgun Gothic" w:hAnsi="Arial" w:cs="Arial"/>
          <w:b/>
          <w:bCs/>
        </w:rPr>
        <w:t xml:space="preserve">es </w:t>
      </w:r>
      <w:r>
        <w:rPr>
          <w:rFonts w:ascii="Arial" w:eastAsia="Malgun Gothic" w:hAnsi="Arial" w:cs="Arial"/>
          <w:bCs/>
        </w:rPr>
        <w:t>toda</w:t>
      </w:r>
      <w:r>
        <w:rPr>
          <w:rFonts w:ascii="Arial" w:eastAsia="Malgun Gothic" w:hAnsi="Arial" w:cs="Arial"/>
          <w:b/>
          <w:bCs/>
        </w:rPr>
        <w:t xml:space="preserve"> </w:t>
      </w:r>
      <w:r>
        <w:rPr>
          <w:rFonts w:ascii="Arial" w:eastAsia="Malgun Gothic" w:hAnsi="Arial" w:cs="Arial"/>
        </w:rPr>
        <w:t>vez que no es facultad de la Comisión Dictaminar al respecto.</w:t>
      </w:r>
    </w:p>
    <w:p w14:paraId="298BBAB6" w14:textId="77777777" w:rsidR="007E7A69" w:rsidRDefault="007E7A69" w:rsidP="007E7A69">
      <w:pPr>
        <w:autoSpaceDE w:val="0"/>
        <w:autoSpaceDN w:val="0"/>
        <w:adjustRightInd w:val="0"/>
        <w:jc w:val="both"/>
        <w:rPr>
          <w:rFonts w:ascii="Arial" w:eastAsia="Malgun Gothic" w:hAnsi="Arial" w:cs="Arial"/>
        </w:rPr>
      </w:pPr>
      <w:r w:rsidRPr="00AD3DDA">
        <w:rPr>
          <w:rFonts w:ascii="Arial" w:eastAsia="Malgun Gothic" w:hAnsi="Arial" w:cs="Arial"/>
          <w:b/>
          <w:bCs/>
        </w:rPr>
        <w:t>SEGUNDO. -</w:t>
      </w:r>
      <w:r>
        <w:rPr>
          <w:rFonts w:ascii="Arial" w:eastAsia="Malgun Gothic" w:hAnsi="Arial" w:cs="Arial"/>
          <w:b/>
        </w:rPr>
        <w:t xml:space="preserve"> </w:t>
      </w:r>
      <w:r w:rsidRPr="0048538F">
        <w:rPr>
          <w:rFonts w:ascii="Arial" w:eastAsia="Malgun Gothic" w:hAnsi="Arial" w:cs="Arial"/>
        </w:rPr>
        <w:t>El</w:t>
      </w:r>
      <w:r>
        <w:rPr>
          <w:rFonts w:ascii="Arial" w:eastAsia="Malgun Gothic" w:hAnsi="Arial" w:cs="Arial"/>
        </w:rPr>
        <w:t xml:space="preserve"> </w:t>
      </w:r>
      <w:r>
        <w:rPr>
          <w:rFonts w:ascii="Arial" w:hAnsi="Arial" w:cs="Arial"/>
        </w:rPr>
        <w:t>Pleno del Ayuntamiento Constitucional del Municipio d</w:t>
      </w:r>
      <w:r w:rsidRPr="0048538F">
        <w:rPr>
          <w:rFonts w:ascii="Arial" w:hAnsi="Arial" w:cs="Arial"/>
        </w:rPr>
        <w:t>e San Pedro Tlaquepaque, Jalisco</w:t>
      </w:r>
      <w:r>
        <w:rPr>
          <w:rFonts w:ascii="Arial" w:hAnsi="Arial" w:cs="Arial"/>
        </w:rPr>
        <w:t xml:space="preserve">, </w:t>
      </w:r>
      <w:r>
        <w:rPr>
          <w:rFonts w:ascii="Arial" w:eastAsia="Malgun Gothic" w:hAnsi="Arial" w:cs="Arial"/>
        </w:rPr>
        <w:t>resuelve Instruir a la Coordinación General de Administración e Innovación Gubernamental del Ayuntamiento de San Pedro Tlaquepaque para que verifique los estatus jurídicos de las maquinas (snack) dispensadoras.</w:t>
      </w:r>
    </w:p>
    <w:p w14:paraId="7086964E" w14:textId="77777777" w:rsidR="007E7A69" w:rsidRDefault="007E7A69" w:rsidP="007E7A69">
      <w:pPr>
        <w:autoSpaceDE w:val="0"/>
        <w:autoSpaceDN w:val="0"/>
        <w:adjustRightInd w:val="0"/>
        <w:jc w:val="both"/>
        <w:rPr>
          <w:rFonts w:ascii="Arial" w:eastAsia="Malgun Gothic" w:hAnsi="Arial" w:cs="Arial"/>
        </w:rPr>
      </w:pPr>
    </w:p>
    <w:p w14:paraId="76412565" w14:textId="77777777" w:rsidR="007E7A69" w:rsidRPr="003E4614" w:rsidRDefault="007E7A69" w:rsidP="007E7A69">
      <w:pPr>
        <w:autoSpaceDE w:val="0"/>
        <w:autoSpaceDN w:val="0"/>
        <w:adjustRightInd w:val="0"/>
        <w:jc w:val="both"/>
        <w:rPr>
          <w:rFonts w:ascii="Arial" w:eastAsia="Malgun Gothic" w:hAnsi="Arial" w:cs="Arial"/>
          <w:b/>
          <w:bCs/>
          <w:sz w:val="16"/>
          <w:szCs w:val="16"/>
        </w:rPr>
      </w:pPr>
    </w:p>
    <w:p w14:paraId="3C4485A8" w14:textId="77777777" w:rsidR="007E7A69" w:rsidRPr="00F62042" w:rsidRDefault="007E7A69" w:rsidP="007E7A69">
      <w:pPr>
        <w:jc w:val="both"/>
        <w:rPr>
          <w:rFonts w:ascii="Century Gothic" w:hAnsi="Century Gothic" w:cs="Arial"/>
          <w:color w:val="000000" w:themeColor="text1"/>
          <w:szCs w:val="20"/>
        </w:rPr>
      </w:pPr>
      <w:r w:rsidRPr="003C0142">
        <w:rPr>
          <w:rFonts w:ascii="Arial" w:hAnsi="Arial" w:cs="Arial"/>
          <w:b/>
        </w:rPr>
        <w:t>NOTIFÍQUESE. -</w:t>
      </w:r>
      <w:r>
        <w:rPr>
          <w:rFonts w:ascii="Arial" w:hAnsi="Arial" w:cs="Arial"/>
          <w:b/>
        </w:rPr>
        <w:t xml:space="preserve"> </w:t>
      </w:r>
      <w:r w:rsidRPr="007D6B68">
        <w:rPr>
          <w:rFonts w:ascii="Arial" w:hAnsi="Arial" w:cs="Arial"/>
          <w:bCs/>
        </w:rPr>
        <w:t>A</w:t>
      </w:r>
      <w:r>
        <w:rPr>
          <w:rFonts w:ascii="Arial" w:hAnsi="Arial" w:cs="Arial"/>
          <w:color w:val="000000" w:themeColor="text1"/>
          <w:szCs w:val="20"/>
        </w:rPr>
        <w:t xml:space="preserve"> LOS TITULARES DE LA</w:t>
      </w:r>
      <w:r w:rsidRPr="007D6B68">
        <w:rPr>
          <w:rFonts w:ascii="Arial" w:hAnsi="Arial" w:cs="Arial"/>
          <w:color w:val="000000" w:themeColor="text1"/>
          <w:szCs w:val="20"/>
        </w:rPr>
        <w:t xml:space="preserve"> PRESIDENCIA MUNICIPAL,</w:t>
      </w:r>
      <w:r>
        <w:rPr>
          <w:rFonts w:ascii="Arial" w:hAnsi="Arial" w:cs="Arial"/>
          <w:color w:val="000000" w:themeColor="text1"/>
          <w:szCs w:val="20"/>
        </w:rPr>
        <w:t xml:space="preserve"> DE LA SECRETARIA</w:t>
      </w:r>
      <w:r w:rsidRPr="007D6B68">
        <w:rPr>
          <w:rFonts w:ascii="Arial" w:hAnsi="Arial" w:cs="Arial"/>
          <w:color w:val="000000" w:themeColor="text1"/>
          <w:szCs w:val="20"/>
        </w:rPr>
        <w:t xml:space="preserve"> DEL AYUNTAMIENTO,</w:t>
      </w:r>
      <w:r>
        <w:rPr>
          <w:rFonts w:ascii="Arial" w:hAnsi="Arial" w:cs="Arial"/>
          <w:color w:val="000000" w:themeColor="text1"/>
          <w:szCs w:val="20"/>
        </w:rPr>
        <w:t xml:space="preserve"> DE LA SINDICATURA</w:t>
      </w:r>
      <w:r w:rsidRPr="007D6B68">
        <w:rPr>
          <w:rFonts w:ascii="Arial" w:hAnsi="Arial" w:cs="Arial"/>
          <w:color w:val="000000" w:themeColor="text1"/>
          <w:szCs w:val="20"/>
        </w:rPr>
        <w:t xml:space="preserve"> MUN</w:t>
      </w:r>
      <w:r>
        <w:rPr>
          <w:rFonts w:ascii="Arial" w:hAnsi="Arial" w:cs="Arial"/>
          <w:color w:val="000000" w:themeColor="text1"/>
          <w:szCs w:val="20"/>
        </w:rPr>
        <w:t xml:space="preserve">ICIPAL, DE LA DIRECCIÓN DE PADRÓN Y LICENCIAS </w:t>
      </w:r>
      <w:r w:rsidRPr="007D6B68">
        <w:rPr>
          <w:rFonts w:ascii="Arial" w:hAnsi="Arial" w:cs="Arial"/>
          <w:color w:val="000000" w:themeColor="text1"/>
          <w:szCs w:val="20"/>
        </w:rPr>
        <w:t>Y A</w:t>
      </w:r>
      <w:r>
        <w:rPr>
          <w:rFonts w:ascii="Arial" w:hAnsi="Arial" w:cs="Arial"/>
          <w:color w:val="000000" w:themeColor="text1"/>
          <w:szCs w:val="20"/>
        </w:rPr>
        <w:t xml:space="preserve"> </w:t>
      </w:r>
      <w:r w:rsidRPr="007D6B68">
        <w:rPr>
          <w:rFonts w:ascii="Arial" w:hAnsi="Arial" w:cs="Arial"/>
          <w:color w:val="000000" w:themeColor="text1"/>
          <w:szCs w:val="20"/>
        </w:rPr>
        <w:t xml:space="preserve">CUALQUIER OTRA </w:t>
      </w:r>
      <w:r>
        <w:rPr>
          <w:rFonts w:ascii="Arial" w:hAnsi="Arial" w:cs="Arial"/>
          <w:color w:val="000000" w:themeColor="text1"/>
          <w:szCs w:val="20"/>
        </w:rPr>
        <w:t>D</w:t>
      </w:r>
      <w:r w:rsidRPr="007D6B68">
        <w:rPr>
          <w:rFonts w:ascii="Arial" w:hAnsi="Arial" w:cs="Arial"/>
          <w:color w:val="000000" w:themeColor="text1"/>
          <w:szCs w:val="20"/>
        </w:rPr>
        <w:t xml:space="preserve">EPENDENCIA </w:t>
      </w:r>
      <w:r>
        <w:rPr>
          <w:rFonts w:ascii="Arial" w:hAnsi="Arial" w:cs="Arial"/>
          <w:color w:val="000000" w:themeColor="text1"/>
          <w:szCs w:val="20"/>
        </w:rPr>
        <w:t>M</w:t>
      </w:r>
      <w:r w:rsidRPr="007D6B68">
        <w:rPr>
          <w:rFonts w:ascii="Arial" w:hAnsi="Arial" w:cs="Arial"/>
          <w:color w:val="000000" w:themeColor="text1"/>
          <w:szCs w:val="20"/>
        </w:rPr>
        <w:t xml:space="preserve">UNICIPAL </w:t>
      </w:r>
      <w:r>
        <w:rPr>
          <w:rFonts w:ascii="Arial" w:hAnsi="Arial" w:cs="Arial"/>
          <w:color w:val="000000" w:themeColor="text1"/>
          <w:szCs w:val="20"/>
        </w:rPr>
        <w:t xml:space="preserve">INVOLUCRADA EN EL TEMA </w:t>
      </w:r>
      <w:r w:rsidRPr="007D6B68">
        <w:rPr>
          <w:rFonts w:ascii="Arial" w:hAnsi="Arial" w:cs="Arial"/>
          <w:color w:val="000000" w:themeColor="text1"/>
          <w:szCs w:val="20"/>
        </w:rPr>
        <w:t xml:space="preserve">PARA </w:t>
      </w:r>
      <w:r>
        <w:rPr>
          <w:rFonts w:ascii="Arial" w:hAnsi="Arial" w:cs="Arial"/>
          <w:color w:val="000000" w:themeColor="text1"/>
          <w:szCs w:val="20"/>
        </w:rPr>
        <w:t xml:space="preserve">QUE </w:t>
      </w:r>
      <w:r w:rsidRPr="007D6B68">
        <w:rPr>
          <w:rFonts w:ascii="Arial" w:hAnsi="Arial" w:cs="Arial"/>
          <w:color w:val="000000" w:themeColor="text1"/>
          <w:szCs w:val="20"/>
        </w:rPr>
        <w:t>S</w:t>
      </w:r>
      <w:r>
        <w:rPr>
          <w:rFonts w:ascii="Arial" w:hAnsi="Arial" w:cs="Arial"/>
          <w:color w:val="000000" w:themeColor="text1"/>
          <w:szCs w:val="20"/>
        </w:rPr>
        <w:t>URTA LOS</w:t>
      </w:r>
      <w:r w:rsidRPr="007D6B68">
        <w:rPr>
          <w:rFonts w:ascii="Arial" w:hAnsi="Arial" w:cs="Arial"/>
          <w:color w:val="000000" w:themeColor="text1"/>
          <w:szCs w:val="20"/>
        </w:rPr>
        <w:t xml:space="preserve"> E</w:t>
      </w:r>
      <w:r>
        <w:rPr>
          <w:rFonts w:ascii="Arial" w:hAnsi="Arial" w:cs="Arial"/>
          <w:color w:val="000000" w:themeColor="text1"/>
          <w:szCs w:val="20"/>
        </w:rPr>
        <w:t>FECTOS LEGALES A QUE HAYA LUGAR.</w:t>
      </w:r>
    </w:p>
    <w:p w14:paraId="2BC86283" w14:textId="77777777" w:rsidR="007E7A69" w:rsidRDefault="007E7A69" w:rsidP="007E7A69">
      <w:pPr>
        <w:autoSpaceDE w:val="0"/>
        <w:autoSpaceDN w:val="0"/>
        <w:adjustRightInd w:val="0"/>
        <w:jc w:val="both"/>
        <w:rPr>
          <w:rFonts w:ascii="Arial" w:eastAsia="Malgun Gothic" w:hAnsi="Arial" w:cs="Arial"/>
        </w:rPr>
      </w:pPr>
    </w:p>
    <w:p w14:paraId="41780552" w14:textId="77777777" w:rsidR="007E7A69" w:rsidRPr="00992D44" w:rsidRDefault="007E7A69" w:rsidP="007E7A69">
      <w:pPr>
        <w:jc w:val="center"/>
        <w:rPr>
          <w:b/>
          <w:sz w:val="28"/>
          <w:szCs w:val="28"/>
        </w:rPr>
      </w:pPr>
      <w:r w:rsidRPr="00992D44">
        <w:rPr>
          <w:rFonts w:ascii="Arial" w:hAnsi="Arial" w:cs="Arial"/>
          <w:b/>
          <w:sz w:val="28"/>
          <w:szCs w:val="28"/>
        </w:rPr>
        <w:t>A T E N T A M E N T E</w:t>
      </w:r>
    </w:p>
    <w:p w14:paraId="3470EA70" w14:textId="77777777" w:rsidR="007E7A69" w:rsidRPr="00377CC9" w:rsidRDefault="007E7A69" w:rsidP="007E7A69">
      <w:pPr>
        <w:spacing w:after="30"/>
        <w:jc w:val="center"/>
        <w:rPr>
          <w:rFonts w:ascii="Arial" w:hAnsi="Arial" w:cs="Arial"/>
          <w:b/>
        </w:rPr>
      </w:pPr>
      <w:r>
        <w:rPr>
          <w:rFonts w:ascii="Arial" w:hAnsi="Arial" w:cs="Arial"/>
          <w:b/>
        </w:rPr>
        <w:t>“2023, AÑO DEL BICENTENARIO DEL NACIMIENTO DEL ESTADO LIBRE Y SOBERANO DE JALISCO”</w:t>
      </w:r>
    </w:p>
    <w:p w14:paraId="6ADEA7BF" w14:textId="77777777" w:rsidR="007E7A69" w:rsidRPr="00377CC9" w:rsidRDefault="007E7A69" w:rsidP="007E7A69">
      <w:pPr>
        <w:ind w:right="49"/>
        <w:jc w:val="center"/>
        <w:rPr>
          <w:rFonts w:ascii="Arial" w:hAnsi="Arial" w:cs="Arial"/>
          <w:b/>
        </w:rPr>
      </w:pPr>
      <w:r w:rsidRPr="00377CC9">
        <w:rPr>
          <w:rFonts w:ascii="Arial" w:hAnsi="Arial" w:cs="Arial"/>
          <w:b/>
        </w:rPr>
        <w:t xml:space="preserve">A LA FECHA DE SU PRESENTACIÓN </w:t>
      </w:r>
    </w:p>
    <w:p w14:paraId="7AD63B27" w14:textId="77777777" w:rsidR="007E7A69" w:rsidRPr="00482F17" w:rsidRDefault="007E7A69" w:rsidP="007E7A69">
      <w:pPr>
        <w:jc w:val="center"/>
        <w:rPr>
          <w:rFonts w:ascii="Arial" w:hAnsi="Arial" w:cs="Arial"/>
          <w:b/>
        </w:rPr>
      </w:pPr>
    </w:p>
    <w:p w14:paraId="5A2942E6" w14:textId="77777777" w:rsidR="007E7A69" w:rsidRPr="00482F17" w:rsidRDefault="007E7A69" w:rsidP="007E7A69">
      <w:pPr>
        <w:jc w:val="center"/>
        <w:rPr>
          <w:rFonts w:ascii="Arial" w:hAnsi="Arial" w:cs="Arial"/>
          <w:b/>
          <w:u w:val="single"/>
        </w:rPr>
      </w:pPr>
      <w:r w:rsidRPr="00482F17">
        <w:rPr>
          <w:rFonts w:ascii="Arial" w:hAnsi="Arial" w:cs="Arial"/>
          <w:b/>
          <w:u w:val="single"/>
        </w:rPr>
        <w:t>INTEGRANTES DE LA COMISIÓN EDILICIA DE HAC</w:t>
      </w:r>
      <w:r>
        <w:rPr>
          <w:rFonts w:ascii="Arial" w:hAnsi="Arial" w:cs="Arial"/>
          <w:b/>
          <w:u w:val="single"/>
        </w:rPr>
        <w:t>IENDA, PATRIMONIO Y PRESUPUESTO</w:t>
      </w:r>
    </w:p>
    <w:p w14:paraId="7BF8688A" w14:textId="77777777" w:rsidR="007E7A69" w:rsidRDefault="007E7A69" w:rsidP="007E7A69">
      <w:pPr>
        <w:rPr>
          <w:rFonts w:ascii="Arial" w:hAnsi="Arial" w:cs="Arial"/>
        </w:rPr>
      </w:pPr>
    </w:p>
    <w:p w14:paraId="03CF610F" w14:textId="77777777" w:rsidR="007E7A69" w:rsidRPr="003E4614" w:rsidRDefault="007E7A69" w:rsidP="007E7A69">
      <w:pPr>
        <w:ind w:right="49"/>
        <w:rPr>
          <w:rFonts w:ascii="Arial" w:hAnsi="Arial" w:cs="Arial"/>
          <w:b/>
          <w:sz w:val="12"/>
          <w:szCs w:val="12"/>
          <w:u w:val="single"/>
        </w:rPr>
      </w:pPr>
    </w:p>
    <w:p w14:paraId="45CB37B8" w14:textId="77777777" w:rsidR="007E7A69" w:rsidRPr="00471A6A" w:rsidRDefault="007E7A69" w:rsidP="007E7A69">
      <w:pPr>
        <w:ind w:right="49"/>
        <w:jc w:val="center"/>
        <w:rPr>
          <w:rFonts w:ascii="Arial" w:hAnsi="Arial" w:cs="Arial"/>
          <w:b/>
          <w:u w:val="single"/>
        </w:rPr>
      </w:pPr>
    </w:p>
    <w:p w14:paraId="20255B52" w14:textId="77777777" w:rsidR="007E7A69" w:rsidRPr="00EF23CE" w:rsidRDefault="007E7A69" w:rsidP="007E7A69">
      <w:pPr>
        <w:ind w:right="49"/>
        <w:jc w:val="center"/>
        <w:rPr>
          <w:rFonts w:ascii="Arial" w:hAnsi="Arial" w:cs="Arial"/>
          <w:b/>
        </w:rPr>
      </w:pPr>
      <w:r w:rsidRPr="00EF23CE">
        <w:rPr>
          <w:rFonts w:ascii="Arial" w:hAnsi="Arial" w:cs="Arial"/>
          <w:b/>
        </w:rPr>
        <w:t>ADRIANA DEL CARMEN ZÚÑIGA GUERRERO</w:t>
      </w:r>
    </w:p>
    <w:p w14:paraId="542D2B95" w14:textId="77777777" w:rsidR="007E7A69" w:rsidRPr="00EF23CE" w:rsidRDefault="007E7A69" w:rsidP="007E7A69">
      <w:pPr>
        <w:ind w:right="49"/>
        <w:jc w:val="center"/>
        <w:rPr>
          <w:rFonts w:ascii="Arial" w:hAnsi="Arial" w:cs="Arial"/>
          <w:b/>
        </w:rPr>
      </w:pPr>
      <w:r w:rsidRPr="00EF23CE">
        <w:rPr>
          <w:rFonts w:ascii="Arial" w:hAnsi="Arial" w:cs="Arial"/>
          <w:b/>
        </w:rPr>
        <w:t xml:space="preserve">PRESIDENTA </w:t>
      </w:r>
    </w:p>
    <w:p w14:paraId="63EDE851" w14:textId="77777777" w:rsidR="007E7A69" w:rsidRPr="00B04201" w:rsidRDefault="007E7A69" w:rsidP="007E7A69">
      <w:pPr>
        <w:spacing w:line="360" w:lineRule="auto"/>
        <w:ind w:right="49"/>
        <w:jc w:val="center"/>
        <w:rPr>
          <w:rFonts w:ascii="Arial" w:hAnsi="Arial" w:cs="Arial"/>
          <w:b/>
          <w:sz w:val="22"/>
          <w:szCs w:val="22"/>
        </w:rPr>
      </w:pPr>
    </w:p>
    <w:p w14:paraId="3A854868" w14:textId="77777777" w:rsidR="00647F6F" w:rsidRDefault="00647F6F" w:rsidP="007E7A69">
      <w:pPr>
        <w:ind w:right="49"/>
        <w:jc w:val="center"/>
        <w:rPr>
          <w:rFonts w:ascii="Arial" w:hAnsi="Arial" w:cs="Arial"/>
          <w:b/>
        </w:rPr>
      </w:pPr>
    </w:p>
    <w:p w14:paraId="562A5674" w14:textId="52E51C8E" w:rsidR="007E7A69" w:rsidRPr="00EF23CE" w:rsidRDefault="007E7A69" w:rsidP="007E7A69">
      <w:pPr>
        <w:ind w:right="49"/>
        <w:jc w:val="center"/>
        <w:rPr>
          <w:rFonts w:ascii="Arial" w:hAnsi="Arial" w:cs="Arial"/>
          <w:b/>
        </w:rPr>
      </w:pPr>
      <w:r w:rsidRPr="00EF23CE">
        <w:rPr>
          <w:rFonts w:ascii="Arial" w:hAnsi="Arial" w:cs="Arial"/>
          <w:b/>
        </w:rPr>
        <w:t>JOSÉ LUIS SALAZAR MARTÍNEZ</w:t>
      </w:r>
    </w:p>
    <w:p w14:paraId="31437EDA" w14:textId="77777777" w:rsidR="007E7A69" w:rsidRPr="00EF23CE" w:rsidRDefault="007E7A69" w:rsidP="007E7A69">
      <w:pPr>
        <w:ind w:right="49"/>
        <w:jc w:val="center"/>
        <w:rPr>
          <w:rFonts w:ascii="Arial" w:hAnsi="Arial" w:cs="Arial"/>
          <w:b/>
        </w:rPr>
      </w:pPr>
      <w:r w:rsidRPr="00EF23CE">
        <w:rPr>
          <w:rFonts w:ascii="Arial" w:hAnsi="Arial" w:cs="Arial"/>
          <w:b/>
        </w:rPr>
        <w:t>SÍNDICO Y VOCAL</w:t>
      </w:r>
    </w:p>
    <w:p w14:paraId="05663B74" w14:textId="77777777" w:rsidR="007E7A69" w:rsidRPr="00647F6F" w:rsidRDefault="007E7A69" w:rsidP="007E7A69">
      <w:pPr>
        <w:spacing w:line="360" w:lineRule="auto"/>
        <w:ind w:right="49"/>
        <w:jc w:val="center"/>
        <w:rPr>
          <w:rFonts w:ascii="Arial" w:hAnsi="Arial" w:cs="Arial"/>
          <w:b/>
          <w:sz w:val="32"/>
          <w:szCs w:val="32"/>
        </w:rPr>
      </w:pPr>
    </w:p>
    <w:p w14:paraId="72359099" w14:textId="77777777" w:rsidR="007E7A69" w:rsidRDefault="007E7A69" w:rsidP="007E7A69">
      <w:pPr>
        <w:ind w:right="49"/>
        <w:jc w:val="center"/>
        <w:rPr>
          <w:rFonts w:ascii="Arial" w:hAnsi="Arial" w:cs="Arial"/>
          <w:b/>
        </w:rPr>
      </w:pPr>
    </w:p>
    <w:p w14:paraId="0BF9334C" w14:textId="77777777" w:rsidR="007E7A69" w:rsidRPr="00EF23CE" w:rsidRDefault="007E7A69" w:rsidP="007E7A69">
      <w:pPr>
        <w:ind w:right="49"/>
        <w:jc w:val="center"/>
        <w:rPr>
          <w:rFonts w:ascii="Arial" w:hAnsi="Arial" w:cs="Arial"/>
          <w:b/>
        </w:rPr>
      </w:pPr>
      <w:r w:rsidRPr="00EF23CE">
        <w:rPr>
          <w:rFonts w:ascii="Arial" w:hAnsi="Arial" w:cs="Arial"/>
          <w:b/>
        </w:rPr>
        <w:t>FERNANDA JANETH MARTÍNEZ NUÑEZ</w:t>
      </w:r>
    </w:p>
    <w:p w14:paraId="7231ABDF" w14:textId="77777777" w:rsidR="007E7A69" w:rsidRPr="00EF23CE" w:rsidRDefault="007E7A69" w:rsidP="007E7A69">
      <w:pPr>
        <w:ind w:right="49"/>
        <w:jc w:val="center"/>
        <w:rPr>
          <w:rFonts w:ascii="Arial" w:hAnsi="Arial" w:cs="Arial"/>
          <w:b/>
        </w:rPr>
      </w:pPr>
      <w:r w:rsidRPr="00EF23CE">
        <w:rPr>
          <w:rFonts w:ascii="Arial" w:hAnsi="Arial" w:cs="Arial"/>
          <w:b/>
        </w:rPr>
        <w:t>VOCAL</w:t>
      </w:r>
    </w:p>
    <w:p w14:paraId="4F5BB835" w14:textId="77777777" w:rsidR="007E7A69" w:rsidRPr="003E4614" w:rsidRDefault="007E7A69" w:rsidP="007E7A69">
      <w:pPr>
        <w:ind w:right="49"/>
        <w:rPr>
          <w:rFonts w:ascii="Arial" w:hAnsi="Arial" w:cs="Arial"/>
          <w:b/>
          <w:sz w:val="10"/>
          <w:szCs w:val="10"/>
        </w:rPr>
      </w:pPr>
    </w:p>
    <w:p w14:paraId="0CB69875" w14:textId="77777777" w:rsidR="007E7A69" w:rsidRPr="00647F6F" w:rsidRDefault="007E7A69" w:rsidP="007E7A69">
      <w:pPr>
        <w:ind w:right="49"/>
        <w:jc w:val="center"/>
        <w:rPr>
          <w:rFonts w:ascii="Arial" w:hAnsi="Arial" w:cs="Arial"/>
          <w:b/>
          <w:sz w:val="28"/>
          <w:szCs w:val="28"/>
        </w:rPr>
      </w:pPr>
    </w:p>
    <w:p w14:paraId="540373C1" w14:textId="77777777" w:rsidR="007E7A69" w:rsidRDefault="007E7A69" w:rsidP="007E7A69">
      <w:pPr>
        <w:ind w:right="49"/>
        <w:jc w:val="center"/>
        <w:rPr>
          <w:rFonts w:ascii="Arial" w:hAnsi="Arial" w:cs="Arial"/>
          <w:b/>
        </w:rPr>
      </w:pPr>
    </w:p>
    <w:p w14:paraId="237C963F" w14:textId="77777777" w:rsidR="007E7A69" w:rsidRPr="00EF23CE" w:rsidRDefault="007E7A69" w:rsidP="007E7A69">
      <w:pPr>
        <w:ind w:right="49"/>
        <w:jc w:val="center"/>
        <w:rPr>
          <w:rFonts w:ascii="Arial" w:hAnsi="Arial" w:cs="Arial"/>
          <w:b/>
        </w:rPr>
      </w:pPr>
      <w:r w:rsidRPr="00EF23CE">
        <w:rPr>
          <w:rFonts w:ascii="Arial" w:hAnsi="Arial" w:cs="Arial"/>
          <w:b/>
        </w:rPr>
        <w:t>JUAN MARTÍN NÚNEZ MORAN</w:t>
      </w:r>
    </w:p>
    <w:p w14:paraId="7D9CAE46" w14:textId="77777777" w:rsidR="007E7A69" w:rsidRPr="00EF23CE" w:rsidRDefault="007E7A69" w:rsidP="007E7A69">
      <w:pPr>
        <w:ind w:right="49"/>
        <w:jc w:val="center"/>
        <w:rPr>
          <w:rFonts w:ascii="Arial" w:hAnsi="Arial" w:cs="Arial"/>
          <w:b/>
        </w:rPr>
      </w:pPr>
      <w:r w:rsidRPr="00EF23CE">
        <w:rPr>
          <w:rFonts w:ascii="Arial" w:hAnsi="Arial" w:cs="Arial"/>
          <w:b/>
        </w:rPr>
        <w:t>VOCAL</w:t>
      </w:r>
    </w:p>
    <w:p w14:paraId="7ED6A6E4" w14:textId="77777777" w:rsidR="007E7A69" w:rsidRPr="00647F6F" w:rsidRDefault="007E7A69" w:rsidP="007E7A69">
      <w:pPr>
        <w:spacing w:line="360" w:lineRule="auto"/>
        <w:ind w:right="49"/>
        <w:jc w:val="center"/>
        <w:rPr>
          <w:rFonts w:ascii="Arial" w:hAnsi="Arial" w:cs="Arial"/>
          <w:b/>
          <w:sz w:val="40"/>
          <w:szCs w:val="40"/>
        </w:rPr>
      </w:pPr>
    </w:p>
    <w:p w14:paraId="0FE6D953" w14:textId="77777777" w:rsidR="007E7A69" w:rsidRPr="00EF23CE" w:rsidRDefault="007E7A69" w:rsidP="007E7A69">
      <w:pPr>
        <w:ind w:right="49"/>
        <w:jc w:val="center"/>
        <w:rPr>
          <w:rFonts w:ascii="Arial" w:hAnsi="Arial" w:cs="Arial"/>
          <w:b/>
        </w:rPr>
      </w:pPr>
      <w:r w:rsidRPr="00EF23CE">
        <w:rPr>
          <w:rFonts w:ascii="Arial" w:hAnsi="Arial" w:cs="Arial"/>
          <w:b/>
        </w:rPr>
        <w:t>ANABEL AVILA MARTÍNEZ</w:t>
      </w:r>
    </w:p>
    <w:p w14:paraId="262BF389" w14:textId="77777777" w:rsidR="007E7A69" w:rsidRPr="00EF23CE" w:rsidRDefault="007E7A69" w:rsidP="007E7A69">
      <w:pPr>
        <w:ind w:right="49"/>
        <w:jc w:val="center"/>
        <w:rPr>
          <w:rFonts w:ascii="Arial" w:hAnsi="Arial" w:cs="Arial"/>
          <w:b/>
        </w:rPr>
      </w:pPr>
      <w:r w:rsidRPr="00EF23CE">
        <w:rPr>
          <w:rFonts w:ascii="Arial" w:hAnsi="Arial" w:cs="Arial"/>
          <w:b/>
        </w:rPr>
        <w:t>VOCAL</w:t>
      </w:r>
    </w:p>
    <w:p w14:paraId="352CBBEB" w14:textId="77777777" w:rsidR="007E7A69" w:rsidRPr="00647F6F" w:rsidRDefault="007E7A69" w:rsidP="007E7A69">
      <w:pPr>
        <w:spacing w:line="360" w:lineRule="auto"/>
        <w:ind w:right="49"/>
        <w:jc w:val="center"/>
        <w:rPr>
          <w:rFonts w:ascii="Arial" w:hAnsi="Arial" w:cs="Arial"/>
          <w:b/>
          <w:sz w:val="40"/>
          <w:szCs w:val="40"/>
        </w:rPr>
      </w:pPr>
    </w:p>
    <w:p w14:paraId="10320250" w14:textId="77777777" w:rsidR="007E7A69" w:rsidRPr="00EF23CE" w:rsidRDefault="007E7A69" w:rsidP="007E7A69">
      <w:pPr>
        <w:ind w:right="49"/>
        <w:jc w:val="center"/>
        <w:rPr>
          <w:rFonts w:ascii="Arial" w:hAnsi="Arial" w:cs="Arial"/>
          <w:b/>
        </w:rPr>
      </w:pPr>
      <w:r w:rsidRPr="00EF23CE">
        <w:rPr>
          <w:rFonts w:ascii="Arial" w:hAnsi="Arial" w:cs="Arial"/>
          <w:b/>
        </w:rPr>
        <w:t>MARÍA DEL ROSARIO VELAZQUEZ HERNANDEZ</w:t>
      </w:r>
    </w:p>
    <w:p w14:paraId="698F65AA" w14:textId="77777777" w:rsidR="007E7A69" w:rsidRPr="00EF23CE" w:rsidRDefault="007E7A69" w:rsidP="007E7A69">
      <w:pPr>
        <w:ind w:right="49"/>
        <w:jc w:val="center"/>
        <w:rPr>
          <w:rFonts w:ascii="Arial" w:hAnsi="Arial" w:cs="Arial"/>
          <w:b/>
        </w:rPr>
      </w:pPr>
      <w:r w:rsidRPr="00EF23CE">
        <w:rPr>
          <w:rFonts w:ascii="Arial" w:hAnsi="Arial" w:cs="Arial"/>
          <w:b/>
        </w:rPr>
        <w:t>VOCAL</w:t>
      </w:r>
    </w:p>
    <w:p w14:paraId="3D3C2A36" w14:textId="77777777" w:rsidR="007E7A69" w:rsidRPr="00647F6F" w:rsidRDefault="007E7A69" w:rsidP="007E7A69">
      <w:pPr>
        <w:spacing w:line="360" w:lineRule="auto"/>
        <w:ind w:right="49"/>
        <w:jc w:val="center"/>
        <w:rPr>
          <w:rFonts w:ascii="Arial" w:hAnsi="Arial" w:cs="Arial"/>
          <w:b/>
          <w:sz w:val="40"/>
          <w:szCs w:val="40"/>
        </w:rPr>
      </w:pPr>
    </w:p>
    <w:p w14:paraId="7B33F1D7" w14:textId="77777777" w:rsidR="007E7A69" w:rsidRPr="000C5FF8" w:rsidRDefault="007E7A69" w:rsidP="007E7A69">
      <w:pPr>
        <w:ind w:right="49"/>
        <w:jc w:val="center"/>
        <w:rPr>
          <w:rFonts w:ascii="Arial" w:hAnsi="Arial" w:cs="Arial"/>
          <w:b/>
        </w:rPr>
      </w:pPr>
      <w:r w:rsidRPr="000C5FF8">
        <w:rPr>
          <w:rFonts w:ascii="Arial" w:hAnsi="Arial" w:cs="Arial"/>
          <w:b/>
        </w:rPr>
        <w:t>LUIS ARTURO MORONES VARGAS</w:t>
      </w:r>
    </w:p>
    <w:p w14:paraId="12D1C5AF" w14:textId="77777777" w:rsidR="007E7A69" w:rsidRPr="00EF23CE" w:rsidRDefault="007E7A69" w:rsidP="007E7A69">
      <w:pPr>
        <w:ind w:right="49"/>
        <w:jc w:val="center"/>
        <w:rPr>
          <w:rFonts w:ascii="Arial" w:hAnsi="Arial" w:cs="Arial"/>
          <w:b/>
        </w:rPr>
      </w:pPr>
      <w:r w:rsidRPr="000C5FF8">
        <w:rPr>
          <w:rFonts w:ascii="Arial" w:hAnsi="Arial" w:cs="Arial"/>
          <w:b/>
        </w:rPr>
        <w:t>VOCAL</w:t>
      </w:r>
    </w:p>
    <w:p w14:paraId="149998BA" w14:textId="77777777" w:rsidR="007E7A69" w:rsidRPr="00647F6F" w:rsidRDefault="007E7A69" w:rsidP="007E7A69">
      <w:pPr>
        <w:spacing w:line="360" w:lineRule="auto"/>
        <w:ind w:right="49"/>
        <w:jc w:val="center"/>
        <w:rPr>
          <w:rFonts w:ascii="Arial" w:hAnsi="Arial" w:cs="Arial"/>
          <w:b/>
          <w:sz w:val="28"/>
          <w:szCs w:val="28"/>
        </w:rPr>
      </w:pPr>
    </w:p>
    <w:p w14:paraId="3E7D620A" w14:textId="77777777" w:rsidR="007E7A69" w:rsidRPr="00EF23CE" w:rsidRDefault="007E7A69" w:rsidP="007E7A69">
      <w:pPr>
        <w:ind w:right="49"/>
        <w:jc w:val="center"/>
        <w:rPr>
          <w:rFonts w:ascii="Arial" w:hAnsi="Arial" w:cs="Arial"/>
          <w:b/>
        </w:rPr>
      </w:pPr>
    </w:p>
    <w:p w14:paraId="6B26F1AC" w14:textId="77777777" w:rsidR="007E7A69" w:rsidRPr="00EF23CE" w:rsidRDefault="007E7A69" w:rsidP="007E7A69">
      <w:pPr>
        <w:ind w:right="49"/>
        <w:jc w:val="center"/>
        <w:rPr>
          <w:rFonts w:ascii="Arial" w:hAnsi="Arial" w:cs="Arial"/>
          <w:b/>
        </w:rPr>
      </w:pPr>
      <w:r>
        <w:rPr>
          <w:rFonts w:ascii="Arial" w:hAnsi="Arial" w:cs="Arial"/>
          <w:b/>
        </w:rPr>
        <w:t>SUNANA INFANTE PAREDES</w:t>
      </w:r>
    </w:p>
    <w:p w14:paraId="50123DBB" w14:textId="263788F0" w:rsidR="007E7A69" w:rsidRDefault="007E7A69" w:rsidP="007E7A69">
      <w:pPr>
        <w:ind w:right="49"/>
        <w:jc w:val="center"/>
        <w:rPr>
          <w:rFonts w:ascii="Arial" w:hAnsi="Arial" w:cs="Arial"/>
          <w:b/>
        </w:rPr>
      </w:pPr>
      <w:r w:rsidRPr="00EF23CE">
        <w:rPr>
          <w:rFonts w:ascii="Arial" w:hAnsi="Arial" w:cs="Arial"/>
          <w:b/>
        </w:rPr>
        <w:t>VOCAL</w:t>
      </w:r>
    </w:p>
    <w:p w14:paraId="3B8D19C8" w14:textId="77777777" w:rsidR="00647F6F" w:rsidRDefault="00647F6F" w:rsidP="007E7A69">
      <w:pPr>
        <w:ind w:right="49"/>
        <w:jc w:val="center"/>
        <w:rPr>
          <w:rFonts w:ascii="Arial" w:hAnsi="Arial" w:cs="Arial"/>
          <w:b/>
        </w:rPr>
      </w:pPr>
    </w:p>
    <w:p w14:paraId="65BFBFD6" w14:textId="77777777" w:rsidR="007E7A69" w:rsidRDefault="007E7A69" w:rsidP="007E7A69">
      <w:pPr>
        <w:jc w:val="center"/>
        <w:rPr>
          <w:rFonts w:ascii="Arial" w:hAnsi="Arial" w:cs="Arial"/>
          <w:b/>
          <w:bCs/>
          <w:u w:val="single"/>
        </w:rPr>
      </w:pPr>
      <w:r w:rsidRPr="00FB543C">
        <w:rPr>
          <w:rFonts w:ascii="Arial" w:hAnsi="Arial" w:cs="Arial"/>
          <w:b/>
          <w:bCs/>
          <w:u w:val="single"/>
        </w:rPr>
        <w:t xml:space="preserve">INTEGRANTES DE LA COMISIÓN EDILICIA DE SALUBRIDAD </w:t>
      </w:r>
      <w:r>
        <w:rPr>
          <w:rFonts w:ascii="Arial" w:hAnsi="Arial" w:cs="Arial"/>
          <w:b/>
          <w:bCs/>
          <w:u w:val="single"/>
        </w:rPr>
        <w:t>E</w:t>
      </w:r>
      <w:r w:rsidRPr="00FB543C">
        <w:rPr>
          <w:rFonts w:ascii="Arial" w:hAnsi="Arial" w:cs="Arial"/>
          <w:b/>
          <w:bCs/>
          <w:u w:val="single"/>
        </w:rPr>
        <w:t xml:space="preserve"> HIGIENE</w:t>
      </w:r>
    </w:p>
    <w:p w14:paraId="082F666A" w14:textId="77777777" w:rsidR="007E7A69" w:rsidRDefault="007E7A69" w:rsidP="007E7A69">
      <w:pPr>
        <w:jc w:val="center"/>
        <w:rPr>
          <w:rFonts w:ascii="Arial" w:hAnsi="Arial" w:cs="Arial"/>
          <w:b/>
          <w:bCs/>
          <w:u w:val="single"/>
        </w:rPr>
      </w:pPr>
    </w:p>
    <w:p w14:paraId="1D7892AD" w14:textId="77777777" w:rsidR="007E7A69" w:rsidRPr="00055B66" w:rsidRDefault="007E7A69" w:rsidP="007E7A69">
      <w:pPr>
        <w:jc w:val="center"/>
        <w:rPr>
          <w:rFonts w:ascii="Arial" w:hAnsi="Arial" w:cs="Arial"/>
          <w:b/>
          <w:bCs/>
          <w:sz w:val="16"/>
          <w:szCs w:val="16"/>
          <w:u w:val="single"/>
        </w:rPr>
      </w:pPr>
    </w:p>
    <w:p w14:paraId="4E18CCFD" w14:textId="77777777" w:rsidR="007E7A69" w:rsidRDefault="007E7A69" w:rsidP="007E7A69">
      <w:pPr>
        <w:jc w:val="center"/>
        <w:rPr>
          <w:rFonts w:ascii="Arial" w:hAnsi="Arial" w:cs="Arial"/>
          <w:b/>
          <w:bCs/>
          <w:u w:val="single"/>
        </w:rPr>
      </w:pPr>
    </w:p>
    <w:p w14:paraId="287CF0AF" w14:textId="77777777" w:rsidR="007E7A69" w:rsidRPr="009161FA" w:rsidRDefault="007E7A69" w:rsidP="007E7A69">
      <w:pPr>
        <w:jc w:val="center"/>
        <w:rPr>
          <w:rFonts w:ascii="Arial" w:hAnsi="Arial" w:cs="Arial"/>
          <w:b/>
          <w:bCs/>
        </w:rPr>
      </w:pPr>
      <w:r w:rsidRPr="009161FA">
        <w:rPr>
          <w:rFonts w:ascii="Arial" w:hAnsi="Arial" w:cs="Arial"/>
          <w:b/>
          <w:bCs/>
        </w:rPr>
        <w:t>MARÍA PATRICIA MEZA NÚÑEZ</w:t>
      </w:r>
      <w:r>
        <w:rPr>
          <w:rFonts w:ascii="Arial" w:hAnsi="Arial" w:cs="Arial"/>
          <w:b/>
          <w:bCs/>
        </w:rPr>
        <w:t xml:space="preserve"> </w:t>
      </w:r>
      <w:r w:rsidRPr="009161FA">
        <w:rPr>
          <w:rFonts w:ascii="Arial" w:hAnsi="Arial" w:cs="Arial"/>
          <w:b/>
          <w:bCs/>
        </w:rPr>
        <w:t xml:space="preserve"> </w:t>
      </w:r>
    </w:p>
    <w:p w14:paraId="5C2A3D31" w14:textId="77777777" w:rsidR="007E7A69" w:rsidRDefault="007E7A69" w:rsidP="007E7A69">
      <w:pPr>
        <w:jc w:val="center"/>
        <w:rPr>
          <w:rFonts w:ascii="Arial" w:hAnsi="Arial" w:cs="Arial"/>
          <w:b/>
          <w:bCs/>
        </w:rPr>
      </w:pPr>
      <w:r w:rsidRPr="009161FA">
        <w:rPr>
          <w:rFonts w:ascii="Arial" w:hAnsi="Arial" w:cs="Arial"/>
          <w:b/>
          <w:bCs/>
        </w:rPr>
        <w:t xml:space="preserve">PRESIDENTA </w:t>
      </w:r>
    </w:p>
    <w:p w14:paraId="5B7A75EA" w14:textId="77777777" w:rsidR="007E7A69" w:rsidRDefault="007E7A69" w:rsidP="007E7A69">
      <w:pPr>
        <w:jc w:val="center"/>
        <w:rPr>
          <w:rFonts w:ascii="Arial" w:hAnsi="Arial" w:cs="Arial"/>
          <w:b/>
          <w:bCs/>
        </w:rPr>
      </w:pPr>
    </w:p>
    <w:p w14:paraId="040A682E" w14:textId="77777777" w:rsidR="007E7A69" w:rsidRPr="00647F6F" w:rsidRDefault="007E7A69" w:rsidP="007E7A69">
      <w:pPr>
        <w:jc w:val="center"/>
        <w:rPr>
          <w:rFonts w:ascii="Arial" w:hAnsi="Arial" w:cs="Arial"/>
          <w:b/>
          <w:bCs/>
          <w:sz w:val="32"/>
          <w:szCs w:val="32"/>
        </w:rPr>
      </w:pPr>
    </w:p>
    <w:p w14:paraId="7CE284E6" w14:textId="77777777" w:rsidR="007E7A69" w:rsidRDefault="007E7A69" w:rsidP="007E7A69">
      <w:pPr>
        <w:jc w:val="center"/>
        <w:rPr>
          <w:rFonts w:ascii="Arial" w:hAnsi="Arial" w:cs="Arial"/>
          <w:b/>
          <w:bCs/>
        </w:rPr>
      </w:pPr>
      <w:r>
        <w:rPr>
          <w:rFonts w:ascii="Arial" w:hAnsi="Arial" w:cs="Arial"/>
          <w:b/>
          <w:bCs/>
        </w:rPr>
        <w:t>BRAULIO ERNESTO GARCÍA PÉREZ</w:t>
      </w:r>
    </w:p>
    <w:p w14:paraId="191170C8" w14:textId="77777777" w:rsidR="007E7A69" w:rsidRDefault="007E7A69" w:rsidP="007E7A69">
      <w:pPr>
        <w:jc w:val="center"/>
        <w:rPr>
          <w:rFonts w:ascii="Arial" w:hAnsi="Arial" w:cs="Arial"/>
          <w:b/>
          <w:bCs/>
        </w:rPr>
      </w:pPr>
      <w:r>
        <w:rPr>
          <w:rFonts w:ascii="Arial" w:hAnsi="Arial" w:cs="Arial"/>
          <w:b/>
          <w:bCs/>
        </w:rPr>
        <w:t xml:space="preserve">VOCAL </w:t>
      </w:r>
    </w:p>
    <w:p w14:paraId="4D205AA2" w14:textId="77777777" w:rsidR="007E7A69" w:rsidRPr="00647F6F" w:rsidRDefault="007E7A69" w:rsidP="007E7A69">
      <w:pPr>
        <w:jc w:val="center"/>
        <w:rPr>
          <w:rFonts w:ascii="Arial" w:hAnsi="Arial" w:cs="Arial"/>
          <w:b/>
          <w:bCs/>
          <w:sz w:val="32"/>
          <w:szCs w:val="32"/>
        </w:rPr>
      </w:pPr>
    </w:p>
    <w:p w14:paraId="65D95448" w14:textId="77777777" w:rsidR="007E7A69" w:rsidRPr="00647F6F" w:rsidRDefault="007E7A69" w:rsidP="007E7A69">
      <w:pPr>
        <w:jc w:val="center"/>
        <w:rPr>
          <w:rFonts w:ascii="Arial" w:hAnsi="Arial" w:cs="Arial"/>
          <w:b/>
          <w:bCs/>
          <w:sz w:val="32"/>
          <w:szCs w:val="32"/>
        </w:rPr>
      </w:pPr>
    </w:p>
    <w:p w14:paraId="5D8340F2" w14:textId="77777777" w:rsidR="007E7A69" w:rsidRDefault="007E7A69" w:rsidP="007E7A69">
      <w:pPr>
        <w:jc w:val="center"/>
        <w:rPr>
          <w:rFonts w:ascii="Arial" w:hAnsi="Arial" w:cs="Arial"/>
          <w:b/>
          <w:bCs/>
        </w:rPr>
      </w:pPr>
      <w:r>
        <w:rPr>
          <w:rFonts w:ascii="Arial" w:hAnsi="Arial" w:cs="Arial"/>
          <w:b/>
          <w:bCs/>
        </w:rPr>
        <w:t xml:space="preserve">ALMA DOLORES HURTADO CASTILLO </w:t>
      </w:r>
    </w:p>
    <w:p w14:paraId="0F5F683F" w14:textId="77777777" w:rsidR="007E7A69" w:rsidRDefault="007E7A69" w:rsidP="007E7A69">
      <w:pPr>
        <w:jc w:val="center"/>
        <w:rPr>
          <w:rFonts w:ascii="Arial" w:hAnsi="Arial" w:cs="Arial"/>
          <w:b/>
          <w:bCs/>
        </w:rPr>
      </w:pPr>
      <w:r>
        <w:rPr>
          <w:rFonts w:ascii="Arial" w:hAnsi="Arial" w:cs="Arial"/>
          <w:b/>
          <w:bCs/>
        </w:rPr>
        <w:t xml:space="preserve">VOCAL </w:t>
      </w:r>
    </w:p>
    <w:p w14:paraId="5A2EF4AE" w14:textId="77777777" w:rsidR="007E7A69" w:rsidRDefault="007E7A69" w:rsidP="007E7A69">
      <w:pPr>
        <w:jc w:val="center"/>
        <w:rPr>
          <w:rFonts w:ascii="Arial" w:hAnsi="Arial" w:cs="Arial"/>
          <w:b/>
          <w:bCs/>
        </w:rPr>
      </w:pPr>
    </w:p>
    <w:p w14:paraId="5C7E47EC" w14:textId="77777777" w:rsidR="007E7A69" w:rsidRPr="00647F6F" w:rsidRDefault="007E7A69" w:rsidP="007E7A69">
      <w:pPr>
        <w:jc w:val="center"/>
        <w:rPr>
          <w:rFonts w:ascii="Arial" w:hAnsi="Arial" w:cs="Arial"/>
          <w:b/>
          <w:bCs/>
          <w:sz w:val="36"/>
          <w:szCs w:val="36"/>
        </w:rPr>
      </w:pPr>
    </w:p>
    <w:p w14:paraId="739A1394" w14:textId="77777777" w:rsidR="007E7A69" w:rsidRDefault="007E7A69" w:rsidP="007E7A69">
      <w:pPr>
        <w:jc w:val="center"/>
        <w:rPr>
          <w:rFonts w:ascii="Arial" w:hAnsi="Arial" w:cs="Arial"/>
          <w:b/>
          <w:bCs/>
        </w:rPr>
      </w:pPr>
      <w:r>
        <w:rPr>
          <w:rFonts w:ascii="Arial" w:hAnsi="Arial" w:cs="Arial"/>
          <w:b/>
          <w:bCs/>
        </w:rPr>
        <w:t>JOSÉ ROBERTO GARCÍA CASTILLO</w:t>
      </w:r>
    </w:p>
    <w:p w14:paraId="78EE15B7" w14:textId="2F22E925" w:rsidR="007E7A69" w:rsidRDefault="007E7A69" w:rsidP="007E7A69">
      <w:pPr>
        <w:jc w:val="center"/>
        <w:rPr>
          <w:rFonts w:ascii="Arial" w:hAnsi="Arial" w:cs="Arial"/>
          <w:b/>
          <w:bCs/>
        </w:rPr>
      </w:pPr>
      <w:r>
        <w:rPr>
          <w:rFonts w:ascii="Arial" w:hAnsi="Arial" w:cs="Arial"/>
          <w:b/>
          <w:bCs/>
        </w:rPr>
        <w:t xml:space="preserve">VOCAL </w:t>
      </w:r>
    </w:p>
    <w:p w14:paraId="695701F6" w14:textId="77777777" w:rsidR="00647F6F" w:rsidRDefault="00647F6F" w:rsidP="007E7A69">
      <w:pPr>
        <w:jc w:val="center"/>
        <w:rPr>
          <w:rFonts w:ascii="Arial" w:hAnsi="Arial" w:cs="Arial"/>
          <w:b/>
          <w:bCs/>
        </w:rPr>
      </w:pPr>
    </w:p>
    <w:p w14:paraId="622CAF29" w14:textId="1954DB90" w:rsidR="005A3B1F" w:rsidRDefault="003E4614" w:rsidP="00647F6F">
      <w:pPr>
        <w:spacing w:line="276" w:lineRule="auto"/>
        <w:jc w:val="both"/>
        <w:rPr>
          <w:rFonts w:ascii="Arial" w:hAnsi="Arial" w:cs="Arial"/>
        </w:rPr>
      </w:pPr>
      <w:r>
        <w:rPr>
          <w:rFonts w:ascii="Arial" w:hAnsi="Arial" w:cs="Arial"/>
        </w:rPr>
        <w:t>--------------------------------------------------------------------------------------------------------------------------------------------------------------------------------------------------------------------------</w:t>
      </w:r>
      <w:r w:rsidR="005A3B1F" w:rsidRPr="00413398">
        <w:rPr>
          <w:rFonts w:ascii="Arial" w:hAnsi="Arial" w:cs="Arial"/>
        </w:rPr>
        <w:lastRenderedPageBreak/>
        <w:t xml:space="preserve">Con la palabra la Presidenta Municipal, </w:t>
      </w:r>
      <w:r w:rsidR="005A3B1F">
        <w:rPr>
          <w:rFonts w:ascii="Arial" w:hAnsi="Arial" w:cs="Arial"/>
        </w:rPr>
        <w:t xml:space="preserve">Lcda. </w:t>
      </w:r>
      <w:r w:rsidR="005A3B1F" w:rsidRPr="00413398">
        <w:rPr>
          <w:rFonts w:ascii="Arial" w:hAnsi="Arial" w:cs="Arial"/>
        </w:rPr>
        <w:t xml:space="preserve">Mirna Citlalli Amaya de Luna: </w:t>
      </w:r>
      <w:r w:rsidR="00D61315">
        <w:rPr>
          <w:rFonts w:ascii="Arial" w:hAnsi="Arial" w:cs="Arial"/>
        </w:rPr>
        <w:t>Muchas g</w:t>
      </w:r>
      <w:r w:rsidR="005A3B1F">
        <w:rPr>
          <w:rFonts w:ascii="Arial" w:hAnsi="Arial" w:cs="Arial"/>
        </w:rPr>
        <w:t>racia</w:t>
      </w:r>
      <w:r w:rsidR="00D61315">
        <w:rPr>
          <w:rFonts w:ascii="Arial" w:hAnsi="Arial" w:cs="Arial"/>
        </w:rPr>
        <w:t>s</w:t>
      </w:r>
      <w:r w:rsidR="005A3B1F">
        <w:rPr>
          <w:rFonts w:ascii="Arial" w:hAnsi="Arial" w:cs="Arial"/>
        </w:rPr>
        <w:t>, s</w:t>
      </w:r>
      <w:r w:rsidR="005A3B1F" w:rsidRPr="004F4480">
        <w:rPr>
          <w:rFonts w:ascii="Arial" w:hAnsi="Arial" w:cs="Arial"/>
        </w:rPr>
        <w:t xml:space="preserve">e abre el </w:t>
      </w:r>
      <w:r w:rsidR="005A3B1F">
        <w:rPr>
          <w:rFonts w:ascii="Arial" w:hAnsi="Arial" w:cs="Arial"/>
        </w:rPr>
        <w:t xml:space="preserve">registro de oradores. No habiendo </w:t>
      </w:r>
      <w:r w:rsidR="005A3B1F" w:rsidRPr="00733E72">
        <w:rPr>
          <w:rFonts w:ascii="Arial" w:hAnsi="Arial" w:cs="Arial"/>
        </w:rPr>
        <w:t>oradores registrados,</w:t>
      </w:r>
      <w:r w:rsidR="005A3B1F">
        <w:rPr>
          <w:rFonts w:ascii="Arial" w:hAnsi="Arial" w:cs="Arial"/>
        </w:rPr>
        <w:t xml:space="preserve"> en votación económica les pregunto, quienes estén por la afirmativa, favor de manifestarlo, </w:t>
      </w:r>
      <w:r w:rsidR="005A3B1F">
        <w:rPr>
          <w:rStyle w:val="TextoCar"/>
          <w:rFonts w:eastAsiaTheme="minorHAnsi"/>
          <w:sz w:val="24"/>
          <w:szCs w:val="24"/>
        </w:rPr>
        <w:t xml:space="preserve">¿a favor?, gracias, aprobado por unanimidad. </w:t>
      </w:r>
      <w:r w:rsidR="00D61315">
        <w:rPr>
          <w:rFonts w:ascii="Arial" w:hAnsi="Arial" w:cs="Arial"/>
          <w:b/>
        </w:rPr>
        <w:t>E</w:t>
      </w:r>
      <w:r w:rsidR="007E7A69" w:rsidRPr="007E7A69">
        <w:rPr>
          <w:rFonts w:ascii="Arial" w:hAnsi="Arial" w:cs="Arial"/>
          <w:b/>
        </w:rPr>
        <w:t>stando presentes 19 (diecinueve) integrantes del pleno, en forma económica fueron emitidos 19 (diecinueve) votos a favor, por lo que en unanimidad fue aprobado</w:t>
      </w:r>
      <w:r w:rsidR="007E7A69" w:rsidRPr="007E7A69">
        <w:rPr>
          <w:rFonts w:ascii="Arial" w:hAnsi="Arial" w:cs="Arial"/>
        </w:rPr>
        <w:t xml:space="preserve"> el dictamen presentado por la </w:t>
      </w:r>
      <w:r w:rsidR="007E7A69" w:rsidRPr="007E7A69">
        <w:rPr>
          <w:rFonts w:ascii="Arial" w:hAnsi="Arial" w:cs="Arial"/>
          <w:b/>
          <w:bCs/>
        </w:rPr>
        <w:t>Comisión Edilicia de Hacienda, Patrimonio y Presupuesto,</w:t>
      </w:r>
      <w:r w:rsidR="007E7A69" w:rsidRPr="007E7A69">
        <w:rPr>
          <w:rFonts w:ascii="Arial" w:hAnsi="Arial" w:cs="Arial"/>
        </w:rPr>
        <w:t xml:space="preserve"> </w:t>
      </w:r>
      <w:r w:rsidR="007E7A69" w:rsidRPr="007E7A69">
        <w:rPr>
          <w:rFonts w:ascii="Arial" w:hAnsi="Arial" w:cs="Arial"/>
          <w:b/>
        </w:rPr>
        <w:t>bajo el siguiente:</w:t>
      </w:r>
      <w:r w:rsidR="007E7A69" w:rsidRPr="007E7A69">
        <w:rPr>
          <w:rFonts w:ascii="Arial" w:hAnsi="Arial" w:cs="Arial"/>
        </w:rPr>
        <w:t>------------------------------------------------------------------------------------------------------------------------------------------------------------------------------------------</w:t>
      </w:r>
      <w:r w:rsidR="007E7A69" w:rsidRPr="007E7A69">
        <w:rPr>
          <w:rFonts w:ascii="Arial" w:hAnsi="Arial" w:cs="Arial"/>
          <w:b/>
        </w:rPr>
        <w:t>ACUERDO NÚMERO 0353/2023</w:t>
      </w:r>
      <w:r w:rsidR="007E7A69" w:rsidRPr="007E7A69">
        <w:rPr>
          <w:rFonts w:ascii="Arial" w:hAnsi="Arial" w:cs="Arial"/>
        </w:rPr>
        <w:t>---------------------------------------------------------------------------------------------------------------------------------------------</w:t>
      </w:r>
      <w:r w:rsidR="007E7A69" w:rsidRPr="007E7A69">
        <w:rPr>
          <w:rFonts w:ascii="Arial" w:eastAsia="Malgun Gothic" w:hAnsi="Arial" w:cs="Arial"/>
          <w:b/>
        </w:rPr>
        <w:t xml:space="preserve">PRIMERO. - </w:t>
      </w:r>
      <w:r w:rsidR="007E7A69" w:rsidRPr="007E7A69">
        <w:rPr>
          <w:rFonts w:ascii="Arial" w:eastAsia="Malgun Gothic" w:hAnsi="Arial" w:cs="Arial"/>
        </w:rPr>
        <w:t xml:space="preserve">El </w:t>
      </w:r>
      <w:r w:rsidR="007E7A69" w:rsidRPr="007E7A69">
        <w:rPr>
          <w:rFonts w:ascii="Arial" w:hAnsi="Arial" w:cs="Arial"/>
        </w:rPr>
        <w:t xml:space="preserve">Pleno del Ayuntamiento Constitucional del Municipio de San Pedro Tlaquepaque, Jalisco, </w:t>
      </w:r>
      <w:r w:rsidR="007E7A69" w:rsidRPr="007E7A69">
        <w:rPr>
          <w:rFonts w:ascii="Arial" w:hAnsi="Arial" w:cs="Arial"/>
          <w:b/>
        </w:rPr>
        <w:t>rechaza el Acuerdo número 1196/2019/TC</w:t>
      </w:r>
      <w:r w:rsidR="007E7A69" w:rsidRPr="007E7A69">
        <w:rPr>
          <w:rFonts w:ascii="Arial" w:hAnsi="Arial" w:cs="Arial"/>
        </w:rPr>
        <w:t xml:space="preserve">, </w:t>
      </w:r>
      <w:r w:rsidR="007E7A69" w:rsidRPr="007E7A69">
        <w:rPr>
          <w:rFonts w:ascii="Arial" w:eastAsia="Malgun Gothic" w:hAnsi="Arial" w:cs="Arial"/>
          <w:b/>
          <w:bCs/>
        </w:rPr>
        <w:t xml:space="preserve">relativo al retiro definitivo de máquinas (snack) dispensadoras de bebidas con alto contenido de azúcar y alimentos denominados como chatarra. Teniendo como lugar de aplicación las instalaciones de los espacios y edificios públicos municipales, </w:t>
      </w:r>
      <w:r w:rsidR="007E7A69" w:rsidRPr="007E7A69">
        <w:rPr>
          <w:rFonts w:ascii="Arial" w:eastAsia="Malgun Gothic" w:hAnsi="Arial" w:cs="Arial"/>
          <w:bCs/>
        </w:rPr>
        <w:t>toda</w:t>
      </w:r>
      <w:r w:rsidR="007E7A69" w:rsidRPr="007E7A69">
        <w:rPr>
          <w:rFonts w:ascii="Arial" w:eastAsia="Malgun Gothic" w:hAnsi="Arial" w:cs="Arial"/>
          <w:b/>
          <w:bCs/>
        </w:rPr>
        <w:t xml:space="preserve"> </w:t>
      </w:r>
      <w:r w:rsidR="007E7A69" w:rsidRPr="007E7A69">
        <w:rPr>
          <w:rFonts w:ascii="Arial" w:eastAsia="Malgun Gothic" w:hAnsi="Arial" w:cs="Arial"/>
        </w:rPr>
        <w:t>vez que no es facultad de la Comisión Dictaminar al respecto.-------------------------------------------------------------------------------------------------------------------------------------------------------------------------------------------</w:t>
      </w:r>
      <w:r w:rsidR="007E7A69" w:rsidRPr="007E7A69">
        <w:rPr>
          <w:rFonts w:ascii="Arial" w:eastAsia="Malgun Gothic" w:hAnsi="Arial" w:cs="Arial"/>
          <w:b/>
          <w:bCs/>
        </w:rPr>
        <w:t>SEGUNDO. -</w:t>
      </w:r>
      <w:r w:rsidR="007E7A69" w:rsidRPr="007E7A69">
        <w:rPr>
          <w:rFonts w:ascii="Arial" w:eastAsia="Malgun Gothic" w:hAnsi="Arial" w:cs="Arial"/>
          <w:b/>
        </w:rPr>
        <w:t xml:space="preserve"> </w:t>
      </w:r>
      <w:r w:rsidR="007E7A69" w:rsidRPr="007E7A69">
        <w:rPr>
          <w:rFonts w:ascii="Arial" w:eastAsia="Malgun Gothic" w:hAnsi="Arial" w:cs="Arial"/>
        </w:rPr>
        <w:t xml:space="preserve">El </w:t>
      </w:r>
      <w:r w:rsidR="007E7A69" w:rsidRPr="007E7A69">
        <w:rPr>
          <w:rFonts w:ascii="Arial" w:hAnsi="Arial" w:cs="Arial"/>
        </w:rPr>
        <w:t xml:space="preserve">Pleno del Ayuntamiento Constitucional del Municipio de San Pedro Tlaquepaque, Jalisco, </w:t>
      </w:r>
      <w:r w:rsidR="007E7A69" w:rsidRPr="007E7A69">
        <w:rPr>
          <w:rFonts w:ascii="Arial" w:eastAsia="Malgun Gothic" w:hAnsi="Arial" w:cs="Arial"/>
        </w:rPr>
        <w:t>resuelve Instruir a la Coordinación General de Administración e Innovación Gubernamental del Ayuntamiento de San Pedro Tlaquepaque para que verifique los estatus jurídicos de las maquinas (snack) dispensadoras</w:t>
      </w:r>
      <w:r w:rsidR="007E7A69" w:rsidRPr="00076AF4">
        <w:rPr>
          <w:rFonts w:ascii="Arial" w:eastAsia="Malgun Gothic" w:hAnsi="Arial" w:cs="Arial"/>
          <w:color w:val="000000" w:themeColor="text1"/>
        </w:rPr>
        <w:t>.-----------------------------------------------------------------------------------------------------------------------------------------------------------------------------------------------------</w:t>
      </w:r>
      <w:bookmarkStart w:id="25" w:name="_Hlk122002590"/>
      <w:r w:rsidR="00076AF4" w:rsidRPr="00076AF4">
        <w:rPr>
          <w:rFonts w:ascii="Arial" w:hAnsi="Arial" w:cs="Arial"/>
          <w:b/>
          <w:color w:val="000000" w:themeColor="text1"/>
        </w:rPr>
        <w:t>FUNDAMENTO LEGAL.-</w:t>
      </w:r>
      <w:r w:rsidR="00076AF4" w:rsidRPr="00076AF4">
        <w:rPr>
          <w:rFonts w:ascii="Arial" w:hAnsi="Arial" w:cs="Arial"/>
          <w:i/>
          <w:color w:val="000000" w:themeColor="text1"/>
        </w:rPr>
        <w:t xml:space="preserve"> </w:t>
      </w:r>
      <w:r w:rsidR="00076AF4" w:rsidRPr="00076AF4">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076AF4" w:rsidRPr="00076AF4">
        <w:rPr>
          <w:rStyle w:val="Fuentedeprrafopredeter1"/>
          <w:rFonts w:ascii="Arial" w:hAnsi="Arial" w:cs="Arial"/>
          <w:color w:val="000000" w:themeColor="text1"/>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076AF4" w:rsidRPr="00076AF4">
        <w:rPr>
          <w:rFonts w:ascii="Arial" w:hAnsi="Arial" w:cs="Arial"/>
          <w:color w:val="000000" w:themeColor="text1"/>
        </w:rPr>
        <w:t>.---------------------------------------------------------------------------------------------------------------------------------------------------------------------</w:t>
      </w:r>
      <w:r w:rsidR="00055B66">
        <w:rPr>
          <w:rFonts w:ascii="Arial" w:hAnsi="Arial" w:cs="Arial"/>
          <w:color w:val="000000" w:themeColor="text1"/>
        </w:rPr>
        <w:t>----------------------------------</w:t>
      </w:r>
      <w:bookmarkEnd w:id="25"/>
      <w:r w:rsidR="005A3B1F" w:rsidRPr="00B1547B">
        <w:rPr>
          <w:rFonts w:ascii="Arial" w:hAnsi="Arial" w:cs="Arial"/>
          <w:b/>
        </w:rPr>
        <w:t>NOTIFÍQUESE.-</w:t>
      </w:r>
      <w:r w:rsidR="005A3B1F" w:rsidRPr="00B1547B">
        <w:rPr>
          <w:rFonts w:ascii="Arial" w:hAnsi="Arial" w:cs="Arial"/>
        </w:rPr>
        <w:t xml:space="preserve"> Presidenta Municipal de San Pedro Tlaquepaque, Síndico Municipal, Tesorero Municipal, Contralor Ciudadano, </w:t>
      </w:r>
      <w:r w:rsidR="00B1547B" w:rsidRPr="00B1547B">
        <w:rPr>
          <w:rFonts w:ascii="Arial" w:hAnsi="Arial" w:cs="Arial"/>
        </w:rPr>
        <w:t xml:space="preserve">Padrón y Licencias; Coordinadora General de Administración e Innovación Gubernamental; </w:t>
      </w:r>
      <w:r w:rsidR="005A3B1F" w:rsidRPr="00B1547B">
        <w:rPr>
          <w:rFonts w:ascii="Arial" w:hAnsi="Arial" w:cs="Arial"/>
        </w:rPr>
        <w:t>para su conocimiento y efectos legales a que haya lugar.-------------------------------------------------------------------------------------</w:t>
      </w:r>
      <w:r w:rsidR="00B1547B">
        <w:rPr>
          <w:rFonts w:ascii="Arial" w:hAnsi="Arial" w:cs="Arial"/>
        </w:rPr>
        <w:t>----------------------------</w:t>
      </w:r>
      <w:r w:rsidR="005A3B1F" w:rsidRPr="00B1547B">
        <w:rPr>
          <w:rFonts w:ascii="Arial" w:hAnsi="Arial" w:cs="Arial"/>
        </w:rPr>
        <w:t>----------------------------------------</w:t>
      </w:r>
      <w:r w:rsidR="005A3B1F" w:rsidRPr="00413398">
        <w:rPr>
          <w:rFonts w:ascii="Arial" w:hAnsi="Arial" w:cs="Arial"/>
        </w:rPr>
        <w:t xml:space="preserve">Con la palabra la Presidenta Municipal, </w:t>
      </w:r>
      <w:r w:rsidR="005A3B1F">
        <w:rPr>
          <w:rFonts w:ascii="Arial" w:hAnsi="Arial" w:cs="Arial"/>
        </w:rPr>
        <w:t xml:space="preserve">Lcda. </w:t>
      </w:r>
      <w:r w:rsidR="005A3B1F" w:rsidRPr="00413398">
        <w:rPr>
          <w:rFonts w:ascii="Arial" w:hAnsi="Arial" w:cs="Arial"/>
        </w:rPr>
        <w:t>Mirna Citlalli Amaya de Luna:</w:t>
      </w:r>
      <w:r w:rsidR="005A3B1F">
        <w:rPr>
          <w:rFonts w:ascii="Arial" w:hAnsi="Arial" w:cs="Arial"/>
        </w:rPr>
        <w:t xml:space="preserve"> </w:t>
      </w:r>
      <w:r w:rsidR="00D61315">
        <w:rPr>
          <w:rFonts w:ascii="Arial" w:hAnsi="Arial" w:cs="Arial"/>
        </w:rPr>
        <w:t>Adelant</w:t>
      </w:r>
      <w:r w:rsidR="005A3B1F">
        <w:rPr>
          <w:rFonts w:ascii="Arial" w:hAnsi="Arial" w:cs="Arial"/>
        </w:rPr>
        <w:t>e Secretario.---------------------------------------------------------------------------------</w:t>
      </w:r>
      <w:r w:rsidR="00B1547B">
        <w:rPr>
          <w:rFonts w:ascii="Arial" w:hAnsi="Arial" w:cs="Arial"/>
        </w:rPr>
        <w:t>--------------------</w:t>
      </w:r>
      <w:r w:rsidR="005A3B1F">
        <w:rPr>
          <w:rFonts w:ascii="Arial" w:hAnsi="Arial" w:cs="Arial"/>
        </w:rPr>
        <w:t>-----------------------------------------------------------------------------------------</w:t>
      </w:r>
      <w:r w:rsidR="005A3B1F" w:rsidRPr="00A2393E">
        <w:rPr>
          <w:rFonts w:ascii="Arial" w:hAnsi="Arial" w:cs="Arial"/>
        </w:rPr>
        <w:t>En uso de la voz el Secretario del Ayuntamiento, Mtro. Antonio Fernando Chávez</w:t>
      </w:r>
      <w:r w:rsidR="005A3B1F">
        <w:rPr>
          <w:rFonts w:ascii="Arial" w:hAnsi="Arial" w:cs="Arial"/>
        </w:rPr>
        <w:t xml:space="preserve"> </w:t>
      </w:r>
      <w:r w:rsidR="005A3B1F" w:rsidRPr="00A2393E">
        <w:rPr>
          <w:rFonts w:ascii="Arial" w:hAnsi="Arial" w:cs="Arial"/>
        </w:rPr>
        <w:t>Delgadillo:</w:t>
      </w:r>
      <w:r w:rsidR="005A3B1F">
        <w:rPr>
          <w:rFonts w:ascii="Arial" w:hAnsi="Arial" w:cs="Arial"/>
        </w:rPr>
        <w:t xml:space="preserve"> </w:t>
      </w:r>
      <w:r w:rsidR="00D61315" w:rsidRPr="00D61315">
        <w:rPr>
          <w:rFonts w:ascii="Arial" w:hAnsi="Arial" w:cs="Arial"/>
          <w:b/>
          <w:bCs/>
        </w:rPr>
        <w:t xml:space="preserve">VI.- </w:t>
      </w:r>
      <w:r w:rsidR="005A3B1F" w:rsidRPr="00826EFA">
        <w:rPr>
          <w:rFonts w:ascii="Arial" w:hAnsi="Arial" w:cs="Arial"/>
          <w:b/>
        </w:rPr>
        <w:t xml:space="preserve">D) </w:t>
      </w:r>
      <w:r w:rsidR="005A3B1F" w:rsidRPr="00826EFA">
        <w:rPr>
          <w:rFonts w:ascii="Arial" w:hAnsi="Arial" w:cs="Arial"/>
          <w:bCs/>
        </w:rPr>
        <w:t xml:space="preserve">Dictamen formulado por la </w:t>
      </w:r>
      <w:r w:rsidR="005A3B1F" w:rsidRPr="00826EFA">
        <w:rPr>
          <w:rFonts w:ascii="Arial" w:hAnsi="Arial" w:cs="Arial"/>
          <w:b/>
          <w:bCs/>
        </w:rPr>
        <w:t xml:space="preserve">Comisión Edilicia de Cooperación Internacional, </w:t>
      </w:r>
      <w:r w:rsidR="005A3B1F" w:rsidRPr="00826EFA">
        <w:rPr>
          <w:rFonts w:ascii="Arial" w:hAnsi="Arial" w:cs="Arial"/>
          <w:bCs/>
        </w:rPr>
        <w:t>mediante el cual resuelve el acuerdo número</w:t>
      </w:r>
      <w:r w:rsidR="005A3B1F" w:rsidRPr="00826EFA">
        <w:rPr>
          <w:rFonts w:ascii="Arial" w:hAnsi="Arial" w:cs="Arial"/>
          <w:b/>
          <w:bCs/>
        </w:rPr>
        <w:t xml:space="preserve"> 0249/2022/TC, </w:t>
      </w:r>
      <w:r w:rsidR="005A3B1F" w:rsidRPr="00826EFA">
        <w:rPr>
          <w:rFonts w:ascii="Arial" w:hAnsi="Arial" w:cs="Arial"/>
          <w:bCs/>
        </w:rPr>
        <w:t xml:space="preserve">y aprueba </w:t>
      </w:r>
      <w:r w:rsidR="005A3B1F" w:rsidRPr="00826EFA">
        <w:rPr>
          <w:rFonts w:ascii="Arial" w:hAnsi="Arial" w:cs="Arial"/>
        </w:rPr>
        <w:t>instituir y celebrar el “</w:t>
      </w:r>
      <w:r w:rsidR="005A3B1F" w:rsidRPr="00826EFA">
        <w:rPr>
          <w:rFonts w:ascii="Arial" w:hAnsi="Arial" w:cs="Arial"/>
          <w:b/>
          <w:bCs/>
        </w:rPr>
        <w:t>Día de las Ciudades Hermanas de San Pedro Tlaquepaque”</w:t>
      </w:r>
      <w:r w:rsidR="00D61315">
        <w:rPr>
          <w:rFonts w:ascii="Arial" w:eastAsiaTheme="minorEastAsia" w:hAnsi="Arial" w:cs="Arial"/>
          <w:b/>
          <w:bCs/>
        </w:rPr>
        <w:t xml:space="preserve">, </w:t>
      </w:r>
      <w:r w:rsidR="005A3B1F">
        <w:rPr>
          <w:rFonts w:ascii="Arial" w:hAnsi="Arial" w:cs="Arial"/>
        </w:rPr>
        <w:t>es cuanto Presidenta</w:t>
      </w:r>
      <w:r w:rsidR="005A3B1F" w:rsidRPr="006A1C51">
        <w:rPr>
          <w:rFonts w:ascii="Arial" w:hAnsi="Arial" w:cs="Arial"/>
        </w:rPr>
        <w:t>.</w:t>
      </w:r>
      <w:r w:rsidR="005A3B1F">
        <w:rPr>
          <w:rFonts w:ascii="Arial" w:hAnsi="Arial" w:cs="Arial"/>
        </w:rPr>
        <w:t>---------------------------------------------------------------------------------------------</w:t>
      </w:r>
      <w:r w:rsidR="00647F6F">
        <w:rPr>
          <w:rFonts w:ascii="Arial" w:hAnsi="Arial" w:cs="Arial"/>
        </w:rPr>
        <w:t>-------------------------------------------------------------------------------------------------------------</w:t>
      </w:r>
      <w:r w:rsidR="005A3B1F">
        <w:rPr>
          <w:rFonts w:ascii="Arial" w:hAnsi="Arial" w:cs="Arial"/>
        </w:rPr>
        <w:t xml:space="preserve">-------------------------------------------------------------------------- </w:t>
      </w:r>
    </w:p>
    <w:p w14:paraId="083EAE94" w14:textId="49F32C2F" w:rsidR="007E7A69" w:rsidRPr="000F0B41" w:rsidRDefault="007E7A69" w:rsidP="007E7A69">
      <w:pPr>
        <w:rPr>
          <w:rFonts w:ascii="Arial" w:eastAsiaTheme="minorEastAsia" w:hAnsi="Arial" w:cs="Arial"/>
          <w:b/>
        </w:rPr>
      </w:pPr>
      <w:r w:rsidRPr="000F0B41">
        <w:rPr>
          <w:rFonts w:ascii="Arial" w:eastAsiaTheme="minorEastAsia" w:hAnsi="Arial" w:cs="Arial"/>
          <w:b/>
        </w:rPr>
        <w:lastRenderedPageBreak/>
        <w:t xml:space="preserve">PLENO DEL H. AYUNTAMIENTO CONSTITUCIONAL </w:t>
      </w:r>
    </w:p>
    <w:p w14:paraId="67BC29BF" w14:textId="77777777" w:rsidR="007E7A69" w:rsidRPr="000F0B41" w:rsidRDefault="007E7A69" w:rsidP="007E7A69">
      <w:pPr>
        <w:rPr>
          <w:rFonts w:ascii="Arial" w:eastAsiaTheme="minorEastAsia" w:hAnsi="Arial" w:cs="Arial"/>
          <w:b/>
        </w:rPr>
      </w:pPr>
      <w:r w:rsidRPr="000F0B41">
        <w:rPr>
          <w:rFonts w:ascii="Arial" w:eastAsiaTheme="minorEastAsia" w:hAnsi="Arial" w:cs="Arial"/>
          <w:b/>
        </w:rPr>
        <w:t>DE SAN PEDRO TLAQUEPAQUE, JALISCO.</w:t>
      </w:r>
    </w:p>
    <w:p w14:paraId="389A7741" w14:textId="66436417" w:rsidR="007E7A69" w:rsidRDefault="007E7A69" w:rsidP="007E7A69">
      <w:pPr>
        <w:jc w:val="both"/>
        <w:rPr>
          <w:rFonts w:ascii="Arial" w:eastAsiaTheme="minorEastAsia" w:hAnsi="Arial" w:cs="Arial"/>
          <w:b/>
        </w:rPr>
      </w:pPr>
      <w:r w:rsidRPr="000F0B41">
        <w:rPr>
          <w:rFonts w:ascii="Arial" w:eastAsiaTheme="minorEastAsia" w:hAnsi="Arial" w:cs="Arial"/>
          <w:b/>
        </w:rPr>
        <w:t>P R E S E N T E S:</w:t>
      </w:r>
    </w:p>
    <w:p w14:paraId="4263BD7E" w14:textId="77777777" w:rsidR="00055B66" w:rsidRPr="00055B66" w:rsidRDefault="00055B66" w:rsidP="007E7A69">
      <w:pPr>
        <w:jc w:val="both"/>
        <w:rPr>
          <w:rFonts w:ascii="Arial" w:eastAsiaTheme="minorEastAsia" w:hAnsi="Arial" w:cs="Arial"/>
          <w:b/>
          <w:sz w:val="20"/>
          <w:szCs w:val="20"/>
        </w:rPr>
      </w:pPr>
    </w:p>
    <w:p w14:paraId="18DDBD8D" w14:textId="77777777" w:rsidR="007E7A69" w:rsidRPr="000F0B41" w:rsidRDefault="007E7A69" w:rsidP="007E7A69">
      <w:pPr>
        <w:jc w:val="both"/>
        <w:rPr>
          <w:rFonts w:ascii="Arial" w:eastAsiaTheme="minorEastAsia" w:hAnsi="Arial" w:cs="Arial"/>
          <w:b/>
        </w:rPr>
      </w:pPr>
    </w:p>
    <w:p w14:paraId="3A2D0675" w14:textId="6777E58C" w:rsidR="007E7A69" w:rsidRPr="000F0B41" w:rsidRDefault="007E7A69" w:rsidP="00647F6F">
      <w:pPr>
        <w:jc w:val="both"/>
        <w:rPr>
          <w:rFonts w:ascii="Arial" w:eastAsiaTheme="minorEastAsia" w:hAnsi="Arial" w:cs="Arial"/>
          <w:b/>
          <w:u w:val="single"/>
        </w:rPr>
      </w:pPr>
      <w:r w:rsidRPr="000F0B41">
        <w:rPr>
          <w:rFonts w:ascii="Arial" w:eastAsiaTheme="minorEastAsia" w:hAnsi="Arial" w:cs="Arial"/>
        </w:rPr>
        <w:t xml:space="preserve">Las Regidoras y Regidores integrantes de las </w:t>
      </w:r>
      <w:r w:rsidRPr="000F0B41">
        <w:rPr>
          <w:rFonts w:ascii="Arial" w:eastAsiaTheme="minorEastAsia" w:hAnsi="Arial" w:cs="Arial"/>
          <w:b/>
        </w:rPr>
        <w:t>Comisiones edilicias de Cooperación Internacional, Gobernación y Turismo y Espectáculos,</w:t>
      </w:r>
      <w:r w:rsidRPr="000F0B41">
        <w:rPr>
          <w:rFonts w:ascii="Arial" w:eastAsiaTheme="minorEastAsia" w:hAnsi="Arial" w:cs="Arial"/>
        </w:rPr>
        <w:t xml:space="preserve"> con fundamento a lo establecido por los Artículos 78, 85, 152 y 154 del Reglamento del Gobierno y de la Administración Pública Municipal del Ayuntamiento Constitucional de San Pedro Tlaquepaque y demás disposiciones aplicables, sometemos a la elevada consideración de quienes integran este H. Ayuntamiento el presente:</w:t>
      </w:r>
    </w:p>
    <w:p w14:paraId="4E47EFA9" w14:textId="77777777" w:rsidR="00647F6F" w:rsidRPr="00647F6F" w:rsidRDefault="00647F6F" w:rsidP="007E7A69">
      <w:pPr>
        <w:jc w:val="center"/>
        <w:rPr>
          <w:rFonts w:ascii="Arial" w:eastAsiaTheme="minorEastAsia" w:hAnsi="Arial" w:cs="Arial"/>
          <w:b/>
          <w:sz w:val="20"/>
          <w:szCs w:val="20"/>
          <w:u w:val="single"/>
        </w:rPr>
      </w:pPr>
    </w:p>
    <w:p w14:paraId="6C5D8F4B" w14:textId="38C2063B" w:rsidR="007E7A69" w:rsidRDefault="007E7A69" w:rsidP="007E7A69">
      <w:pPr>
        <w:jc w:val="center"/>
        <w:rPr>
          <w:rFonts w:ascii="Arial" w:eastAsiaTheme="minorEastAsia" w:hAnsi="Arial" w:cs="Arial"/>
          <w:b/>
          <w:u w:val="single"/>
        </w:rPr>
      </w:pPr>
      <w:r w:rsidRPr="000F0B41">
        <w:rPr>
          <w:rFonts w:ascii="Arial" w:eastAsiaTheme="minorEastAsia" w:hAnsi="Arial" w:cs="Arial"/>
          <w:b/>
          <w:u w:val="single"/>
        </w:rPr>
        <w:t>DICTAMEN</w:t>
      </w:r>
    </w:p>
    <w:p w14:paraId="0675C520" w14:textId="6F181F3C" w:rsidR="00647F6F" w:rsidRPr="00647F6F" w:rsidRDefault="00647F6F" w:rsidP="007E7A69">
      <w:pPr>
        <w:jc w:val="center"/>
        <w:rPr>
          <w:rFonts w:ascii="Arial" w:eastAsiaTheme="minorEastAsia" w:hAnsi="Arial" w:cs="Arial"/>
          <w:b/>
          <w:sz w:val="20"/>
          <w:szCs w:val="20"/>
          <w:u w:val="single"/>
        </w:rPr>
      </w:pPr>
    </w:p>
    <w:p w14:paraId="5C4F1373" w14:textId="77777777" w:rsidR="007E7A69" w:rsidRPr="000F0B41" w:rsidRDefault="007E7A69" w:rsidP="007E7A69">
      <w:pPr>
        <w:jc w:val="center"/>
        <w:rPr>
          <w:rFonts w:ascii="Arial" w:eastAsiaTheme="minorEastAsia" w:hAnsi="Arial" w:cs="Arial"/>
        </w:rPr>
      </w:pPr>
    </w:p>
    <w:p w14:paraId="60AA0F7F" w14:textId="77777777" w:rsidR="007E7A69" w:rsidRPr="000F0B41" w:rsidRDefault="007E7A69" w:rsidP="007E7A69">
      <w:pPr>
        <w:jc w:val="both"/>
        <w:rPr>
          <w:rFonts w:ascii="Arial" w:hAnsi="Arial" w:cs="Arial"/>
          <w:b/>
          <w:i/>
          <w:u w:val="single"/>
        </w:rPr>
      </w:pPr>
      <w:r w:rsidRPr="000F0B41">
        <w:rPr>
          <w:rFonts w:ascii="Arial" w:eastAsiaTheme="minorEastAsia" w:hAnsi="Arial" w:cs="Arial"/>
        </w:rPr>
        <w:t xml:space="preserve">Por medio del cual se resuelve el turno a comisiones asentado bajo el Acuerdo Número 0249/2022/TC y que tiene por objeto </w:t>
      </w:r>
      <w:r w:rsidRPr="000F0B41">
        <w:rPr>
          <w:rFonts w:ascii="Arial" w:eastAsiaTheme="minorEastAsia" w:hAnsi="Arial" w:cs="Arial"/>
          <w:b/>
          <w:bCs/>
        </w:rPr>
        <w:t>APROBAR</w:t>
      </w:r>
      <w:r w:rsidRPr="000F0B41">
        <w:rPr>
          <w:rFonts w:ascii="Arial" w:eastAsiaTheme="minorEastAsia" w:hAnsi="Arial" w:cs="Arial"/>
        </w:rPr>
        <w:t xml:space="preserve"> el </w:t>
      </w:r>
      <w:r w:rsidRPr="000F0B41">
        <w:rPr>
          <w:rFonts w:ascii="Arial" w:eastAsiaTheme="minorEastAsia" w:hAnsi="Arial" w:cs="Arial"/>
          <w:b/>
          <w:bCs/>
        </w:rPr>
        <w:t>INSTITUIR Y CELEBRAR EL “DIA DE LAS CIUDADES HERMANAS DE SAN PEDRO TLAQUEPAQUE”</w:t>
      </w:r>
      <w:r w:rsidRPr="000F0B41">
        <w:rPr>
          <w:rFonts w:ascii="Arial" w:eastAsiaTheme="minorEastAsia" w:hAnsi="Arial" w:cs="Arial"/>
        </w:rPr>
        <w:t>, para lo cual nos permitimos enumerar los siguientes</w:t>
      </w:r>
    </w:p>
    <w:p w14:paraId="65DF2511" w14:textId="77777777" w:rsidR="00647F6F" w:rsidRPr="00BE2B0D" w:rsidRDefault="00647F6F" w:rsidP="007E7A69">
      <w:pPr>
        <w:jc w:val="center"/>
        <w:rPr>
          <w:rFonts w:ascii="Arial" w:eastAsiaTheme="minorEastAsia" w:hAnsi="Arial" w:cs="Arial"/>
          <w:b/>
          <w:i/>
          <w:sz w:val="48"/>
          <w:szCs w:val="48"/>
          <w:u w:val="single"/>
        </w:rPr>
      </w:pPr>
    </w:p>
    <w:p w14:paraId="77216A7A" w14:textId="3C9DDA76" w:rsidR="007E7A69" w:rsidRDefault="007E7A69" w:rsidP="007E7A69">
      <w:pPr>
        <w:jc w:val="center"/>
        <w:rPr>
          <w:rFonts w:ascii="Arial" w:eastAsiaTheme="minorEastAsia" w:hAnsi="Arial" w:cs="Arial"/>
          <w:b/>
          <w:i/>
          <w:u w:val="single"/>
        </w:rPr>
      </w:pPr>
      <w:r w:rsidRPr="000F0B41">
        <w:rPr>
          <w:rFonts w:ascii="Arial" w:eastAsiaTheme="minorEastAsia" w:hAnsi="Arial" w:cs="Arial"/>
          <w:b/>
          <w:i/>
          <w:u w:val="single"/>
        </w:rPr>
        <w:t>ANTECEDENTES:</w:t>
      </w:r>
    </w:p>
    <w:p w14:paraId="0ED2C02E" w14:textId="77777777" w:rsidR="00647F6F" w:rsidRPr="000F0B41" w:rsidRDefault="00647F6F" w:rsidP="007E7A69">
      <w:pPr>
        <w:jc w:val="center"/>
        <w:rPr>
          <w:rFonts w:ascii="Arial" w:eastAsiaTheme="minorEastAsia" w:hAnsi="Arial" w:cs="Arial"/>
          <w:b/>
          <w:i/>
          <w:u w:val="single"/>
        </w:rPr>
      </w:pPr>
    </w:p>
    <w:p w14:paraId="57FEC760" w14:textId="77777777" w:rsidR="007E7A69" w:rsidRPr="000F0B41" w:rsidRDefault="007E7A69" w:rsidP="007E7A69">
      <w:pPr>
        <w:contextualSpacing/>
        <w:jc w:val="both"/>
        <w:rPr>
          <w:rFonts w:ascii="Arial" w:hAnsi="Arial" w:cs="Arial"/>
        </w:rPr>
      </w:pPr>
    </w:p>
    <w:p w14:paraId="64338DDB" w14:textId="77777777" w:rsidR="007E7A69" w:rsidRPr="000F0B41" w:rsidRDefault="007E7A69" w:rsidP="007E7A69">
      <w:pPr>
        <w:numPr>
          <w:ilvl w:val="0"/>
          <w:numId w:val="16"/>
        </w:numPr>
        <w:contextualSpacing/>
        <w:jc w:val="both"/>
        <w:rPr>
          <w:rFonts w:ascii="Arial" w:hAnsi="Arial" w:cs="Arial"/>
        </w:rPr>
      </w:pPr>
      <w:r w:rsidRPr="000F0B41">
        <w:rPr>
          <w:rFonts w:ascii="Arial" w:eastAsiaTheme="minorEastAsia" w:hAnsi="Arial" w:cs="Arial"/>
          <w:bCs/>
          <w:lang w:val="es-ES_tradnl"/>
        </w:rPr>
        <w:t>En Sesión ordinaria de Ayuntamiento de fecha 15 de septiembre del año 2022, se aprobó el turno a comisiones presentado por la Regidora María del Rosario Velázquez Hernández, bajo el siguiente:</w:t>
      </w:r>
    </w:p>
    <w:p w14:paraId="28D5FE8D" w14:textId="77777777" w:rsidR="007E7A69" w:rsidRPr="00BE2B0D" w:rsidRDefault="007E7A69" w:rsidP="007E7A69">
      <w:pPr>
        <w:ind w:left="720"/>
        <w:contextualSpacing/>
        <w:jc w:val="both"/>
        <w:rPr>
          <w:rFonts w:ascii="Arial" w:hAnsi="Arial" w:cs="Arial"/>
          <w:sz w:val="32"/>
          <w:szCs w:val="32"/>
        </w:rPr>
      </w:pPr>
    </w:p>
    <w:p w14:paraId="34932198" w14:textId="77777777" w:rsidR="007E7A69" w:rsidRPr="000F0B41" w:rsidRDefault="007E7A69" w:rsidP="007E7A69">
      <w:pPr>
        <w:ind w:left="720"/>
        <w:contextualSpacing/>
        <w:jc w:val="center"/>
        <w:rPr>
          <w:rFonts w:ascii="Arial" w:hAnsi="Arial" w:cs="Arial"/>
          <w:b/>
        </w:rPr>
      </w:pPr>
      <w:r w:rsidRPr="000F0B41">
        <w:rPr>
          <w:rFonts w:ascii="Arial" w:hAnsi="Arial" w:cs="Arial"/>
          <w:b/>
        </w:rPr>
        <w:t>ACUERDO NÚMERO 0249/2022/TC</w:t>
      </w:r>
    </w:p>
    <w:p w14:paraId="0B7C8ACE" w14:textId="77777777" w:rsidR="007E7A69" w:rsidRPr="00BE2B0D" w:rsidRDefault="007E7A69" w:rsidP="007E7A69">
      <w:pPr>
        <w:ind w:left="720" w:right="778"/>
        <w:contextualSpacing/>
        <w:jc w:val="center"/>
        <w:rPr>
          <w:rFonts w:ascii="Arial" w:hAnsi="Arial" w:cs="Arial"/>
          <w:sz w:val="36"/>
          <w:szCs w:val="36"/>
        </w:rPr>
      </w:pPr>
    </w:p>
    <w:p w14:paraId="43E5B85C" w14:textId="77777777" w:rsidR="007E7A69" w:rsidRPr="000F0B41" w:rsidRDefault="007E7A69" w:rsidP="007E7A69">
      <w:pPr>
        <w:ind w:left="1416" w:right="920"/>
        <w:contextualSpacing/>
        <w:jc w:val="both"/>
        <w:rPr>
          <w:rFonts w:ascii="Arial" w:hAnsi="Arial" w:cs="Arial"/>
          <w:b/>
        </w:rPr>
      </w:pPr>
      <w:r w:rsidRPr="000F0B41">
        <w:rPr>
          <w:rFonts w:ascii="Arial" w:hAnsi="Arial" w:cs="Arial"/>
          <w:b/>
        </w:rPr>
        <w:t>UNICO.-</w:t>
      </w:r>
      <w:r w:rsidRPr="000F0B41">
        <w:rPr>
          <w:rFonts w:ascii="Arial" w:hAnsi="Arial" w:cs="Arial"/>
        </w:rPr>
        <w:t xml:space="preserve"> El Pleno del Ayuntamiento Constitucional de San Pedro Tlaquepaque, aprueba y autoriza el turno a la Comisión Edilicia de Cooperación Internacional como convocante; Gobernación, Turismo y Espectáculos como coadyuvantes para estudio, análisis y dictaminación del proyecto que tiene por objeto </w:t>
      </w:r>
      <w:r w:rsidRPr="000F0B41">
        <w:rPr>
          <w:rFonts w:ascii="Arial" w:hAnsi="Arial" w:cs="Arial"/>
          <w:b/>
          <w:bCs/>
        </w:rPr>
        <w:t>INSTITUIR Y CELEBAR EL “DIA DE LAS CIUDADES HERMANAS DE SAN PEDRO TLAQUEPAQUE”.</w:t>
      </w:r>
    </w:p>
    <w:p w14:paraId="5EDE6BC0" w14:textId="77777777" w:rsidR="007E7A69" w:rsidRPr="00BE2B0D" w:rsidRDefault="007E7A69" w:rsidP="007E7A69">
      <w:pPr>
        <w:ind w:left="720"/>
        <w:contextualSpacing/>
        <w:jc w:val="center"/>
        <w:rPr>
          <w:rFonts w:ascii="Arial" w:hAnsi="Arial" w:cs="Arial"/>
          <w:sz w:val="40"/>
          <w:szCs w:val="40"/>
        </w:rPr>
      </w:pPr>
    </w:p>
    <w:p w14:paraId="15D885C9" w14:textId="77777777" w:rsidR="007E7A69" w:rsidRPr="000F0B41" w:rsidRDefault="007E7A69" w:rsidP="007E7A69">
      <w:pPr>
        <w:pStyle w:val="Prrafodelista"/>
        <w:numPr>
          <w:ilvl w:val="0"/>
          <w:numId w:val="16"/>
        </w:numPr>
        <w:jc w:val="both"/>
        <w:rPr>
          <w:rFonts w:ascii="Arial" w:eastAsiaTheme="minorEastAsia" w:hAnsi="Arial" w:cs="Arial"/>
        </w:rPr>
      </w:pPr>
      <w:r w:rsidRPr="000F0B41">
        <w:rPr>
          <w:rFonts w:ascii="Arial" w:eastAsiaTheme="minorEastAsia" w:hAnsi="Arial" w:cs="Arial"/>
          <w:bCs/>
          <w:lang w:val="es-ES_tradnl"/>
        </w:rPr>
        <w:t xml:space="preserve">Con fecha 21 de septiembre del 2022, se recibió en la oficina de la Regidora María del Rosario Velázquez Hernández, presidenta de la Comisión edilicia de Cooperación Internacional, el documento SA/DIDAA/1288/2022, mediante el cual la secretaría del Ayuntamiento notifica sobre el punto de acuerdo descrito en el numeral primero. </w:t>
      </w:r>
    </w:p>
    <w:p w14:paraId="2E912C1D" w14:textId="77777777" w:rsidR="007E7A69" w:rsidRPr="00BE2B0D" w:rsidRDefault="007E7A69" w:rsidP="007E7A69">
      <w:pPr>
        <w:jc w:val="both"/>
        <w:rPr>
          <w:rFonts w:ascii="Arial" w:eastAsiaTheme="minorEastAsia" w:hAnsi="Arial" w:cs="Arial"/>
          <w:sz w:val="32"/>
          <w:szCs w:val="32"/>
        </w:rPr>
      </w:pPr>
    </w:p>
    <w:p w14:paraId="53B32C66" w14:textId="77777777" w:rsidR="007E7A69" w:rsidRPr="00055B66" w:rsidRDefault="007E7A69" w:rsidP="007E7A69">
      <w:pPr>
        <w:jc w:val="both"/>
        <w:rPr>
          <w:rFonts w:ascii="Arial" w:eastAsiaTheme="minorEastAsia" w:hAnsi="Arial" w:cs="Arial"/>
          <w:sz w:val="4"/>
          <w:szCs w:val="4"/>
        </w:rPr>
      </w:pPr>
    </w:p>
    <w:p w14:paraId="1BBB21D2" w14:textId="77777777" w:rsidR="007E7A69" w:rsidRPr="000F0B41" w:rsidRDefault="007E7A69" w:rsidP="007E7A69">
      <w:pPr>
        <w:numPr>
          <w:ilvl w:val="0"/>
          <w:numId w:val="16"/>
        </w:numPr>
        <w:contextualSpacing/>
        <w:jc w:val="both"/>
        <w:rPr>
          <w:rFonts w:ascii="Arial" w:eastAsiaTheme="minorEastAsia" w:hAnsi="Arial" w:cs="Arial"/>
        </w:rPr>
      </w:pPr>
      <w:r w:rsidRPr="000F0B41">
        <w:rPr>
          <w:rFonts w:ascii="Arial" w:eastAsiaTheme="minorEastAsia" w:hAnsi="Arial" w:cs="Arial"/>
        </w:rPr>
        <w:t xml:space="preserve">La iniciativa de turno a comisión que nos ocupa en este momento dentro de su exposición de motivos señala lo siguiente: </w:t>
      </w:r>
    </w:p>
    <w:p w14:paraId="750D23D1" w14:textId="77777777" w:rsidR="007E7A69" w:rsidRPr="00BE2B0D" w:rsidRDefault="007E7A69" w:rsidP="007E7A69">
      <w:pPr>
        <w:contextualSpacing/>
        <w:jc w:val="both"/>
        <w:rPr>
          <w:rFonts w:ascii="Arial" w:eastAsiaTheme="minorEastAsia" w:hAnsi="Arial" w:cs="Arial"/>
          <w:sz w:val="36"/>
          <w:szCs w:val="36"/>
        </w:rPr>
      </w:pPr>
    </w:p>
    <w:p w14:paraId="1424016A" w14:textId="77777777" w:rsidR="007E7A69" w:rsidRPr="000F0B41" w:rsidRDefault="007E7A69" w:rsidP="007E7A69">
      <w:pPr>
        <w:ind w:left="1134" w:right="1062"/>
        <w:contextualSpacing/>
        <w:jc w:val="center"/>
        <w:rPr>
          <w:rFonts w:ascii="Arial" w:eastAsiaTheme="minorEastAsia" w:hAnsi="Arial" w:cs="Arial"/>
          <w:sz w:val="18"/>
          <w:szCs w:val="18"/>
        </w:rPr>
      </w:pPr>
      <w:r w:rsidRPr="000F0B41">
        <w:rPr>
          <w:rFonts w:ascii="Arial" w:eastAsiaTheme="minorEastAsia" w:hAnsi="Arial" w:cs="Arial"/>
          <w:sz w:val="18"/>
          <w:szCs w:val="18"/>
        </w:rPr>
        <w:t>EXPOSICIÓN DE MOTIVOS:</w:t>
      </w:r>
    </w:p>
    <w:p w14:paraId="4456F5FB" w14:textId="77777777" w:rsidR="007E7A69" w:rsidRPr="000F0B41" w:rsidRDefault="007E7A69" w:rsidP="007E7A69">
      <w:pPr>
        <w:ind w:left="1134" w:right="1062"/>
        <w:contextualSpacing/>
        <w:jc w:val="center"/>
        <w:rPr>
          <w:rFonts w:ascii="Arial" w:eastAsiaTheme="minorEastAsia" w:hAnsi="Arial" w:cs="Arial"/>
          <w:sz w:val="18"/>
          <w:szCs w:val="18"/>
        </w:rPr>
      </w:pPr>
    </w:p>
    <w:p w14:paraId="57277A0B" w14:textId="77777777" w:rsidR="007E7A69" w:rsidRPr="000F0B41" w:rsidRDefault="007E7A69" w:rsidP="007E7A69">
      <w:pPr>
        <w:ind w:left="1134" w:right="1062"/>
        <w:jc w:val="both"/>
        <w:rPr>
          <w:rFonts w:ascii="Arial" w:hAnsi="Arial" w:cs="Arial"/>
          <w:sz w:val="18"/>
          <w:szCs w:val="18"/>
        </w:rPr>
      </w:pPr>
      <w:r w:rsidRPr="000F0B41">
        <w:rPr>
          <w:rFonts w:ascii="Arial" w:hAnsi="Arial" w:cs="Arial"/>
          <w:sz w:val="18"/>
          <w:szCs w:val="18"/>
        </w:rPr>
        <w:t>(…)</w:t>
      </w:r>
    </w:p>
    <w:p w14:paraId="2081EC5D" w14:textId="77777777" w:rsidR="007E7A69" w:rsidRPr="000F0B41" w:rsidRDefault="007E7A69" w:rsidP="007E7A69">
      <w:pPr>
        <w:ind w:left="1134" w:right="1062"/>
        <w:jc w:val="both"/>
        <w:rPr>
          <w:rFonts w:ascii="Arial" w:hAnsi="Arial" w:cs="Arial"/>
          <w:sz w:val="18"/>
          <w:szCs w:val="18"/>
        </w:rPr>
      </w:pPr>
      <w:r w:rsidRPr="000F0B41">
        <w:rPr>
          <w:rFonts w:ascii="Arial" w:hAnsi="Arial" w:cs="Arial"/>
          <w:sz w:val="18"/>
          <w:szCs w:val="18"/>
        </w:rPr>
        <w:t xml:space="preserve">Convencida de los beneficios y el potencial de aprovechamiento que se tiene al estrechar relaciones y trabajar de manera permanente con nuestras ciudades </w:t>
      </w:r>
      <w:r w:rsidRPr="000F0B41">
        <w:rPr>
          <w:rFonts w:ascii="Arial" w:hAnsi="Arial" w:cs="Arial"/>
          <w:sz w:val="18"/>
          <w:szCs w:val="18"/>
        </w:rPr>
        <w:lastRenderedPageBreak/>
        <w:t>hermanas, es que creo pertinente que las y los ciudadanos de San Pedro Tlaquepaque deban conocer a fondo las ciudades con las que nuestro municipio se encuentra hermanado, con la finalidad de que aprovechen de manera directa lo que tienen por ofrecer, de que sean ellos quienes formen los lazos y nexos de amistad y cooperación para que estos trasciendas administraciones públicas y los beneficios sean tangibles para ellos.</w:t>
      </w:r>
    </w:p>
    <w:p w14:paraId="335562A2" w14:textId="77777777" w:rsidR="007E7A69" w:rsidRPr="000F0B41" w:rsidRDefault="007E7A69" w:rsidP="007E7A69">
      <w:pPr>
        <w:ind w:left="1134" w:right="1062"/>
        <w:jc w:val="both"/>
        <w:rPr>
          <w:rFonts w:ascii="Arial" w:hAnsi="Arial" w:cs="Arial"/>
          <w:sz w:val="18"/>
          <w:szCs w:val="18"/>
        </w:rPr>
      </w:pPr>
      <w:r w:rsidRPr="000F0B41">
        <w:rPr>
          <w:rFonts w:ascii="Arial" w:hAnsi="Arial" w:cs="Arial"/>
          <w:sz w:val="18"/>
          <w:szCs w:val="18"/>
        </w:rPr>
        <w:t>Considero que una forma de lograr lo que se menciona en párrafos anteriores es hacer una mayor difusión de nuestras ciudades hermanas en la cual se resalten las oportunidades y beneficios mutuos.</w:t>
      </w:r>
    </w:p>
    <w:p w14:paraId="6DB5B931" w14:textId="77777777" w:rsidR="007E7A69" w:rsidRPr="000F0B41" w:rsidRDefault="007E7A69" w:rsidP="007E7A69">
      <w:pPr>
        <w:ind w:left="1134" w:right="1062"/>
        <w:jc w:val="both"/>
        <w:rPr>
          <w:rFonts w:ascii="Arial" w:hAnsi="Arial" w:cs="Arial"/>
          <w:sz w:val="18"/>
          <w:szCs w:val="18"/>
        </w:rPr>
      </w:pPr>
      <w:r w:rsidRPr="000F0B41">
        <w:rPr>
          <w:rFonts w:ascii="Arial" w:hAnsi="Arial" w:cs="Arial"/>
          <w:sz w:val="18"/>
          <w:szCs w:val="18"/>
        </w:rPr>
        <w:t xml:space="preserve">Para esto propongo que se instituya en nuestro municipio el </w:t>
      </w:r>
      <w:r w:rsidRPr="000F0B41">
        <w:rPr>
          <w:rFonts w:ascii="Arial" w:hAnsi="Arial" w:cs="Arial"/>
          <w:b/>
          <w:bCs/>
          <w:sz w:val="18"/>
          <w:szCs w:val="18"/>
        </w:rPr>
        <w:t>“Día de las Ciudades Hermanas de San Pedro Tlaquepaque”</w:t>
      </w:r>
      <w:r w:rsidRPr="000F0B41">
        <w:rPr>
          <w:rFonts w:ascii="Arial" w:hAnsi="Arial" w:cs="Arial"/>
          <w:sz w:val="18"/>
          <w:szCs w:val="18"/>
        </w:rPr>
        <w:t>, sugiriendo que esté pudiera ser el primer viernes de diciembre de cada año, el cual, si el presupuesto lo permite, pudiera estar acompañado de una serie de actividades que se extiendan a todo el fin de semana.</w:t>
      </w:r>
    </w:p>
    <w:p w14:paraId="6F8E6C8E" w14:textId="77777777" w:rsidR="007E7A69" w:rsidRPr="000F0B41" w:rsidRDefault="007E7A69" w:rsidP="007E7A69">
      <w:pPr>
        <w:ind w:left="1134" w:right="1062"/>
        <w:jc w:val="both"/>
        <w:rPr>
          <w:rFonts w:ascii="Arial" w:hAnsi="Arial" w:cs="Arial"/>
          <w:sz w:val="18"/>
          <w:szCs w:val="18"/>
        </w:rPr>
      </w:pPr>
      <w:r w:rsidRPr="000F0B41">
        <w:rPr>
          <w:rFonts w:ascii="Arial" w:hAnsi="Arial" w:cs="Arial"/>
          <w:sz w:val="18"/>
          <w:szCs w:val="18"/>
        </w:rPr>
        <w:t>El objetivo de este día seria brindar un reconocimiento y agradecimiento a nuestras ciudades hermanas, así como darlas a conocer a la ciudadanía para que generen de manera directa los vínculos en su beneficio.</w:t>
      </w:r>
    </w:p>
    <w:p w14:paraId="45E7892F" w14:textId="77777777" w:rsidR="007E7A69" w:rsidRPr="000F0B41" w:rsidRDefault="007E7A69" w:rsidP="007E7A69">
      <w:pPr>
        <w:ind w:left="1134" w:right="1062"/>
        <w:jc w:val="both"/>
        <w:rPr>
          <w:rFonts w:ascii="Arial" w:hAnsi="Arial" w:cs="Arial"/>
          <w:sz w:val="18"/>
          <w:szCs w:val="18"/>
        </w:rPr>
      </w:pPr>
      <w:r w:rsidRPr="000F0B41">
        <w:rPr>
          <w:rFonts w:ascii="Arial" w:hAnsi="Arial" w:cs="Arial"/>
          <w:sz w:val="18"/>
          <w:szCs w:val="18"/>
        </w:rPr>
        <w:t>Se pretende que se invite a todas las ciudades hermanas de nuestro municipio, para que nos den a conocer de manera directa sus fortalezas, atractivos y buenas prácticas, con la finalidad de intercambiar experiencias y proyectos exitosos que beneficien el desarrollo de nuestras comunidades.</w:t>
      </w:r>
    </w:p>
    <w:p w14:paraId="5E86A4D1" w14:textId="77777777" w:rsidR="007E7A69" w:rsidRPr="000F0B41" w:rsidRDefault="007E7A69" w:rsidP="007E7A69">
      <w:pPr>
        <w:ind w:left="1134" w:right="1062"/>
        <w:jc w:val="both"/>
        <w:rPr>
          <w:rFonts w:ascii="Arial" w:hAnsi="Arial" w:cs="Arial"/>
          <w:sz w:val="18"/>
          <w:szCs w:val="18"/>
        </w:rPr>
      </w:pPr>
      <w:r w:rsidRPr="000F0B41">
        <w:rPr>
          <w:rFonts w:ascii="Arial" w:hAnsi="Arial" w:cs="Arial"/>
          <w:sz w:val="18"/>
          <w:szCs w:val="18"/>
        </w:rPr>
        <w:t xml:space="preserve">Para llevar a cabo la celebración del </w:t>
      </w:r>
      <w:r w:rsidRPr="000F0B41">
        <w:rPr>
          <w:rFonts w:ascii="Arial" w:hAnsi="Arial" w:cs="Arial"/>
          <w:b/>
          <w:bCs/>
          <w:sz w:val="18"/>
          <w:szCs w:val="18"/>
        </w:rPr>
        <w:t>“Día de las Ciudades Hermanas de San Pedro Tlaquepaque”</w:t>
      </w:r>
      <w:r w:rsidRPr="000F0B41">
        <w:rPr>
          <w:rFonts w:ascii="Arial" w:hAnsi="Arial" w:cs="Arial"/>
          <w:sz w:val="18"/>
          <w:szCs w:val="18"/>
        </w:rPr>
        <w:t xml:space="preserve"> se estaría trabajando de manera directa con el Comité de Ciudades Hermanas, lo que garantizara la participación de la sociedad civil quien se pretende sea la que obtenga de manera directa y permanente los beneficios de los hermanamientos.</w:t>
      </w:r>
    </w:p>
    <w:p w14:paraId="6E6DD079" w14:textId="77777777" w:rsidR="007E7A69" w:rsidRPr="000F0B41" w:rsidRDefault="007E7A69" w:rsidP="007E7A69">
      <w:pPr>
        <w:ind w:left="1134" w:right="1062"/>
        <w:jc w:val="both"/>
        <w:rPr>
          <w:rFonts w:ascii="Arial" w:hAnsi="Arial" w:cs="Arial"/>
          <w:sz w:val="18"/>
          <w:szCs w:val="18"/>
        </w:rPr>
      </w:pPr>
      <w:r w:rsidRPr="000F0B41">
        <w:rPr>
          <w:rFonts w:ascii="Arial" w:hAnsi="Arial" w:cs="Arial"/>
          <w:sz w:val="18"/>
          <w:szCs w:val="18"/>
        </w:rPr>
        <w:t>Este tipo de celebraciones ya se realiza en otros lugares como: Pamplona, España; Laredo, Texas; Cancún, Quintana Roo; entre otros, quienes de acuerdo con su experiencia han destacado los beneficios de esta actividad.</w:t>
      </w:r>
    </w:p>
    <w:p w14:paraId="05E3970A" w14:textId="77777777" w:rsidR="007E7A69" w:rsidRPr="000F0B41" w:rsidRDefault="007E7A69" w:rsidP="007E7A69">
      <w:pPr>
        <w:ind w:left="1134" w:right="1062"/>
        <w:jc w:val="both"/>
        <w:rPr>
          <w:rFonts w:ascii="Arial" w:hAnsi="Arial" w:cs="Arial"/>
          <w:sz w:val="18"/>
          <w:szCs w:val="18"/>
        </w:rPr>
      </w:pPr>
      <w:r w:rsidRPr="000F0B41">
        <w:rPr>
          <w:rFonts w:ascii="Arial" w:hAnsi="Arial" w:cs="Arial"/>
          <w:sz w:val="18"/>
          <w:szCs w:val="18"/>
        </w:rPr>
        <w:t>Entre los beneficios que se pretende obtener al celebrar este día se encuentran:</w:t>
      </w:r>
    </w:p>
    <w:p w14:paraId="07260F76" w14:textId="77777777" w:rsidR="007E7A69" w:rsidRPr="000F0B41" w:rsidRDefault="007E7A69" w:rsidP="007E7A69">
      <w:pPr>
        <w:pStyle w:val="Prrafodelista"/>
        <w:numPr>
          <w:ilvl w:val="0"/>
          <w:numId w:val="17"/>
        </w:numPr>
        <w:ind w:left="1985" w:right="1062"/>
        <w:jc w:val="both"/>
        <w:rPr>
          <w:rFonts w:ascii="Arial" w:hAnsi="Arial" w:cs="Arial"/>
          <w:sz w:val="18"/>
          <w:szCs w:val="18"/>
        </w:rPr>
      </w:pPr>
      <w:r w:rsidRPr="000F0B41">
        <w:rPr>
          <w:rFonts w:ascii="Arial" w:hAnsi="Arial" w:cs="Arial"/>
          <w:sz w:val="18"/>
          <w:szCs w:val="18"/>
        </w:rPr>
        <w:t>Estrechar los lazos de amistad con las ciudades y municipios hermanos.</w:t>
      </w:r>
    </w:p>
    <w:p w14:paraId="5A2BD784" w14:textId="77777777" w:rsidR="007E7A69" w:rsidRPr="000F0B41" w:rsidRDefault="007E7A69" w:rsidP="007E7A69">
      <w:pPr>
        <w:pStyle w:val="Prrafodelista"/>
        <w:numPr>
          <w:ilvl w:val="0"/>
          <w:numId w:val="17"/>
        </w:numPr>
        <w:ind w:left="1985" w:right="1062"/>
        <w:jc w:val="both"/>
        <w:rPr>
          <w:rFonts w:ascii="Arial" w:hAnsi="Arial" w:cs="Arial"/>
          <w:sz w:val="18"/>
          <w:szCs w:val="18"/>
        </w:rPr>
      </w:pPr>
      <w:r w:rsidRPr="000F0B41">
        <w:rPr>
          <w:rFonts w:ascii="Arial" w:hAnsi="Arial" w:cs="Arial"/>
          <w:sz w:val="18"/>
          <w:szCs w:val="18"/>
        </w:rPr>
        <w:t>Reconocer las aportaciones realizadas de manera mutua.</w:t>
      </w:r>
    </w:p>
    <w:p w14:paraId="5EF7BEE3" w14:textId="77777777" w:rsidR="007E7A69" w:rsidRPr="000F0B41" w:rsidRDefault="007E7A69" w:rsidP="007E7A69">
      <w:pPr>
        <w:pStyle w:val="Prrafodelista"/>
        <w:numPr>
          <w:ilvl w:val="0"/>
          <w:numId w:val="17"/>
        </w:numPr>
        <w:ind w:left="1985" w:right="1062"/>
        <w:jc w:val="both"/>
        <w:rPr>
          <w:rFonts w:ascii="Arial" w:hAnsi="Arial" w:cs="Arial"/>
          <w:sz w:val="18"/>
          <w:szCs w:val="18"/>
        </w:rPr>
      </w:pPr>
      <w:r w:rsidRPr="000F0B41">
        <w:rPr>
          <w:rFonts w:ascii="Arial" w:hAnsi="Arial" w:cs="Arial"/>
          <w:sz w:val="18"/>
          <w:szCs w:val="18"/>
        </w:rPr>
        <w:t>Proyectar al municipio de San Pedro Tlaquepaque en otras entidades.</w:t>
      </w:r>
    </w:p>
    <w:p w14:paraId="616305CC" w14:textId="77777777" w:rsidR="007E7A69" w:rsidRPr="000F0B41" w:rsidRDefault="007E7A69" w:rsidP="007E7A69">
      <w:pPr>
        <w:pStyle w:val="Prrafodelista"/>
        <w:numPr>
          <w:ilvl w:val="0"/>
          <w:numId w:val="17"/>
        </w:numPr>
        <w:ind w:left="1985" w:right="1062"/>
        <w:jc w:val="both"/>
        <w:rPr>
          <w:rFonts w:ascii="Arial" w:hAnsi="Arial" w:cs="Arial"/>
          <w:sz w:val="18"/>
          <w:szCs w:val="18"/>
        </w:rPr>
      </w:pPr>
      <w:r w:rsidRPr="000F0B41">
        <w:rPr>
          <w:rFonts w:ascii="Arial" w:hAnsi="Arial" w:cs="Arial"/>
          <w:sz w:val="18"/>
          <w:szCs w:val="18"/>
        </w:rPr>
        <w:t>Generar una derrama económica por la atracción turística al evento.</w:t>
      </w:r>
    </w:p>
    <w:p w14:paraId="2EE23C33" w14:textId="77777777" w:rsidR="007E7A69" w:rsidRPr="000F0B41" w:rsidRDefault="007E7A69" w:rsidP="007E7A69">
      <w:pPr>
        <w:pStyle w:val="Prrafodelista"/>
        <w:numPr>
          <w:ilvl w:val="0"/>
          <w:numId w:val="17"/>
        </w:numPr>
        <w:ind w:left="1985" w:right="1062"/>
        <w:jc w:val="both"/>
        <w:rPr>
          <w:rFonts w:ascii="Arial" w:hAnsi="Arial" w:cs="Arial"/>
          <w:sz w:val="18"/>
          <w:szCs w:val="18"/>
        </w:rPr>
      </w:pPr>
      <w:r w:rsidRPr="000F0B41">
        <w:rPr>
          <w:rFonts w:ascii="Arial" w:hAnsi="Arial" w:cs="Arial"/>
          <w:sz w:val="18"/>
          <w:szCs w:val="18"/>
        </w:rPr>
        <w:t>Servir de vínculo entre la sociedad civil de ambas ciudades para generar lazos directos entre ellos.</w:t>
      </w:r>
    </w:p>
    <w:p w14:paraId="382C493E" w14:textId="77777777" w:rsidR="007E7A69" w:rsidRPr="000F0B41" w:rsidRDefault="007E7A69" w:rsidP="007E7A69">
      <w:pPr>
        <w:pStyle w:val="Prrafodelista"/>
        <w:numPr>
          <w:ilvl w:val="0"/>
          <w:numId w:val="17"/>
        </w:numPr>
        <w:ind w:left="1985" w:right="1062"/>
        <w:jc w:val="both"/>
        <w:rPr>
          <w:rFonts w:ascii="Arial" w:hAnsi="Arial" w:cs="Arial"/>
          <w:sz w:val="18"/>
          <w:szCs w:val="18"/>
        </w:rPr>
      </w:pPr>
      <w:r w:rsidRPr="000F0B41">
        <w:rPr>
          <w:rFonts w:ascii="Arial" w:hAnsi="Arial" w:cs="Arial"/>
          <w:sz w:val="18"/>
          <w:szCs w:val="18"/>
        </w:rPr>
        <w:t>Compartir y aprovechar la buenas prácticas y proyectos de éxito de las ciudades hermanadas.</w:t>
      </w:r>
    </w:p>
    <w:p w14:paraId="1602ABC3" w14:textId="77777777" w:rsidR="007E7A69" w:rsidRPr="000F0B41" w:rsidRDefault="007E7A69" w:rsidP="007E7A69">
      <w:pPr>
        <w:pStyle w:val="Prrafodelista"/>
        <w:ind w:left="1134" w:right="1062"/>
        <w:jc w:val="both"/>
        <w:rPr>
          <w:rFonts w:ascii="Arial" w:hAnsi="Arial" w:cs="Arial"/>
          <w:sz w:val="18"/>
          <w:szCs w:val="18"/>
        </w:rPr>
      </w:pPr>
    </w:p>
    <w:p w14:paraId="7F842251" w14:textId="77777777" w:rsidR="007E7A69" w:rsidRPr="000F0B41" w:rsidRDefault="007E7A69" w:rsidP="007E7A69">
      <w:pPr>
        <w:ind w:left="1134" w:right="1062"/>
        <w:jc w:val="both"/>
        <w:rPr>
          <w:rFonts w:ascii="Arial" w:hAnsi="Arial" w:cs="Arial"/>
          <w:sz w:val="18"/>
          <w:szCs w:val="18"/>
        </w:rPr>
      </w:pPr>
      <w:r w:rsidRPr="000F0B41">
        <w:rPr>
          <w:rFonts w:ascii="Arial" w:hAnsi="Arial" w:cs="Arial"/>
          <w:sz w:val="18"/>
          <w:szCs w:val="18"/>
        </w:rPr>
        <w:t>Así mismo, se propone que el área encargada de coordinar los trabajos para la realización de esta celebración sea la Coordinación General de Desarrollo Económico y Combate a la Desigualdad, quien funge como secretaria técnica del Comité de Ciudades Hermanas.</w:t>
      </w:r>
    </w:p>
    <w:p w14:paraId="0B256C66" w14:textId="57CFA8A4" w:rsidR="007E7A69" w:rsidRDefault="007E7A69" w:rsidP="007E7A69">
      <w:pPr>
        <w:ind w:left="1134" w:right="1062"/>
        <w:jc w:val="both"/>
        <w:rPr>
          <w:rFonts w:ascii="Arial" w:hAnsi="Arial" w:cs="Arial"/>
          <w:sz w:val="18"/>
          <w:szCs w:val="18"/>
        </w:rPr>
      </w:pPr>
      <w:r w:rsidRPr="000F0B41">
        <w:rPr>
          <w:rFonts w:ascii="Arial" w:hAnsi="Arial" w:cs="Arial"/>
          <w:sz w:val="18"/>
          <w:szCs w:val="18"/>
        </w:rPr>
        <w:t>(…)</w:t>
      </w:r>
    </w:p>
    <w:p w14:paraId="54856F7F" w14:textId="1E1345C3" w:rsidR="00BE2B0D" w:rsidRDefault="00BE2B0D" w:rsidP="007E7A69">
      <w:pPr>
        <w:ind w:left="1134" w:right="1062"/>
        <w:jc w:val="both"/>
        <w:rPr>
          <w:rFonts w:ascii="Arial" w:hAnsi="Arial" w:cs="Arial"/>
          <w:sz w:val="18"/>
          <w:szCs w:val="18"/>
        </w:rPr>
      </w:pPr>
    </w:p>
    <w:p w14:paraId="64680F85" w14:textId="77777777" w:rsidR="00BE2B0D" w:rsidRPr="000F0B41" w:rsidRDefault="00BE2B0D" w:rsidP="007E7A69">
      <w:pPr>
        <w:ind w:left="1134" w:right="1062"/>
        <w:jc w:val="both"/>
        <w:rPr>
          <w:rFonts w:ascii="Arial" w:hAnsi="Arial" w:cs="Arial"/>
          <w:sz w:val="18"/>
          <w:szCs w:val="18"/>
        </w:rPr>
      </w:pPr>
    </w:p>
    <w:p w14:paraId="35BC38FB" w14:textId="77777777" w:rsidR="007E7A69" w:rsidRPr="000F0B41" w:rsidRDefault="007E7A69" w:rsidP="00647F6F">
      <w:pPr>
        <w:pStyle w:val="Prrafodelista"/>
        <w:numPr>
          <w:ilvl w:val="0"/>
          <w:numId w:val="16"/>
        </w:numPr>
        <w:spacing w:line="276" w:lineRule="auto"/>
        <w:jc w:val="both"/>
        <w:rPr>
          <w:rFonts w:ascii="Arial" w:eastAsiaTheme="minorEastAsia" w:hAnsi="Arial" w:cs="Arial"/>
        </w:rPr>
      </w:pPr>
      <w:r w:rsidRPr="000F0B41">
        <w:rPr>
          <w:rFonts w:ascii="Arial" w:eastAsiaTheme="minorEastAsia" w:hAnsi="Arial" w:cs="Arial"/>
        </w:rPr>
        <w:t>Con fecha 09 de septiembre 2022 se llevó a cabo la tercera Sesión Ordinaria del Comité de Ciudades Hermanas; y por sugerencia de los integrantes de dicho Comité se propuso se hiciera el estudio y análisis sobre la posibilidad de que la celebración materia de este dictamen, se llevará a cabo durante el mes de Marzo, toda vez que durante el mes de Diciembre (que fue la propuesta inicial) ya existen varias celebraciones. Lo anterior con motivo de buscar la mejor fecha para obtener un mayor beneficio para el sector Turístico y para los Tlaquepaquenses, quedando abierta la posibilidad de que se puedan explorar otras fechas.</w:t>
      </w:r>
    </w:p>
    <w:p w14:paraId="10E2CA4E" w14:textId="77777777" w:rsidR="007E7A69" w:rsidRPr="000F0B41" w:rsidRDefault="007E7A69" w:rsidP="00647F6F">
      <w:pPr>
        <w:pStyle w:val="Prrafodelista"/>
        <w:spacing w:line="276" w:lineRule="auto"/>
        <w:jc w:val="both"/>
        <w:rPr>
          <w:rFonts w:ascii="Arial" w:eastAsiaTheme="minorEastAsia" w:hAnsi="Arial" w:cs="Arial"/>
        </w:rPr>
      </w:pPr>
      <w:r w:rsidRPr="000F0B41">
        <w:rPr>
          <w:rFonts w:ascii="Arial" w:eastAsiaTheme="minorEastAsia" w:hAnsi="Arial" w:cs="Arial"/>
        </w:rPr>
        <w:t xml:space="preserve">  </w:t>
      </w:r>
    </w:p>
    <w:p w14:paraId="6777D2FF" w14:textId="77777777" w:rsidR="007E7A69" w:rsidRPr="000F0B41" w:rsidRDefault="007E7A69" w:rsidP="00647F6F">
      <w:pPr>
        <w:pStyle w:val="Prrafodelista"/>
        <w:numPr>
          <w:ilvl w:val="0"/>
          <w:numId w:val="16"/>
        </w:numPr>
        <w:spacing w:line="276" w:lineRule="auto"/>
        <w:jc w:val="both"/>
        <w:rPr>
          <w:rFonts w:ascii="Arial" w:eastAsiaTheme="minorEastAsia" w:hAnsi="Arial" w:cs="Arial"/>
        </w:rPr>
      </w:pPr>
      <w:r w:rsidRPr="000F0B41">
        <w:rPr>
          <w:rFonts w:ascii="Arial" w:eastAsiaTheme="minorEastAsia" w:hAnsi="Arial" w:cs="Arial"/>
          <w:bCs/>
          <w:lang w:val="es-ES_tradnl"/>
        </w:rPr>
        <w:t xml:space="preserve">Derivado de lo mencionado en la exposición de motivos y lo señalado en el punto anterior, se solicitó a la Coordinación General de Desarrollo Económico y Combate a la Desigualdad mediante oficios electrónicos 321 y 362 de fechas 25 de octubre 2022 y 23 de noviembre 2022, respectivamente, su opinión y comentarios al tema que nos ocupa:  </w:t>
      </w:r>
    </w:p>
    <w:p w14:paraId="7AE67778" w14:textId="77777777" w:rsidR="007E7A69" w:rsidRPr="000F0B41" w:rsidRDefault="007E7A69" w:rsidP="007E7A69">
      <w:pPr>
        <w:pStyle w:val="Prrafodelista"/>
        <w:tabs>
          <w:tab w:val="left" w:pos="142"/>
        </w:tabs>
        <w:ind w:left="567"/>
        <w:jc w:val="center"/>
        <w:rPr>
          <w:rFonts w:ascii="Arial" w:hAnsi="Arial" w:cs="Arial"/>
          <w:noProof/>
        </w:rPr>
      </w:pPr>
    </w:p>
    <w:p w14:paraId="768239F1" w14:textId="77777777" w:rsidR="007E7A69" w:rsidRPr="000F0B41" w:rsidRDefault="007E7A69" w:rsidP="007E7A69">
      <w:pPr>
        <w:pStyle w:val="Prrafodelista"/>
        <w:tabs>
          <w:tab w:val="left" w:pos="142"/>
        </w:tabs>
        <w:ind w:left="567"/>
        <w:jc w:val="center"/>
        <w:rPr>
          <w:rFonts w:ascii="Arial" w:eastAsiaTheme="minorEastAsia" w:hAnsi="Arial" w:cs="Arial"/>
        </w:rPr>
      </w:pPr>
      <w:r w:rsidRPr="000F0B41">
        <w:rPr>
          <w:rFonts w:ascii="Arial" w:hAnsi="Arial" w:cs="Arial"/>
          <w:noProof/>
        </w:rPr>
        <w:lastRenderedPageBreak/>
        <w:drawing>
          <wp:inline distT="0" distB="0" distL="0" distR="0" wp14:anchorId="524CCC8C" wp14:editId="68AEEBB1">
            <wp:extent cx="4782820" cy="7373341"/>
            <wp:effectExtent l="0" t="0" r="0" b="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rotWithShape="1">
                    <a:blip r:embed="rId8"/>
                    <a:srcRect l="33024" t="10750" r="33087" b="11751"/>
                    <a:stretch/>
                  </pic:blipFill>
                  <pic:spPr bwMode="auto">
                    <a:xfrm>
                      <a:off x="0" y="0"/>
                      <a:ext cx="4850167" cy="7477165"/>
                    </a:xfrm>
                    <a:prstGeom prst="rect">
                      <a:avLst/>
                    </a:prstGeom>
                    <a:ln>
                      <a:noFill/>
                    </a:ln>
                    <a:extLst>
                      <a:ext uri="{53640926-AAD7-44D8-BBD7-CCE9431645EC}">
                        <a14:shadowObscured xmlns:a14="http://schemas.microsoft.com/office/drawing/2010/main"/>
                      </a:ext>
                    </a:extLst>
                  </pic:spPr>
                </pic:pic>
              </a:graphicData>
            </a:graphic>
          </wp:inline>
        </w:drawing>
      </w:r>
    </w:p>
    <w:p w14:paraId="7CF5BC6C" w14:textId="4A203521" w:rsidR="007E7A69" w:rsidRDefault="007E7A69" w:rsidP="007E7A69">
      <w:pPr>
        <w:pStyle w:val="Prrafodelista"/>
        <w:tabs>
          <w:tab w:val="left" w:pos="142"/>
        </w:tabs>
        <w:ind w:left="567"/>
        <w:jc w:val="center"/>
        <w:rPr>
          <w:rFonts w:ascii="Arial" w:eastAsiaTheme="minorEastAsia" w:hAnsi="Arial" w:cs="Arial"/>
        </w:rPr>
      </w:pPr>
    </w:p>
    <w:p w14:paraId="50A315D1" w14:textId="07285EAD" w:rsidR="00055B66" w:rsidRDefault="00055B66" w:rsidP="007E7A69">
      <w:pPr>
        <w:pStyle w:val="Prrafodelista"/>
        <w:tabs>
          <w:tab w:val="left" w:pos="142"/>
        </w:tabs>
        <w:ind w:left="567"/>
        <w:jc w:val="center"/>
        <w:rPr>
          <w:rFonts w:ascii="Arial" w:eastAsiaTheme="minorEastAsia" w:hAnsi="Arial" w:cs="Arial"/>
        </w:rPr>
      </w:pPr>
    </w:p>
    <w:p w14:paraId="32C4C1E7" w14:textId="414F9774" w:rsidR="00BE2B0D" w:rsidRDefault="00BE2B0D" w:rsidP="007E7A69">
      <w:pPr>
        <w:pStyle w:val="Prrafodelista"/>
        <w:tabs>
          <w:tab w:val="left" w:pos="142"/>
        </w:tabs>
        <w:ind w:left="567"/>
        <w:jc w:val="center"/>
        <w:rPr>
          <w:rFonts w:ascii="Arial" w:eastAsiaTheme="minorEastAsia" w:hAnsi="Arial" w:cs="Arial"/>
        </w:rPr>
      </w:pPr>
    </w:p>
    <w:p w14:paraId="2572237F" w14:textId="26C87743" w:rsidR="00BE2B0D" w:rsidRDefault="00BE2B0D" w:rsidP="007E7A69">
      <w:pPr>
        <w:pStyle w:val="Prrafodelista"/>
        <w:tabs>
          <w:tab w:val="left" w:pos="142"/>
        </w:tabs>
        <w:ind w:left="567"/>
        <w:jc w:val="center"/>
        <w:rPr>
          <w:rFonts w:ascii="Arial" w:eastAsiaTheme="minorEastAsia" w:hAnsi="Arial" w:cs="Arial"/>
        </w:rPr>
      </w:pPr>
    </w:p>
    <w:p w14:paraId="7A4A6E65" w14:textId="77777777" w:rsidR="007E7A69" w:rsidRPr="000F0B41" w:rsidRDefault="007E7A69" w:rsidP="007E7A69">
      <w:pPr>
        <w:pStyle w:val="Prrafodelista"/>
        <w:numPr>
          <w:ilvl w:val="0"/>
          <w:numId w:val="16"/>
        </w:numPr>
        <w:tabs>
          <w:tab w:val="left" w:pos="142"/>
        </w:tabs>
        <w:jc w:val="both"/>
        <w:rPr>
          <w:rFonts w:ascii="Arial" w:eastAsiaTheme="minorEastAsia" w:hAnsi="Arial" w:cs="Arial"/>
          <w:noProof/>
        </w:rPr>
      </w:pPr>
      <w:r w:rsidRPr="000F0B41">
        <w:rPr>
          <w:rFonts w:ascii="Arial" w:eastAsiaTheme="minorEastAsia" w:hAnsi="Arial" w:cs="Arial"/>
        </w:rPr>
        <w:t xml:space="preserve">En atención a los oficios mencionados en el numeral anterior, el día 25 de noviembre 2022 mediante oficio electrónico No.484, el Lic. Vicente García Magaña, Coordinador General de Desarrollo Económico y Combate a la Desigualdad y secretario técnico del Comité de Ciudades Hermanas, emite su opinión y viabilidad al proyecto: </w:t>
      </w:r>
    </w:p>
    <w:p w14:paraId="147A1FF1" w14:textId="77777777" w:rsidR="007E7A69" w:rsidRPr="000F0B41" w:rsidRDefault="007E7A69" w:rsidP="007E7A69">
      <w:pPr>
        <w:pStyle w:val="Prrafodelista"/>
        <w:jc w:val="both"/>
        <w:rPr>
          <w:rFonts w:ascii="Arial" w:hAnsi="Arial" w:cs="Arial"/>
          <w:noProof/>
        </w:rPr>
      </w:pPr>
    </w:p>
    <w:p w14:paraId="2C280EC8" w14:textId="77777777" w:rsidR="007E7A69" w:rsidRPr="000F0B41" w:rsidRDefault="007E7A69" w:rsidP="007E7A69">
      <w:pPr>
        <w:pStyle w:val="Prrafodelista"/>
        <w:jc w:val="center"/>
        <w:rPr>
          <w:rFonts w:ascii="Arial" w:eastAsiaTheme="minorEastAsia" w:hAnsi="Arial" w:cs="Arial"/>
          <w:noProof/>
        </w:rPr>
      </w:pPr>
      <w:r w:rsidRPr="000F0B41">
        <w:rPr>
          <w:rFonts w:ascii="Arial" w:hAnsi="Arial" w:cs="Arial"/>
          <w:noProof/>
        </w:rPr>
        <w:lastRenderedPageBreak/>
        <w:drawing>
          <wp:inline distT="0" distB="0" distL="0" distR="0" wp14:anchorId="7FB8215F" wp14:editId="55E52721">
            <wp:extent cx="4860069" cy="5467350"/>
            <wp:effectExtent l="0" t="0" r="0" b="0"/>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9"/>
                    <a:srcRect l="28348" t="11198" r="29196" b="3902"/>
                    <a:stretch/>
                  </pic:blipFill>
                  <pic:spPr bwMode="auto">
                    <a:xfrm>
                      <a:off x="0" y="0"/>
                      <a:ext cx="4909473" cy="5522927"/>
                    </a:xfrm>
                    <a:prstGeom prst="rect">
                      <a:avLst/>
                    </a:prstGeom>
                    <a:ln>
                      <a:noFill/>
                    </a:ln>
                    <a:extLst>
                      <a:ext uri="{53640926-AAD7-44D8-BBD7-CCE9431645EC}">
                        <a14:shadowObscured xmlns:a14="http://schemas.microsoft.com/office/drawing/2010/main"/>
                      </a:ext>
                    </a:extLst>
                  </pic:spPr>
                </pic:pic>
              </a:graphicData>
            </a:graphic>
          </wp:inline>
        </w:drawing>
      </w:r>
    </w:p>
    <w:p w14:paraId="050D7D07" w14:textId="77777777" w:rsidR="007E7A69" w:rsidRPr="000F0B41" w:rsidRDefault="007E7A69" w:rsidP="007E7A69">
      <w:pPr>
        <w:pStyle w:val="Prrafodelista"/>
        <w:numPr>
          <w:ilvl w:val="0"/>
          <w:numId w:val="16"/>
        </w:numPr>
        <w:jc w:val="both"/>
        <w:rPr>
          <w:rFonts w:ascii="Arial" w:eastAsiaTheme="minorEastAsia" w:hAnsi="Arial" w:cs="Arial"/>
        </w:rPr>
      </w:pPr>
      <w:r w:rsidRPr="000F0B41">
        <w:rPr>
          <w:rFonts w:ascii="Arial" w:eastAsiaTheme="minorEastAsia" w:hAnsi="Arial" w:cs="Arial"/>
        </w:rPr>
        <w:t>El día 05 de diciembre del 2022, se llevó a cabo la cuarta sesión ordinaria del Comité de Ciudades Hermanas, en la cual dentro de los puntos a tratar se aprobó sugerir y solicitar a las comisiones edilicias que emiten el presente dictamen que la institución y celebración del “Día de las Ciudades Hermanas de San Pedro Tlaquepaque” se realice el viernes de la segunda semana del mes de mayo, ya que a su consideración y después de un análisis más detallado, es la fecha más viable para que dicha celebración tenga el mayor impacto y beneficios esperados, esto por la afluencia de visitantes que tiene nuestro centro histórico, lugar donde se propone se realice un festival de fin de semana con diferentes actividades con motivo de la celebración del Día de las Ciudades Hermanas de San Pedro Tlaquepaque. Cabe señalar que dicha propuesta fue aprobada por Unanimidad de los integrantes del Comité de Ciudades Hermanas.</w:t>
      </w:r>
    </w:p>
    <w:p w14:paraId="7182298A" w14:textId="77777777" w:rsidR="007E7A69" w:rsidRPr="000F0B41" w:rsidRDefault="007E7A69" w:rsidP="007E7A69">
      <w:pPr>
        <w:pStyle w:val="Prrafodelista"/>
        <w:jc w:val="both"/>
        <w:rPr>
          <w:rFonts w:ascii="Arial" w:eastAsiaTheme="minorEastAsia" w:hAnsi="Arial" w:cs="Arial"/>
        </w:rPr>
      </w:pPr>
    </w:p>
    <w:p w14:paraId="29809596" w14:textId="77777777" w:rsidR="007E7A69" w:rsidRPr="000F0B41" w:rsidRDefault="007E7A69" w:rsidP="007E7A69">
      <w:pPr>
        <w:pStyle w:val="Prrafodelista"/>
        <w:numPr>
          <w:ilvl w:val="0"/>
          <w:numId w:val="16"/>
        </w:numPr>
        <w:jc w:val="both"/>
        <w:rPr>
          <w:rFonts w:ascii="Arial" w:eastAsiaTheme="minorEastAsia" w:hAnsi="Arial" w:cs="Arial"/>
        </w:rPr>
      </w:pPr>
      <w:r w:rsidRPr="000F0B41">
        <w:rPr>
          <w:rFonts w:ascii="Arial" w:eastAsiaTheme="minorEastAsia" w:hAnsi="Arial" w:cs="Arial"/>
        </w:rPr>
        <w:t xml:space="preserve">En Sesión Conjunta de las Comisiones edilicias de Cooperación Internacional, Gobernación y Turismo y Espectáculos, celebrada el día 25 de enero del año en curso, se llevó a cabo el estudio, análisis y aprobación del presente dictamen. </w:t>
      </w:r>
    </w:p>
    <w:p w14:paraId="44F7581C" w14:textId="77777777" w:rsidR="007E7A69" w:rsidRPr="000F0B41" w:rsidRDefault="007E7A69" w:rsidP="007E7A69">
      <w:pPr>
        <w:ind w:left="720"/>
        <w:contextualSpacing/>
        <w:jc w:val="both"/>
        <w:rPr>
          <w:rFonts w:ascii="Arial" w:eastAsiaTheme="minorEastAsia" w:hAnsi="Arial" w:cs="Arial"/>
        </w:rPr>
      </w:pPr>
    </w:p>
    <w:p w14:paraId="5FFC01FC" w14:textId="77777777" w:rsidR="007E7A69" w:rsidRPr="000F0B41" w:rsidRDefault="007E7A69" w:rsidP="007E7A69">
      <w:pPr>
        <w:jc w:val="both"/>
        <w:rPr>
          <w:rFonts w:ascii="Arial" w:eastAsiaTheme="minorEastAsia" w:hAnsi="Arial" w:cs="Arial"/>
        </w:rPr>
      </w:pPr>
      <w:r w:rsidRPr="000F0B41">
        <w:rPr>
          <w:rFonts w:ascii="Arial" w:eastAsiaTheme="minorEastAsia" w:hAnsi="Arial" w:cs="Arial"/>
        </w:rPr>
        <w:t>Una vez realizado el proceso antes citado y derivado del mismo, se presentan los siguientes:</w:t>
      </w:r>
    </w:p>
    <w:p w14:paraId="10795BFB" w14:textId="77777777" w:rsidR="00055B66" w:rsidRDefault="00055B66" w:rsidP="007E7A69">
      <w:pPr>
        <w:ind w:left="1080"/>
        <w:contextualSpacing/>
        <w:jc w:val="center"/>
        <w:rPr>
          <w:rFonts w:ascii="Arial" w:eastAsiaTheme="minorEastAsia" w:hAnsi="Arial" w:cs="Arial"/>
          <w:b/>
          <w:bCs/>
          <w:i/>
          <w:u w:val="single"/>
          <w:lang w:val="es-ES_tradnl"/>
        </w:rPr>
      </w:pPr>
    </w:p>
    <w:p w14:paraId="63AA46B3" w14:textId="77777777" w:rsidR="00055B66" w:rsidRDefault="00055B66" w:rsidP="007E7A69">
      <w:pPr>
        <w:ind w:left="1080"/>
        <w:contextualSpacing/>
        <w:jc w:val="center"/>
        <w:rPr>
          <w:rFonts w:ascii="Arial" w:eastAsiaTheme="minorEastAsia" w:hAnsi="Arial" w:cs="Arial"/>
          <w:b/>
          <w:bCs/>
          <w:i/>
          <w:u w:val="single"/>
          <w:lang w:val="es-ES_tradnl"/>
        </w:rPr>
      </w:pPr>
    </w:p>
    <w:p w14:paraId="61E51C40" w14:textId="1ACA72FE" w:rsidR="007E7A69" w:rsidRPr="000F0B41" w:rsidRDefault="007E7A69" w:rsidP="007E7A69">
      <w:pPr>
        <w:ind w:left="1080"/>
        <w:contextualSpacing/>
        <w:jc w:val="center"/>
        <w:rPr>
          <w:rFonts w:ascii="Arial" w:eastAsiaTheme="minorEastAsia" w:hAnsi="Arial" w:cs="Arial"/>
          <w:b/>
          <w:bCs/>
          <w:i/>
          <w:u w:val="single"/>
          <w:lang w:val="es-ES_tradnl"/>
        </w:rPr>
      </w:pPr>
      <w:r w:rsidRPr="000F0B41">
        <w:rPr>
          <w:rFonts w:ascii="Arial" w:eastAsiaTheme="minorEastAsia" w:hAnsi="Arial" w:cs="Arial"/>
          <w:b/>
          <w:bCs/>
          <w:i/>
          <w:u w:val="single"/>
          <w:lang w:val="es-ES_tradnl"/>
        </w:rPr>
        <w:lastRenderedPageBreak/>
        <w:t>FUNDAMENTOS LEGALES Y CONSIDERANDOS</w:t>
      </w:r>
    </w:p>
    <w:p w14:paraId="2D79BF2F" w14:textId="77777777" w:rsidR="007E7A69" w:rsidRPr="00055B66" w:rsidRDefault="007E7A69" w:rsidP="007E7A69">
      <w:pPr>
        <w:spacing w:line="360" w:lineRule="auto"/>
        <w:ind w:left="1080"/>
        <w:contextualSpacing/>
        <w:jc w:val="center"/>
        <w:rPr>
          <w:rFonts w:ascii="Arial" w:eastAsiaTheme="minorEastAsia" w:hAnsi="Arial" w:cs="Arial"/>
          <w:b/>
          <w:bCs/>
          <w:i/>
          <w:sz w:val="14"/>
          <w:szCs w:val="14"/>
          <w:u w:val="single"/>
          <w:lang w:val="es-ES_tradnl"/>
        </w:rPr>
      </w:pPr>
    </w:p>
    <w:p w14:paraId="32A8322F" w14:textId="77777777" w:rsidR="007E7A69" w:rsidRPr="000F0B41" w:rsidRDefault="007E7A69" w:rsidP="007E7A69">
      <w:pPr>
        <w:numPr>
          <w:ilvl w:val="0"/>
          <w:numId w:val="10"/>
        </w:numPr>
        <w:contextualSpacing/>
        <w:jc w:val="both"/>
        <w:rPr>
          <w:rFonts w:ascii="Arial" w:eastAsiaTheme="minorEastAsia" w:hAnsi="Arial" w:cs="Arial"/>
          <w:bCs/>
          <w:lang w:val="es-ES_tradnl"/>
        </w:rPr>
      </w:pPr>
      <w:r w:rsidRPr="000F0B41">
        <w:rPr>
          <w:rFonts w:ascii="Arial" w:eastAsiaTheme="minorEastAsia" w:hAnsi="Arial" w:cs="Arial"/>
          <w:bCs/>
          <w:lang w:val="es-ES_tradnl"/>
        </w:rPr>
        <w:t>Que el Ayuntamiento de San Pedro Tlaquepaque es una institución investida de personalidad jurídica y patrimonio propio, con las facultades y limitaciones, que le confieren el Artículo 115 de la Constitución Política de los Estados Unidos Mexicanos, el Artículo 73 y 77 de la Constitución Política del Estado de Jalisco y los Artículos 2 y 37 de la Ley del Gobierno y la Administración Pública Municipal del Estado de Jalisco.</w:t>
      </w:r>
    </w:p>
    <w:p w14:paraId="799A132E" w14:textId="77777777" w:rsidR="007E7A69" w:rsidRPr="000F0B41" w:rsidRDefault="007E7A69" w:rsidP="007E7A69">
      <w:pPr>
        <w:contextualSpacing/>
        <w:jc w:val="both"/>
        <w:rPr>
          <w:rFonts w:ascii="Arial" w:eastAsiaTheme="minorEastAsia" w:hAnsi="Arial" w:cs="Arial"/>
          <w:bCs/>
          <w:lang w:val="es-ES_tradnl"/>
        </w:rPr>
      </w:pPr>
    </w:p>
    <w:p w14:paraId="26DED14F" w14:textId="77777777" w:rsidR="007E7A69" w:rsidRPr="000F0B41" w:rsidRDefault="007E7A69" w:rsidP="007E7A69">
      <w:pPr>
        <w:pStyle w:val="Prrafodelista"/>
        <w:numPr>
          <w:ilvl w:val="0"/>
          <w:numId w:val="10"/>
        </w:numPr>
        <w:jc w:val="both"/>
        <w:rPr>
          <w:rFonts w:ascii="Arial" w:hAnsi="Arial" w:cs="Arial"/>
          <w:bCs/>
          <w:lang w:val="es-ES_tradnl"/>
        </w:rPr>
      </w:pPr>
      <w:r w:rsidRPr="000F0B41">
        <w:rPr>
          <w:rFonts w:ascii="Arial" w:hAnsi="Arial" w:cs="Arial"/>
          <w:bCs/>
          <w:lang w:val="es-ES_tradnl"/>
        </w:rPr>
        <w:t>Que de acuerdo con lo estipulado por los artículos 93, 103, 122, 152, 153 y 154 del Reglamento del Gobierno y de la Administración Pública del Ayuntamiento Constitucional de San Pedro Tlaquepaque, las comisiones que suscriben el presente dictamen se encuentran facultadas para realizar el estudio, análisis y dictaminar del proyecto turnado, lo cual se realizó conforme a los relatado en el apartado de antecedentes de este documento.</w:t>
      </w:r>
    </w:p>
    <w:p w14:paraId="4D109871" w14:textId="77777777" w:rsidR="007E7A69" w:rsidRPr="00055B66" w:rsidRDefault="007E7A69" w:rsidP="007E7A69">
      <w:pPr>
        <w:pStyle w:val="Prrafodelista"/>
        <w:rPr>
          <w:rFonts w:ascii="Arial" w:hAnsi="Arial" w:cs="Arial"/>
          <w:bCs/>
          <w:sz w:val="16"/>
          <w:szCs w:val="16"/>
          <w:lang w:val="es-ES_tradnl"/>
        </w:rPr>
      </w:pPr>
    </w:p>
    <w:p w14:paraId="10B5119A" w14:textId="77777777" w:rsidR="007E7A69" w:rsidRPr="000F0B41" w:rsidRDefault="007E7A69" w:rsidP="007E7A69">
      <w:pPr>
        <w:pStyle w:val="Prrafodelista"/>
        <w:numPr>
          <w:ilvl w:val="0"/>
          <w:numId w:val="10"/>
        </w:numPr>
        <w:jc w:val="both"/>
        <w:rPr>
          <w:rFonts w:ascii="Arial" w:hAnsi="Arial" w:cs="Arial"/>
          <w:bCs/>
          <w:lang w:val="es-ES_tradnl"/>
        </w:rPr>
      </w:pPr>
      <w:r w:rsidRPr="000F0B41">
        <w:rPr>
          <w:rFonts w:ascii="Arial" w:hAnsi="Arial" w:cs="Arial"/>
          <w:bCs/>
          <w:lang w:val="es-ES_tradnl"/>
        </w:rPr>
        <w:t>Que</w:t>
      </w:r>
      <w:r w:rsidRPr="000F0B41">
        <w:rPr>
          <w:rFonts w:ascii="Arial" w:hAnsi="Arial" w:cs="Arial"/>
        </w:rPr>
        <w:t xml:space="preserve"> el objetivo principal de los acuerdos de hermanamiento es fortalecer la cooperación, crear vínculos, lazos y puentes que generen un beneficio directo a la población, para conocer y potencializar los puntos fuertes y exitosos de cada entidad y poderlos aplicar en las actividades y actuar cotidiano, tanto de las instituciones como de la ciudadanía.</w:t>
      </w:r>
    </w:p>
    <w:p w14:paraId="0D70FFAA" w14:textId="77777777" w:rsidR="007E7A69" w:rsidRPr="000F0B41" w:rsidRDefault="007E7A69" w:rsidP="007E7A69">
      <w:pPr>
        <w:pStyle w:val="Prrafodelista"/>
        <w:rPr>
          <w:rFonts w:ascii="Arial" w:hAnsi="Arial" w:cs="Arial"/>
          <w:bCs/>
          <w:lang w:val="es-ES_tradnl"/>
        </w:rPr>
      </w:pPr>
    </w:p>
    <w:p w14:paraId="430CD182" w14:textId="77777777" w:rsidR="007E7A69" w:rsidRPr="000F0B41" w:rsidRDefault="007E7A69" w:rsidP="007E7A69">
      <w:pPr>
        <w:pStyle w:val="Prrafodelista"/>
        <w:numPr>
          <w:ilvl w:val="0"/>
          <w:numId w:val="10"/>
        </w:numPr>
        <w:jc w:val="both"/>
        <w:rPr>
          <w:rFonts w:ascii="Arial" w:hAnsi="Arial" w:cs="Arial"/>
          <w:bCs/>
          <w:lang w:val="es-ES_tradnl"/>
        </w:rPr>
      </w:pPr>
      <w:r w:rsidRPr="000F0B41">
        <w:rPr>
          <w:rFonts w:ascii="Arial" w:hAnsi="Arial" w:cs="Arial"/>
          <w:bCs/>
          <w:lang w:val="es-ES_tradnl"/>
        </w:rPr>
        <w:t>Que San Pedro Tlaquepaque es un municipio atractivo y solidario, comprometido con la cooperación bilateral, que cuenta actualmente con trece hermanamientos dignos de destacar y difundir entre la sociedad, los cuales son con las ciudades de:</w:t>
      </w:r>
    </w:p>
    <w:p w14:paraId="5DCE3D45" w14:textId="77777777" w:rsidR="007E7A69" w:rsidRPr="00055B66" w:rsidRDefault="007E7A69" w:rsidP="007E7A69">
      <w:pPr>
        <w:jc w:val="both"/>
        <w:rPr>
          <w:rFonts w:ascii="Arial" w:hAnsi="Arial" w:cs="Arial"/>
          <w:bCs/>
          <w:sz w:val="10"/>
          <w:szCs w:val="10"/>
          <w:lang w:val="es-ES_tradnl"/>
        </w:rPr>
      </w:pPr>
    </w:p>
    <w:p w14:paraId="4C116020" w14:textId="77777777" w:rsidR="007E7A69" w:rsidRPr="000F0B41" w:rsidRDefault="007E7A69" w:rsidP="007E7A69">
      <w:pPr>
        <w:pStyle w:val="Prrafodelista"/>
        <w:numPr>
          <w:ilvl w:val="0"/>
          <w:numId w:val="19"/>
        </w:numPr>
        <w:jc w:val="both"/>
        <w:rPr>
          <w:rFonts w:ascii="Arial" w:hAnsi="Arial" w:cs="Arial"/>
        </w:rPr>
      </w:pPr>
      <w:r w:rsidRPr="000F0B41">
        <w:rPr>
          <w:rFonts w:ascii="Arial" w:hAnsi="Arial" w:cs="Arial"/>
        </w:rPr>
        <w:t>Glendale, California en Estados Unidos de América.</w:t>
      </w:r>
    </w:p>
    <w:p w14:paraId="51A18038" w14:textId="77777777" w:rsidR="007E7A69" w:rsidRPr="000F0B41" w:rsidRDefault="007E7A69" w:rsidP="007E7A69">
      <w:pPr>
        <w:pStyle w:val="Prrafodelista"/>
        <w:numPr>
          <w:ilvl w:val="0"/>
          <w:numId w:val="19"/>
        </w:numPr>
        <w:jc w:val="both"/>
        <w:rPr>
          <w:rFonts w:ascii="Arial" w:hAnsi="Arial" w:cs="Arial"/>
        </w:rPr>
      </w:pPr>
      <w:r w:rsidRPr="000F0B41">
        <w:rPr>
          <w:rFonts w:ascii="Arial" w:hAnsi="Arial" w:cs="Arial"/>
        </w:rPr>
        <w:t>Oaxaca, Oaxaca.</w:t>
      </w:r>
    </w:p>
    <w:p w14:paraId="3BC0C0F5" w14:textId="77777777" w:rsidR="007E7A69" w:rsidRPr="000F0B41" w:rsidRDefault="007E7A69" w:rsidP="007E7A69">
      <w:pPr>
        <w:pStyle w:val="Prrafodelista"/>
        <w:numPr>
          <w:ilvl w:val="0"/>
          <w:numId w:val="19"/>
        </w:numPr>
        <w:jc w:val="both"/>
        <w:rPr>
          <w:rFonts w:ascii="Arial" w:hAnsi="Arial" w:cs="Arial"/>
        </w:rPr>
      </w:pPr>
      <w:r w:rsidRPr="000F0B41">
        <w:rPr>
          <w:rFonts w:ascii="Arial" w:hAnsi="Arial" w:cs="Arial"/>
        </w:rPr>
        <w:t xml:space="preserve">Aurora, Illinois en Estados Unidos de América. </w:t>
      </w:r>
    </w:p>
    <w:p w14:paraId="6CB73DF5" w14:textId="77777777" w:rsidR="007E7A69" w:rsidRPr="000F0B41" w:rsidRDefault="007E7A69" w:rsidP="007E7A69">
      <w:pPr>
        <w:pStyle w:val="Prrafodelista"/>
        <w:numPr>
          <w:ilvl w:val="0"/>
          <w:numId w:val="19"/>
        </w:numPr>
        <w:jc w:val="both"/>
        <w:rPr>
          <w:rFonts w:ascii="Arial" w:hAnsi="Arial" w:cs="Arial"/>
        </w:rPr>
      </w:pPr>
      <w:r w:rsidRPr="000F0B41">
        <w:rPr>
          <w:rFonts w:ascii="Arial" w:hAnsi="Arial" w:cs="Arial"/>
        </w:rPr>
        <w:t>Metepec, Estado de México.</w:t>
      </w:r>
    </w:p>
    <w:p w14:paraId="4CD0E0BB" w14:textId="77777777" w:rsidR="007E7A69" w:rsidRPr="000F0B41" w:rsidRDefault="007E7A69" w:rsidP="007E7A69">
      <w:pPr>
        <w:pStyle w:val="Prrafodelista"/>
        <w:numPr>
          <w:ilvl w:val="0"/>
          <w:numId w:val="19"/>
        </w:numPr>
        <w:jc w:val="both"/>
        <w:rPr>
          <w:rFonts w:ascii="Arial" w:hAnsi="Arial" w:cs="Arial"/>
        </w:rPr>
      </w:pPr>
      <w:r w:rsidRPr="000F0B41">
        <w:rPr>
          <w:rFonts w:ascii="Arial" w:hAnsi="Arial" w:cs="Arial"/>
        </w:rPr>
        <w:t>Zapotiltic, Jalisco.</w:t>
      </w:r>
    </w:p>
    <w:p w14:paraId="044A422D" w14:textId="77777777" w:rsidR="007E7A69" w:rsidRPr="000F0B41" w:rsidRDefault="007E7A69" w:rsidP="007E7A69">
      <w:pPr>
        <w:pStyle w:val="Prrafodelista"/>
        <w:numPr>
          <w:ilvl w:val="0"/>
          <w:numId w:val="19"/>
        </w:numPr>
        <w:jc w:val="both"/>
        <w:rPr>
          <w:rFonts w:ascii="Arial" w:hAnsi="Arial" w:cs="Arial"/>
        </w:rPr>
      </w:pPr>
      <w:r w:rsidRPr="000F0B41">
        <w:rPr>
          <w:rFonts w:ascii="Arial" w:hAnsi="Arial" w:cs="Arial"/>
        </w:rPr>
        <w:t>Benito Juárez (Cancún), Quintana Roo.</w:t>
      </w:r>
    </w:p>
    <w:p w14:paraId="2FD95C77" w14:textId="77777777" w:rsidR="007E7A69" w:rsidRPr="000F0B41" w:rsidRDefault="007E7A69" w:rsidP="007E7A69">
      <w:pPr>
        <w:pStyle w:val="Prrafodelista"/>
        <w:numPr>
          <w:ilvl w:val="0"/>
          <w:numId w:val="19"/>
        </w:numPr>
        <w:jc w:val="both"/>
        <w:rPr>
          <w:rFonts w:ascii="Arial" w:hAnsi="Arial" w:cs="Arial"/>
        </w:rPr>
      </w:pPr>
      <w:r w:rsidRPr="000F0B41">
        <w:rPr>
          <w:rFonts w:ascii="Arial" w:hAnsi="Arial" w:cs="Arial"/>
        </w:rPr>
        <w:t>Antigua de Guatemala, departamento de Sacatepequez en Republica de Guatemala.</w:t>
      </w:r>
    </w:p>
    <w:p w14:paraId="40BD09D6" w14:textId="77777777" w:rsidR="007E7A69" w:rsidRPr="000F0B41" w:rsidRDefault="007E7A69" w:rsidP="007E7A69">
      <w:pPr>
        <w:pStyle w:val="Prrafodelista"/>
        <w:numPr>
          <w:ilvl w:val="0"/>
          <w:numId w:val="19"/>
        </w:numPr>
        <w:jc w:val="both"/>
        <w:rPr>
          <w:rFonts w:ascii="Arial" w:hAnsi="Arial" w:cs="Arial"/>
        </w:rPr>
      </w:pPr>
      <w:r w:rsidRPr="000F0B41">
        <w:rPr>
          <w:rFonts w:ascii="Arial" w:hAnsi="Arial" w:cs="Arial"/>
        </w:rPr>
        <w:t xml:space="preserve">Springfield, Missouri en Estado Unidos de América. </w:t>
      </w:r>
    </w:p>
    <w:p w14:paraId="2F2F30F5" w14:textId="77777777" w:rsidR="007E7A69" w:rsidRPr="000F0B41" w:rsidRDefault="007E7A69" w:rsidP="007E7A69">
      <w:pPr>
        <w:pStyle w:val="Prrafodelista"/>
        <w:numPr>
          <w:ilvl w:val="0"/>
          <w:numId w:val="19"/>
        </w:numPr>
        <w:jc w:val="both"/>
        <w:rPr>
          <w:rFonts w:ascii="Arial" w:hAnsi="Arial" w:cs="Arial"/>
        </w:rPr>
      </w:pPr>
      <w:r w:rsidRPr="000F0B41">
        <w:rPr>
          <w:rFonts w:ascii="Arial" w:hAnsi="Arial" w:cs="Arial"/>
        </w:rPr>
        <w:t>Atwater, California en Estados Unidos de América</w:t>
      </w:r>
    </w:p>
    <w:p w14:paraId="4075F528" w14:textId="77777777" w:rsidR="007E7A69" w:rsidRPr="000F0B41" w:rsidRDefault="007E7A69" w:rsidP="007E7A69">
      <w:pPr>
        <w:pStyle w:val="Prrafodelista"/>
        <w:numPr>
          <w:ilvl w:val="0"/>
          <w:numId w:val="20"/>
        </w:numPr>
        <w:jc w:val="both"/>
        <w:rPr>
          <w:rFonts w:ascii="Arial" w:hAnsi="Arial" w:cs="Arial"/>
        </w:rPr>
      </w:pPr>
      <w:r w:rsidRPr="000F0B41">
        <w:rPr>
          <w:rFonts w:ascii="Arial" w:hAnsi="Arial" w:cs="Arial"/>
        </w:rPr>
        <w:t>San Andrés Cholula, Puebla.</w:t>
      </w:r>
    </w:p>
    <w:p w14:paraId="084AC452" w14:textId="77777777" w:rsidR="007E7A69" w:rsidRPr="000F0B41" w:rsidRDefault="007E7A69" w:rsidP="007E7A69">
      <w:pPr>
        <w:pStyle w:val="Prrafodelista"/>
        <w:numPr>
          <w:ilvl w:val="0"/>
          <w:numId w:val="20"/>
        </w:numPr>
        <w:jc w:val="both"/>
        <w:rPr>
          <w:rFonts w:ascii="Arial" w:hAnsi="Arial" w:cs="Arial"/>
        </w:rPr>
      </w:pPr>
      <w:r w:rsidRPr="000F0B41">
        <w:rPr>
          <w:rFonts w:ascii="Arial" w:hAnsi="Arial" w:cs="Arial"/>
        </w:rPr>
        <w:t>Wenatchee, Washington en Estados Unidos de América.</w:t>
      </w:r>
    </w:p>
    <w:p w14:paraId="375A2786" w14:textId="77777777" w:rsidR="007E7A69" w:rsidRPr="000F0B41" w:rsidRDefault="007E7A69" w:rsidP="007E7A69">
      <w:pPr>
        <w:pStyle w:val="Prrafodelista"/>
        <w:numPr>
          <w:ilvl w:val="0"/>
          <w:numId w:val="20"/>
        </w:numPr>
        <w:jc w:val="both"/>
        <w:rPr>
          <w:rFonts w:ascii="Arial" w:hAnsi="Arial" w:cs="Arial"/>
        </w:rPr>
      </w:pPr>
      <w:r w:rsidRPr="000F0B41">
        <w:rPr>
          <w:rFonts w:ascii="Arial" w:hAnsi="Arial" w:cs="Arial"/>
        </w:rPr>
        <w:t xml:space="preserve">Pisac, provincia de Calca, región de Cusco en la República del Perú. </w:t>
      </w:r>
    </w:p>
    <w:p w14:paraId="18AB2031" w14:textId="77777777" w:rsidR="007E7A69" w:rsidRPr="000F0B41" w:rsidRDefault="007E7A69" w:rsidP="007E7A69">
      <w:pPr>
        <w:pStyle w:val="Prrafodelista"/>
        <w:numPr>
          <w:ilvl w:val="0"/>
          <w:numId w:val="18"/>
        </w:numPr>
        <w:jc w:val="both"/>
        <w:rPr>
          <w:rFonts w:ascii="Arial" w:hAnsi="Arial" w:cs="Arial"/>
          <w:bCs/>
          <w:lang w:val="es-ES_tradnl"/>
        </w:rPr>
      </w:pPr>
      <w:r w:rsidRPr="000F0B41">
        <w:rPr>
          <w:rFonts w:ascii="Arial" w:hAnsi="Arial" w:cs="Arial"/>
          <w:bCs/>
          <w:lang w:val="es-ES_tradnl"/>
        </w:rPr>
        <w:t>Candelaria, Campeche.</w:t>
      </w:r>
    </w:p>
    <w:p w14:paraId="77FEA97A" w14:textId="77777777" w:rsidR="007E7A69" w:rsidRPr="00055B66" w:rsidRDefault="007E7A69" w:rsidP="007E7A69">
      <w:pPr>
        <w:pStyle w:val="Prrafodelista"/>
        <w:rPr>
          <w:rFonts w:ascii="Arial" w:hAnsi="Arial" w:cs="Arial"/>
          <w:sz w:val="10"/>
          <w:szCs w:val="10"/>
          <w:u w:val="single"/>
          <w:lang w:val="es-ES_tradnl"/>
        </w:rPr>
      </w:pPr>
    </w:p>
    <w:p w14:paraId="7FB89791" w14:textId="77777777" w:rsidR="007E7A69" w:rsidRPr="000F0B41" w:rsidRDefault="007E7A69" w:rsidP="007E7A69">
      <w:pPr>
        <w:pStyle w:val="Prrafodelista"/>
        <w:numPr>
          <w:ilvl w:val="0"/>
          <w:numId w:val="10"/>
        </w:numPr>
        <w:jc w:val="both"/>
        <w:rPr>
          <w:rFonts w:ascii="Arial" w:hAnsi="Arial" w:cs="Arial"/>
          <w:bCs/>
          <w:lang w:val="es-ES_tradnl"/>
        </w:rPr>
      </w:pPr>
      <w:r w:rsidRPr="000F0B41">
        <w:rPr>
          <w:rFonts w:ascii="Arial" w:hAnsi="Arial" w:cs="Arial"/>
        </w:rPr>
        <w:t>Que el objetivo de celebrar este día es el brindar un reconocimiento y agradecimiento a nuestras ciudades hermanas en el marco de un festival que de inicio con un acto institucional a celebrarse el segundo viernes del mes de mayo y con actividades que pudieran extenderse por más días de acuerdo a lo que se programe y presupueste, donde se refrenden los lazos de cooperación y amistad, se organicen eventos para el intercambio de buenas prácticas en diversos ámbitos de interés común, así como dar a conocer a la ciudadanía las ciudades con las que San Pedro Tlaquepaque tiene hermanamiento para que conozca sus beneficios y atractivos y sea esta la que genere de manera directa y permanente vínculos en su beneficio.</w:t>
      </w:r>
    </w:p>
    <w:p w14:paraId="545946F0" w14:textId="77777777" w:rsidR="007E7A69" w:rsidRPr="000F0B41" w:rsidRDefault="007E7A69" w:rsidP="007E7A69">
      <w:pPr>
        <w:numPr>
          <w:ilvl w:val="0"/>
          <w:numId w:val="10"/>
        </w:numPr>
        <w:contextualSpacing/>
        <w:jc w:val="both"/>
        <w:rPr>
          <w:rFonts w:ascii="Arial" w:eastAsiaTheme="minorEastAsia" w:hAnsi="Arial" w:cs="Arial"/>
          <w:bCs/>
          <w:lang w:val="es-ES_tradnl"/>
        </w:rPr>
      </w:pPr>
      <w:r w:rsidRPr="000F0B41">
        <w:rPr>
          <w:rFonts w:ascii="Arial" w:eastAsiaTheme="minorEastAsia" w:hAnsi="Arial" w:cs="Arial"/>
          <w:bCs/>
          <w:lang w:val="es-ES_tradnl"/>
        </w:rPr>
        <w:lastRenderedPageBreak/>
        <w:t xml:space="preserve">Que tanto el Comité de Ciudades Hermanas, integrado por representantes del Gobierno Municipal y la sociedad civil organizada, así como la Coordinación General de Desarrollo Económico y Combate a la Desigualdad, que integra a las principales dependencias involucradas en la realización del evento, han dado su apoyo y viabilidad al proyecto ya que consideran que traería consigo beneficios turísticos, culturales, educativos y económicos. </w:t>
      </w:r>
    </w:p>
    <w:p w14:paraId="00033777" w14:textId="77777777" w:rsidR="007E7A69" w:rsidRPr="00BE2B0D" w:rsidRDefault="007E7A69" w:rsidP="007E7A69">
      <w:pPr>
        <w:contextualSpacing/>
        <w:jc w:val="both"/>
        <w:rPr>
          <w:rFonts w:ascii="Arial" w:eastAsiaTheme="minorEastAsia" w:hAnsi="Arial" w:cs="Arial"/>
          <w:bCs/>
          <w:sz w:val="32"/>
          <w:szCs w:val="32"/>
          <w:lang w:val="es-ES_tradnl"/>
        </w:rPr>
      </w:pPr>
    </w:p>
    <w:p w14:paraId="16736E48" w14:textId="77777777" w:rsidR="007E7A69" w:rsidRPr="000F0B41" w:rsidRDefault="007E7A69" w:rsidP="007E7A69">
      <w:pPr>
        <w:pStyle w:val="Prrafodelista"/>
        <w:numPr>
          <w:ilvl w:val="0"/>
          <w:numId w:val="10"/>
        </w:numPr>
        <w:jc w:val="both"/>
        <w:rPr>
          <w:rFonts w:ascii="Arial" w:hAnsi="Arial" w:cs="Arial"/>
          <w:bCs/>
          <w:lang w:val="es-ES_tradnl"/>
        </w:rPr>
      </w:pPr>
      <w:r w:rsidRPr="000F0B41">
        <w:rPr>
          <w:rFonts w:ascii="Arial" w:hAnsi="Arial" w:cs="Arial"/>
          <w:bCs/>
          <w:lang w:val="es-ES_tradnl"/>
        </w:rPr>
        <w:t>Que el realizar la celebración del Día de las ciudades hermanas de San Pedro Tlaquepaque, a partir del segundo viernes del mes de mayo, como lo sugiere y aprobó el Comité de Ciudades Hermanas y la Coordinación General de Desarrollo Económico y Combate a la Desigualdad; es una fecha viable ya que, por la afluencia de visitantes al municipio en esa semana por los festejos del día de las madres, se cubre el objetivo de dicha celebración ya que la intención es dar a conocer los hermanamientos a la ciudadanía y se genera un atractivo a los visitantes.</w:t>
      </w:r>
    </w:p>
    <w:p w14:paraId="655A6D6A" w14:textId="77777777" w:rsidR="007E7A69" w:rsidRPr="00BE2B0D" w:rsidRDefault="007E7A69" w:rsidP="007E7A69">
      <w:pPr>
        <w:pStyle w:val="Prrafodelista"/>
        <w:rPr>
          <w:rFonts w:ascii="Arial" w:hAnsi="Arial" w:cs="Arial"/>
          <w:bCs/>
          <w:sz w:val="32"/>
          <w:szCs w:val="32"/>
          <w:lang w:val="es-ES_tradnl"/>
        </w:rPr>
      </w:pPr>
    </w:p>
    <w:p w14:paraId="59245815" w14:textId="77777777" w:rsidR="007E7A69" w:rsidRPr="000F0B41" w:rsidRDefault="007E7A69" w:rsidP="007E7A69">
      <w:pPr>
        <w:pStyle w:val="Prrafodelista"/>
        <w:numPr>
          <w:ilvl w:val="0"/>
          <w:numId w:val="10"/>
        </w:numPr>
        <w:jc w:val="both"/>
        <w:rPr>
          <w:rFonts w:ascii="Arial" w:hAnsi="Arial" w:cs="Arial"/>
          <w:bCs/>
          <w:lang w:val="es-ES_tradnl"/>
        </w:rPr>
      </w:pPr>
      <w:r w:rsidRPr="000F0B41">
        <w:rPr>
          <w:rFonts w:ascii="Arial" w:hAnsi="Arial" w:cs="Arial"/>
          <w:bCs/>
          <w:lang w:val="es-ES_tradnl"/>
        </w:rPr>
        <w:t>Que los beneficios que se obtendrán con esta celebración son en favor de las y los ciudadanos, de la sociedad civil organizada, así como del propio Gobierno Municipal ya que se busca:</w:t>
      </w:r>
    </w:p>
    <w:p w14:paraId="6253F43F" w14:textId="77777777" w:rsidR="007E7A69" w:rsidRPr="00BE2B0D" w:rsidRDefault="007E7A69" w:rsidP="007E7A69">
      <w:pPr>
        <w:pStyle w:val="Prrafodelista"/>
        <w:jc w:val="both"/>
        <w:rPr>
          <w:rFonts w:ascii="Arial" w:hAnsi="Arial" w:cs="Arial"/>
          <w:bCs/>
          <w:sz w:val="40"/>
          <w:szCs w:val="40"/>
          <w:lang w:val="es-ES_tradnl"/>
        </w:rPr>
      </w:pPr>
    </w:p>
    <w:p w14:paraId="49CDEDD4" w14:textId="77777777" w:rsidR="007E7A69" w:rsidRPr="000F0B41" w:rsidRDefault="007E7A69" w:rsidP="007E7A69">
      <w:pPr>
        <w:pStyle w:val="Prrafodelista"/>
        <w:numPr>
          <w:ilvl w:val="0"/>
          <w:numId w:val="18"/>
        </w:numPr>
        <w:jc w:val="both"/>
        <w:rPr>
          <w:rFonts w:ascii="Arial" w:hAnsi="Arial" w:cs="Arial"/>
        </w:rPr>
      </w:pPr>
      <w:r w:rsidRPr="000F0B41">
        <w:rPr>
          <w:rFonts w:ascii="Arial" w:hAnsi="Arial" w:cs="Arial"/>
        </w:rPr>
        <w:t>Estrechar los lazos de amistad con las ciudades y municipios hermanos.</w:t>
      </w:r>
    </w:p>
    <w:p w14:paraId="7C29A8CA" w14:textId="77777777" w:rsidR="007E7A69" w:rsidRPr="000F0B41" w:rsidRDefault="007E7A69" w:rsidP="007E7A69">
      <w:pPr>
        <w:pStyle w:val="Prrafodelista"/>
        <w:numPr>
          <w:ilvl w:val="0"/>
          <w:numId w:val="18"/>
        </w:numPr>
        <w:jc w:val="both"/>
        <w:rPr>
          <w:rFonts w:ascii="Arial" w:hAnsi="Arial" w:cs="Arial"/>
        </w:rPr>
      </w:pPr>
      <w:r w:rsidRPr="000F0B41">
        <w:rPr>
          <w:rFonts w:ascii="Arial" w:hAnsi="Arial" w:cs="Arial"/>
        </w:rPr>
        <w:t>Reconocer las aportaciones realizadas de manera mutua.</w:t>
      </w:r>
    </w:p>
    <w:p w14:paraId="653D5839" w14:textId="77777777" w:rsidR="007E7A69" w:rsidRPr="000F0B41" w:rsidRDefault="007E7A69" w:rsidP="007E7A69">
      <w:pPr>
        <w:pStyle w:val="Prrafodelista"/>
        <w:numPr>
          <w:ilvl w:val="0"/>
          <w:numId w:val="18"/>
        </w:numPr>
        <w:jc w:val="both"/>
        <w:rPr>
          <w:rFonts w:ascii="Arial" w:hAnsi="Arial" w:cs="Arial"/>
        </w:rPr>
      </w:pPr>
      <w:r w:rsidRPr="000F0B41">
        <w:rPr>
          <w:rFonts w:ascii="Arial" w:hAnsi="Arial" w:cs="Arial"/>
        </w:rPr>
        <w:t>Proyectar al municipio de San Pedro Tlaquepaque en otras entidades.</w:t>
      </w:r>
    </w:p>
    <w:p w14:paraId="7D6E72DF" w14:textId="77777777" w:rsidR="007E7A69" w:rsidRPr="000F0B41" w:rsidRDefault="007E7A69" w:rsidP="007E7A69">
      <w:pPr>
        <w:pStyle w:val="Prrafodelista"/>
        <w:numPr>
          <w:ilvl w:val="0"/>
          <w:numId w:val="18"/>
        </w:numPr>
        <w:jc w:val="both"/>
        <w:rPr>
          <w:rFonts w:ascii="Arial" w:hAnsi="Arial" w:cs="Arial"/>
        </w:rPr>
      </w:pPr>
      <w:r w:rsidRPr="000F0B41">
        <w:rPr>
          <w:rFonts w:ascii="Arial" w:hAnsi="Arial" w:cs="Arial"/>
        </w:rPr>
        <w:t>Generar una derrama económica por la atracción turística al evento.</w:t>
      </w:r>
    </w:p>
    <w:p w14:paraId="1139D1FF" w14:textId="77777777" w:rsidR="007E7A69" w:rsidRPr="000F0B41" w:rsidRDefault="007E7A69" w:rsidP="007E7A69">
      <w:pPr>
        <w:pStyle w:val="Prrafodelista"/>
        <w:numPr>
          <w:ilvl w:val="0"/>
          <w:numId w:val="18"/>
        </w:numPr>
        <w:jc w:val="both"/>
        <w:rPr>
          <w:rFonts w:ascii="Arial" w:hAnsi="Arial" w:cs="Arial"/>
        </w:rPr>
      </w:pPr>
      <w:r w:rsidRPr="000F0B41">
        <w:rPr>
          <w:rFonts w:ascii="Arial" w:hAnsi="Arial" w:cs="Arial"/>
        </w:rPr>
        <w:t>Servir de vínculo entre la sociedad civil de ambas ciudades para generar lazos directos entre ellos.</w:t>
      </w:r>
    </w:p>
    <w:p w14:paraId="7239D636" w14:textId="77777777" w:rsidR="007E7A69" w:rsidRPr="000F0B41" w:rsidRDefault="007E7A69" w:rsidP="007E7A69">
      <w:pPr>
        <w:pStyle w:val="Prrafodelista"/>
        <w:numPr>
          <w:ilvl w:val="0"/>
          <w:numId w:val="18"/>
        </w:numPr>
        <w:jc w:val="both"/>
        <w:rPr>
          <w:rFonts w:ascii="Arial" w:hAnsi="Arial" w:cs="Arial"/>
        </w:rPr>
      </w:pPr>
      <w:r w:rsidRPr="000F0B41">
        <w:rPr>
          <w:rFonts w:ascii="Arial" w:hAnsi="Arial" w:cs="Arial"/>
        </w:rPr>
        <w:t>Compartir y aprovechar la buenas prácticas y proyectos de éxito de las ciudades hermanadas.</w:t>
      </w:r>
    </w:p>
    <w:p w14:paraId="2FDBC6C3" w14:textId="77777777" w:rsidR="007E7A69" w:rsidRPr="00BE2B0D" w:rsidRDefault="007E7A69" w:rsidP="007E7A69">
      <w:pPr>
        <w:jc w:val="both"/>
        <w:rPr>
          <w:rFonts w:ascii="Arial" w:hAnsi="Arial" w:cs="Arial"/>
          <w:bCs/>
          <w:sz w:val="40"/>
          <w:szCs w:val="40"/>
          <w:lang w:val="es-ES_tradnl"/>
        </w:rPr>
      </w:pPr>
    </w:p>
    <w:p w14:paraId="1D64E51C" w14:textId="77777777" w:rsidR="007E7A69" w:rsidRPr="000F0B41" w:rsidRDefault="007E7A69" w:rsidP="007E7A69">
      <w:pPr>
        <w:pStyle w:val="Prrafodelista"/>
        <w:numPr>
          <w:ilvl w:val="0"/>
          <w:numId w:val="10"/>
        </w:numPr>
        <w:jc w:val="both"/>
        <w:rPr>
          <w:rFonts w:ascii="Arial" w:hAnsi="Arial" w:cs="Arial"/>
          <w:bCs/>
          <w:lang w:val="es-ES_tradnl"/>
        </w:rPr>
      </w:pPr>
      <w:r w:rsidRPr="000F0B41">
        <w:rPr>
          <w:rFonts w:ascii="Arial" w:hAnsi="Arial" w:cs="Arial"/>
          <w:bCs/>
          <w:lang w:val="es-ES_tradnl"/>
        </w:rPr>
        <w:t>Que</w:t>
      </w:r>
      <w:r w:rsidRPr="000F0B41">
        <w:rPr>
          <w:rFonts w:ascii="Arial" w:hAnsi="Arial" w:cs="Arial"/>
          <w:sz w:val="28"/>
          <w:szCs w:val="28"/>
        </w:rPr>
        <w:t xml:space="preserve"> </w:t>
      </w:r>
      <w:r w:rsidRPr="000F0B41">
        <w:rPr>
          <w:rFonts w:ascii="Arial" w:hAnsi="Arial" w:cs="Arial"/>
        </w:rPr>
        <w:t>se realizará invitación directa por parte de la presidenta municipal Mirna Citlalli Amaya de Luna, a todas las ciudades hermanas de nuestro municipio, para que participen en la celebración del “Día de las Ciudades Hermanas” y den a conocer de manera directa su cultura, tradiciones, gastronomía, fortalezas, atractivos y buenas prácticas, con la finalidad de intercambiar experiencias y proyectos exitosos que beneficien el desarrollo de nuestras comunidades en el marco de un festival; haciéndose cargo cada ciudad de los gastos que genere su participación.</w:t>
      </w:r>
    </w:p>
    <w:p w14:paraId="42B6147A" w14:textId="77777777" w:rsidR="007E7A69" w:rsidRPr="00BE2B0D" w:rsidRDefault="007E7A69" w:rsidP="007E7A69">
      <w:pPr>
        <w:pStyle w:val="Prrafodelista"/>
        <w:jc w:val="both"/>
        <w:rPr>
          <w:rFonts w:ascii="Arial" w:hAnsi="Arial" w:cs="Arial"/>
          <w:bCs/>
          <w:sz w:val="32"/>
          <w:szCs w:val="32"/>
          <w:lang w:val="es-ES_tradnl"/>
        </w:rPr>
      </w:pPr>
    </w:p>
    <w:p w14:paraId="5E3C53BA" w14:textId="77777777" w:rsidR="007E7A69" w:rsidRPr="000F0B41" w:rsidRDefault="007E7A69" w:rsidP="007E7A69">
      <w:pPr>
        <w:pStyle w:val="Prrafodelista"/>
        <w:numPr>
          <w:ilvl w:val="0"/>
          <w:numId w:val="10"/>
        </w:numPr>
        <w:jc w:val="both"/>
        <w:rPr>
          <w:rFonts w:ascii="Arial" w:hAnsi="Arial" w:cs="Arial"/>
          <w:bCs/>
          <w:lang w:val="es-ES_tradnl"/>
        </w:rPr>
      </w:pPr>
      <w:r w:rsidRPr="000F0B41">
        <w:rPr>
          <w:rFonts w:ascii="Arial" w:hAnsi="Arial" w:cs="Arial"/>
          <w:bCs/>
          <w:lang w:val="es-ES_tradnl"/>
        </w:rPr>
        <w:t xml:space="preserve">Que todas las actividades y eventos que se programen en el marco del festival para celebrar este día serán realizados por las dependencias del Gobierno Municipal y el Comité de Ciudades Hermanas, por lo que no se ejecutarán gastos extras y se realizarán de acuerdo con las posibilidades y suficiencia presupuestal.  </w:t>
      </w:r>
    </w:p>
    <w:p w14:paraId="4B64E461" w14:textId="77777777" w:rsidR="007E7A69" w:rsidRPr="00BE2B0D" w:rsidRDefault="007E7A69" w:rsidP="007E7A69">
      <w:pPr>
        <w:pStyle w:val="Prrafodelista"/>
        <w:jc w:val="both"/>
        <w:rPr>
          <w:rFonts w:ascii="Arial" w:hAnsi="Arial" w:cs="Arial"/>
          <w:bCs/>
          <w:sz w:val="40"/>
          <w:szCs w:val="40"/>
          <w:lang w:val="es-ES_tradnl"/>
        </w:rPr>
      </w:pPr>
      <w:r w:rsidRPr="000F0B41">
        <w:rPr>
          <w:rFonts w:ascii="Arial" w:hAnsi="Arial" w:cs="Arial"/>
          <w:bCs/>
          <w:lang w:val="es-ES_tradnl"/>
        </w:rPr>
        <w:t xml:space="preserve">  </w:t>
      </w:r>
    </w:p>
    <w:p w14:paraId="789A46F5" w14:textId="77777777" w:rsidR="007E7A69" w:rsidRPr="000F0B41" w:rsidRDefault="007E7A69" w:rsidP="007E7A69">
      <w:pPr>
        <w:pStyle w:val="Prrafodelista"/>
        <w:numPr>
          <w:ilvl w:val="0"/>
          <w:numId w:val="10"/>
        </w:numPr>
        <w:jc w:val="both"/>
        <w:rPr>
          <w:rFonts w:ascii="Arial" w:hAnsi="Arial" w:cs="Arial"/>
          <w:bCs/>
          <w:lang w:val="es-ES_tradnl"/>
        </w:rPr>
      </w:pPr>
      <w:r w:rsidRPr="000F0B41">
        <w:rPr>
          <w:rFonts w:ascii="Arial" w:hAnsi="Arial" w:cs="Arial"/>
          <w:bCs/>
          <w:lang w:val="es-ES_tradnl"/>
        </w:rPr>
        <w:t>Que la promoción y difusión de esta celebración, se realizará por medio de las redes sociales, invitaciones directas, comunicados y pagina web del Gobierno Municipal, lo que no implicará gasto fuera de lo ya programado.</w:t>
      </w:r>
    </w:p>
    <w:p w14:paraId="51A13085" w14:textId="77777777" w:rsidR="007E7A69" w:rsidRPr="000F0B41" w:rsidRDefault="007E7A69" w:rsidP="007E7A69">
      <w:pPr>
        <w:jc w:val="both"/>
        <w:rPr>
          <w:rFonts w:ascii="Arial" w:eastAsiaTheme="minorEastAsia" w:hAnsi="Arial" w:cs="Arial"/>
          <w:bCs/>
          <w:lang w:val="es-ES_tradnl"/>
        </w:rPr>
      </w:pPr>
      <w:r w:rsidRPr="000F0B41">
        <w:rPr>
          <w:rFonts w:ascii="Arial" w:eastAsiaTheme="minorEastAsia" w:hAnsi="Arial" w:cs="Arial"/>
          <w:bCs/>
          <w:lang w:val="es-ES_tradnl"/>
        </w:rPr>
        <w:lastRenderedPageBreak/>
        <w:t>Por lo anteriormente expuesto y debidamente fundamentado, sometemos a la consideración de este H. Cuerpo edilicio los siguientes puntos de</w:t>
      </w:r>
    </w:p>
    <w:p w14:paraId="2FCF408C" w14:textId="77777777" w:rsidR="007E7A69" w:rsidRPr="00BE2B0D" w:rsidRDefault="007E7A69" w:rsidP="007E7A69">
      <w:pPr>
        <w:jc w:val="both"/>
        <w:rPr>
          <w:rFonts w:ascii="Arial" w:eastAsiaTheme="minorEastAsia" w:hAnsi="Arial" w:cs="Arial"/>
          <w:bCs/>
          <w:sz w:val="14"/>
          <w:szCs w:val="14"/>
          <w:lang w:val="es-ES_tradnl"/>
        </w:rPr>
      </w:pPr>
    </w:p>
    <w:p w14:paraId="3CEC19B8" w14:textId="1994E043" w:rsidR="007E7A69" w:rsidRDefault="007E7A69" w:rsidP="007E7A69">
      <w:pPr>
        <w:jc w:val="both"/>
        <w:rPr>
          <w:rFonts w:ascii="Arial" w:eastAsiaTheme="minorEastAsia" w:hAnsi="Arial" w:cs="Arial"/>
          <w:bCs/>
          <w:sz w:val="6"/>
          <w:szCs w:val="6"/>
          <w:lang w:val="es-ES_tradnl"/>
        </w:rPr>
      </w:pPr>
    </w:p>
    <w:p w14:paraId="7F6C2096" w14:textId="722B07CF" w:rsidR="00BE2B0D" w:rsidRDefault="00BE2B0D" w:rsidP="007E7A69">
      <w:pPr>
        <w:jc w:val="both"/>
        <w:rPr>
          <w:rFonts w:ascii="Arial" w:eastAsiaTheme="minorEastAsia" w:hAnsi="Arial" w:cs="Arial"/>
          <w:bCs/>
          <w:sz w:val="6"/>
          <w:szCs w:val="6"/>
          <w:lang w:val="es-ES_tradnl"/>
        </w:rPr>
      </w:pPr>
    </w:p>
    <w:p w14:paraId="48A38009" w14:textId="77777777" w:rsidR="007E7A69" w:rsidRPr="000F0B41" w:rsidRDefault="007E7A69" w:rsidP="007E7A69">
      <w:pPr>
        <w:jc w:val="center"/>
        <w:rPr>
          <w:rFonts w:ascii="Arial" w:eastAsiaTheme="minorEastAsia" w:hAnsi="Arial" w:cs="Arial"/>
          <w:b/>
          <w:lang w:val="es-ES_tradnl"/>
        </w:rPr>
      </w:pPr>
      <w:r w:rsidRPr="000F0B41">
        <w:rPr>
          <w:rFonts w:ascii="Arial" w:eastAsiaTheme="minorEastAsia" w:hAnsi="Arial" w:cs="Arial"/>
          <w:b/>
          <w:lang w:val="es-ES_tradnl"/>
        </w:rPr>
        <w:t>ACUERDO:</w:t>
      </w:r>
    </w:p>
    <w:p w14:paraId="4373AB17" w14:textId="77777777" w:rsidR="007E7A69" w:rsidRPr="000F0B41" w:rsidRDefault="007E7A69" w:rsidP="007E7A69">
      <w:pPr>
        <w:rPr>
          <w:rFonts w:ascii="Arial" w:eastAsiaTheme="minorEastAsia" w:hAnsi="Arial" w:cs="Arial"/>
          <w:b/>
          <w:bCs/>
          <w:u w:val="single"/>
          <w:lang w:val="es-ES_tradnl"/>
        </w:rPr>
      </w:pPr>
    </w:p>
    <w:p w14:paraId="477778AE" w14:textId="77777777" w:rsidR="007E7A69" w:rsidRPr="000F0B41" w:rsidRDefault="007E7A69" w:rsidP="007E7A69">
      <w:pPr>
        <w:jc w:val="both"/>
        <w:rPr>
          <w:rFonts w:ascii="Arial" w:eastAsiaTheme="minorEastAsia" w:hAnsi="Arial" w:cs="Arial"/>
          <w:b/>
          <w:u w:val="single"/>
        </w:rPr>
      </w:pPr>
      <w:r w:rsidRPr="000F0B41">
        <w:rPr>
          <w:rFonts w:ascii="Arial" w:eastAsiaTheme="minorEastAsia" w:hAnsi="Arial" w:cs="Arial"/>
          <w:b/>
          <w:bCs/>
          <w:lang w:val="es-ES_tradnl"/>
        </w:rPr>
        <w:t xml:space="preserve">PRIMERO.- </w:t>
      </w:r>
      <w:r w:rsidRPr="000F0B41">
        <w:rPr>
          <w:rFonts w:ascii="Arial" w:eastAsiaTheme="minorEastAsia" w:hAnsi="Arial" w:cs="Arial"/>
          <w:bCs/>
          <w:lang w:val="es-ES_tradnl"/>
        </w:rPr>
        <w:t>El Ayuntamiento Constitucional del Municipio de San Pedro Tlaquepaque</w:t>
      </w:r>
      <w:r w:rsidRPr="000F0B41">
        <w:rPr>
          <w:rFonts w:ascii="Arial" w:eastAsiaTheme="minorEastAsia" w:hAnsi="Arial" w:cs="Arial"/>
          <w:b/>
          <w:bCs/>
          <w:lang w:val="es-ES_tradnl"/>
        </w:rPr>
        <w:t xml:space="preserve">, </w:t>
      </w:r>
      <w:r w:rsidRPr="000F0B41">
        <w:rPr>
          <w:rFonts w:ascii="Arial" w:eastAsiaTheme="minorEastAsia" w:hAnsi="Arial" w:cs="Arial"/>
          <w:bCs/>
          <w:lang w:val="es-ES_tradnl"/>
        </w:rPr>
        <w:t xml:space="preserve">aprueba y autoriza </w:t>
      </w:r>
      <w:r w:rsidRPr="000F0B41">
        <w:rPr>
          <w:rFonts w:ascii="Arial" w:hAnsi="Arial" w:cs="Arial"/>
          <w:b/>
          <w:bCs/>
        </w:rPr>
        <w:t>INSTITUIR y CELEBRAR el “Día de las Ciudades Hermanas de San Pedro Tlaquepaque” el segundo viernes del mes de mayo de cada año</w:t>
      </w:r>
      <w:r w:rsidRPr="000F0B41">
        <w:rPr>
          <w:rFonts w:ascii="Arial" w:eastAsiaTheme="minorEastAsia" w:hAnsi="Arial" w:cs="Arial"/>
          <w:b/>
          <w:bCs/>
        </w:rPr>
        <w:t>.</w:t>
      </w:r>
    </w:p>
    <w:p w14:paraId="4D5D978F" w14:textId="77777777" w:rsidR="007E7A69" w:rsidRPr="000F0B41" w:rsidRDefault="007E7A69" w:rsidP="007E7A69">
      <w:pPr>
        <w:jc w:val="both"/>
        <w:rPr>
          <w:rFonts w:ascii="Arial" w:eastAsiaTheme="minorEastAsia" w:hAnsi="Arial" w:cs="Arial"/>
          <w:bCs/>
          <w:lang w:val="es-ES_tradnl"/>
        </w:rPr>
      </w:pPr>
    </w:p>
    <w:p w14:paraId="1A8C1574" w14:textId="77777777" w:rsidR="007E7A69" w:rsidRPr="000F0B41" w:rsidRDefault="007E7A69" w:rsidP="007E7A69">
      <w:pPr>
        <w:jc w:val="both"/>
        <w:rPr>
          <w:rFonts w:ascii="Arial" w:eastAsiaTheme="minorEastAsia" w:hAnsi="Arial" w:cs="Arial"/>
          <w:bCs/>
          <w:lang w:val="es-ES_tradnl"/>
        </w:rPr>
      </w:pPr>
      <w:r w:rsidRPr="000F0B41">
        <w:rPr>
          <w:rFonts w:ascii="Arial" w:eastAsiaTheme="minorEastAsia" w:hAnsi="Arial" w:cs="Arial"/>
          <w:b/>
          <w:bCs/>
          <w:lang w:val="es-ES_tradnl"/>
        </w:rPr>
        <w:t xml:space="preserve">SEGUNDO.- </w:t>
      </w:r>
      <w:r w:rsidRPr="000F0B41">
        <w:rPr>
          <w:rFonts w:ascii="Arial" w:eastAsiaTheme="minorEastAsia" w:hAnsi="Arial" w:cs="Arial"/>
          <w:bCs/>
          <w:lang w:val="es-ES_tradnl"/>
        </w:rPr>
        <w:t>El Ayuntamiento Constitucional del Municipio de San Pedro Tlaquepaque, aprueba y autoriza instruir a</w:t>
      </w:r>
      <w:r w:rsidRPr="000F0B41">
        <w:rPr>
          <w:rFonts w:ascii="Arial" w:hAnsi="Arial" w:cs="Arial"/>
          <w:sz w:val="28"/>
          <w:szCs w:val="28"/>
        </w:rPr>
        <w:t xml:space="preserve"> </w:t>
      </w:r>
      <w:r w:rsidRPr="000F0B41">
        <w:rPr>
          <w:rFonts w:ascii="Arial" w:hAnsi="Arial" w:cs="Arial"/>
        </w:rPr>
        <w:t>la Coordinación General de Desarrollo Económico y Combate a la Desigualdad para que en conjunto con el Comité de Ciudades Hermanas</w:t>
      </w:r>
      <w:r w:rsidRPr="000F0B41">
        <w:rPr>
          <w:rFonts w:ascii="Arial" w:eastAsiaTheme="minorEastAsia" w:hAnsi="Arial" w:cs="Arial"/>
          <w:b/>
          <w:lang w:val="es-ES_tradnl"/>
        </w:rPr>
        <w:t xml:space="preserve"> </w:t>
      </w:r>
      <w:r w:rsidRPr="000F0B41">
        <w:rPr>
          <w:rFonts w:ascii="Arial" w:eastAsiaTheme="minorEastAsia" w:hAnsi="Arial" w:cs="Arial"/>
          <w:bCs/>
          <w:lang w:val="es-ES_tradnl"/>
        </w:rPr>
        <w:t>organicen y coordinen los eventos, actividades y trabajos para la celebración del “Día de las Ciudades Hermanas de San Pedro Tlaquepaque” en el marco de un festival de actividades culturales, académicas y económicas que pudiera extenderse por más días de acuerdo a lo que se programe , apegándose a los recursos y suficiencia presupuestaria que se autorice para tal fin, así como instruir a todas las dependencias que integran este Gobierno Municipal para que de acuerdo a sus posibilidades brinden el apoyo necesario para la celebración del “Día de las Ciudades Hermanas”.</w:t>
      </w:r>
    </w:p>
    <w:p w14:paraId="0B1FC814" w14:textId="77777777" w:rsidR="007E7A69" w:rsidRPr="000F0B41" w:rsidRDefault="007E7A69" w:rsidP="007E7A69">
      <w:pPr>
        <w:jc w:val="both"/>
        <w:rPr>
          <w:rFonts w:ascii="Arial" w:eastAsia="Arial" w:hAnsi="Arial" w:cs="Arial"/>
        </w:rPr>
      </w:pPr>
      <w:r w:rsidRPr="000F0B41">
        <w:rPr>
          <w:rFonts w:ascii="Arial" w:eastAsia="Arial" w:hAnsi="Arial" w:cs="Arial"/>
          <w:b/>
          <w:u w:val="single"/>
        </w:rPr>
        <w:t>Notifíquese.-</w:t>
      </w:r>
      <w:r w:rsidRPr="000F0B41">
        <w:rPr>
          <w:rFonts w:ascii="Arial" w:eastAsia="Arial" w:hAnsi="Arial" w:cs="Arial"/>
          <w:b/>
        </w:rPr>
        <w:t xml:space="preserve"> </w:t>
      </w:r>
      <w:r w:rsidRPr="000F0B41">
        <w:rPr>
          <w:rFonts w:ascii="Arial" w:eastAsia="Arial" w:hAnsi="Arial" w:cs="Arial"/>
        </w:rPr>
        <w:t>A las Dependencias de la Administración Pública Municipal involucradas y al Comité de Ciudades Hermanas de San Pedro Tlaquepaque a través de su secretario técnico, para que surta los efectos administrativos y legales a que haya lugar.</w:t>
      </w:r>
    </w:p>
    <w:p w14:paraId="5D4B5EF0" w14:textId="77777777" w:rsidR="007E7A69" w:rsidRPr="00055B66" w:rsidRDefault="007E7A69" w:rsidP="007E7A69">
      <w:pPr>
        <w:jc w:val="both"/>
        <w:rPr>
          <w:rFonts w:ascii="Arial" w:eastAsiaTheme="minorEastAsia" w:hAnsi="Arial" w:cs="Arial"/>
          <w:bCs/>
          <w:sz w:val="12"/>
          <w:szCs w:val="12"/>
        </w:rPr>
      </w:pPr>
    </w:p>
    <w:p w14:paraId="2F85F574" w14:textId="77777777" w:rsidR="007E7A69" w:rsidRPr="000F0B41" w:rsidRDefault="007E7A69" w:rsidP="007E7A69">
      <w:pPr>
        <w:jc w:val="center"/>
        <w:rPr>
          <w:rFonts w:ascii="Arial" w:hAnsi="Arial" w:cs="Arial"/>
          <w:b/>
        </w:rPr>
      </w:pPr>
      <w:r w:rsidRPr="000F0B41">
        <w:rPr>
          <w:rFonts w:ascii="Arial" w:hAnsi="Arial" w:cs="Arial"/>
          <w:b/>
        </w:rPr>
        <w:t>A T E N T A M E N T E</w:t>
      </w:r>
    </w:p>
    <w:p w14:paraId="41263BEE" w14:textId="77777777" w:rsidR="007E7A69" w:rsidRPr="000F0B41" w:rsidRDefault="007E7A69" w:rsidP="007E7A69">
      <w:pPr>
        <w:jc w:val="center"/>
        <w:rPr>
          <w:rFonts w:ascii="Arial" w:hAnsi="Arial" w:cs="Arial"/>
          <w:b/>
        </w:rPr>
      </w:pPr>
      <w:r w:rsidRPr="000F0B41">
        <w:rPr>
          <w:rFonts w:ascii="Arial" w:hAnsi="Arial" w:cs="Arial"/>
          <w:b/>
        </w:rPr>
        <w:t>“</w:t>
      </w:r>
      <w:r w:rsidRPr="000F0B41">
        <w:rPr>
          <w:rFonts w:ascii="Arial" w:hAnsi="Arial" w:cs="Arial"/>
          <w:b/>
          <w:color w:val="212529"/>
          <w:shd w:val="clear" w:color="auto" w:fill="FFFFFF"/>
        </w:rPr>
        <w:t>2023</w:t>
      </w:r>
      <w:r w:rsidRPr="000F0B41">
        <w:rPr>
          <w:rFonts w:ascii="Arial" w:hAnsi="Arial" w:cs="Arial"/>
          <w:b/>
          <w:bCs/>
          <w:color w:val="212529"/>
          <w:shd w:val="clear" w:color="auto" w:fill="FFFFFF"/>
        </w:rPr>
        <w:t>, AÑO DEL BICENTENARIO DEL NACIMIENTO DEL ESTADO LIBRE Y SOBERANO DE JALISCO</w:t>
      </w:r>
      <w:r w:rsidRPr="000F0B41">
        <w:rPr>
          <w:rFonts w:ascii="Arial" w:hAnsi="Arial" w:cs="Arial"/>
          <w:b/>
        </w:rPr>
        <w:t>”</w:t>
      </w:r>
    </w:p>
    <w:p w14:paraId="72D5FCAA" w14:textId="77777777" w:rsidR="007E7A69" w:rsidRPr="000F0B41" w:rsidRDefault="007E7A69" w:rsidP="007E7A69">
      <w:pPr>
        <w:jc w:val="center"/>
        <w:rPr>
          <w:rFonts w:ascii="Arial" w:hAnsi="Arial" w:cs="Arial"/>
        </w:rPr>
      </w:pPr>
      <w:r w:rsidRPr="000F0B41">
        <w:rPr>
          <w:rFonts w:ascii="Arial" w:hAnsi="Arial" w:cs="Arial"/>
        </w:rPr>
        <w:t>San Pedro Tlaquepaque, Jalisco.</w:t>
      </w:r>
    </w:p>
    <w:p w14:paraId="164AF27B" w14:textId="77777777" w:rsidR="007E7A69" w:rsidRPr="000F0B41" w:rsidRDefault="007E7A69" w:rsidP="007E7A69">
      <w:pPr>
        <w:jc w:val="center"/>
        <w:rPr>
          <w:rFonts w:ascii="Arial" w:hAnsi="Arial" w:cs="Arial"/>
        </w:rPr>
      </w:pPr>
      <w:r w:rsidRPr="000F0B41">
        <w:rPr>
          <w:rFonts w:ascii="Arial" w:hAnsi="Arial" w:cs="Arial"/>
        </w:rPr>
        <w:t>Enero 2023</w:t>
      </w:r>
    </w:p>
    <w:p w14:paraId="544521BD" w14:textId="77777777" w:rsidR="007E7A69" w:rsidRPr="00055B66" w:rsidRDefault="007E7A69" w:rsidP="007E7A69">
      <w:pPr>
        <w:jc w:val="center"/>
        <w:rPr>
          <w:rFonts w:ascii="Arial" w:eastAsiaTheme="minorEastAsia" w:hAnsi="Arial" w:cs="Arial"/>
          <w:sz w:val="12"/>
          <w:szCs w:val="12"/>
        </w:rPr>
      </w:pPr>
    </w:p>
    <w:p w14:paraId="7B2C2D51" w14:textId="77777777" w:rsidR="007E7A69" w:rsidRPr="000F0B41" w:rsidRDefault="007E7A69" w:rsidP="007E7A69">
      <w:pPr>
        <w:jc w:val="center"/>
        <w:rPr>
          <w:rFonts w:ascii="Arial" w:eastAsiaTheme="minorEastAsia" w:hAnsi="Arial" w:cs="Arial"/>
          <w:b/>
          <w:sz w:val="26"/>
          <w:szCs w:val="26"/>
          <w:u w:val="single"/>
        </w:rPr>
      </w:pPr>
      <w:r w:rsidRPr="000F0B41">
        <w:rPr>
          <w:rFonts w:ascii="Arial" w:eastAsiaTheme="minorEastAsia" w:hAnsi="Arial" w:cs="Arial"/>
          <w:b/>
          <w:sz w:val="26"/>
          <w:szCs w:val="26"/>
          <w:u w:val="single"/>
        </w:rPr>
        <w:t>“COMISIÓN EDILICIA DE COOPERACIÓN INTERNACIONAL”</w:t>
      </w:r>
    </w:p>
    <w:p w14:paraId="68D37E93" w14:textId="77777777" w:rsidR="007E7A69" w:rsidRPr="000F0B41" w:rsidRDefault="007E7A69" w:rsidP="007E7A69">
      <w:pPr>
        <w:jc w:val="center"/>
        <w:rPr>
          <w:rFonts w:ascii="Arial" w:eastAsiaTheme="minorEastAsia" w:hAnsi="Arial" w:cs="Arial"/>
        </w:rPr>
      </w:pPr>
    </w:p>
    <w:p w14:paraId="14ABBAE0" w14:textId="77777777" w:rsidR="007E7A69" w:rsidRPr="000F0B41" w:rsidRDefault="007E7A69" w:rsidP="007E7A69">
      <w:pPr>
        <w:jc w:val="center"/>
        <w:rPr>
          <w:rFonts w:ascii="Arial" w:eastAsiaTheme="minorEastAsia" w:hAnsi="Arial" w:cs="Arial"/>
        </w:rPr>
      </w:pPr>
    </w:p>
    <w:p w14:paraId="1B2CE551" w14:textId="77777777" w:rsidR="007E7A69" w:rsidRPr="000F0B41" w:rsidRDefault="007E7A69" w:rsidP="007E7A69">
      <w:pPr>
        <w:jc w:val="center"/>
        <w:rPr>
          <w:rFonts w:ascii="Arial" w:eastAsiaTheme="minorEastAsia" w:hAnsi="Arial" w:cs="Arial"/>
          <w:b/>
        </w:rPr>
      </w:pPr>
      <w:r w:rsidRPr="000F0B41">
        <w:rPr>
          <w:rFonts w:ascii="Arial" w:eastAsiaTheme="minorEastAsia" w:hAnsi="Arial" w:cs="Arial"/>
          <w:b/>
        </w:rPr>
        <w:t>REGIDORA MARIA DEL ROSARIO VELÁZQUEZ HERNÁNDEZ</w:t>
      </w:r>
    </w:p>
    <w:p w14:paraId="246601E9" w14:textId="77777777" w:rsidR="007E7A69" w:rsidRPr="000F0B41" w:rsidRDefault="007E7A69" w:rsidP="007E7A69">
      <w:pPr>
        <w:jc w:val="center"/>
        <w:rPr>
          <w:rFonts w:ascii="Arial" w:eastAsiaTheme="minorEastAsia" w:hAnsi="Arial" w:cs="Arial"/>
        </w:rPr>
      </w:pPr>
      <w:r w:rsidRPr="000F0B41">
        <w:rPr>
          <w:rFonts w:ascii="Arial" w:eastAsiaTheme="minorEastAsia" w:hAnsi="Arial" w:cs="Arial"/>
        </w:rPr>
        <w:t>Presidenta de la Comisión.</w:t>
      </w:r>
    </w:p>
    <w:p w14:paraId="786404EF" w14:textId="77777777" w:rsidR="007E7A69" w:rsidRPr="000F0B41" w:rsidRDefault="007E7A69" w:rsidP="007E7A69">
      <w:pPr>
        <w:jc w:val="center"/>
        <w:rPr>
          <w:rFonts w:ascii="Arial" w:eastAsiaTheme="minorEastAsia" w:hAnsi="Arial" w:cs="Arial"/>
        </w:rPr>
      </w:pPr>
    </w:p>
    <w:p w14:paraId="301E34FE" w14:textId="77777777" w:rsidR="007E7A69" w:rsidRPr="00055B66" w:rsidRDefault="007E7A69" w:rsidP="007E7A69">
      <w:pPr>
        <w:jc w:val="center"/>
        <w:rPr>
          <w:rFonts w:ascii="Arial" w:eastAsiaTheme="minorEastAsia" w:hAnsi="Arial" w:cs="Arial"/>
          <w:b/>
          <w:sz w:val="2"/>
          <w:szCs w:val="2"/>
        </w:rPr>
      </w:pPr>
    </w:p>
    <w:p w14:paraId="11E3CAF8" w14:textId="77777777" w:rsidR="007E7A69" w:rsidRPr="000F0B41" w:rsidRDefault="007E7A69" w:rsidP="007E7A69">
      <w:pPr>
        <w:jc w:val="center"/>
        <w:rPr>
          <w:rFonts w:ascii="Arial" w:eastAsiaTheme="minorEastAsia" w:hAnsi="Arial" w:cs="Arial"/>
          <w:b/>
        </w:rPr>
      </w:pPr>
    </w:p>
    <w:p w14:paraId="6AEE45A3" w14:textId="77777777" w:rsidR="007E7A69" w:rsidRPr="000F0B41" w:rsidRDefault="007E7A69" w:rsidP="007E7A69">
      <w:pPr>
        <w:jc w:val="center"/>
        <w:rPr>
          <w:rFonts w:ascii="Arial" w:eastAsiaTheme="minorEastAsia" w:hAnsi="Arial" w:cs="Arial"/>
          <w:b/>
        </w:rPr>
      </w:pPr>
      <w:r w:rsidRPr="000F0B41">
        <w:rPr>
          <w:rFonts w:ascii="Arial" w:eastAsiaTheme="minorEastAsia" w:hAnsi="Arial" w:cs="Arial"/>
          <w:b/>
        </w:rPr>
        <w:t>REGIDORA FERNANDA JANETH MARTÍNEZ NÚÑEZ</w:t>
      </w:r>
    </w:p>
    <w:p w14:paraId="51F26B3C" w14:textId="77777777" w:rsidR="007E7A69" w:rsidRPr="000F0B41" w:rsidRDefault="007E7A69" w:rsidP="007E7A69">
      <w:pPr>
        <w:jc w:val="center"/>
        <w:rPr>
          <w:rFonts w:ascii="Arial" w:hAnsi="Arial" w:cs="Arial"/>
          <w:b/>
        </w:rPr>
      </w:pPr>
      <w:r w:rsidRPr="000F0B41">
        <w:rPr>
          <w:rFonts w:ascii="Arial" w:eastAsiaTheme="minorEastAsia" w:hAnsi="Arial" w:cs="Arial"/>
        </w:rPr>
        <w:t xml:space="preserve"> Vocal de la Comisión</w:t>
      </w:r>
      <w:r w:rsidRPr="000F0B41">
        <w:rPr>
          <w:rFonts w:ascii="Arial" w:hAnsi="Arial" w:cs="Arial"/>
          <w:b/>
        </w:rPr>
        <w:t xml:space="preserve"> </w:t>
      </w:r>
    </w:p>
    <w:p w14:paraId="5C08C1B9" w14:textId="77777777" w:rsidR="007E7A69" w:rsidRPr="000F0B41" w:rsidRDefault="007E7A69" w:rsidP="007E7A69">
      <w:pPr>
        <w:jc w:val="center"/>
        <w:rPr>
          <w:rFonts w:ascii="Arial" w:hAnsi="Arial" w:cs="Arial"/>
          <w:b/>
        </w:rPr>
      </w:pPr>
    </w:p>
    <w:p w14:paraId="56FCC9BF" w14:textId="77777777" w:rsidR="007E7A69" w:rsidRPr="00055B66" w:rsidRDefault="007E7A69" w:rsidP="007E7A69">
      <w:pPr>
        <w:rPr>
          <w:rFonts w:ascii="Arial" w:hAnsi="Arial" w:cs="Arial"/>
          <w:b/>
          <w:sz w:val="16"/>
          <w:szCs w:val="16"/>
        </w:rPr>
      </w:pPr>
    </w:p>
    <w:p w14:paraId="057F82CC" w14:textId="77777777" w:rsidR="007E7A69" w:rsidRPr="000F0B41" w:rsidRDefault="007E7A69" w:rsidP="007E7A69">
      <w:pPr>
        <w:jc w:val="center"/>
        <w:rPr>
          <w:rFonts w:ascii="Arial" w:hAnsi="Arial" w:cs="Arial"/>
          <w:b/>
        </w:rPr>
      </w:pPr>
      <w:r w:rsidRPr="000F0B41">
        <w:rPr>
          <w:rFonts w:ascii="Arial" w:hAnsi="Arial" w:cs="Arial"/>
          <w:b/>
        </w:rPr>
        <w:t>REGIDORA JAEL CHAMÚ PONCE</w:t>
      </w:r>
    </w:p>
    <w:p w14:paraId="07C98163" w14:textId="77777777" w:rsidR="007E7A69" w:rsidRPr="000F0B41" w:rsidRDefault="007E7A69" w:rsidP="007E7A69">
      <w:pPr>
        <w:jc w:val="center"/>
        <w:rPr>
          <w:rFonts w:ascii="Arial" w:hAnsi="Arial" w:cs="Arial"/>
        </w:rPr>
      </w:pPr>
      <w:r w:rsidRPr="000F0B41">
        <w:rPr>
          <w:rFonts w:ascii="Arial" w:hAnsi="Arial" w:cs="Arial"/>
        </w:rPr>
        <w:t xml:space="preserve">Vocal de la Comisión </w:t>
      </w:r>
    </w:p>
    <w:p w14:paraId="58756C0F" w14:textId="77777777" w:rsidR="007E7A69" w:rsidRPr="00055B66" w:rsidRDefault="007E7A69" w:rsidP="007E7A69">
      <w:pPr>
        <w:rPr>
          <w:rFonts w:ascii="Arial" w:hAnsi="Arial" w:cs="Arial"/>
          <w:sz w:val="20"/>
          <w:szCs w:val="20"/>
        </w:rPr>
      </w:pPr>
    </w:p>
    <w:p w14:paraId="68936E65" w14:textId="77777777" w:rsidR="007E7A69" w:rsidRPr="000F0B41" w:rsidRDefault="007E7A69" w:rsidP="007E7A69">
      <w:pPr>
        <w:rPr>
          <w:rFonts w:ascii="Arial" w:hAnsi="Arial" w:cs="Arial"/>
        </w:rPr>
      </w:pPr>
    </w:p>
    <w:p w14:paraId="7AFF0303" w14:textId="77777777" w:rsidR="007E7A69" w:rsidRPr="000F0B41" w:rsidRDefault="007E7A69" w:rsidP="007E7A69">
      <w:pPr>
        <w:jc w:val="center"/>
        <w:rPr>
          <w:rFonts w:ascii="Arial" w:hAnsi="Arial" w:cs="Arial"/>
          <w:b/>
        </w:rPr>
      </w:pPr>
      <w:r w:rsidRPr="000F0B41">
        <w:rPr>
          <w:rFonts w:ascii="Arial" w:hAnsi="Arial" w:cs="Arial"/>
          <w:b/>
        </w:rPr>
        <w:t>REGIDORA ADRIANA DEL CARMEN ZUÑIGA GUERRERO</w:t>
      </w:r>
    </w:p>
    <w:p w14:paraId="242380A1" w14:textId="77777777" w:rsidR="007E7A69" w:rsidRPr="000F0B41" w:rsidRDefault="007E7A69" w:rsidP="007E7A69">
      <w:pPr>
        <w:jc w:val="center"/>
        <w:rPr>
          <w:rFonts w:ascii="Arial" w:hAnsi="Arial" w:cs="Arial"/>
        </w:rPr>
      </w:pPr>
      <w:r w:rsidRPr="000F0B41">
        <w:rPr>
          <w:rFonts w:ascii="Arial" w:hAnsi="Arial" w:cs="Arial"/>
        </w:rPr>
        <w:t xml:space="preserve">Vocal de la Comisión </w:t>
      </w:r>
    </w:p>
    <w:p w14:paraId="010A61C1" w14:textId="77777777" w:rsidR="007E7A69" w:rsidRPr="000F0B41" w:rsidRDefault="007E7A69" w:rsidP="007E7A69">
      <w:pPr>
        <w:jc w:val="center"/>
        <w:rPr>
          <w:rFonts w:ascii="Arial" w:hAnsi="Arial" w:cs="Arial"/>
        </w:rPr>
      </w:pPr>
    </w:p>
    <w:p w14:paraId="01D2F0B2" w14:textId="77777777" w:rsidR="007E7A69" w:rsidRPr="000F0B41" w:rsidRDefault="007E7A69" w:rsidP="007E7A69">
      <w:pPr>
        <w:jc w:val="center"/>
        <w:rPr>
          <w:rFonts w:ascii="Arial" w:eastAsiaTheme="minorEastAsia" w:hAnsi="Arial" w:cs="Arial"/>
          <w:b/>
          <w:sz w:val="26"/>
          <w:szCs w:val="26"/>
          <w:u w:val="single"/>
        </w:rPr>
      </w:pPr>
      <w:r w:rsidRPr="000F0B41">
        <w:rPr>
          <w:rFonts w:ascii="Arial" w:eastAsiaTheme="minorEastAsia" w:hAnsi="Arial" w:cs="Arial"/>
          <w:b/>
          <w:sz w:val="26"/>
          <w:szCs w:val="26"/>
          <w:u w:val="single"/>
        </w:rPr>
        <w:t>“COMISIÓN EDILICIA DE GOBERNACIÓN”</w:t>
      </w:r>
    </w:p>
    <w:p w14:paraId="1468883C" w14:textId="77777777" w:rsidR="007E7A69" w:rsidRPr="000F0B41" w:rsidRDefault="007E7A69" w:rsidP="007E7A69">
      <w:pPr>
        <w:jc w:val="center"/>
        <w:rPr>
          <w:rFonts w:ascii="Arial" w:eastAsiaTheme="minorEastAsia" w:hAnsi="Arial" w:cs="Arial"/>
          <w:b/>
        </w:rPr>
      </w:pPr>
    </w:p>
    <w:p w14:paraId="093F1668" w14:textId="77777777" w:rsidR="007E7A69" w:rsidRPr="000F0B41" w:rsidRDefault="007E7A69" w:rsidP="007E7A69">
      <w:pPr>
        <w:rPr>
          <w:rFonts w:ascii="Arial" w:eastAsiaTheme="minorEastAsia" w:hAnsi="Arial" w:cs="Arial"/>
        </w:rPr>
      </w:pPr>
    </w:p>
    <w:p w14:paraId="104171CD" w14:textId="77777777" w:rsidR="007E7A69" w:rsidRPr="000F0B41" w:rsidRDefault="007E7A69" w:rsidP="007E7A69">
      <w:pPr>
        <w:jc w:val="center"/>
        <w:rPr>
          <w:rFonts w:ascii="Arial" w:eastAsiaTheme="minorEastAsia" w:hAnsi="Arial" w:cs="Arial"/>
          <w:b/>
        </w:rPr>
      </w:pPr>
      <w:r w:rsidRPr="000F0B41">
        <w:rPr>
          <w:rFonts w:ascii="Arial" w:eastAsiaTheme="minorEastAsia" w:hAnsi="Arial" w:cs="Arial"/>
          <w:b/>
        </w:rPr>
        <w:t>REGIDORA ALMA DOLORES HURTADO CASTILLO</w:t>
      </w:r>
    </w:p>
    <w:p w14:paraId="39B776B4" w14:textId="77777777" w:rsidR="007E7A69" w:rsidRPr="000F0B41" w:rsidRDefault="007E7A69" w:rsidP="007E7A69">
      <w:pPr>
        <w:jc w:val="center"/>
        <w:rPr>
          <w:rFonts w:ascii="Arial" w:eastAsiaTheme="minorEastAsia" w:hAnsi="Arial" w:cs="Arial"/>
        </w:rPr>
      </w:pPr>
      <w:r w:rsidRPr="000F0B41">
        <w:rPr>
          <w:rFonts w:ascii="Arial" w:eastAsiaTheme="minorEastAsia" w:hAnsi="Arial" w:cs="Arial"/>
        </w:rPr>
        <w:t>Presidenta de la Comisión</w:t>
      </w:r>
    </w:p>
    <w:p w14:paraId="4E5197D4" w14:textId="77777777" w:rsidR="007E7A69" w:rsidRPr="000F0B41" w:rsidRDefault="007E7A69" w:rsidP="007E7A69">
      <w:pPr>
        <w:rPr>
          <w:rFonts w:ascii="Arial" w:eastAsiaTheme="minorEastAsia" w:hAnsi="Arial" w:cs="Arial"/>
        </w:rPr>
      </w:pPr>
    </w:p>
    <w:p w14:paraId="23176C4F" w14:textId="77777777" w:rsidR="007E7A69" w:rsidRPr="00055B66" w:rsidRDefault="007E7A69" w:rsidP="007E7A69">
      <w:pPr>
        <w:jc w:val="center"/>
        <w:rPr>
          <w:rFonts w:ascii="Arial" w:eastAsiaTheme="minorEastAsia" w:hAnsi="Arial" w:cs="Arial"/>
          <w:b/>
          <w:sz w:val="12"/>
          <w:szCs w:val="12"/>
        </w:rPr>
      </w:pPr>
    </w:p>
    <w:p w14:paraId="54A2CE1E" w14:textId="77777777" w:rsidR="007E7A69" w:rsidRPr="000F0B41" w:rsidRDefault="007E7A69" w:rsidP="007E7A69">
      <w:pPr>
        <w:jc w:val="center"/>
        <w:rPr>
          <w:rFonts w:ascii="Arial" w:eastAsiaTheme="minorEastAsia" w:hAnsi="Arial" w:cs="Arial"/>
          <w:b/>
        </w:rPr>
      </w:pPr>
      <w:r w:rsidRPr="000F0B41">
        <w:rPr>
          <w:rFonts w:ascii="Arial" w:eastAsiaTheme="minorEastAsia" w:hAnsi="Arial" w:cs="Arial"/>
          <w:b/>
        </w:rPr>
        <w:t>REGIDOR JOSÉ ALFREDO GAVIÑO HERNÁNDEZ</w:t>
      </w:r>
    </w:p>
    <w:p w14:paraId="04CA3051" w14:textId="38198742" w:rsidR="007E7A69" w:rsidRDefault="007E7A69" w:rsidP="007E7A69">
      <w:pPr>
        <w:jc w:val="center"/>
        <w:rPr>
          <w:rFonts w:ascii="Arial" w:eastAsiaTheme="minorEastAsia" w:hAnsi="Arial" w:cs="Arial"/>
        </w:rPr>
      </w:pPr>
      <w:r w:rsidRPr="000F0B41">
        <w:rPr>
          <w:rFonts w:ascii="Arial" w:eastAsiaTheme="minorEastAsia" w:hAnsi="Arial" w:cs="Arial"/>
        </w:rPr>
        <w:t>Vocal de la Comisión</w:t>
      </w:r>
    </w:p>
    <w:p w14:paraId="4666CDB0" w14:textId="77777777" w:rsidR="00BE2B0D" w:rsidRPr="000F0B41" w:rsidRDefault="00BE2B0D" w:rsidP="007E7A69">
      <w:pPr>
        <w:jc w:val="center"/>
        <w:rPr>
          <w:rFonts w:ascii="Arial" w:eastAsiaTheme="minorEastAsia" w:hAnsi="Arial" w:cs="Arial"/>
        </w:rPr>
      </w:pPr>
    </w:p>
    <w:p w14:paraId="5B842CD2" w14:textId="77777777" w:rsidR="007E7A69" w:rsidRPr="000F0B41" w:rsidRDefault="007E7A69" w:rsidP="007E7A69">
      <w:pPr>
        <w:jc w:val="center"/>
        <w:rPr>
          <w:rFonts w:ascii="Arial" w:eastAsiaTheme="minorEastAsia" w:hAnsi="Arial" w:cs="Arial"/>
          <w:b/>
        </w:rPr>
      </w:pPr>
      <w:r w:rsidRPr="000F0B41">
        <w:rPr>
          <w:rFonts w:ascii="Arial" w:eastAsiaTheme="minorEastAsia" w:hAnsi="Arial" w:cs="Arial"/>
          <w:b/>
        </w:rPr>
        <w:t>REGIDORA MARÍA DEL ROSARIO VELÁZQUEZ HERNANDEZ</w:t>
      </w:r>
    </w:p>
    <w:p w14:paraId="78B862E1" w14:textId="77777777" w:rsidR="007E7A69" w:rsidRPr="000F0B41" w:rsidRDefault="007E7A69" w:rsidP="007E7A69">
      <w:pPr>
        <w:jc w:val="center"/>
        <w:rPr>
          <w:rFonts w:ascii="Arial" w:eastAsiaTheme="minorEastAsia" w:hAnsi="Arial" w:cs="Arial"/>
        </w:rPr>
      </w:pPr>
      <w:r w:rsidRPr="000F0B41">
        <w:rPr>
          <w:rFonts w:ascii="Arial" w:eastAsiaTheme="minorEastAsia" w:hAnsi="Arial" w:cs="Arial"/>
        </w:rPr>
        <w:t>Vocal de la Comisión</w:t>
      </w:r>
    </w:p>
    <w:p w14:paraId="54B655D6" w14:textId="77777777" w:rsidR="007E7A69" w:rsidRPr="00055B66" w:rsidRDefault="007E7A69" w:rsidP="007E7A69">
      <w:pPr>
        <w:jc w:val="center"/>
        <w:rPr>
          <w:rFonts w:ascii="Arial" w:eastAsiaTheme="minorEastAsia" w:hAnsi="Arial" w:cs="Arial"/>
          <w:sz w:val="16"/>
          <w:szCs w:val="16"/>
        </w:rPr>
      </w:pPr>
    </w:p>
    <w:p w14:paraId="7207D592" w14:textId="77777777" w:rsidR="007E7A69" w:rsidRPr="000F0B41" w:rsidRDefault="007E7A69" w:rsidP="007E7A69">
      <w:pPr>
        <w:jc w:val="center"/>
        <w:rPr>
          <w:rFonts w:ascii="Arial" w:eastAsiaTheme="minorEastAsia" w:hAnsi="Arial" w:cs="Arial"/>
        </w:rPr>
      </w:pPr>
    </w:p>
    <w:p w14:paraId="31993248" w14:textId="77777777" w:rsidR="007E7A69" w:rsidRPr="000F0B41" w:rsidRDefault="007E7A69" w:rsidP="007E7A69">
      <w:pPr>
        <w:jc w:val="center"/>
        <w:rPr>
          <w:rFonts w:ascii="Arial" w:eastAsiaTheme="minorEastAsia" w:hAnsi="Arial" w:cs="Arial"/>
          <w:b/>
          <w:sz w:val="26"/>
          <w:szCs w:val="26"/>
          <w:u w:val="single"/>
        </w:rPr>
      </w:pPr>
      <w:r w:rsidRPr="000F0B41">
        <w:rPr>
          <w:rFonts w:ascii="Arial" w:eastAsiaTheme="minorEastAsia" w:hAnsi="Arial" w:cs="Arial"/>
          <w:b/>
          <w:sz w:val="26"/>
          <w:szCs w:val="26"/>
          <w:u w:val="single"/>
        </w:rPr>
        <w:t>“COMISIÓN EDILICIA DE TURISMO Y ESPECTÁCULOS”</w:t>
      </w:r>
    </w:p>
    <w:p w14:paraId="5D2AD1E4" w14:textId="77777777" w:rsidR="007E7A69" w:rsidRPr="000F0B41" w:rsidRDefault="007E7A69" w:rsidP="007E7A69">
      <w:pPr>
        <w:jc w:val="center"/>
        <w:rPr>
          <w:rFonts w:ascii="Arial" w:eastAsiaTheme="minorEastAsia" w:hAnsi="Arial" w:cs="Arial"/>
          <w:b/>
        </w:rPr>
      </w:pPr>
    </w:p>
    <w:p w14:paraId="29140F68" w14:textId="77777777" w:rsidR="007E7A69" w:rsidRPr="00055B66" w:rsidRDefault="007E7A69" w:rsidP="007E7A69">
      <w:pPr>
        <w:rPr>
          <w:rFonts w:ascii="Arial" w:eastAsiaTheme="minorEastAsia" w:hAnsi="Arial" w:cs="Arial"/>
          <w:sz w:val="2"/>
          <w:szCs w:val="2"/>
        </w:rPr>
      </w:pPr>
    </w:p>
    <w:p w14:paraId="019FC421" w14:textId="77777777" w:rsidR="007E7A69" w:rsidRPr="000F0B41" w:rsidRDefault="007E7A69" w:rsidP="007E7A69">
      <w:pPr>
        <w:rPr>
          <w:rFonts w:ascii="Arial" w:eastAsiaTheme="minorEastAsia" w:hAnsi="Arial" w:cs="Arial"/>
        </w:rPr>
      </w:pPr>
    </w:p>
    <w:p w14:paraId="6933D411" w14:textId="77777777" w:rsidR="007E7A69" w:rsidRPr="000F0B41" w:rsidRDefault="007E7A69" w:rsidP="007E7A69">
      <w:pPr>
        <w:jc w:val="center"/>
        <w:rPr>
          <w:rFonts w:ascii="Arial" w:eastAsiaTheme="minorEastAsia" w:hAnsi="Arial" w:cs="Arial"/>
          <w:b/>
        </w:rPr>
      </w:pPr>
      <w:r w:rsidRPr="000F0B41">
        <w:rPr>
          <w:rFonts w:ascii="Arial" w:eastAsiaTheme="minorEastAsia" w:hAnsi="Arial" w:cs="Arial"/>
          <w:b/>
        </w:rPr>
        <w:t>REGIDOR JUAN MARTÍN NÚÑEZ MORÁN</w:t>
      </w:r>
    </w:p>
    <w:p w14:paraId="045B8538" w14:textId="77777777" w:rsidR="007E7A69" w:rsidRPr="000F0B41" w:rsidRDefault="007E7A69" w:rsidP="007E7A69">
      <w:pPr>
        <w:jc w:val="center"/>
        <w:rPr>
          <w:rFonts w:ascii="Arial" w:eastAsiaTheme="minorEastAsia" w:hAnsi="Arial" w:cs="Arial"/>
        </w:rPr>
      </w:pPr>
      <w:r w:rsidRPr="000F0B41">
        <w:rPr>
          <w:rFonts w:ascii="Arial" w:eastAsiaTheme="minorEastAsia" w:hAnsi="Arial" w:cs="Arial"/>
        </w:rPr>
        <w:t>Presidente de la Comisión</w:t>
      </w:r>
    </w:p>
    <w:p w14:paraId="461269A5" w14:textId="77777777" w:rsidR="007E7A69" w:rsidRPr="00055B66" w:rsidRDefault="007E7A69" w:rsidP="007E7A69">
      <w:pPr>
        <w:rPr>
          <w:rFonts w:ascii="Arial" w:eastAsiaTheme="minorEastAsia" w:hAnsi="Arial" w:cs="Arial"/>
          <w:sz w:val="16"/>
          <w:szCs w:val="16"/>
        </w:rPr>
      </w:pPr>
    </w:p>
    <w:p w14:paraId="7D60708D" w14:textId="77777777" w:rsidR="007E7A69" w:rsidRPr="000F0B41" w:rsidRDefault="007E7A69" w:rsidP="007E7A69">
      <w:pPr>
        <w:rPr>
          <w:rFonts w:ascii="Arial" w:eastAsiaTheme="minorEastAsia" w:hAnsi="Arial" w:cs="Arial"/>
          <w:b/>
        </w:rPr>
      </w:pPr>
    </w:p>
    <w:p w14:paraId="77CAC9EE" w14:textId="77777777" w:rsidR="007E7A69" w:rsidRPr="000F0B41" w:rsidRDefault="007E7A69" w:rsidP="007E7A69">
      <w:pPr>
        <w:jc w:val="center"/>
        <w:rPr>
          <w:rFonts w:ascii="Arial" w:eastAsiaTheme="minorEastAsia" w:hAnsi="Arial" w:cs="Arial"/>
          <w:b/>
        </w:rPr>
      </w:pPr>
      <w:r w:rsidRPr="000F0B41">
        <w:rPr>
          <w:rFonts w:ascii="Arial" w:eastAsiaTheme="minorEastAsia" w:hAnsi="Arial" w:cs="Arial"/>
          <w:b/>
        </w:rPr>
        <w:t>REGIDOR ROBERTO GERARDO ALBARRÁN MAGAÑA</w:t>
      </w:r>
    </w:p>
    <w:p w14:paraId="39B1A147" w14:textId="77777777" w:rsidR="007E7A69" w:rsidRPr="000F0B41" w:rsidRDefault="007E7A69" w:rsidP="007E7A69">
      <w:pPr>
        <w:jc w:val="center"/>
        <w:rPr>
          <w:rFonts w:ascii="Arial" w:eastAsiaTheme="minorEastAsia" w:hAnsi="Arial" w:cs="Arial"/>
        </w:rPr>
      </w:pPr>
      <w:r w:rsidRPr="000F0B41">
        <w:rPr>
          <w:rFonts w:ascii="Arial" w:eastAsiaTheme="minorEastAsia" w:hAnsi="Arial" w:cs="Arial"/>
        </w:rPr>
        <w:t>Vocal de la Comisión</w:t>
      </w:r>
    </w:p>
    <w:p w14:paraId="6E84F755" w14:textId="77777777" w:rsidR="007E7A69" w:rsidRPr="00055B66" w:rsidRDefault="007E7A69" w:rsidP="007E7A69">
      <w:pPr>
        <w:jc w:val="center"/>
        <w:rPr>
          <w:rFonts w:ascii="Arial" w:eastAsiaTheme="minorEastAsia" w:hAnsi="Arial" w:cs="Arial"/>
          <w:sz w:val="18"/>
          <w:szCs w:val="18"/>
        </w:rPr>
      </w:pPr>
    </w:p>
    <w:p w14:paraId="7E0ABD07" w14:textId="77777777" w:rsidR="007E7A69" w:rsidRPr="000F0B41" w:rsidRDefault="007E7A69" w:rsidP="007E7A69">
      <w:pPr>
        <w:rPr>
          <w:rFonts w:ascii="Arial" w:eastAsiaTheme="minorEastAsia" w:hAnsi="Arial" w:cs="Arial"/>
        </w:rPr>
      </w:pPr>
    </w:p>
    <w:p w14:paraId="7D02A7A8" w14:textId="77777777" w:rsidR="007E7A69" w:rsidRPr="000F0B41" w:rsidRDefault="007E7A69" w:rsidP="007E7A69">
      <w:pPr>
        <w:jc w:val="center"/>
        <w:rPr>
          <w:rFonts w:ascii="Arial" w:eastAsiaTheme="minorEastAsia" w:hAnsi="Arial" w:cs="Arial"/>
          <w:b/>
        </w:rPr>
      </w:pPr>
      <w:r w:rsidRPr="000F0B41">
        <w:rPr>
          <w:rFonts w:ascii="Arial" w:eastAsiaTheme="minorEastAsia" w:hAnsi="Arial" w:cs="Arial"/>
          <w:b/>
        </w:rPr>
        <w:t>REGIDORA LILIANA ANTONIA GARDIEL ARANA</w:t>
      </w:r>
    </w:p>
    <w:p w14:paraId="69E6CA72" w14:textId="77777777" w:rsidR="007E7A69" w:rsidRPr="000F0B41" w:rsidRDefault="007E7A69" w:rsidP="007E7A69">
      <w:pPr>
        <w:jc w:val="center"/>
        <w:rPr>
          <w:rFonts w:ascii="Arial" w:eastAsiaTheme="minorEastAsia" w:hAnsi="Arial" w:cs="Arial"/>
        </w:rPr>
      </w:pPr>
      <w:r w:rsidRPr="000F0B41">
        <w:rPr>
          <w:rFonts w:ascii="Arial" w:eastAsiaTheme="minorEastAsia" w:hAnsi="Arial" w:cs="Arial"/>
        </w:rPr>
        <w:t>Vocal de la Comisión</w:t>
      </w:r>
    </w:p>
    <w:p w14:paraId="118ADCF3" w14:textId="44D65B1B" w:rsidR="00442848" w:rsidRPr="00001F7B" w:rsidRDefault="00055B66" w:rsidP="008A0BDC">
      <w:pPr>
        <w:jc w:val="both"/>
        <w:rPr>
          <w:rFonts w:ascii="Arial" w:hAnsi="Arial" w:cs="Arial"/>
          <w:lang w:eastAsia="es-ES"/>
        </w:rPr>
      </w:pPr>
      <w:r>
        <w:rPr>
          <w:rFonts w:ascii="Arial" w:hAnsi="Arial" w:cs="Arial"/>
        </w:rPr>
        <w:t>--------------------------------------------------------------------------------------------------------------------------------------------------------------------------------------------------------------------------</w:t>
      </w:r>
      <w:r w:rsidR="005A3B1F" w:rsidRPr="007E7A69">
        <w:rPr>
          <w:rFonts w:ascii="Arial" w:hAnsi="Arial" w:cs="Arial"/>
        </w:rPr>
        <w:t xml:space="preserve">Con la palabra la Presidenta Municipal, Lcda. Mirna Citlalli Amaya de Luna: Gracias Secretario, se abre el registro de oradores. No habiendo oradores registrados, en votación económica les pregunto, quienes estén por la afirmativa, favor de manifestarlo, </w:t>
      </w:r>
      <w:r w:rsidR="005A3B1F" w:rsidRPr="007E7A69">
        <w:rPr>
          <w:rStyle w:val="TextoCar"/>
          <w:rFonts w:eastAsiaTheme="minorHAnsi"/>
          <w:sz w:val="24"/>
          <w:szCs w:val="24"/>
        </w:rPr>
        <w:t xml:space="preserve">¿a favor?, gracias, aprobado por unanimidad. </w:t>
      </w:r>
      <w:r w:rsidR="00D61315">
        <w:rPr>
          <w:rFonts w:ascii="Arial" w:hAnsi="Arial" w:cs="Arial"/>
          <w:b/>
        </w:rPr>
        <w:t>E</w:t>
      </w:r>
      <w:r w:rsidR="007E7A69" w:rsidRPr="007E7A69">
        <w:rPr>
          <w:rFonts w:ascii="Arial" w:hAnsi="Arial" w:cs="Arial"/>
          <w:b/>
        </w:rPr>
        <w:t>stando presentes 19 (diecinueve) integrantes del pleno, en forma económica fueron emitidos 19 (diecinueve) votos a favor, por lo que en unanimidad fue aprobado</w:t>
      </w:r>
      <w:r w:rsidR="007E7A69" w:rsidRPr="007E7A69">
        <w:rPr>
          <w:rFonts w:ascii="Arial" w:hAnsi="Arial" w:cs="Arial"/>
        </w:rPr>
        <w:t xml:space="preserve"> el dictamen presentado por la </w:t>
      </w:r>
      <w:r w:rsidR="007E7A69" w:rsidRPr="007E7A69">
        <w:rPr>
          <w:rFonts w:ascii="Arial" w:hAnsi="Arial" w:cs="Arial"/>
          <w:b/>
          <w:bCs/>
        </w:rPr>
        <w:t>Comisión Edilicia de Cooperación Internacional,</w:t>
      </w:r>
      <w:r w:rsidR="007E7A69" w:rsidRPr="007E7A69">
        <w:rPr>
          <w:rFonts w:ascii="Arial" w:hAnsi="Arial" w:cs="Arial"/>
        </w:rPr>
        <w:t xml:space="preserve"> </w:t>
      </w:r>
      <w:r w:rsidR="007E7A69" w:rsidRPr="007E7A69">
        <w:rPr>
          <w:rFonts w:ascii="Arial" w:hAnsi="Arial" w:cs="Arial"/>
          <w:b/>
        </w:rPr>
        <w:t>bajo el siguiente:</w:t>
      </w:r>
      <w:r w:rsidR="007E7A69" w:rsidRPr="007E7A69">
        <w:rPr>
          <w:rFonts w:ascii="Arial" w:hAnsi="Arial" w:cs="Arial"/>
        </w:rPr>
        <w:t>---------------------------------------------------------------------------------------------------------------------------------------------------------------------------------------------------</w:t>
      </w:r>
      <w:r>
        <w:rPr>
          <w:rFonts w:ascii="Arial" w:hAnsi="Arial" w:cs="Arial"/>
        </w:rPr>
        <w:t>--</w:t>
      </w:r>
      <w:r w:rsidR="007E7A69" w:rsidRPr="007E7A69">
        <w:rPr>
          <w:rFonts w:ascii="Arial" w:hAnsi="Arial" w:cs="Arial"/>
        </w:rPr>
        <w:t>-------</w:t>
      </w:r>
      <w:r w:rsidR="007E7A69" w:rsidRPr="007E7A69">
        <w:rPr>
          <w:rFonts w:ascii="Arial" w:hAnsi="Arial" w:cs="Arial"/>
          <w:b/>
        </w:rPr>
        <w:t>ACUERDO NÚMERO 0354/2023</w:t>
      </w:r>
      <w:r w:rsidR="007E7A69" w:rsidRPr="007E7A69">
        <w:rPr>
          <w:rFonts w:ascii="Arial" w:hAnsi="Arial" w:cs="Arial"/>
        </w:rPr>
        <w:t>----------------------------------------------------------------------------------------------------------------------------------------------</w:t>
      </w:r>
      <w:r w:rsidR="007E7A69" w:rsidRPr="007E7A69">
        <w:rPr>
          <w:rFonts w:ascii="Arial" w:eastAsiaTheme="minorEastAsia" w:hAnsi="Arial" w:cs="Arial"/>
          <w:b/>
          <w:bCs/>
          <w:lang w:val="es-ES_tradnl"/>
        </w:rPr>
        <w:t xml:space="preserve">PRIMERO.- </w:t>
      </w:r>
      <w:r w:rsidR="007E7A69" w:rsidRPr="007E7A69">
        <w:rPr>
          <w:rFonts w:ascii="Arial" w:eastAsiaTheme="minorEastAsia" w:hAnsi="Arial" w:cs="Arial"/>
          <w:bCs/>
          <w:lang w:val="es-ES_tradnl"/>
        </w:rPr>
        <w:t>El Ayuntamiento Constitucional del Municipio de San Pedro Tlaquepaque</w:t>
      </w:r>
      <w:r w:rsidR="007E7A69" w:rsidRPr="007E7A69">
        <w:rPr>
          <w:rFonts w:ascii="Arial" w:eastAsiaTheme="minorEastAsia" w:hAnsi="Arial" w:cs="Arial"/>
          <w:b/>
          <w:bCs/>
          <w:lang w:val="es-ES_tradnl"/>
        </w:rPr>
        <w:t xml:space="preserve">, </w:t>
      </w:r>
      <w:r w:rsidR="007E7A69" w:rsidRPr="007E7A69">
        <w:rPr>
          <w:rFonts w:ascii="Arial" w:eastAsiaTheme="minorEastAsia" w:hAnsi="Arial" w:cs="Arial"/>
          <w:bCs/>
          <w:lang w:val="es-ES_tradnl"/>
        </w:rPr>
        <w:t xml:space="preserve">aprueba y autoriza </w:t>
      </w:r>
      <w:r w:rsidR="007E7A69" w:rsidRPr="007E7A69">
        <w:rPr>
          <w:rFonts w:ascii="Arial" w:hAnsi="Arial" w:cs="Arial"/>
          <w:b/>
          <w:bCs/>
        </w:rPr>
        <w:t>INSTITUIR y CELEBRAR el “Día de las Ciudades Hermanas de San Pedro Tlaquepaque” el segundo viernes del mes de mayo de cada año</w:t>
      </w:r>
      <w:r w:rsidR="007E7A69" w:rsidRPr="007E7A69">
        <w:rPr>
          <w:rFonts w:ascii="Arial" w:eastAsiaTheme="minorEastAsia" w:hAnsi="Arial" w:cs="Arial"/>
          <w:b/>
          <w:bCs/>
        </w:rPr>
        <w:t>.</w:t>
      </w:r>
      <w:r w:rsidR="007E7A69" w:rsidRPr="007E7A69">
        <w:rPr>
          <w:rFonts w:ascii="Arial" w:eastAsiaTheme="minorEastAsia" w:hAnsi="Arial" w:cs="Arial"/>
          <w:bCs/>
        </w:rPr>
        <w:t>------------------------------------------------------------------------------------------------------------------------------------------------------------------------------------</w:t>
      </w:r>
      <w:r w:rsidR="007E7A69" w:rsidRPr="007E7A69">
        <w:rPr>
          <w:rFonts w:ascii="Arial" w:eastAsiaTheme="minorEastAsia" w:hAnsi="Arial" w:cs="Arial"/>
          <w:b/>
          <w:bCs/>
          <w:lang w:val="es-ES_tradnl"/>
        </w:rPr>
        <w:t xml:space="preserve">SEGUNDO.- </w:t>
      </w:r>
      <w:r w:rsidR="007E7A69" w:rsidRPr="007E7A69">
        <w:rPr>
          <w:rFonts w:ascii="Arial" w:eastAsiaTheme="minorEastAsia" w:hAnsi="Arial" w:cs="Arial"/>
          <w:bCs/>
          <w:lang w:val="es-ES_tradnl"/>
        </w:rPr>
        <w:t>El Ayuntamiento Constitucional del Municipio de San Pedro Tlaquepaque, aprueba y autoriza instruir a</w:t>
      </w:r>
      <w:r w:rsidR="007E7A69" w:rsidRPr="007E7A69">
        <w:rPr>
          <w:rFonts w:ascii="Arial" w:hAnsi="Arial" w:cs="Arial"/>
        </w:rPr>
        <w:t xml:space="preserve"> la Coordinación General de Desarrollo Económico y Combate a la Desigualdad para que en conjunto con el Comité de Ciudades Hermanas</w:t>
      </w:r>
      <w:r w:rsidR="007E7A69" w:rsidRPr="007E7A69">
        <w:rPr>
          <w:rFonts w:ascii="Arial" w:eastAsiaTheme="minorEastAsia" w:hAnsi="Arial" w:cs="Arial"/>
          <w:b/>
          <w:lang w:val="es-ES_tradnl"/>
        </w:rPr>
        <w:t xml:space="preserve"> </w:t>
      </w:r>
      <w:r w:rsidR="007E7A69" w:rsidRPr="007E7A69">
        <w:rPr>
          <w:rFonts w:ascii="Arial" w:eastAsiaTheme="minorEastAsia" w:hAnsi="Arial" w:cs="Arial"/>
          <w:bCs/>
          <w:lang w:val="es-ES_tradnl"/>
        </w:rPr>
        <w:t>organicen y coordinen los eventos, actividades y trabajos para la celebración del “Día de las Ciudades Hermanas de San Pedro Tlaquepaque” en el marco de un festival de actividades culturales, académicas y económicas que pudiera extenderse por más días de acuerdo a lo que se programe, apegándose a los recursos y suficiencia presupuestaria que se autorice para tal fin, así como instruir a todas las dependencias que integran este Gobierno Municipal para que de acuerdo a sus posibilidades brinden el apoyo necesario para la celebración del “Día de las Ciudades Hermanas”.--------------------------------------------------------------------------------------------------------------------------------</w:t>
      </w:r>
      <w:r w:rsidR="00076AF4" w:rsidRPr="00076AF4">
        <w:rPr>
          <w:rFonts w:ascii="Arial" w:hAnsi="Arial" w:cs="Arial"/>
          <w:b/>
          <w:color w:val="000000" w:themeColor="text1"/>
        </w:rPr>
        <w:t>FUNDAMENTO LEGAL.-</w:t>
      </w:r>
      <w:r w:rsidR="00076AF4" w:rsidRPr="00076AF4">
        <w:rPr>
          <w:rFonts w:ascii="Arial" w:hAnsi="Arial" w:cs="Arial"/>
          <w:i/>
          <w:color w:val="000000" w:themeColor="text1"/>
        </w:rPr>
        <w:t xml:space="preserve"> </w:t>
      </w:r>
      <w:r w:rsidR="00076AF4" w:rsidRPr="00076AF4">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076AF4" w:rsidRPr="00076AF4">
        <w:rPr>
          <w:rStyle w:val="Fuentedeprrafopredeter1"/>
          <w:rFonts w:ascii="Arial" w:hAnsi="Arial" w:cs="Arial"/>
          <w:color w:val="000000" w:themeColor="text1"/>
        </w:rPr>
        <w:t xml:space="preserve">de la Ley del Gobierno y la Administración Pública Municipal del Estado de Jalisco; 1,2 fracción IV, 4 fracción II, 39 fracción VIII, 134,135, 152 del Reglamento del Gobierno y de la </w:t>
      </w:r>
      <w:r w:rsidR="00076AF4" w:rsidRPr="00076AF4">
        <w:rPr>
          <w:rStyle w:val="Fuentedeprrafopredeter1"/>
          <w:rFonts w:ascii="Arial" w:hAnsi="Arial" w:cs="Arial"/>
          <w:color w:val="000000" w:themeColor="text1"/>
        </w:rPr>
        <w:lastRenderedPageBreak/>
        <w:t>Administración Pública del Ayuntamiento Constitucional de San Pedro Tlaquepaque</w:t>
      </w:r>
      <w:r w:rsidR="00076AF4" w:rsidRPr="00076AF4">
        <w:rPr>
          <w:rFonts w:ascii="Arial" w:hAnsi="Arial" w:cs="Arial"/>
          <w:color w:val="000000" w:themeColor="text1"/>
        </w:rPr>
        <w:t>.-------------------------------------------------------------------------------------------------------------------------------------------------------------------------------------------------------</w:t>
      </w:r>
      <w:r w:rsidR="005A3B1F" w:rsidRPr="008A0BDC">
        <w:rPr>
          <w:rFonts w:ascii="Arial" w:hAnsi="Arial" w:cs="Arial"/>
          <w:b/>
        </w:rPr>
        <w:t>NOTIFÍQUESE.-</w:t>
      </w:r>
      <w:r w:rsidR="005A3B1F" w:rsidRPr="008A0BDC">
        <w:rPr>
          <w:rFonts w:ascii="Arial" w:hAnsi="Arial" w:cs="Arial"/>
        </w:rPr>
        <w:t xml:space="preserve"> Presidenta Municipal de San Pedro Tlaquepaque, Síndico Municipal, Tesorero Municipal, Contralor Ciudadano, </w:t>
      </w:r>
      <w:r w:rsidR="008A0BDC" w:rsidRPr="008A0BDC">
        <w:rPr>
          <w:rFonts w:ascii="Arial" w:hAnsi="Arial" w:cs="Arial"/>
        </w:rPr>
        <w:t xml:space="preserve">Coordinador General de Desarrollo Económico y Combate a la Desigualdad; Secretario Técnico del Comité de Ciudades Hermanas;  </w:t>
      </w:r>
      <w:r w:rsidR="005A3B1F" w:rsidRPr="008A0BDC">
        <w:rPr>
          <w:rFonts w:ascii="Arial" w:hAnsi="Arial" w:cs="Arial"/>
        </w:rPr>
        <w:t>para su conocimiento y efectos legales a que haya lugar.------------------------------------------------------------------------------------------------------------------</w:t>
      </w:r>
      <w:r w:rsidR="008A0BDC">
        <w:rPr>
          <w:rFonts w:ascii="Arial" w:hAnsi="Arial" w:cs="Arial"/>
        </w:rPr>
        <w:t>----------------------------------------------------------------------------------------</w:t>
      </w:r>
      <w:r w:rsidR="005A3B1F" w:rsidRPr="008A0BDC">
        <w:rPr>
          <w:rFonts w:ascii="Arial" w:hAnsi="Arial" w:cs="Arial"/>
        </w:rPr>
        <w:t>-</w:t>
      </w:r>
      <w:r w:rsidR="00442848" w:rsidRPr="00413398">
        <w:rPr>
          <w:rFonts w:ascii="Arial" w:hAnsi="Arial" w:cs="Arial"/>
        </w:rPr>
        <w:t xml:space="preserve">Con la palabra la Presidenta Municipal, </w:t>
      </w:r>
      <w:r w:rsidR="00442848">
        <w:rPr>
          <w:rFonts w:ascii="Arial" w:hAnsi="Arial" w:cs="Arial"/>
        </w:rPr>
        <w:t xml:space="preserve">Lcda. </w:t>
      </w:r>
      <w:r w:rsidR="00442848" w:rsidRPr="00413398">
        <w:rPr>
          <w:rFonts w:ascii="Arial" w:hAnsi="Arial" w:cs="Arial"/>
        </w:rPr>
        <w:t xml:space="preserve">Mirna Citlalli Amaya de Luna: </w:t>
      </w:r>
      <w:r w:rsidR="00442848" w:rsidRPr="002F604B">
        <w:rPr>
          <w:rFonts w:ascii="Arial" w:hAnsi="Arial" w:cs="Arial"/>
        </w:rPr>
        <w:t>En el des</w:t>
      </w:r>
      <w:r w:rsidR="00442848" w:rsidRPr="00001F7B">
        <w:rPr>
          <w:rFonts w:ascii="Arial" w:hAnsi="Arial" w:cs="Arial"/>
        </w:rPr>
        <w:t xml:space="preserve">ahogo del </w:t>
      </w:r>
      <w:r w:rsidR="00442848" w:rsidRPr="00001F7B">
        <w:rPr>
          <w:rFonts w:ascii="Arial" w:hAnsi="Arial" w:cs="Arial"/>
          <w:b/>
          <w:u w:val="single"/>
        </w:rPr>
        <w:t>SÉPTIMO PUNTO</w:t>
      </w:r>
      <w:r w:rsidR="00442848" w:rsidRPr="00001F7B">
        <w:rPr>
          <w:rFonts w:ascii="Arial" w:hAnsi="Arial" w:cs="Arial"/>
        </w:rPr>
        <w:t xml:space="preserve"> del orden del día, </w:t>
      </w:r>
      <w:r w:rsidR="00442848" w:rsidRPr="00001F7B">
        <w:rPr>
          <w:rFonts w:ascii="Arial" w:hAnsi="Arial" w:cs="Arial"/>
          <w:b/>
        </w:rPr>
        <w:t xml:space="preserve">Iniciativas de aprobación directa, </w:t>
      </w:r>
      <w:r w:rsidR="00442848" w:rsidRPr="00001F7B">
        <w:rPr>
          <w:rFonts w:ascii="Arial" w:hAnsi="Arial" w:cs="Arial"/>
        </w:rPr>
        <w:t>se le concede el uso de la voz al Secretario del Ayuntamiento, para que dé lectura a las Iniciativas agendad</w:t>
      </w:r>
      <w:r w:rsidR="00D61315">
        <w:rPr>
          <w:rFonts w:ascii="Arial" w:hAnsi="Arial" w:cs="Arial"/>
        </w:rPr>
        <w:t>as.-----------------------------------------------------------------------------------------------------------------------------------------------------------------------</w:t>
      </w:r>
    </w:p>
    <w:p w14:paraId="557621BC" w14:textId="048C896F" w:rsidR="00442848" w:rsidRDefault="00442848" w:rsidP="00442848">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42609B" w:rsidRPr="006639A4">
        <w:rPr>
          <w:rFonts w:ascii="Arial" w:hAnsi="Arial" w:cs="Arial"/>
          <w:b/>
        </w:rPr>
        <w:t xml:space="preserve">A) </w:t>
      </w:r>
      <w:r w:rsidR="0042609B" w:rsidRPr="006639A4">
        <w:rPr>
          <w:rFonts w:ascii="Arial" w:hAnsi="Arial" w:cs="Arial"/>
        </w:rPr>
        <w:t xml:space="preserve">Iniciativa suscrita por la </w:t>
      </w:r>
      <w:r w:rsidR="0042609B" w:rsidRPr="006639A4">
        <w:rPr>
          <w:rFonts w:ascii="Arial" w:hAnsi="Arial" w:cs="Arial"/>
          <w:b/>
        </w:rPr>
        <w:t>Lcda. Mirna Citlalli Amaya de Luna, Presidenta</w:t>
      </w:r>
      <w:r w:rsidR="0042609B" w:rsidRPr="006639A4">
        <w:rPr>
          <w:rFonts w:ascii="Arial" w:hAnsi="Arial" w:cs="Arial"/>
        </w:rPr>
        <w:t xml:space="preserve"> </w:t>
      </w:r>
      <w:r w:rsidR="0042609B" w:rsidRPr="006639A4">
        <w:rPr>
          <w:rFonts w:ascii="Arial" w:hAnsi="Arial" w:cs="Arial"/>
          <w:b/>
        </w:rPr>
        <w:t xml:space="preserve">Municipal, </w:t>
      </w:r>
      <w:r w:rsidR="0042609B" w:rsidRPr="006639A4">
        <w:rPr>
          <w:rFonts w:ascii="Arial" w:hAnsi="Arial" w:cs="Arial"/>
        </w:rPr>
        <w:t xml:space="preserve">mediante la cual propone se apruebe y autorice las </w:t>
      </w:r>
      <w:r w:rsidR="0042609B" w:rsidRPr="006639A4">
        <w:rPr>
          <w:rFonts w:ascii="Arial" w:hAnsi="Arial" w:cs="Arial"/>
          <w:b/>
          <w:bCs/>
        </w:rPr>
        <w:t>Reglas de Operación del Programa Hecho a Mano por Mujeres en San Pedro Tlaquepaque “HECHO CON AMOR”, en el Marco de la Política de Desarrollo Social Municipal para el ejercicio fiscal 2023, bajo la Coordinación General de Desarrollo Económico y Combate a la Desigualdad</w:t>
      </w:r>
      <w:r w:rsidR="00D61315">
        <w:rPr>
          <w:rFonts w:ascii="Arial" w:hAnsi="Arial" w:cs="Arial"/>
          <w:b/>
          <w:bCs/>
        </w:rPr>
        <w:t xml:space="preserve">, </w:t>
      </w:r>
      <w:r>
        <w:rPr>
          <w:rFonts w:ascii="Arial" w:hAnsi="Arial" w:cs="Arial"/>
        </w:rPr>
        <w:t>es cuanto  Presidenta</w:t>
      </w:r>
      <w:r w:rsidRPr="006A1C51">
        <w:rPr>
          <w:rFonts w:ascii="Arial" w:hAnsi="Arial" w:cs="Arial"/>
        </w:rPr>
        <w:t>.</w:t>
      </w:r>
      <w:r>
        <w:rPr>
          <w:rFonts w:ascii="Arial" w:hAnsi="Arial" w:cs="Arial"/>
        </w:rPr>
        <w:t>---------------------------------------------------------------------------------------------</w:t>
      </w:r>
      <w:r w:rsidR="00D61315">
        <w:rPr>
          <w:rFonts w:ascii="Arial" w:hAnsi="Arial" w:cs="Arial"/>
        </w:rPr>
        <w:t>-----------------------------</w:t>
      </w:r>
      <w:r>
        <w:rPr>
          <w:rFonts w:ascii="Arial" w:hAnsi="Arial" w:cs="Arial"/>
        </w:rPr>
        <w:t xml:space="preserve">-------------------------------------------------------------------------------- </w:t>
      </w:r>
    </w:p>
    <w:p w14:paraId="306A6C14" w14:textId="77777777" w:rsidR="000C78CD" w:rsidRPr="000C78CD" w:rsidRDefault="000C78CD" w:rsidP="000C78CD">
      <w:pPr>
        <w:rPr>
          <w:rFonts w:ascii="Arial" w:eastAsia="Verdana" w:hAnsi="Arial" w:cs="Arial"/>
          <w:b/>
        </w:rPr>
      </w:pPr>
      <w:r w:rsidRPr="000C78CD">
        <w:rPr>
          <w:rFonts w:ascii="Arial" w:eastAsia="Verdana" w:hAnsi="Arial" w:cs="Arial"/>
          <w:b/>
        </w:rPr>
        <w:t>PLENO DEL AYUNTAMIENTO DE</w:t>
      </w:r>
    </w:p>
    <w:p w14:paraId="7DC114F4" w14:textId="77777777" w:rsidR="000C78CD" w:rsidRPr="000C78CD" w:rsidRDefault="000C78CD" w:rsidP="000C78CD">
      <w:pPr>
        <w:rPr>
          <w:rFonts w:ascii="Arial" w:eastAsia="Verdana" w:hAnsi="Arial" w:cs="Arial"/>
          <w:b/>
        </w:rPr>
      </w:pPr>
      <w:r w:rsidRPr="000C78CD">
        <w:rPr>
          <w:rFonts w:ascii="Arial" w:eastAsia="Verdana" w:hAnsi="Arial" w:cs="Arial"/>
          <w:b/>
        </w:rPr>
        <w:t>SAN PEDRO TLAQUEPAQUE, JALISCO</w:t>
      </w:r>
    </w:p>
    <w:p w14:paraId="734DBEBC" w14:textId="77777777" w:rsidR="000C78CD" w:rsidRPr="000C78CD" w:rsidRDefault="000C78CD" w:rsidP="000C78CD">
      <w:pPr>
        <w:rPr>
          <w:rFonts w:ascii="Arial" w:eastAsia="Verdana" w:hAnsi="Arial" w:cs="Arial"/>
          <w:b/>
        </w:rPr>
      </w:pPr>
      <w:r w:rsidRPr="000C78CD">
        <w:rPr>
          <w:rFonts w:ascii="Arial" w:eastAsia="Verdana" w:hAnsi="Arial" w:cs="Arial"/>
          <w:b/>
        </w:rPr>
        <w:t xml:space="preserve">P R E S E N T E: </w:t>
      </w:r>
    </w:p>
    <w:p w14:paraId="089B3A4C" w14:textId="77777777" w:rsidR="000C78CD" w:rsidRPr="000C78CD" w:rsidRDefault="000C78CD" w:rsidP="000C78CD">
      <w:pPr>
        <w:pBdr>
          <w:top w:val="nil"/>
          <w:left w:val="nil"/>
          <w:bottom w:val="nil"/>
          <w:right w:val="nil"/>
          <w:between w:val="nil"/>
        </w:pBdr>
        <w:ind w:firstLine="708"/>
        <w:jc w:val="both"/>
        <w:rPr>
          <w:rFonts w:ascii="Arial" w:eastAsia="Verdana" w:hAnsi="Arial" w:cs="Arial"/>
          <w:color w:val="000000"/>
        </w:rPr>
      </w:pPr>
    </w:p>
    <w:p w14:paraId="46181CCC" w14:textId="77777777" w:rsidR="000C78CD" w:rsidRPr="000C78CD" w:rsidRDefault="000C78CD" w:rsidP="000C78CD">
      <w:pPr>
        <w:pBdr>
          <w:top w:val="nil"/>
          <w:left w:val="nil"/>
          <w:bottom w:val="nil"/>
          <w:right w:val="nil"/>
          <w:between w:val="nil"/>
        </w:pBdr>
        <w:ind w:firstLine="708"/>
        <w:jc w:val="both"/>
        <w:rPr>
          <w:rFonts w:ascii="Arial" w:eastAsia="Verdana" w:hAnsi="Arial" w:cs="Arial"/>
          <w:color w:val="000000"/>
        </w:rPr>
      </w:pPr>
    </w:p>
    <w:p w14:paraId="261597E0" w14:textId="77777777" w:rsidR="000C78CD" w:rsidRPr="000C78CD" w:rsidRDefault="000C78CD" w:rsidP="000C78CD">
      <w:pPr>
        <w:pBdr>
          <w:top w:val="nil"/>
          <w:left w:val="nil"/>
          <w:bottom w:val="nil"/>
          <w:right w:val="nil"/>
          <w:between w:val="nil"/>
        </w:pBdr>
        <w:ind w:firstLine="708"/>
        <w:jc w:val="both"/>
        <w:rPr>
          <w:rFonts w:ascii="Arial" w:eastAsia="Verdana" w:hAnsi="Arial" w:cs="Arial"/>
          <w:color w:val="000000"/>
        </w:rPr>
      </w:pPr>
      <w:r w:rsidRPr="000C78CD">
        <w:rPr>
          <w:rFonts w:ascii="Arial" w:eastAsia="Verdana" w:hAnsi="Arial" w:cs="Arial"/>
          <w:color w:val="000000"/>
        </w:rPr>
        <w:t xml:space="preserve">La que suscribe </w:t>
      </w:r>
      <w:r w:rsidRPr="000C78CD">
        <w:rPr>
          <w:rFonts w:ascii="Arial" w:eastAsia="Verdana" w:hAnsi="Arial" w:cs="Arial"/>
          <w:b/>
          <w:color w:val="000000"/>
        </w:rPr>
        <w:t>LCDA. MIRNA CITLALLI AMAYA DE LUNA,</w:t>
      </w:r>
      <w:r w:rsidRPr="000C78CD">
        <w:rPr>
          <w:rFonts w:ascii="Arial" w:eastAsia="Verdana" w:hAnsi="Arial" w:cs="Arial"/>
          <w:color w:val="000000"/>
        </w:rPr>
        <w:t xml:space="preserve"> en mi carácter de Presidenta Municipal de este H. Ayuntamiento de San Pedro Tlaquepaque, Jalisco, de conformidad con los artículos 115 fracción I, II y IV, de la Constitución Política de los Estados Unidos Mexicanos;  73, 77 fracción II, 79 fracción X, 86 párrafo primero de la Constitución Política del Estado de Jalisco; 37 fracción II, IX y XX, 38 fracción XIV, 40 fracción II, 41 fracción I,  47, de la Ley de Gobierno y Administración Pública Municipal; 6, 25, fracción XII, XXXII, y XLIII, 27, fracción I, III, VII,  y XXVIII, 142, 145 fracción II,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25703715" w14:textId="77777777" w:rsidR="000C78CD" w:rsidRPr="000C78CD" w:rsidRDefault="000C78CD" w:rsidP="000C78CD">
      <w:pPr>
        <w:pBdr>
          <w:top w:val="nil"/>
          <w:left w:val="nil"/>
          <w:bottom w:val="nil"/>
          <w:right w:val="nil"/>
          <w:between w:val="nil"/>
        </w:pBdr>
        <w:ind w:firstLine="708"/>
        <w:jc w:val="both"/>
        <w:rPr>
          <w:rFonts w:ascii="Arial" w:eastAsia="Verdana" w:hAnsi="Arial" w:cs="Arial"/>
          <w:color w:val="000000"/>
        </w:rPr>
      </w:pPr>
    </w:p>
    <w:p w14:paraId="114BBB26" w14:textId="679A68DD" w:rsidR="000C78CD" w:rsidRDefault="000C78CD" w:rsidP="00BE2B0D">
      <w:pPr>
        <w:pBdr>
          <w:top w:val="nil"/>
          <w:left w:val="nil"/>
          <w:bottom w:val="nil"/>
          <w:right w:val="nil"/>
          <w:between w:val="nil"/>
        </w:pBdr>
        <w:jc w:val="center"/>
        <w:rPr>
          <w:rFonts w:ascii="Arial" w:eastAsia="Verdana" w:hAnsi="Arial" w:cs="Arial"/>
          <w:b/>
          <w:color w:val="000000"/>
        </w:rPr>
      </w:pPr>
      <w:r w:rsidRPr="000C78CD">
        <w:rPr>
          <w:rFonts w:ascii="Arial" w:eastAsia="Verdana" w:hAnsi="Arial" w:cs="Arial"/>
          <w:b/>
          <w:color w:val="000000"/>
        </w:rPr>
        <w:t>INICIATIVA DE APROBACIÓN DIRECTA</w:t>
      </w:r>
    </w:p>
    <w:p w14:paraId="29B5CD03" w14:textId="77777777" w:rsidR="00BE2B0D" w:rsidRPr="00BE2B0D" w:rsidRDefault="00BE2B0D" w:rsidP="00BE2B0D">
      <w:pPr>
        <w:pBdr>
          <w:top w:val="nil"/>
          <w:left w:val="nil"/>
          <w:bottom w:val="nil"/>
          <w:right w:val="nil"/>
          <w:between w:val="nil"/>
        </w:pBdr>
        <w:jc w:val="center"/>
        <w:rPr>
          <w:rFonts w:ascii="Arial" w:eastAsia="Verdana" w:hAnsi="Arial" w:cs="Arial"/>
          <w:b/>
          <w:color w:val="000000"/>
        </w:rPr>
      </w:pPr>
    </w:p>
    <w:p w14:paraId="215749B8" w14:textId="77777777" w:rsidR="000C78CD" w:rsidRPr="000C78CD" w:rsidRDefault="000C78CD" w:rsidP="000C78CD">
      <w:pPr>
        <w:pBdr>
          <w:top w:val="nil"/>
          <w:left w:val="nil"/>
          <w:bottom w:val="nil"/>
          <w:right w:val="nil"/>
          <w:between w:val="nil"/>
        </w:pBdr>
        <w:jc w:val="both"/>
        <w:rPr>
          <w:rFonts w:ascii="Arial" w:eastAsia="Verdana" w:hAnsi="Arial" w:cs="Arial"/>
          <w:color w:val="000000"/>
        </w:rPr>
      </w:pPr>
      <w:r w:rsidRPr="000C78CD">
        <w:rPr>
          <w:rFonts w:ascii="Arial" w:eastAsia="Verdana" w:hAnsi="Arial" w:cs="Arial"/>
          <w:color w:val="000000"/>
        </w:rPr>
        <w:t xml:space="preserve">Mediante la cual se propone que el Pleno del H. Ayuntamiento Constitucional de San Pedro Tlaquepaque, Jalisco, apruebe y autorice las Reglas de Operación de los </w:t>
      </w:r>
      <w:r w:rsidRPr="000C78CD">
        <w:rPr>
          <w:rFonts w:ascii="Arial" w:eastAsia="Verdana" w:hAnsi="Arial" w:cs="Arial"/>
          <w:b/>
          <w:color w:val="000000"/>
        </w:rPr>
        <w:t xml:space="preserve">PROGRAMAS </w:t>
      </w:r>
      <w:r w:rsidRPr="000C78CD">
        <w:rPr>
          <w:rFonts w:ascii="Arial" w:eastAsia="Verdana" w:hAnsi="Arial" w:cs="Arial"/>
          <w:b/>
          <w:i/>
          <w:color w:val="000000"/>
        </w:rPr>
        <w:t>HECHO A MANO POR MUJERES EN SAN PEDRO TLAQUEPAQUE “HECHO CON AMOR”</w:t>
      </w:r>
      <w:r w:rsidRPr="000C78CD">
        <w:rPr>
          <w:rFonts w:ascii="Arial" w:eastAsia="Verdana" w:hAnsi="Arial" w:cs="Arial"/>
          <w:b/>
          <w:color w:val="000000"/>
        </w:rPr>
        <w:t xml:space="preserve"> EN EL MARCO DE LA POLÍTICA DE DESARROLLO SOCIAL MUNICIPAL PARA EL EJERCICIO FISCAL 2023, BAJO LA COORDINACIÓN GENERAL DE DESARROLLO ECONÓMICO Y COMBATE A LA DESIGUALDAD</w:t>
      </w:r>
      <w:r w:rsidRPr="000C78CD">
        <w:rPr>
          <w:rFonts w:ascii="Arial" w:eastAsia="Verdana" w:hAnsi="Arial" w:cs="Arial"/>
          <w:color w:val="000000"/>
        </w:rPr>
        <w:t>; de conformidad con la siguiente:</w:t>
      </w:r>
    </w:p>
    <w:p w14:paraId="2CB3D211" w14:textId="77777777" w:rsidR="000C78CD" w:rsidRPr="000C78CD" w:rsidRDefault="000C78CD" w:rsidP="000C78CD">
      <w:pPr>
        <w:pBdr>
          <w:top w:val="nil"/>
          <w:left w:val="nil"/>
          <w:bottom w:val="nil"/>
          <w:right w:val="nil"/>
          <w:between w:val="nil"/>
        </w:pBdr>
        <w:jc w:val="both"/>
        <w:rPr>
          <w:rFonts w:ascii="Arial" w:eastAsia="Verdana" w:hAnsi="Arial" w:cs="Arial"/>
          <w:color w:val="000000"/>
        </w:rPr>
      </w:pPr>
    </w:p>
    <w:p w14:paraId="098E8ED3" w14:textId="77777777" w:rsidR="000C78CD" w:rsidRPr="000C78CD" w:rsidRDefault="000C78CD" w:rsidP="000C78CD">
      <w:pPr>
        <w:jc w:val="center"/>
        <w:rPr>
          <w:rFonts w:ascii="Arial" w:eastAsia="Verdana" w:hAnsi="Arial" w:cs="Arial"/>
          <w:b/>
        </w:rPr>
      </w:pPr>
      <w:r w:rsidRPr="000C78CD">
        <w:rPr>
          <w:rFonts w:ascii="Arial" w:eastAsia="Verdana" w:hAnsi="Arial" w:cs="Arial"/>
          <w:b/>
        </w:rPr>
        <w:t>EXPOSICIÓN DE MOTIVOS</w:t>
      </w:r>
    </w:p>
    <w:p w14:paraId="3D09F46B" w14:textId="77777777" w:rsidR="000C78CD" w:rsidRPr="000C78CD" w:rsidRDefault="000C78CD" w:rsidP="000C78CD">
      <w:pPr>
        <w:jc w:val="both"/>
        <w:rPr>
          <w:rFonts w:ascii="Arial" w:eastAsia="Verdana" w:hAnsi="Arial" w:cs="Arial"/>
          <w:b/>
        </w:rPr>
      </w:pPr>
    </w:p>
    <w:p w14:paraId="41F27673" w14:textId="77777777" w:rsidR="000C78CD" w:rsidRPr="000C78CD" w:rsidRDefault="000C78CD" w:rsidP="000C78CD">
      <w:pPr>
        <w:numPr>
          <w:ilvl w:val="0"/>
          <w:numId w:val="22"/>
        </w:numPr>
        <w:pBdr>
          <w:top w:val="nil"/>
          <w:left w:val="nil"/>
          <w:bottom w:val="nil"/>
          <w:right w:val="nil"/>
          <w:between w:val="nil"/>
        </w:pBdr>
        <w:ind w:left="0" w:firstLine="0"/>
        <w:jc w:val="both"/>
        <w:rPr>
          <w:rFonts w:ascii="Arial" w:eastAsia="Verdana" w:hAnsi="Arial" w:cs="Arial"/>
          <w:color w:val="000000"/>
        </w:rPr>
      </w:pPr>
      <w:r w:rsidRPr="000C78CD">
        <w:rPr>
          <w:rFonts w:ascii="Arial" w:eastAsia="Verdana" w:hAnsi="Arial" w:cs="Arial"/>
          <w:color w:val="000000"/>
        </w:rPr>
        <w:t xml:space="preserve">El municipio de San Pedro Tlaquepaque simultáneamente con otros municipios de la zona metropolitana desde el año 2015, buscaron implementar </w:t>
      </w:r>
      <w:r w:rsidRPr="000C78CD">
        <w:rPr>
          <w:rFonts w:ascii="Arial" w:eastAsia="Verdana" w:hAnsi="Arial" w:cs="Arial"/>
          <w:color w:val="000000"/>
        </w:rPr>
        <w:lastRenderedPageBreak/>
        <w:t>programas de desarrollo social de nueva generación con un enfoque de derechos sociales que se complemente con una mayor inclusión productiva de la población. De esta manera se coadyuv</w:t>
      </w:r>
      <w:r w:rsidRPr="000C78CD">
        <w:rPr>
          <w:rFonts w:ascii="Arial" w:eastAsia="Verdana" w:hAnsi="Arial" w:cs="Arial"/>
        </w:rPr>
        <w:t>ó</w:t>
      </w:r>
      <w:r w:rsidRPr="000C78CD">
        <w:rPr>
          <w:rFonts w:ascii="Arial" w:eastAsia="Verdana" w:hAnsi="Arial" w:cs="Arial"/>
          <w:color w:val="000000"/>
        </w:rPr>
        <w:t xml:space="preserve"> a combatir la pobreza desde el aspecto de empoderamiento de la sociedad, e ir poco a poco cambiando las cifras del CONEVAL, donde en el 2012, se afirmó que existe en este municipio en Tlaquepaque 26,869 ciudadanos en pobreza extrema.</w:t>
      </w:r>
    </w:p>
    <w:p w14:paraId="0DB701DB" w14:textId="77777777" w:rsidR="000C78CD" w:rsidRPr="000C78CD" w:rsidRDefault="000C78CD" w:rsidP="000C78CD">
      <w:pPr>
        <w:rPr>
          <w:rFonts w:ascii="Arial" w:eastAsia="Verdana" w:hAnsi="Arial" w:cs="Arial"/>
        </w:rPr>
      </w:pPr>
    </w:p>
    <w:p w14:paraId="40CEED80" w14:textId="77777777" w:rsidR="000C78CD" w:rsidRPr="000C78CD" w:rsidRDefault="000C78CD" w:rsidP="000C78CD">
      <w:pPr>
        <w:pBdr>
          <w:top w:val="nil"/>
          <w:left w:val="nil"/>
          <w:bottom w:val="nil"/>
          <w:right w:val="nil"/>
          <w:between w:val="nil"/>
        </w:pBdr>
        <w:jc w:val="both"/>
        <w:rPr>
          <w:rFonts w:ascii="Arial" w:eastAsia="Verdana" w:hAnsi="Arial" w:cs="Arial"/>
          <w:color w:val="000000"/>
        </w:rPr>
      </w:pPr>
      <w:r w:rsidRPr="000C78CD">
        <w:rPr>
          <w:rFonts w:ascii="Arial" w:eastAsia="Verdana" w:hAnsi="Arial" w:cs="Arial"/>
          <w:color w:val="000000"/>
        </w:rPr>
        <w:t>Es por ello que, a partir del 26 de febrero del año 2016 en Sesión Ordinaria de Ayuntamiento del Municipio de San Pedro Tlaquepaque, Jalisco, tuvo a bien aprobarse la Política Metropolitana de Desarrollo Social con seis programas en beneficio de personas con rezago social; política que hasta el año 2022 se viene operando en el Municipio.</w:t>
      </w:r>
    </w:p>
    <w:p w14:paraId="2EF0F437" w14:textId="77777777" w:rsidR="000C78CD" w:rsidRPr="000C78CD" w:rsidRDefault="000C78CD" w:rsidP="000C78CD">
      <w:pPr>
        <w:pBdr>
          <w:top w:val="nil"/>
          <w:left w:val="nil"/>
          <w:bottom w:val="nil"/>
          <w:right w:val="nil"/>
          <w:between w:val="nil"/>
        </w:pBdr>
        <w:jc w:val="both"/>
        <w:rPr>
          <w:rFonts w:ascii="Arial" w:eastAsia="Verdana" w:hAnsi="Arial" w:cs="Arial"/>
        </w:rPr>
      </w:pPr>
    </w:p>
    <w:p w14:paraId="6CD59CCC" w14:textId="77777777" w:rsidR="000C78CD" w:rsidRPr="000C78CD" w:rsidRDefault="000C78CD" w:rsidP="000C78CD">
      <w:pPr>
        <w:pBdr>
          <w:top w:val="nil"/>
          <w:left w:val="nil"/>
          <w:bottom w:val="nil"/>
          <w:right w:val="nil"/>
          <w:between w:val="nil"/>
        </w:pBdr>
        <w:jc w:val="both"/>
        <w:rPr>
          <w:rFonts w:ascii="Arial" w:eastAsia="Verdana" w:hAnsi="Arial" w:cs="Arial"/>
          <w:color w:val="000000"/>
        </w:rPr>
      </w:pPr>
      <w:r w:rsidRPr="000C78CD">
        <w:rPr>
          <w:rFonts w:ascii="Arial" w:eastAsia="Verdana" w:hAnsi="Arial" w:cs="Arial"/>
          <w:color w:val="000000"/>
        </w:rPr>
        <w:t>Que para el presente año 2023 se considerará nuevamente en favor de las personas beneficiarias dichos programas, a pesar de los momentos difíciles que pasa actualmente todo el país, y con ello los duros recortes presupuestales, pero se ha tenido a bien realizar grandes esfuerzos y ahorros financieros para dar su continuidad.</w:t>
      </w:r>
    </w:p>
    <w:p w14:paraId="7B1DD005" w14:textId="77777777" w:rsidR="000C78CD" w:rsidRPr="000C78CD" w:rsidRDefault="000C78CD" w:rsidP="000C78CD">
      <w:pPr>
        <w:pBdr>
          <w:top w:val="nil"/>
          <w:left w:val="nil"/>
          <w:bottom w:val="nil"/>
          <w:right w:val="nil"/>
          <w:between w:val="nil"/>
        </w:pBdr>
        <w:jc w:val="center"/>
        <w:rPr>
          <w:rFonts w:ascii="Arial" w:eastAsia="Calibri" w:hAnsi="Arial" w:cs="Arial"/>
          <w:b/>
          <w:color w:val="252525"/>
          <w:highlight w:val="white"/>
        </w:rPr>
      </w:pPr>
      <w:r w:rsidRPr="000C78CD">
        <w:rPr>
          <w:rFonts w:ascii="Arial" w:eastAsia="Calibri" w:hAnsi="Arial" w:cs="Arial"/>
          <w:b/>
          <w:color w:val="252525"/>
          <w:highlight w:val="white"/>
        </w:rPr>
        <w:t>Con menor pobreza y desigualdad.</w:t>
      </w:r>
    </w:p>
    <w:p w14:paraId="41C242C2" w14:textId="77777777" w:rsidR="000C78CD" w:rsidRPr="000C78CD" w:rsidRDefault="000C78CD" w:rsidP="000C78CD">
      <w:pPr>
        <w:pBdr>
          <w:top w:val="nil"/>
          <w:left w:val="nil"/>
          <w:bottom w:val="nil"/>
          <w:right w:val="nil"/>
          <w:between w:val="nil"/>
        </w:pBdr>
        <w:jc w:val="center"/>
        <w:rPr>
          <w:rFonts w:ascii="Arial" w:eastAsia="Calibri" w:hAnsi="Arial" w:cs="Arial"/>
          <w:b/>
          <w:color w:val="252525"/>
          <w:highlight w:val="white"/>
        </w:rPr>
      </w:pPr>
    </w:p>
    <w:p w14:paraId="5487D887" w14:textId="77777777" w:rsidR="000C78CD" w:rsidRPr="000C78CD" w:rsidRDefault="000C78CD" w:rsidP="000C78CD">
      <w:pPr>
        <w:pBdr>
          <w:top w:val="nil"/>
          <w:left w:val="nil"/>
          <w:bottom w:val="nil"/>
          <w:right w:val="nil"/>
          <w:between w:val="nil"/>
        </w:pBdr>
        <w:ind w:firstLine="708"/>
        <w:jc w:val="both"/>
        <w:rPr>
          <w:rFonts w:ascii="Arial" w:eastAsia="Verdana" w:hAnsi="Arial" w:cs="Arial"/>
          <w:i/>
          <w:color w:val="000000"/>
        </w:rPr>
      </w:pPr>
      <w:r w:rsidRPr="000C78CD">
        <w:rPr>
          <w:rFonts w:ascii="Arial" w:eastAsia="Verdana" w:hAnsi="Arial" w:cs="Arial"/>
          <w:i/>
          <w:color w:val="000000"/>
        </w:rPr>
        <w:t>La construcción de una sociedad justa, más equitativa y con menos rezagos, es una tarea de todas las instituciones que inciden en la municipalidad, sean sociales, religiosas, económicas y políticas, así el gobierno municipal como un actor articulador enfocará sus esfuerzos para incidir en la transformación del marco institucional vigente que ha generado la situación actual que viven las mujeres y los hombres para que logren el acceso a la alimentación y la cobertura en salud, ordenar el territorio para mejorar la calidad de la vivienda y generar sistemas, programas y acciones que faciliten el acceso a la educación, fomentan la formación del personal docente y se disminuya el rezago educativo en el municipio.</w:t>
      </w:r>
    </w:p>
    <w:p w14:paraId="7A8A9AE4" w14:textId="77777777" w:rsidR="000C78CD" w:rsidRPr="00055B66" w:rsidRDefault="000C78CD" w:rsidP="000C78CD">
      <w:pPr>
        <w:pBdr>
          <w:top w:val="nil"/>
          <w:left w:val="nil"/>
          <w:bottom w:val="nil"/>
          <w:right w:val="nil"/>
          <w:between w:val="nil"/>
        </w:pBdr>
        <w:jc w:val="both"/>
        <w:rPr>
          <w:rFonts w:ascii="Arial" w:eastAsia="Verdana" w:hAnsi="Arial" w:cs="Arial"/>
          <w:i/>
          <w:color w:val="000000"/>
          <w:sz w:val="18"/>
          <w:szCs w:val="18"/>
        </w:rPr>
      </w:pPr>
    </w:p>
    <w:p w14:paraId="32651397" w14:textId="77777777" w:rsidR="000C78CD" w:rsidRPr="000C78CD" w:rsidRDefault="000C78CD" w:rsidP="000C78CD">
      <w:pPr>
        <w:pBdr>
          <w:top w:val="nil"/>
          <w:left w:val="nil"/>
          <w:bottom w:val="nil"/>
          <w:right w:val="nil"/>
          <w:between w:val="nil"/>
        </w:pBdr>
        <w:ind w:firstLine="708"/>
        <w:jc w:val="both"/>
        <w:rPr>
          <w:rFonts w:ascii="Arial" w:eastAsia="Verdana" w:hAnsi="Arial" w:cs="Arial"/>
          <w:i/>
          <w:color w:val="000000"/>
        </w:rPr>
      </w:pPr>
      <w:r w:rsidRPr="000C78CD">
        <w:rPr>
          <w:rFonts w:ascii="Arial" w:eastAsia="Verdana" w:hAnsi="Arial" w:cs="Arial"/>
          <w:i/>
          <w:color w:val="000000"/>
        </w:rPr>
        <w:t>Así como lo establece el artículo veinticinco de la declaración de los derechos humanos: ¨toda persona tiene derecho a un nivel de vida adecuado que le asegure, así como a su familia, la salud y el bienestar, y en especial la alimentación, el vestido, la vivienda y los servicios sociales necesarios para una vida digna” (UNESCO, 2008). Es por esta razón que la acción y cooperación institucional es la base para mejorar y asegurar la distribución equitativa de los servicios de salud, educación, alimentación, que a su vez impacte realmente en la disminución de los índices de pobreza y marginación en la entidad. (ONU, 1976).</w:t>
      </w:r>
    </w:p>
    <w:p w14:paraId="6AAD5DF2" w14:textId="77777777" w:rsidR="000C78CD" w:rsidRPr="00055B66" w:rsidRDefault="000C78CD" w:rsidP="000C78CD">
      <w:pPr>
        <w:rPr>
          <w:rFonts w:ascii="Arial" w:eastAsia="Verdana" w:hAnsi="Arial" w:cs="Arial"/>
          <w:sz w:val="4"/>
          <w:szCs w:val="4"/>
        </w:rPr>
      </w:pPr>
    </w:p>
    <w:p w14:paraId="17FA01CE" w14:textId="77777777" w:rsidR="000C78CD" w:rsidRPr="00055B66" w:rsidRDefault="000C78CD" w:rsidP="000C78CD">
      <w:pPr>
        <w:pBdr>
          <w:top w:val="nil"/>
          <w:left w:val="nil"/>
          <w:bottom w:val="nil"/>
          <w:right w:val="nil"/>
          <w:between w:val="nil"/>
        </w:pBdr>
        <w:ind w:left="708"/>
        <w:rPr>
          <w:rFonts w:ascii="Arial" w:eastAsia="Verdana" w:hAnsi="Arial" w:cs="Arial"/>
          <w:color w:val="000000"/>
          <w:sz w:val="12"/>
          <w:szCs w:val="12"/>
        </w:rPr>
      </w:pPr>
    </w:p>
    <w:p w14:paraId="6D23FD19" w14:textId="77777777" w:rsidR="000C78CD" w:rsidRPr="000C78CD" w:rsidRDefault="000C78CD" w:rsidP="000C78CD">
      <w:pPr>
        <w:numPr>
          <w:ilvl w:val="0"/>
          <w:numId w:val="22"/>
        </w:numPr>
        <w:pBdr>
          <w:top w:val="nil"/>
          <w:left w:val="nil"/>
          <w:bottom w:val="nil"/>
          <w:right w:val="nil"/>
          <w:between w:val="nil"/>
        </w:pBdr>
        <w:ind w:left="0" w:firstLine="0"/>
        <w:jc w:val="both"/>
        <w:rPr>
          <w:rFonts w:ascii="Arial" w:eastAsia="Verdana" w:hAnsi="Arial" w:cs="Arial"/>
          <w:color w:val="000000"/>
        </w:rPr>
      </w:pPr>
      <w:r w:rsidRPr="000C78CD">
        <w:rPr>
          <w:rFonts w:ascii="Arial" w:eastAsia="Verdana" w:hAnsi="Arial" w:cs="Arial"/>
          <w:color w:val="000000"/>
        </w:rPr>
        <w:t xml:space="preserve">En el caso particular del </w:t>
      </w:r>
      <w:r w:rsidRPr="000C78CD">
        <w:rPr>
          <w:rFonts w:ascii="Arial" w:eastAsia="Verdana" w:hAnsi="Arial" w:cs="Arial"/>
          <w:b/>
          <w:color w:val="000000"/>
        </w:rPr>
        <w:t xml:space="preserve">PROGRAMA </w:t>
      </w:r>
      <w:r w:rsidRPr="000C78CD">
        <w:rPr>
          <w:rFonts w:ascii="Arial" w:eastAsia="Verdana" w:hAnsi="Arial" w:cs="Arial"/>
          <w:b/>
          <w:i/>
          <w:color w:val="000000"/>
        </w:rPr>
        <w:t>HECHO A MANO POR MUJERES EN SAN PEDRO TLAQUEPAQUE “HECHO CON AMOR”</w:t>
      </w:r>
      <w:r w:rsidRPr="000C78CD">
        <w:rPr>
          <w:rFonts w:ascii="Arial" w:eastAsia="Verdana" w:hAnsi="Arial" w:cs="Arial"/>
          <w:b/>
          <w:color w:val="000000"/>
        </w:rPr>
        <w:t xml:space="preserve"> , EN EL MARCO DE LA POLÍTICA DE DESARROLLO SOCIAL MUNICIPAL PARA EL EJERCICIO FISCAL 2023, BAJO LA COORDINACIÓN GENERAL DE DESARROLLO ECONÓMICO Y COMBATE A LA DESIGUALDAD, </w:t>
      </w:r>
      <w:r w:rsidRPr="000C78CD">
        <w:rPr>
          <w:rFonts w:ascii="Arial" w:eastAsia="Verdana" w:hAnsi="Arial" w:cs="Arial"/>
          <w:color w:val="000000"/>
        </w:rPr>
        <w:t>la continuidad de este importante programa se puede resaltar lo siguiente:</w:t>
      </w:r>
    </w:p>
    <w:p w14:paraId="18B189F1" w14:textId="77777777" w:rsidR="000C78CD" w:rsidRPr="000C78CD" w:rsidRDefault="000C78CD" w:rsidP="000C78CD">
      <w:pPr>
        <w:jc w:val="both"/>
        <w:rPr>
          <w:rFonts w:ascii="Arial" w:eastAsia="Verdana" w:hAnsi="Arial" w:cs="Arial"/>
        </w:rPr>
      </w:pPr>
    </w:p>
    <w:p w14:paraId="68A6CD36" w14:textId="77777777" w:rsidR="000C78CD" w:rsidRPr="000C78CD" w:rsidRDefault="000C78CD" w:rsidP="000C78CD">
      <w:pPr>
        <w:spacing w:line="360" w:lineRule="auto"/>
        <w:jc w:val="center"/>
        <w:rPr>
          <w:rFonts w:ascii="Arial" w:eastAsia="Verdana" w:hAnsi="Arial" w:cs="Arial"/>
          <w:b/>
          <w:i/>
        </w:rPr>
      </w:pPr>
      <w:r w:rsidRPr="000C78CD">
        <w:rPr>
          <w:rFonts w:ascii="Arial" w:eastAsia="Verdana" w:hAnsi="Arial" w:cs="Arial"/>
          <w:b/>
          <w:i/>
        </w:rPr>
        <w:t>Programa Hecho a Mano por Mujeres</w:t>
      </w:r>
    </w:p>
    <w:p w14:paraId="621B7ED6" w14:textId="77777777" w:rsidR="000C78CD" w:rsidRPr="000C78CD" w:rsidRDefault="000C78CD" w:rsidP="000C78CD">
      <w:pPr>
        <w:spacing w:line="360" w:lineRule="auto"/>
        <w:jc w:val="center"/>
        <w:rPr>
          <w:rFonts w:ascii="Arial" w:eastAsia="Verdana" w:hAnsi="Arial" w:cs="Arial"/>
          <w:b/>
          <w:i/>
        </w:rPr>
      </w:pPr>
      <w:r w:rsidRPr="000C78CD">
        <w:rPr>
          <w:rFonts w:ascii="Arial" w:eastAsia="Verdana" w:hAnsi="Arial" w:cs="Arial"/>
          <w:b/>
          <w:i/>
        </w:rPr>
        <w:t>en San Pedro Tlaquepaque (Hecho con Amor)</w:t>
      </w:r>
    </w:p>
    <w:p w14:paraId="7C0F05FF" w14:textId="77777777" w:rsidR="000C78CD" w:rsidRPr="000C78CD" w:rsidRDefault="000C78CD" w:rsidP="000C78CD">
      <w:pPr>
        <w:spacing w:line="360" w:lineRule="auto"/>
        <w:jc w:val="both"/>
        <w:rPr>
          <w:rFonts w:ascii="Arial" w:eastAsia="Verdana" w:hAnsi="Arial" w:cs="Arial"/>
        </w:rPr>
      </w:pPr>
      <w:r w:rsidRPr="000C78CD">
        <w:rPr>
          <w:rFonts w:ascii="Arial" w:eastAsia="Verdana" w:hAnsi="Arial" w:cs="Arial"/>
        </w:rPr>
        <w:t>En el marco de dicho programa social, y desde su creación en el año de 2016 a la fecha se ha logrado:</w:t>
      </w:r>
    </w:p>
    <w:p w14:paraId="4C901F95" w14:textId="77777777" w:rsidR="000C78CD" w:rsidRPr="000C78CD" w:rsidRDefault="000C78CD" w:rsidP="000C78CD">
      <w:pPr>
        <w:numPr>
          <w:ilvl w:val="0"/>
          <w:numId w:val="25"/>
        </w:numPr>
        <w:pBdr>
          <w:top w:val="nil"/>
          <w:left w:val="nil"/>
          <w:bottom w:val="nil"/>
          <w:right w:val="nil"/>
          <w:between w:val="nil"/>
        </w:pBdr>
        <w:spacing w:line="360" w:lineRule="auto"/>
        <w:jc w:val="both"/>
        <w:rPr>
          <w:rFonts w:ascii="Arial" w:eastAsia="Verdana" w:hAnsi="Arial" w:cs="Arial"/>
          <w:color w:val="000000"/>
        </w:rPr>
      </w:pPr>
      <w:r w:rsidRPr="000C78CD">
        <w:rPr>
          <w:rFonts w:ascii="Arial" w:eastAsia="Verdana" w:hAnsi="Arial" w:cs="Arial"/>
          <w:color w:val="000000"/>
        </w:rPr>
        <w:lastRenderedPageBreak/>
        <w:t>Mejorar la calidad de vida de las mujeres y la de sus familias, a través del fortalecimiento y desarrollo en actividades productivas y comerciales;</w:t>
      </w:r>
    </w:p>
    <w:p w14:paraId="501885DF" w14:textId="77777777" w:rsidR="000C78CD" w:rsidRPr="000C78CD" w:rsidRDefault="000C78CD" w:rsidP="000C78CD">
      <w:pPr>
        <w:numPr>
          <w:ilvl w:val="0"/>
          <w:numId w:val="25"/>
        </w:numPr>
        <w:pBdr>
          <w:top w:val="nil"/>
          <w:left w:val="nil"/>
          <w:bottom w:val="nil"/>
          <w:right w:val="nil"/>
          <w:between w:val="nil"/>
        </w:pBdr>
        <w:spacing w:line="360" w:lineRule="auto"/>
        <w:jc w:val="both"/>
        <w:rPr>
          <w:rFonts w:ascii="Arial" w:eastAsia="Verdana" w:hAnsi="Arial" w:cs="Arial"/>
          <w:color w:val="000000"/>
        </w:rPr>
      </w:pPr>
      <w:r w:rsidRPr="000C78CD">
        <w:rPr>
          <w:rFonts w:ascii="Arial" w:eastAsia="Verdana" w:hAnsi="Arial" w:cs="Arial"/>
          <w:color w:val="000000"/>
        </w:rPr>
        <w:t>Empoderar en materia de sus derechos e igualdad de género, capacitación y asesoría técnica necesaria para la realización de sus planes de negocios;</w:t>
      </w:r>
    </w:p>
    <w:p w14:paraId="57D4A7AF" w14:textId="77777777" w:rsidR="000C78CD" w:rsidRPr="000C78CD" w:rsidRDefault="000C78CD" w:rsidP="000C78CD">
      <w:pPr>
        <w:numPr>
          <w:ilvl w:val="0"/>
          <w:numId w:val="25"/>
        </w:numPr>
        <w:pBdr>
          <w:top w:val="nil"/>
          <w:left w:val="nil"/>
          <w:bottom w:val="nil"/>
          <w:right w:val="nil"/>
          <w:between w:val="nil"/>
        </w:pBdr>
        <w:spacing w:after="160" w:line="360" w:lineRule="auto"/>
        <w:jc w:val="both"/>
        <w:rPr>
          <w:rFonts w:ascii="Arial" w:eastAsia="Verdana" w:hAnsi="Arial" w:cs="Arial"/>
          <w:color w:val="000000"/>
        </w:rPr>
      </w:pPr>
      <w:r w:rsidRPr="000C78CD">
        <w:rPr>
          <w:rFonts w:ascii="Arial" w:eastAsia="Verdana" w:hAnsi="Arial" w:cs="Arial"/>
          <w:color w:val="000000"/>
        </w:rPr>
        <w:t>Otorgar herramientas necesarias para disminuir la brecha de desigualdad socioeconómica en la que se encuentran, ampliar las oportunidades de generación de ingresos, permitir a las mujeres y sus familias contar con empresas rentables y contribuir al empoderamiento económico y social.</w:t>
      </w:r>
    </w:p>
    <w:p w14:paraId="1431BF17" w14:textId="77777777" w:rsidR="000C78CD" w:rsidRPr="000C78CD" w:rsidRDefault="000C78CD" w:rsidP="00BE2B0D">
      <w:pPr>
        <w:spacing w:line="276" w:lineRule="auto"/>
        <w:jc w:val="both"/>
        <w:rPr>
          <w:rFonts w:ascii="Arial" w:eastAsia="Verdana" w:hAnsi="Arial" w:cs="Arial"/>
          <w:b/>
        </w:rPr>
      </w:pPr>
      <w:r w:rsidRPr="000C78CD">
        <w:rPr>
          <w:rFonts w:ascii="Arial" w:eastAsia="Verdana" w:hAnsi="Arial" w:cs="Arial"/>
        </w:rPr>
        <w:t xml:space="preserve">Cabe destacar que a partir del 2016 que inició el Programa a la fecha se han apoyado un total de </w:t>
      </w:r>
      <w:r w:rsidRPr="000C78CD">
        <w:rPr>
          <w:rFonts w:ascii="Arial" w:eastAsia="Verdana" w:hAnsi="Arial" w:cs="Arial"/>
          <w:b/>
        </w:rPr>
        <w:t>2,109 mujeres tlaquepaquenses</w:t>
      </w:r>
      <w:r w:rsidRPr="000C78CD">
        <w:rPr>
          <w:rFonts w:ascii="Arial" w:eastAsia="Verdana" w:hAnsi="Arial" w:cs="Arial"/>
        </w:rPr>
        <w:t xml:space="preserve"> en el desarrollo de sus capacidades humanas, mismas mujeres que fueron impulsadas económicamente para emprender o fortalecer su negocio, con una inversión municipal total para ambos procesos de más de </w:t>
      </w:r>
      <w:r w:rsidRPr="000C78CD">
        <w:rPr>
          <w:rFonts w:ascii="Arial" w:eastAsia="Verdana" w:hAnsi="Arial" w:cs="Arial"/>
          <w:b/>
        </w:rPr>
        <w:t>$78’352,165.34 (setenta y ocho millones trescientos cincuenta y dos mil, ciento sesenta y cinco  pesos 34/00 m.n.)</w:t>
      </w:r>
    </w:p>
    <w:p w14:paraId="6E07091D" w14:textId="77777777" w:rsidR="000C78CD" w:rsidRPr="00055B66" w:rsidRDefault="000C78CD" w:rsidP="000C78CD">
      <w:pPr>
        <w:rPr>
          <w:rFonts w:ascii="Arial" w:eastAsia="Verdana" w:hAnsi="Arial" w:cs="Arial"/>
          <w:sz w:val="20"/>
          <w:szCs w:val="20"/>
        </w:rPr>
      </w:pPr>
    </w:p>
    <w:p w14:paraId="1EF5957F" w14:textId="77777777" w:rsidR="000C78CD" w:rsidRPr="000C78CD" w:rsidRDefault="000C78CD" w:rsidP="000C78CD">
      <w:pPr>
        <w:numPr>
          <w:ilvl w:val="0"/>
          <w:numId w:val="22"/>
        </w:numPr>
        <w:pBdr>
          <w:top w:val="nil"/>
          <w:left w:val="nil"/>
          <w:bottom w:val="nil"/>
          <w:right w:val="nil"/>
          <w:between w:val="nil"/>
        </w:pBdr>
        <w:ind w:left="0" w:firstLine="0"/>
        <w:jc w:val="both"/>
        <w:rPr>
          <w:rFonts w:ascii="Arial" w:eastAsia="Verdana" w:hAnsi="Arial" w:cs="Arial"/>
          <w:color w:val="000000"/>
        </w:rPr>
      </w:pPr>
      <w:r w:rsidRPr="000C78CD">
        <w:rPr>
          <w:rFonts w:ascii="Arial" w:eastAsia="Verdana" w:hAnsi="Arial" w:cs="Arial"/>
          <w:color w:val="000000"/>
        </w:rPr>
        <w:t xml:space="preserve">Que en razón de lo estipulado por el Programa Anual de Evaluación, es que se procedió a realizar la evaluación de ambos programas, de tal forma que los resultados de las mismas evaluaciones se incorporan en las nuevas reglas de operación que hoy se proponen. </w:t>
      </w:r>
    </w:p>
    <w:p w14:paraId="4E74FBA2" w14:textId="77777777" w:rsidR="000C78CD" w:rsidRPr="00BE2B0D" w:rsidRDefault="000C78CD" w:rsidP="000C78CD">
      <w:pPr>
        <w:pBdr>
          <w:top w:val="nil"/>
          <w:left w:val="nil"/>
          <w:bottom w:val="nil"/>
          <w:right w:val="nil"/>
          <w:between w:val="nil"/>
        </w:pBdr>
        <w:ind w:left="360"/>
        <w:jc w:val="both"/>
        <w:rPr>
          <w:rFonts w:ascii="Arial" w:eastAsia="Verdana" w:hAnsi="Arial" w:cs="Arial"/>
          <w:color w:val="000000"/>
          <w:sz w:val="18"/>
          <w:szCs w:val="18"/>
        </w:rPr>
      </w:pPr>
    </w:p>
    <w:p w14:paraId="78E64F2A" w14:textId="77777777" w:rsidR="000C78CD" w:rsidRPr="000C78CD" w:rsidRDefault="000C78CD" w:rsidP="000C78CD">
      <w:pPr>
        <w:jc w:val="both"/>
        <w:rPr>
          <w:rFonts w:ascii="Arial" w:eastAsia="Verdana" w:hAnsi="Arial" w:cs="Arial"/>
        </w:rPr>
      </w:pPr>
      <w:r w:rsidRPr="000C78CD">
        <w:rPr>
          <w:rFonts w:ascii="Arial" w:eastAsia="Verdana" w:hAnsi="Arial" w:cs="Arial"/>
          <w:b/>
          <w:i/>
        </w:rPr>
        <w:t>La evaluación de Consistencia y Resultados a los Programas Sociales</w:t>
      </w:r>
      <w:r w:rsidRPr="000C78CD">
        <w:rPr>
          <w:rFonts w:ascii="Arial" w:eastAsia="Verdana" w:hAnsi="Arial" w:cs="Arial"/>
        </w:rPr>
        <w:t>, es un instrumento técnico y metodológico que ha sido aplicado de forma consecutiva desde 2016 hasta 2022. Dicho instrumento tiene como objetivo el análisis de las políticas y programas de desarrollo social y fortalecimiento de las capacidades de las mujeres de San Pedro Tlaquepaque, con el fin de verificar el logro de los objetivos del Plan Municipal de Desarrollo. Ya que a través de su aplicación se logran identificar las áreas de oportunidad y los aciertos que dan vida a los planes de mejora, los cuales sirven como guía para mejorar los resultados y con ello coadyuvar en la calidad de vida de los habitantes del municipio, por ello dichas evaluaciones han servido para:</w:t>
      </w:r>
    </w:p>
    <w:p w14:paraId="3677EBE1" w14:textId="77777777" w:rsidR="000C78CD" w:rsidRPr="000C78CD" w:rsidRDefault="000C78CD" w:rsidP="000C78CD">
      <w:pPr>
        <w:jc w:val="both"/>
        <w:rPr>
          <w:rFonts w:ascii="Arial" w:eastAsia="Verdana" w:hAnsi="Arial" w:cs="Arial"/>
        </w:rPr>
      </w:pPr>
    </w:p>
    <w:p w14:paraId="31A0E6B0" w14:textId="77777777" w:rsidR="000C78CD" w:rsidRPr="000C78CD" w:rsidRDefault="000C78CD" w:rsidP="000C78CD">
      <w:pPr>
        <w:numPr>
          <w:ilvl w:val="0"/>
          <w:numId w:val="26"/>
        </w:numPr>
        <w:spacing w:after="160" w:line="259" w:lineRule="auto"/>
        <w:rPr>
          <w:rFonts w:ascii="Arial" w:eastAsia="Verdana" w:hAnsi="Arial" w:cs="Arial"/>
          <w:b/>
        </w:rPr>
      </w:pPr>
      <w:r w:rsidRPr="000C78CD">
        <w:rPr>
          <w:rFonts w:ascii="Arial" w:eastAsia="Verdana" w:hAnsi="Arial" w:cs="Arial"/>
        </w:rPr>
        <w:t>Que se evalúe la alineación, diseño, cobertura y operación entre los objetivos, las políticas, los programas y proyectos del plan con sus resultados y coherencia con los principios de igualdad de género, respeto de los derechos humanos y respeto del medio ambiente.</w:t>
      </w:r>
    </w:p>
    <w:p w14:paraId="04BEC083" w14:textId="77777777" w:rsidR="000C78CD" w:rsidRPr="000C78CD" w:rsidRDefault="000C78CD" w:rsidP="000C78CD">
      <w:pPr>
        <w:numPr>
          <w:ilvl w:val="0"/>
          <w:numId w:val="26"/>
        </w:numPr>
        <w:spacing w:after="160" w:line="259" w:lineRule="auto"/>
        <w:rPr>
          <w:rFonts w:ascii="Arial" w:eastAsia="Verdana" w:hAnsi="Arial" w:cs="Arial"/>
        </w:rPr>
      </w:pPr>
      <w:r w:rsidRPr="000C78CD">
        <w:rPr>
          <w:rFonts w:ascii="Arial" w:eastAsia="Verdana" w:hAnsi="Arial" w:cs="Arial"/>
        </w:rPr>
        <w:t>Que se evalúe el potencial real de las políticas del plan, lo que implica analizar qué tan adecuada es para conseguir los resultados esperados.</w:t>
      </w:r>
    </w:p>
    <w:p w14:paraId="24EC1B83" w14:textId="77777777" w:rsidR="000C78CD" w:rsidRPr="000C78CD" w:rsidRDefault="000C78CD" w:rsidP="000C78CD">
      <w:pPr>
        <w:numPr>
          <w:ilvl w:val="0"/>
          <w:numId w:val="26"/>
        </w:numPr>
        <w:spacing w:after="160" w:line="259" w:lineRule="auto"/>
        <w:rPr>
          <w:rFonts w:ascii="Arial" w:eastAsia="Verdana" w:hAnsi="Arial" w:cs="Arial"/>
        </w:rPr>
      </w:pPr>
      <w:r w:rsidRPr="000C78CD">
        <w:rPr>
          <w:rFonts w:ascii="Arial" w:eastAsia="Verdana" w:hAnsi="Arial" w:cs="Arial"/>
        </w:rPr>
        <w:t>Que se evalúe el impacto real generado que contribuyó a resolver o disminuir la problemática de la desigualdad y discriminación de las mujeres, dentro del marco de desarrollo humano y sostenible.</w:t>
      </w:r>
    </w:p>
    <w:p w14:paraId="43E4DE5F" w14:textId="3E86C70E" w:rsidR="000C78CD" w:rsidRDefault="000C78CD" w:rsidP="000C78CD">
      <w:pPr>
        <w:numPr>
          <w:ilvl w:val="0"/>
          <w:numId w:val="22"/>
        </w:numPr>
        <w:pBdr>
          <w:top w:val="nil"/>
          <w:left w:val="nil"/>
          <w:bottom w:val="nil"/>
          <w:right w:val="nil"/>
          <w:between w:val="nil"/>
        </w:pBdr>
        <w:ind w:left="0" w:firstLine="0"/>
        <w:jc w:val="both"/>
        <w:rPr>
          <w:rFonts w:ascii="Arial" w:eastAsia="Verdana" w:hAnsi="Arial" w:cs="Arial"/>
          <w:color w:val="000000"/>
        </w:rPr>
      </w:pPr>
      <w:r w:rsidRPr="000C78CD">
        <w:rPr>
          <w:rFonts w:ascii="Arial" w:eastAsia="Verdana" w:hAnsi="Arial" w:cs="Arial"/>
          <w:color w:val="000000"/>
        </w:rPr>
        <w:t>En razón de lo anteriormente expuesto se presenta la introducción-justificación de los programas, así como los objetivos de las mismas y las propuestas de las nuevas reglas de operación, mismas que se anexan a la presente para formar parte de la misma iniciativa.</w:t>
      </w:r>
    </w:p>
    <w:p w14:paraId="538F2B31" w14:textId="3678DF1A" w:rsidR="00BE2B0D" w:rsidRDefault="00BE2B0D" w:rsidP="00BE2B0D">
      <w:pPr>
        <w:pBdr>
          <w:top w:val="nil"/>
          <w:left w:val="nil"/>
          <w:bottom w:val="nil"/>
          <w:right w:val="nil"/>
          <w:between w:val="nil"/>
        </w:pBdr>
        <w:jc w:val="both"/>
        <w:rPr>
          <w:rFonts w:ascii="Arial" w:eastAsia="Verdana" w:hAnsi="Arial" w:cs="Arial"/>
          <w:color w:val="000000"/>
        </w:rPr>
      </w:pPr>
    </w:p>
    <w:p w14:paraId="5613BC4A" w14:textId="77777777" w:rsidR="00BE2B0D" w:rsidRPr="000C78CD" w:rsidRDefault="00BE2B0D" w:rsidP="00BE2B0D">
      <w:pPr>
        <w:pBdr>
          <w:top w:val="nil"/>
          <w:left w:val="nil"/>
          <w:bottom w:val="nil"/>
          <w:right w:val="nil"/>
          <w:between w:val="nil"/>
        </w:pBdr>
        <w:jc w:val="both"/>
        <w:rPr>
          <w:rFonts w:ascii="Arial" w:eastAsia="Verdana" w:hAnsi="Arial" w:cs="Arial"/>
          <w:color w:val="000000"/>
        </w:rPr>
      </w:pPr>
    </w:p>
    <w:p w14:paraId="6ECC7430" w14:textId="77777777" w:rsidR="000C78CD" w:rsidRPr="000C78CD" w:rsidRDefault="000C78CD" w:rsidP="000C78CD">
      <w:pPr>
        <w:jc w:val="center"/>
        <w:rPr>
          <w:rFonts w:ascii="Arial" w:eastAsia="Arial" w:hAnsi="Arial" w:cs="Arial"/>
          <w:b/>
        </w:rPr>
      </w:pPr>
      <w:r w:rsidRPr="000C78CD">
        <w:rPr>
          <w:rFonts w:ascii="Arial" w:eastAsia="Arial" w:hAnsi="Arial" w:cs="Arial"/>
          <w:b/>
        </w:rPr>
        <w:lastRenderedPageBreak/>
        <w:t>GOBIERNO MUNICIPAL DE SAN PEDRO TLAQUEPAQUE</w:t>
      </w:r>
    </w:p>
    <w:p w14:paraId="34923E30" w14:textId="77777777" w:rsidR="000C78CD" w:rsidRPr="000C78CD" w:rsidRDefault="000C78CD" w:rsidP="000C78CD">
      <w:pPr>
        <w:jc w:val="center"/>
        <w:rPr>
          <w:rFonts w:ascii="Arial" w:eastAsia="Arial" w:hAnsi="Arial" w:cs="Arial"/>
          <w:b/>
        </w:rPr>
      </w:pPr>
      <w:r w:rsidRPr="000C78CD">
        <w:rPr>
          <w:rFonts w:ascii="Arial" w:eastAsia="Arial" w:hAnsi="Arial" w:cs="Arial"/>
          <w:b/>
        </w:rPr>
        <w:t xml:space="preserve">COORDINACIÓN GENERAL DE DESARROLLO ECONÓMICO </w:t>
      </w:r>
    </w:p>
    <w:p w14:paraId="69688EE0" w14:textId="77777777" w:rsidR="000C78CD" w:rsidRPr="000C78CD" w:rsidRDefault="000C78CD" w:rsidP="000C78CD">
      <w:pPr>
        <w:jc w:val="center"/>
        <w:rPr>
          <w:rFonts w:ascii="Arial" w:eastAsia="Arial" w:hAnsi="Arial" w:cs="Arial"/>
          <w:b/>
        </w:rPr>
      </w:pPr>
      <w:r w:rsidRPr="000C78CD">
        <w:rPr>
          <w:rFonts w:ascii="Arial" w:eastAsia="Arial" w:hAnsi="Arial" w:cs="Arial"/>
          <w:b/>
        </w:rPr>
        <w:t xml:space="preserve">Y COMBATE A LA DESIGUALDAD </w:t>
      </w:r>
    </w:p>
    <w:p w14:paraId="6B3E269A" w14:textId="77777777" w:rsidR="000C78CD" w:rsidRPr="000C78CD" w:rsidRDefault="000C78CD" w:rsidP="000C78CD">
      <w:pPr>
        <w:jc w:val="center"/>
        <w:rPr>
          <w:rFonts w:ascii="Arial" w:eastAsia="Arial" w:hAnsi="Arial" w:cs="Arial"/>
          <w:b/>
        </w:rPr>
      </w:pPr>
      <w:r w:rsidRPr="000C78CD">
        <w:rPr>
          <w:rFonts w:ascii="Arial" w:eastAsia="Arial" w:hAnsi="Arial" w:cs="Arial"/>
          <w:b/>
        </w:rPr>
        <w:t>REGLAS DE OPERACIÓN 2023</w:t>
      </w:r>
    </w:p>
    <w:p w14:paraId="4A5BCC1E" w14:textId="77777777" w:rsidR="000C78CD" w:rsidRPr="000C78CD" w:rsidRDefault="000C78CD" w:rsidP="000C78CD">
      <w:pPr>
        <w:jc w:val="center"/>
        <w:rPr>
          <w:rFonts w:ascii="Arial" w:eastAsia="Arial" w:hAnsi="Arial" w:cs="Arial"/>
          <w:b/>
        </w:rPr>
      </w:pPr>
      <w:r w:rsidRPr="000C78CD">
        <w:rPr>
          <w:rFonts w:ascii="Arial" w:eastAsia="Arial" w:hAnsi="Arial" w:cs="Arial"/>
          <w:b/>
        </w:rPr>
        <w:t>PROGRAMA HECHO A MANO POR MUJERES EN SAN PEDRO TLAQUEPAQUE</w:t>
      </w:r>
    </w:p>
    <w:p w14:paraId="3EB28393" w14:textId="77777777" w:rsidR="000C78CD" w:rsidRPr="000C78CD" w:rsidRDefault="000C78CD" w:rsidP="000C78CD">
      <w:pPr>
        <w:jc w:val="center"/>
        <w:rPr>
          <w:rFonts w:ascii="Arial" w:eastAsia="Arial" w:hAnsi="Arial" w:cs="Arial"/>
          <w:b/>
        </w:rPr>
      </w:pPr>
      <w:r w:rsidRPr="000C78CD">
        <w:rPr>
          <w:rFonts w:ascii="Arial" w:eastAsia="Arial" w:hAnsi="Arial" w:cs="Arial"/>
          <w:b/>
        </w:rPr>
        <w:t>“HECHO CON AMOR”</w:t>
      </w:r>
    </w:p>
    <w:p w14:paraId="616E6EB9" w14:textId="77777777" w:rsidR="000C78CD" w:rsidRPr="000C78CD" w:rsidRDefault="000C78CD" w:rsidP="000C78CD">
      <w:pPr>
        <w:jc w:val="center"/>
        <w:rPr>
          <w:rFonts w:ascii="Arial" w:eastAsia="Arial" w:hAnsi="Arial" w:cs="Arial"/>
        </w:rPr>
      </w:pPr>
      <w:r w:rsidRPr="000C78CD">
        <w:rPr>
          <w:rFonts w:ascii="Arial" w:eastAsia="Arial" w:hAnsi="Arial" w:cs="Arial"/>
        </w:rPr>
        <w:t xml:space="preserve"> </w:t>
      </w:r>
    </w:p>
    <w:p w14:paraId="649AA49E" w14:textId="77777777" w:rsidR="000C78CD" w:rsidRPr="000C78CD" w:rsidRDefault="000C78CD" w:rsidP="000C78CD">
      <w:pPr>
        <w:rPr>
          <w:rFonts w:ascii="Arial" w:eastAsia="Arial" w:hAnsi="Arial" w:cs="Arial"/>
        </w:rPr>
      </w:pPr>
    </w:p>
    <w:p w14:paraId="1BAA3371" w14:textId="77777777" w:rsidR="000C78CD" w:rsidRPr="000C78CD" w:rsidRDefault="000C78CD" w:rsidP="000C78CD">
      <w:pPr>
        <w:jc w:val="both"/>
        <w:rPr>
          <w:rFonts w:ascii="Arial" w:eastAsia="Arial" w:hAnsi="Arial" w:cs="Arial"/>
          <w:b/>
        </w:rPr>
      </w:pPr>
      <w:r w:rsidRPr="000C78CD">
        <w:rPr>
          <w:rFonts w:ascii="Arial" w:eastAsia="Arial" w:hAnsi="Arial" w:cs="Arial"/>
          <w:b/>
        </w:rPr>
        <w:t xml:space="preserve">Sección I. Particularidades del programa </w:t>
      </w:r>
    </w:p>
    <w:p w14:paraId="6B843B0F" w14:textId="77777777" w:rsidR="000C78CD" w:rsidRPr="000C78CD" w:rsidRDefault="000C78CD" w:rsidP="000C78CD">
      <w:pPr>
        <w:numPr>
          <w:ilvl w:val="1"/>
          <w:numId w:val="21"/>
        </w:numPr>
        <w:pBdr>
          <w:top w:val="nil"/>
          <w:left w:val="nil"/>
          <w:bottom w:val="nil"/>
          <w:right w:val="nil"/>
          <w:between w:val="nil"/>
        </w:pBdr>
        <w:spacing w:after="160" w:line="259" w:lineRule="auto"/>
        <w:jc w:val="both"/>
        <w:rPr>
          <w:rFonts w:ascii="Arial" w:eastAsia="Arial" w:hAnsi="Arial" w:cs="Arial"/>
          <w:b/>
          <w:color w:val="000000"/>
        </w:rPr>
      </w:pPr>
      <w:r w:rsidRPr="000C78CD">
        <w:rPr>
          <w:rFonts w:ascii="Arial" w:eastAsia="Arial" w:hAnsi="Arial" w:cs="Arial"/>
          <w:b/>
          <w:color w:val="000000"/>
        </w:rPr>
        <w:t xml:space="preserve">Fundamentación y motivación jurídica </w:t>
      </w:r>
    </w:p>
    <w:p w14:paraId="4ADA9374" w14:textId="77777777" w:rsidR="000C78CD" w:rsidRPr="000C78CD" w:rsidRDefault="000C78CD" w:rsidP="000C78CD">
      <w:pPr>
        <w:jc w:val="both"/>
        <w:rPr>
          <w:rFonts w:ascii="Arial" w:eastAsia="Arial" w:hAnsi="Arial" w:cs="Arial"/>
        </w:rPr>
      </w:pPr>
      <w:r w:rsidRPr="000C78CD">
        <w:rPr>
          <w:rFonts w:ascii="Arial" w:eastAsia="Arial" w:hAnsi="Arial" w:cs="Arial"/>
        </w:rPr>
        <w:t>La Constitución Política de los Estados Unidos Mexicanos, en el artículo 123 señala que toda persona tiene derecho al trabajo digno y socialmente útil, al efecto, se promoverán la creación de empleos y la organización social para el trabajo, conforme lo estipula la ley.</w:t>
      </w:r>
    </w:p>
    <w:p w14:paraId="3E579D49" w14:textId="77777777" w:rsidR="000C78CD" w:rsidRPr="000C78CD" w:rsidRDefault="000C78CD" w:rsidP="000C78CD">
      <w:pPr>
        <w:jc w:val="both"/>
        <w:rPr>
          <w:rFonts w:ascii="Arial" w:eastAsia="Arial" w:hAnsi="Arial" w:cs="Arial"/>
        </w:rPr>
      </w:pPr>
      <w:r w:rsidRPr="000C78CD">
        <w:rPr>
          <w:rFonts w:ascii="Arial" w:eastAsia="Arial" w:hAnsi="Arial" w:cs="Arial"/>
        </w:rPr>
        <w:t>La Ley de Desarrollo Social Federal refiere en el artículo 9 que los municipios, los gobiernos de las entidades federativas y el poder ejecutivo federal, en sus respectivos ámbitos formularán políticas compensatorias y asistenciales, así como oportunidades de desarrollo productivo e ingreso en beneficio de las personas, familias y grupos sociales en situación de vulnerabilidad, destinando los recursos presupuestales a combatir la desigualdad social.</w:t>
      </w:r>
    </w:p>
    <w:p w14:paraId="4239D2AF" w14:textId="77777777" w:rsidR="000C78CD" w:rsidRPr="000C78CD" w:rsidRDefault="000C78CD" w:rsidP="000C78CD">
      <w:pPr>
        <w:jc w:val="both"/>
        <w:rPr>
          <w:rFonts w:ascii="Arial" w:eastAsia="Arial" w:hAnsi="Arial" w:cs="Arial"/>
        </w:rPr>
      </w:pPr>
      <w:r w:rsidRPr="000C78CD">
        <w:rPr>
          <w:rFonts w:ascii="Arial" w:eastAsia="Arial" w:hAnsi="Arial" w:cs="Arial"/>
        </w:rPr>
        <w:t>La Ley de Desarrollo Social Estatal en su artículo 9 promulga que toda persona tiene derecho a ser beneficiada por los programas de desarrollo social y formar parte en los concejos de participación ciudadana que tenga que ver con el desarrollo social, siempre y cuando cumpla con los requisitos.</w:t>
      </w:r>
    </w:p>
    <w:p w14:paraId="3F546342" w14:textId="77777777" w:rsidR="000C78CD" w:rsidRPr="000C78CD" w:rsidRDefault="000C78CD" w:rsidP="000C78CD">
      <w:pPr>
        <w:jc w:val="both"/>
        <w:rPr>
          <w:rFonts w:ascii="Arial" w:eastAsia="Arial" w:hAnsi="Arial" w:cs="Arial"/>
        </w:rPr>
      </w:pPr>
      <w:r w:rsidRPr="000C78CD">
        <w:rPr>
          <w:rFonts w:ascii="Arial" w:eastAsia="Arial" w:hAnsi="Arial" w:cs="Arial"/>
        </w:rPr>
        <w:t>El plan Municipal de Desarrollo en el Eje Estratégico 3 de Reactivación y Desarrollo Económico Local, en la Estrategia 3.4 manifiesta la Promoción del emprendimiento y autoempleo.</w:t>
      </w:r>
    </w:p>
    <w:p w14:paraId="2370B318" w14:textId="77777777" w:rsidR="000C78CD" w:rsidRPr="000C78CD" w:rsidRDefault="000C78CD" w:rsidP="000C78CD">
      <w:pPr>
        <w:jc w:val="both"/>
        <w:rPr>
          <w:rFonts w:ascii="Arial" w:eastAsia="Arial" w:hAnsi="Arial" w:cs="Arial"/>
        </w:rPr>
      </w:pPr>
    </w:p>
    <w:p w14:paraId="35936A93" w14:textId="77777777" w:rsidR="000C78CD" w:rsidRPr="000C78CD" w:rsidRDefault="000C78CD" w:rsidP="000C78CD">
      <w:pPr>
        <w:numPr>
          <w:ilvl w:val="2"/>
          <w:numId w:val="21"/>
        </w:numPr>
        <w:pBdr>
          <w:top w:val="nil"/>
          <w:left w:val="nil"/>
          <w:bottom w:val="nil"/>
          <w:right w:val="nil"/>
          <w:between w:val="nil"/>
        </w:pBdr>
        <w:spacing w:after="160" w:line="259" w:lineRule="auto"/>
        <w:jc w:val="both"/>
        <w:rPr>
          <w:rFonts w:ascii="Arial" w:eastAsia="Arial" w:hAnsi="Arial" w:cs="Arial"/>
          <w:b/>
          <w:color w:val="000000"/>
        </w:rPr>
      </w:pPr>
      <w:r w:rsidRPr="000C78CD">
        <w:rPr>
          <w:rFonts w:ascii="Arial" w:eastAsia="Arial" w:hAnsi="Arial" w:cs="Arial"/>
          <w:b/>
          <w:color w:val="000000"/>
        </w:rPr>
        <w:t xml:space="preserve">Autoridad competente </w:t>
      </w:r>
    </w:p>
    <w:p w14:paraId="736C4E7C" w14:textId="77777777" w:rsidR="000C78CD" w:rsidRPr="000C78CD" w:rsidRDefault="000C78CD" w:rsidP="000C78CD">
      <w:pPr>
        <w:ind w:right="96"/>
        <w:jc w:val="both"/>
        <w:rPr>
          <w:rFonts w:ascii="Arial" w:eastAsia="Arial" w:hAnsi="Arial" w:cs="Arial"/>
        </w:rPr>
      </w:pPr>
      <w:r w:rsidRPr="000C78CD">
        <w:rPr>
          <w:rFonts w:ascii="Arial" w:eastAsia="Arial" w:hAnsi="Arial" w:cs="Arial"/>
        </w:rPr>
        <w:t>Coordinación General de Desarrollo Económico y Combate a la Desigualdad, a través de la Coordinación de Programas Sociales.</w:t>
      </w:r>
    </w:p>
    <w:p w14:paraId="1D0BD705" w14:textId="77777777" w:rsidR="000C78CD" w:rsidRPr="000C78CD" w:rsidRDefault="000C78CD" w:rsidP="000C78CD">
      <w:pPr>
        <w:ind w:right="96"/>
        <w:jc w:val="both"/>
        <w:rPr>
          <w:rFonts w:ascii="Arial" w:eastAsia="Arial" w:hAnsi="Arial" w:cs="Arial"/>
        </w:rPr>
      </w:pPr>
    </w:p>
    <w:p w14:paraId="10BCA6FF" w14:textId="77777777" w:rsidR="000C78CD" w:rsidRPr="000C78CD" w:rsidRDefault="000C78CD" w:rsidP="000C78CD">
      <w:pPr>
        <w:jc w:val="both"/>
        <w:rPr>
          <w:rFonts w:ascii="Arial" w:eastAsia="Arial" w:hAnsi="Arial" w:cs="Arial"/>
          <w:b/>
        </w:rPr>
      </w:pPr>
      <w:r w:rsidRPr="000C78CD">
        <w:rPr>
          <w:rFonts w:ascii="Arial" w:eastAsia="Arial" w:hAnsi="Arial" w:cs="Arial"/>
          <w:b/>
        </w:rPr>
        <w:t>1.1.2 Antecedentes o introducción</w:t>
      </w:r>
    </w:p>
    <w:p w14:paraId="305F4886" w14:textId="77777777" w:rsidR="000C78CD" w:rsidRPr="000C78CD" w:rsidRDefault="000C78CD" w:rsidP="000C78CD">
      <w:pPr>
        <w:ind w:right="96"/>
        <w:jc w:val="both"/>
        <w:rPr>
          <w:rFonts w:ascii="Arial" w:eastAsia="Arial" w:hAnsi="Arial" w:cs="Arial"/>
        </w:rPr>
      </w:pPr>
      <w:r w:rsidRPr="000C78CD">
        <w:rPr>
          <w:rFonts w:ascii="Arial" w:eastAsia="Arial" w:hAnsi="Arial" w:cs="Arial"/>
        </w:rPr>
        <w:t>Las presentes Reglas de Operación del Programa Social Municipal Hecho a Mano por Mujeres en San Pedro Tlaquepaque “Hecho con amor” 2023 se establecen por el Ayuntamiento de San Pedro Tlaquepaque como instrumento regulatorio para Impulsar y consolidar las actividades económicas de las mujeres de San Pedro Tlaquepaque, a través del empoderamiento y la capacitación, para mejorar su calidad de vida y la de sus familias, con proyectos económicos que contribuyan a su organización y desarrollo comunitario, fomentando la economía formal.</w:t>
      </w:r>
    </w:p>
    <w:p w14:paraId="526E05E2" w14:textId="77777777" w:rsidR="000C78CD" w:rsidRPr="000C78CD" w:rsidRDefault="000C78CD" w:rsidP="000C78CD">
      <w:pPr>
        <w:pBdr>
          <w:top w:val="nil"/>
          <w:left w:val="nil"/>
          <w:bottom w:val="nil"/>
          <w:right w:val="nil"/>
          <w:between w:val="nil"/>
        </w:pBdr>
        <w:ind w:left="420"/>
        <w:jc w:val="both"/>
        <w:rPr>
          <w:rFonts w:ascii="Arial" w:eastAsia="Arial" w:hAnsi="Arial" w:cs="Arial"/>
          <w:color w:val="000000"/>
        </w:rPr>
      </w:pPr>
    </w:p>
    <w:p w14:paraId="61E49AB2" w14:textId="77777777" w:rsidR="000C78CD" w:rsidRPr="000C78CD" w:rsidRDefault="000C78CD" w:rsidP="000C78CD">
      <w:pPr>
        <w:jc w:val="both"/>
        <w:rPr>
          <w:rFonts w:ascii="Arial" w:eastAsia="Arial" w:hAnsi="Arial" w:cs="Arial"/>
        </w:rPr>
      </w:pPr>
      <w:r w:rsidRPr="000C78CD">
        <w:rPr>
          <w:rFonts w:ascii="Arial" w:eastAsia="Arial" w:hAnsi="Arial" w:cs="Arial"/>
        </w:rPr>
        <w:t>Respecto al programa se realiza una descripción de la problemática que se pretende atender, objetivos, población objetivo, características, etapas e información general y presupuestaria del programa en alineación al Plan Municipal de Desarrollo y Gobernanza 2022-2024.</w:t>
      </w:r>
    </w:p>
    <w:p w14:paraId="1A0F9893" w14:textId="77777777" w:rsidR="000C78CD" w:rsidRPr="000C78CD" w:rsidRDefault="000C78CD" w:rsidP="000C78CD">
      <w:pPr>
        <w:jc w:val="both"/>
        <w:rPr>
          <w:rFonts w:ascii="Arial" w:eastAsia="Arial" w:hAnsi="Arial" w:cs="Arial"/>
        </w:rPr>
      </w:pPr>
      <w:r w:rsidRPr="000C78CD">
        <w:rPr>
          <w:rFonts w:ascii="Arial" w:eastAsia="Arial" w:hAnsi="Arial" w:cs="Arial"/>
        </w:rPr>
        <w:t xml:space="preserve">También se describe el proceso de selección de beneficiarias, proceso de operación del programa y el ejercicio y comprobación del gasto. </w:t>
      </w:r>
    </w:p>
    <w:p w14:paraId="635D072F" w14:textId="77777777" w:rsidR="000C78CD" w:rsidRPr="000C78CD" w:rsidRDefault="000C78CD" w:rsidP="000C78CD">
      <w:pPr>
        <w:jc w:val="both"/>
        <w:rPr>
          <w:rFonts w:ascii="Arial" w:eastAsia="Arial" w:hAnsi="Arial" w:cs="Arial"/>
        </w:rPr>
      </w:pPr>
      <w:r w:rsidRPr="000C78CD">
        <w:rPr>
          <w:rFonts w:ascii="Arial" w:eastAsia="Arial" w:hAnsi="Arial" w:cs="Arial"/>
        </w:rPr>
        <w:t>Finalmente, se indican los mecanismos para la comprobación y verificación de los resultados a través de los indicadores, evaluación y los aspectos de transparencia.</w:t>
      </w:r>
    </w:p>
    <w:p w14:paraId="02E9705E" w14:textId="77777777" w:rsidR="000C78CD" w:rsidRPr="000C78CD" w:rsidRDefault="000C78CD" w:rsidP="000C78CD">
      <w:pPr>
        <w:rPr>
          <w:rFonts w:ascii="Arial" w:eastAsia="Arial" w:hAnsi="Arial" w:cs="Arial"/>
        </w:rPr>
      </w:pPr>
    </w:p>
    <w:p w14:paraId="1DF9A8F3" w14:textId="77777777" w:rsidR="000C78CD" w:rsidRPr="000C78CD" w:rsidRDefault="000C78CD" w:rsidP="000C78CD">
      <w:pPr>
        <w:rPr>
          <w:rFonts w:ascii="Arial" w:eastAsia="Arial" w:hAnsi="Arial" w:cs="Arial"/>
          <w:b/>
        </w:rPr>
      </w:pPr>
      <w:r w:rsidRPr="000C78CD">
        <w:rPr>
          <w:rFonts w:ascii="Arial" w:eastAsia="Arial" w:hAnsi="Arial" w:cs="Arial"/>
          <w:b/>
        </w:rPr>
        <w:lastRenderedPageBreak/>
        <w:t xml:space="preserve">Sección II Objetivos y alcances del programa </w:t>
      </w:r>
    </w:p>
    <w:p w14:paraId="0DD33365" w14:textId="77777777" w:rsidR="000C78CD" w:rsidRPr="000C78CD" w:rsidRDefault="000C78CD" w:rsidP="000C78CD">
      <w:pPr>
        <w:rPr>
          <w:rFonts w:ascii="Arial" w:eastAsia="Arial" w:hAnsi="Arial" w:cs="Arial"/>
          <w:b/>
        </w:rPr>
      </w:pPr>
      <w:r w:rsidRPr="000C78CD">
        <w:rPr>
          <w:rFonts w:ascii="Arial" w:eastAsia="Arial" w:hAnsi="Arial" w:cs="Arial"/>
          <w:b/>
        </w:rPr>
        <w:t xml:space="preserve">2.1 Objetivos </w:t>
      </w:r>
    </w:p>
    <w:p w14:paraId="7A67573F" w14:textId="77777777" w:rsidR="000C78CD" w:rsidRPr="000C78CD" w:rsidRDefault="000C78CD" w:rsidP="000C78CD">
      <w:pPr>
        <w:rPr>
          <w:rFonts w:ascii="Arial" w:eastAsia="Arial" w:hAnsi="Arial" w:cs="Arial"/>
          <w:b/>
        </w:rPr>
      </w:pPr>
      <w:r w:rsidRPr="000C78CD">
        <w:rPr>
          <w:rFonts w:ascii="Arial" w:eastAsia="Arial" w:hAnsi="Arial" w:cs="Arial"/>
          <w:b/>
        </w:rPr>
        <w:t xml:space="preserve">2.1.1 Objetivo General </w:t>
      </w:r>
    </w:p>
    <w:p w14:paraId="698AF682" w14:textId="77777777" w:rsidR="000C78CD" w:rsidRPr="000C78CD" w:rsidRDefault="000C78CD" w:rsidP="000C78CD">
      <w:pPr>
        <w:ind w:right="96"/>
        <w:jc w:val="both"/>
        <w:rPr>
          <w:rFonts w:ascii="Arial" w:eastAsia="Arial" w:hAnsi="Arial" w:cs="Arial"/>
        </w:rPr>
      </w:pPr>
      <w:r w:rsidRPr="000C78CD">
        <w:rPr>
          <w:rFonts w:ascii="Arial" w:eastAsia="Arial" w:hAnsi="Arial" w:cs="Arial"/>
        </w:rPr>
        <w:t>Impulsar y consolidar las actividades económicas de las mujeres de 18 a 59 años de San Pedro Tlaquepaque, a través del empoderamiento y la capacitación, para mejorar su calidad de vida y la de sus familias, con proyectos productivos que contribuyan a su organización y desarrollo comunitario, fomentando la economía formal.</w:t>
      </w:r>
    </w:p>
    <w:p w14:paraId="131FC55A" w14:textId="77777777" w:rsidR="000C78CD" w:rsidRPr="00BE2B0D" w:rsidRDefault="000C78CD" w:rsidP="000C78CD">
      <w:pPr>
        <w:ind w:right="96"/>
        <w:jc w:val="both"/>
        <w:rPr>
          <w:rFonts w:ascii="Arial" w:eastAsia="Arial" w:hAnsi="Arial" w:cs="Arial"/>
          <w:sz w:val="14"/>
          <w:szCs w:val="14"/>
        </w:rPr>
      </w:pPr>
    </w:p>
    <w:p w14:paraId="44E2C54B" w14:textId="77777777" w:rsidR="000C78CD" w:rsidRPr="00055B66" w:rsidRDefault="000C78CD" w:rsidP="000C78CD">
      <w:pPr>
        <w:ind w:right="96"/>
        <w:jc w:val="both"/>
        <w:rPr>
          <w:rFonts w:ascii="Arial" w:eastAsia="Arial" w:hAnsi="Arial" w:cs="Arial"/>
          <w:sz w:val="8"/>
          <w:szCs w:val="8"/>
        </w:rPr>
      </w:pPr>
    </w:p>
    <w:p w14:paraId="4AB79F8B" w14:textId="77777777" w:rsidR="000C78CD" w:rsidRPr="000C78CD" w:rsidRDefault="000C78CD" w:rsidP="000C78CD">
      <w:pPr>
        <w:ind w:right="96"/>
        <w:jc w:val="both"/>
        <w:rPr>
          <w:rFonts w:ascii="Arial" w:eastAsia="Arial" w:hAnsi="Arial" w:cs="Arial"/>
          <w:b/>
        </w:rPr>
      </w:pPr>
      <w:r w:rsidRPr="000C78CD">
        <w:rPr>
          <w:rFonts w:ascii="Arial" w:eastAsia="Arial" w:hAnsi="Arial" w:cs="Arial"/>
          <w:b/>
        </w:rPr>
        <w:t xml:space="preserve">2.1.2 Objetivos específicos </w:t>
      </w:r>
    </w:p>
    <w:p w14:paraId="01707469" w14:textId="77777777" w:rsidR="000C78CD" w:rsidRPr="000C78CD" w:rsidRDefault="000C78CD" w:rsidP="000C78CD">
      <w:pPr>
        <w:spacing w:before="5"/>
        <w:ind w:right="8"/>
        <w:jc w:val="both"/>
        <w:rPr>
          <w:rFonts w:ascii="Arial" w:eastAsia="Arial" w:hAnsi="Arial" w:cs="Arial"/>
        </w:rPr>
      </w:pPr>
      <w:r w:rsidRPr="000C78CD">
        <w:rPr>
          <w:rFonts w:ascii="Arial" w:eastAsia="Arial" w:hAnsi="Arial" w:cs="Arial"/>
        </w:rPr>
        <w:t>2.1.2.1 Crear, fortalecer y consolidar microempresas productivas y sustentables locales, de manera individual.</w:t>
      </w:r>
    </w:p>
    <w:p w14:paraId="522E9C9C" w14:textId="77777777" w:rsidR="000C78CD" w:rsidRPr="000C78CD" w:rsidRDefault="000C78CD" w:rsidP="000C78CD">
      <w:pPr>
        <w:spacing w:before="5"/>
        <w:ind w:right="8"/>
        <w:jc w:val="both"/>
        <w:rPr>
          <w:rFonts w:ascii="Arial" w:eastAsia="Arial" w:hAnsi="Arial" w:cs="Arial"/>
        </w:rPr>
      </w:pPr>
    </w:p>
    <w:p w14:paraId="613AFCEA" w14:textId="77777777" w:rsidR="000C78CD" w:rsidRPr="000C78CD" w:rsidRDefault="000C78CD" w:rsidP="000C78CD">
      <w:pPr>
        <w:spacing w:line="260" w:lineRule="auto"/>
        <w:jc w:val="both"/>
        <w:rPr>
          <w:rFonts w:ascii="Arial" w:eastAsia="Arial" w:hAnsi="Arial" w:cs="Arial"/>
        </w:rPr>
      </w:pPr>
      <w:r w:rsidRPr="000C78CD">
        <w:rPr>
          <w:rFonts w:ascii="Arial" w:eastAsia="Arial" w:hAnsi="Arial" w:cs="Arial"/>
        </w:rPr>
        <w:t xml:space="preserve">2.1.2.2 Fomentar el autoempleo entre las mujeres del Municipio de San Pedro Tlaquepaque, procurando la conciliación entre la vida personal, familiar, laboral y social.  </w:t>
      </w:r>
    </w:p>
    <w:p w14:paraId="2F05860F" w14:textId="77777777" w:rsidR="000C78CD" w:rsidRPr="000C78CD" w:rsidRDefault="000C78CD" w:rsidP="000C78CD">
      <w:pPr>
        <w:spacing w:line="260" w:lineRule="auto"/>
        <w:jc w:val="both"/>
        <w:rPr>
          <w:rFonts w:ascii="Arial" w:eastAsia="Arial" w:hAnsi="Arial" w:cs="Arial"/>
        </w:rPr>
      </w:pPr>
    </w:p>
    <w:p w14:paraId="01F4BA41" w14:textId="77777777" w:rsidR="000C78CD" w:rsidRPr="000C78CD" w:rsidRDefault="000C78CD" w:rsidP="000C78CD">
      <w:pPr>
        <w:spacing w:line="260" w:lineRule="auto"/>
        <w:jc w:val="both"/>
        <w:rPr>
          <w:rFonts w:ascii="Arial" w:eastAsia="Arial" w:hAnsi="Arial" w:cs="Arial"/>
        </w:rPr>
      </w:pPr>
      <w:r w:rsidRPr="000C78CD">
        <w:rPr>
          <w:rFonts w:ascii="Arial" w:eastAsia="Arial" w:hAnsi="Arial" w:cs="Arial"/>
        </w:rPr>
        <w:t xml:space="preserve">2.1.2.3 Capacitar a las mujeres en temas que contribuyan al desarrollo humano </w:t>
      </w:r>
    </w:p>
    <w:p w14:paraId="249A0A0F" w14:textId="77777777" w:rsidR="000C78CD" w:rsidRPr="000C78CD" w:rsidRDefault="000C78CD" w:rsidP="000C78CD">
      <w:pPr>
        <w:spacing w:line="260" w:lineRule="auto"/>
        <w:jc w:val="both"/>
        <w:rPr>
          <w:rFonts w:ascii="Arial" w:eastAsia="Arial" w:hAnsi="Arial" w:cs="Arial"/>
        </w:rPr>
      </w:pPr>
    </w:p>
    <w:p w14:paraId="4480AF01" w14:textId="77777777" w:rsidR="000C78CD" w:rsidRPr="000C78CD" w:rsidRDefault="000C78CD" w:rsidP="000C78CD">
      <w:pPr>
        <w:spacing w:line="260" w:lineRule="auto"/>
        <w:jc w:val="both"/>
        <w:rPr>
          <w:rFonts w:ascii="Arial" w:eastAsia="Arial" w:hAnsi="Arial" w:cs="Arial"/>
        </w:rPr>
      </w:pPr>
      <w:r w:rsidRPr="000C78CD">
        <w:rPr>
          <w:rFonts w:ascii="Arial" w:eastAsia="Arial" w:hAnsi="Arial" w:cs="Arial"/>
        </w:rPr>
        <w:t>2.1.2.4 Capacitar a las mujeres en el ámbito contable, administrativo, organización, desarrollo y consolidación de negocios.</w:t>
      </w:r>
    </w:p>
    <w:p w14:paraId="17C683C5" w14:textId="77777777" w:rsidR="000C78CD" w:rsidRPr="000C78CD" w:rsidRDefault="000C78CD" w:rsidP="000C78CD">
      <w:pPr>
        <w:pBdr>
          <w:top w:val="nil"/>
          <w:left w:val="nil"/>
          <w:bottom w:val="nil"/>
          <w:right w:val="nil"/>
          <w:between w:val="nil"/>
        </w:pBdr>
        <w:ind w:left="780"/>
        <w:rPr>
          <w:rFonts w:ascii="Arial" w:hAnsi="Arial" w:cs="Arial"/>
          <w:color w:val="000000"/>
        </w:rPr>
      </w:pPr>
    </w:p>
    <w:p w14:paraId="35B9DE34" w14:textId="77777777" w:rsidR="000C78CD" w:rsidRPr="000C78CD" w:rsidRDefault="000C78CD" w:rsidP="000C78CD">
      <w:pPr>
        <w:rPr>
          <w:rFonts w:ascii="Arial" w:eastAsia="Arial" w:hAnsi="Arial" w:cs="Arial"/>
          <w:b/>
        </w:rPr>
      </w:pPr>
      <w:r w:rsidRPr="000C78CD">
        <w:rPr>
          <w:rFonts w:ascii="Arial" w:eastAsia="Arial" w:hAnsi="Arial" w:cs="Arial"/>
          <w:b/>
        </w:rPr>
        <w:t xml:space="preserve">2.2. Población potencial y objetivo </w:t>
      </w:r>
    </w:p>
    <w:p w14:paraId="368E4F3A" w14:textId="77777777" w:rsidR="000C78CD" w:rsidRPr="000C78CD" w:rsidRDefault="000C78CD" w:rsidP="000C78CD">
      <w:pPr>
        <w:rPr>
          <w:rFonts w:ascii="Arial" w:eastAsia="Arial" w:hAnsi="Arial" w:cs="Arial"/>
          <w:b/>
        </w:rPr>
      </w:pPr>
      <w:r w:rsidRPr="000C78CD">
        <w:rPr>
          <w:rFonts w:ascii="Arial" w:eastAsia="Arial" w:hAnsi="Arial" w:cs="Arial"/>
          <w:b/>
        </w:rPr>
        <w:t>2.2.1 Población potencial</w:t>
      </w:r>
    </w:p>
    <w:p w14:paraId="0C8231D9" w14:textId="77777777" w:rsidR="000C78CD" w:rsidRPr="000C78CD" w:rsidRDefault="000C78CD" w:rsidP="000C78CD">
      <w:pPr>
        <w:numPr>
          <w:ilvl w:val="0"/>
          <w:numId w:val="24"/>
        </w:numPr>
        <w:pBdr>
          <w:top w:val="nil"/>
          <w:left w:val="nil"/>
          <w:bottom w:val="nil"/>
          <w:right w:val="nil"/>
          <w:between w:val="nil"/>
        </w:pBdr>
        <w:jc w:val="both"/>
        <w:rPr>
          <w:rFonts w:ascii="Arial" w:eastAsia="Arial" w:hAnsi="Arial" w:cs="Arial"/>
          <w:color w:val="000000"/>
        </w:rPr>
      </w:pPr>
      <w:r w:rsidRPr="000C78CD">
        <w:rPr>
          <w:rFonts w:ascii="Arial" w:eastAsia="Arial" w:hAnsi="Arial" w:cs="Arial"/>
          <w:color w:val="000000"/>
        </w:rPr>
        <w:t>Mujeres mayores de 18 años y hasta 59 años, que vivan en el municipio de San Pedro Tlaquepaque, que deseen emprender o fortalecer un negocio en el área industrial, comercial o de servicios y preferentemente:</w:t>
      </w:r>
    </w:p>
    <w:p w14:paraId="79BF1A22" w14:textId="77777777" w:rsidR="000C78CD" w:rsidRPr="000C78CD" w:rsidRDefault="000C78CD" w:rsidP="000C78CD">
      <w:pPr>
        <w:pBdr>
          <w:top w:val="nil"/>
          <w:left w:val="nil"/>
          <w:bottom w:val="nil"/>
          <w:right w:val="nil"/>
          <w:between w:val="nil"/>
        </w:pBdr>
        <w:ind w:left="360"/>
        <w:jc w:val="both"/>
        <w:rPr>
          <w:rFonts w:ascii="Arial" w:eastAsia="Arial" w:hAnsi="Arial" w:cs="Arial"/>
          <w:color w:val="000000"/>
        </w:rPr>
      </w:pPr>
    </w:p>
    <w:p w14:paraId="335A956B" w14:textId="77777777" w:rsidR="000C78CD" w:rsidRPr="000C78CD" w:rsidRDefault="000C78CD" w:rsidP="000C78CD">
      <w:pPr>
        <w:numPr>
          <w:ilvl w:val="1"/>
          <w:numId w:val="24"/>
        </w:numPr>
        <w:pBdr>
          <w:top w:val="nil"/>
          <w:left w:val="nil"/>
          <w:bottom w:val="nil"/>
          <w:right w:val="nil"/>
          <w:between w:val="nil"/>
        </w:pBdr>
        <w:jc w:val="both"/>
        <w:rPr>
          <w:rFonts w:ascii="Arial" w:eastAsia="Arial" w:hAnsi="Arial" w:cs="Arial"/>
          <w:color w:val="000000"/>
        </w:rPr>
      </w:pPr>
      <w:r w:rsidRPr="000C78CD">
        <w:rPr>
          <w:rFonts w:ascii="Arial" w:eastAsia="Arial" w:hAnsi="Arial" w:cs="Arial"/>
          <w:color w:val="000000"/>
        </w:rPr>
        <w:t>Con dependientes económicos menores de edad;</w:t>
      </w:r>
    </w:p>
    <w:p w14:paraId="35230882" w14:textId="77777777" w:rsidR="000C78CD" w:rsidRPr="000C78CD" w:rsidRDefault="000C78CD" w:rsidP="000C78CD">
      <w:pPr>
        <w:pBdr>
          <w:top w:val="nil"/>
          <w:left w:val="nil"/>
          <w:bottom w:val="nil"/>
          <w:right w:val="nil"/>
          <w:between w:val="nil"/>
        </w:pBdr>
        <w:ind w:left="708"/>
        <w:jc w:val="both"/>
        <w:rPr>
          <w:rFonts w:ascii="Arial" w:eastAsia="Arial" w:hAnsi="Arial" w:cs="Arial"/>
          <w:color w:val="000000"/>
        </w:rPr>
      </w:pPr>
    </w:p>
    <w:p w14:paraId="1C0A2684" w14:textId="77777777" w:rsidR="000C78CD" w:rsidRPr="000C78CD" w:rsidRDefault="000C78CD" w:rsidP="000C78CD">
      <w:pPr>
        <w:numPr>
          <w:ilvl w:val="1"/>
          <w:numId w:val="24"/>
        </w:numPr>
        <w:pBdr>
          <w:top w:val="nil"/>
          <w:left w:val="nil"/>
          <w:bottom w:val="nil"/>
          <w:right w:val="nil"/>
          <w:between w:val="nil"/>
        </w:pBdr>
        <w:jc w:val="both"/>
        <w:rPr>
          <w:rFonts w:ascii="Arial" w:eastAsia="Arial" w:hAnsi="Arial" w:cs="Arial"/>
          <w:color w:val="000000"/>
        </w:rPr>
      </w:pPr>
      <w:r w:rsidRPr="000C78CD">
        <w:rPr>
          <w:rFonts w:ascii="Arial" w:eastAsia="Arial" w:hAnsi="Arial" w:cs="Arial"/>
          <w:color w:val="000000"/>
        </w:rPr>
        <w:t>En situación de violencia y/o con discapacidad de ellas o un miembro directo de su familia;</w:t>
      </w:r>
    </w:p>
    <w:p w14:paraId="4C744DC6" w14:textId="77777777" w:rsidR="000C78CD" w:rsidRPr="000C78CD" w:rsidRDefault="000C78CD" w:rsidP="000C78CD">
      <w:pPr>
        <w:pBdr>
          <w:top w:val="nil"/>
          <w:left w:val="nil"/>
          <w:bottom w:val="nil"/>
          <w:right w:val="nil"/>
          <w:between w:val="nil"/>
        </w:pBdr>
        <w:ind w:left="708"/>
        <w:jc w:val="both"/>
        <w:rPr>
          <w:rFonts w:ascii="Arial" w:eastAsia="Arial" w:hAnsi="Arial" w:cs="Arial"/>
          <w:color w:val="000000"/>
        </w:rPr>
      </w:pPr>
    </w:p>
    <w:p w14:paraId="24D88B22" w14:textId="77777777" w:rsidR="000C78CD" w:rsidRPr="000C78CD" w:rsidRDefault="000C78CD" w:rsidP="000C78CD">
      <w:pPr>
        <w:numPr>
          <w:ilvl w:val="1"/>
          <w:numId w:val="24"/>
        </w:numPr>
        <w:pBdr>
          <w:top w:val="nil"/>
          <w:left w:val="nil"/>
          <w:bottom w:val="nil"/>
          <w:right w:val="nil"/>
          <w:between w:val="nil"/>
        </w:pBdr>
        <w:jc w:val="both"/>
        <w:rPr>
          <w:rFonts w:ascii="Arial" w:eastAsia="Arial" w:hAnsi="Arial" w:cs="Arial"/>
          <w:color w:val="000000"/>
        </w:rPr>
      </w:pPr>
      <w:r w:rsidRPr="000C78CD">
        <w:rPr>
          <w:rFonts w:ascii="Arial" w:eastAsia="Arial" w:hAnsi="Arial" w:cs="Arial"/>
          <w:color w:val="000000"/>
        </w:rPr>
        <w:t>No estar trabajando para alguna empresa o establecimiento en el que dependa de patrón.</w:t>
      </w:r>
    </w:p>
    <w:p w14:paraId="225E67E7" w14:textId="77777777" w:rsidR="000C78CD" w:rsidRPr="000C78CD" w:rsidRDefault="000C78CD" w:rsidP="000C78CD">
      <w:pPr>
        <w:pBdr>
          <w:top w:val="nil"/>
          <w:left w:val="nil"/>
          <w:bottom w:val="nil"/>
          <w:right w:val="nil"/>
          <w:between w:val="nil"/>
        </w:pBdr>
        <w:ind w:left="708"/>
        <w:jc w:val="both"/>
        <w:rPr>
          <w:rFonts w:ascii="Arial" w:eastAsia="Arial" w:hAnsi="Arial" w:cs="Arial"/>
          <w:color w:val="000000"/>
        </w:rPr>
      </w:pPr>
    </w:p>
    <w:p w14:paraId="1AC4C683" w14:textId="77777777" w:rsidR="000C78CD" w:rsidRPr="00055B66" w:rsidRDefault="000C78CD" w:rsidP="000C78CD">
      <w:pPr>
        <w:pBdr>
          <w:top w:val="nil"/>
          <w:left w:val="nil"/>
          <w:bottom w:val="nil"/>
          <w:right w:val="nil"/>
          <w:between w:val="nil"/>
        </w:pBdr>
        <w:rPr>
          <w:rFonts w:ascii="Arial" w:eastAsia="Arial" w:hAnsi="Arial" w:cs="Arial"/>
          <w:b/>
          <w:color w:val="000000"/>
          <w:sz w:val="10"/>
          <w:szCs w:val="10"/>
        </w:rPr>
      </w:pPr>
    </w:p>
    <w:p w14:paraId="0A004EE8" w14:textId="77777777" w:rsidR="000C78CD" w:rsidRPr="000C78CD" w:rsidRDefault="000C78CD" w:rsidP="000C78CD">
      <w:pPr>
        <w:pBdr>
          <w:top w:val="nil"/>
          <w:left w:val="nil"/>
          <w:bottom w:val="nil"/>
          <w:right w:val="nil"/>
          <w:between w:val="nil"/>
        </w:pBdr>
        <w:rPr>
          <w:rFonts w:ascii="Arial" w:eastAsia="Arial" w:hAnsi="Arial" w:cs="Arial"/>
          <w:b/>
          <w:color w:val="000000"/>
        </w:rPr>
      </w:pPr>
      <w:r w:rsidRPr="000C78CD">
        <w:rPr>
          <w:rFonts w:ascii="Arial" w:eastAsia="Arial" w:hAnsi="Arial" w:cs="Arial"/>
          <w:b/>
          <w:color w:val="000000"/>
        </w:rPr>
        <w:t xml:space="preserve">2.2.2 Población objetivo </w:t>
      </w:r>
    </w:p>
    <w:p w14:paraId="48DFE06A" w14:textId="77777777" w:rsidR="000C78CD" w:rsidRPr="000C78CD" w:rsidRDefault="000C78CD" w:rsidP="000C78CD">
      <w:pPr>
        <w:pBdr>
          <w:top w:val="nil"/>
          <w:left w:val="nil"/>
          <w:bottom w:val="nil"/>
          <w:right w:val="nil"/>
          <w:between w:val="nil"/>
        </w:pBdr>
        <w:rPr>
          <w:rFonts w:ascii="Arial" w:eastAsia="Arial" w:hAnsi="Arial" w:cs="Arial"/>
          <w:b/>
          <w:color w:val="000000"/>
        </w:rPr>
      </w:pPr>
    </w:p>
    <w:p w14:paraId="4FB11CF2" w14:textId="77777777" w:rsidR="000C78CD" w:rsidRPr="000C78CD" w:rsidRDefault="000C78CD" w:rsidP="000C78CD">
      <w:pPr>
        <w:pBdr>
          <w:top w:val="nil"/>
          <w:left w:val="nil"/>
          <w:bottom w:val="nil"/>
          <w:right w:val="nil"/>
          <w:between w:val="nil"/>
        </w:pBdr>
        <w:jc w:val="both"/>
        <w:rPr>
          <w:rFonts w:ascii="Arial" w:eastAsia="Arial" w:hAnsi="Arial" w:cs="Arial"/>
          <w:color w:val="000000"/>
        </w:rPr>
      </w:pPr>
      <w:r w:rsidRPr="000C78CD">
        <w:rPr>
          <w:rFonts w:ascii="Arial" w:eastAsia="Arial" w:hAnsi="Arial" w:cs="Arial"/>
          <w:color w:val="000000"/>
        </w:rPr>
        <w:t>El programa se encuentra destinado a apoyar económicamente a 500 mujeres de entre los 18 a 59 años, que vivan en el municipio de San Pedro Tlaquepaque, que deseen emprender o fortalecer un negocio en el área industrial, comercial o de servicios, impulsando su proyecto productivo para:</w:t>
      </w:r>
    </w:p>
    <w:p w14:paraId="58B052F8" w14:textId="77777777" w:rsidR="000C78CD" w:rsidRPr="000C78CD" w:rsidRDefault="000C78CD" w:rsidP="000C78CD">
      <w:pPr>
        <w:pBdr>
          <w:top w:val="nil"/>
          <w:left w:val="nil"/>
          <w:bottom w:val="nil"/>
          <w:right w:val="nil"/>
          <w:between w:val="nil"/>
        </w:pBdr>
        <w:rPr>
          <w:rFonts w:ascii="Arial" w:eastAsia="Arial" w:hAnsi="Arial" w:cs="Arial"/>
          <w:color w:val="000000"/>
        </w:rPr>
      </w:pPr>
    </w:p>
    <w:p w14:paraId="7F6BD2E0" w14:textId="77777777" w:rsidR="000C78CD" w:rsidRPr="000C78CD" w:rsidRDefault="000C78CD" w:rsidP="000C78CD">
      <w:pPr>
        <w:numPr>
          <w:ilvl w:val="0"/>
          <w:numId w:val="23"/>
        </w:numPr>
        <w:pBdr>
          <w:top w:val="nil"/>
          <w:left w:val="nil"/>
          <w:bottom w:val="nil"/>
          <w:right w:val="nil"/>
          <w:between w:val="nil"/>
        </w:pBdr>
        <w:spacing w:line="259" w:lineRule="auto"/>
        <w:rPr>
          <w:rFonts w:ascii="Arial" w:eastAsia="Arial" w:hAnsi="Arial" w:cs="Arial"/>
          <w:color w:val="000000"/>
        </w:rPr>
      </w:pPr>
      <w:r w:rsidRPr="000C78CD">
        <w:rPr>
          <w:rFonts w:ascii="Arial" w:eastAsia="Arial" w:hAnsi="Arial" w:cs="Arial"/>
          <w:color w:val="000000"/>
        </w:rPr>
        <w:t xml:space="preserve">Modalidad 1 Emprendimiento de negocio </w:t>
      </w:r>
    </w:p>
    <w:p w14:paraId="6685D2F5" w14:textId="77777777" w:rsidR="000C78CD" w:rsidRPr="000C78CD" w:rsidRDefault="000C78CD" w:rsidP="000C78CD">
      <w:pPr>
        <w:pBdr>
          <w:top w:val="nil"/>
          <w:left w:val="nil"/>
          <w:bottom w:val="nil"/>
          <w:right w:val="nil"/>
          <w:between w:val="nil"/>
        </w:pBdr>
        <w:ind w:left="708"/>
        <w:rPr>
          <w:rFonts w:ascii="Arial" w:eastAsia="Arial" w:hAnsi="Arial" w:cs="Arial"/>
          <w:color w:val="000000"/>
        </w:rPr>
      </w:pPr>
    </w:p>
    <w:p w14:paraId="36FAFD50" w14:textId="77777777" w:rsidR="000C78CD" w:rsidRPr="000C78CD" w:rsidRDefault="000C78CD" w:rsidP="000C78CD">
      <w:pPr>
        <w:numPr>
          <w:ilvl w:val="0"/>
          <w:numId w:val="23"/>
        </w:numPr>
        <w:pBdr>
          <w:top w:val="nil"/>
          <w:left w:val="nil"/>
          <w:bottom w:val="nil"/>
          <w:right w:val="nil"/>
          <w:between w:val="nil"/>
        </w:pBdr>
        <w:spacing w:line="259" w:lineRule="auto"/>
        <w:rPr>
          <w:rFonts w:ascii="Arial" w:eastAsia="Arial" w:hAnsi="Arial" w:cs="Arial"/>
          <w:color w:val="000000"/>
        </w:rPr>
      </w:pPr>
      <w:r w:rsidRPr="000C78CD">
        <w:rPr>
          <w:rFonts w:ascii="Arial" w:eastAsia="Arial" w:hAnsi="Arial" w:cs="Arial"/>
          <w:color w:val="000000"/>
        </w:rPr>
        <w:t xml:space="preserve">Modalidad 2 Fortalecimiento de negocio </w:t>
      </w:r>
    </w:p>
    <w:p w14:paraId="5A0A1E2C" w14:textId="77777777" w:rsidR="000C78CD" w:rsidRPr="000C78CD" w:rsidRDefault="000C78CD" w:rsidP="000C78CD">
      <w:pPr>
        <w:spacing w:before="280" w:after="280"/>
        <w:jc w:val="both"/>
        <w:rPr>
          <w:rFonts w:ascii="Arial" w:eastAsia="Arial" w:hAnsi="Arial" w:cs="Arial"/>
          <w:b/>
          <w:color w:val="000000"/>
        </w:rPr>
      </w:pPr>
      <w:r w:rsidRPr="000C78CD">
        <w:rPr>
          <w:rFonts w:ascii="Arial" w:eastAsia="Arial" w:hAnsi="Arial" w:cs="Arial"/>
          <w:b/>
          <w:color w:val="000000"/>
        </w:rPr>
        <w:t xml:space="preserve">Presupuesto y metas. </w:t>
      </w:r>
    </w:p>
    <w:p w14:paraId="51345F17" w14:textId="77777777" w:rsidR="000C78CD" w:rsidRPr="000C78CD" w:rsidRDefault="000C78CD" w:rsidP="000C78CD">
      <w:pPr>
        <w:pBdr>
          <w:top w:val="nil"/>
          <w:left w:val="nil"/>
          <w:bottom w:val="nil"/>
          <w:right w:val="nil"/>
          <w:between w:val="nil"/>
        </w:pBdr>
        <w:jc w:val="both"/>
        <w:rPr>
          <w:rFonts w:ascii="Arial" w:eastAsia="Arial" w:hAnsi="Arial" w:cs="Arial"/>
          <w:color w:val="000000"/>
        </w:rPr>
      </w:pPr>
      <w:r w:rsidRPr="000C78CD">
        <w:rPr>
          <w:rFonts w:ascii="Arial" w:eastAsia="Arial" w:hAnsi="Arial" w:cs="Arial"/>
          <w:color w:val="000000"/>
        </w:rPr>
        <w:t xml:space="preserve">Por un monto de </w:t>
      </w:r>
      <w:r w:rsidRPr="000C78CD">
        <w:rPr>
          <w:rFonts w:ascii="Arial" w:eastAsia="Arial" w:hAnsi="Arial" w:cs="Arial"/>
          <w:b/>
          <w:color w:val="000000"/>
        </w:rPr>
        <w:t>$20,000,000.00 (Veinte millones de pesos 00/100 M.N)</w:t>
      </w:r>
      <w:r w:rsidRPr="000C78CD">
        <w:rPr>
          <w:rFonts w:ascii="Arial" w:eastAsia="Arial" w:hAnsi="Arial" w:cs="Arial"/>
          <w:color w:val="000000"/>
        </w:rPr>
        <w:t xml:space="preserve">, destinado los subsidios económicos para apoyar un total de </w:t>
      </w:r>
      <w:r w:rsidRPr="000C78CD">
        <w:rPr>
          <w:rFonts w:ascii="Arial" w:eastAsia="Arial" w:hAnsi="Arial" w:cs="Arial"/>
          <w:b/>
          <w:color w:val="000000"/>
        </w:rPr>
        <w:t>500 proyectos productivos para emprender o fortalecer negocios de mujeres tlaquepaquenses</w:t>
      </w:r>
      <w:r w:rsidRPr="000C78CD">
        <w:rPr>
          <w:rFonts w:ascii="Arial" w:eastAsia="Arial" w:hAnsi="Arial" w:cs="Arial"/>
          <w:color w:val="000000"/>
        </w:rPr>
        <w:t xml:space="preserve"> durante el ejercicio fiscal 2023. Considerando de manera </w:t>
      </w:r>
      <w:r w:rsidRPr="000C78CD">
        <w:rPr>
          <w:rFonts w:ascii="Arial" w:eastAsia="Arial" w:hAnsi="Arial" w:cs="Arial"/>
          <w:color w:val="000000"/>
        </w:rPr>
        <w:lastRenderedPageBreak/>
        <w:t>prioritaria el lugar de hasta 3 % de las beneficiarias que sean tutores de hijas e hijos  de mujeres víctimas de feminicidio.</w:t>
      </w:r>
    </w:p>
    <w:p w14:paraId="6130DEC7" w14:textId="77777777" w:rsidR="000C78CD" w:rsidRPr="000C78CD" w:rsidRDefault="000C78CD" w:rsidP="000C78CD">
      <w:pPr>
        <w:ind w:left="117" w:right="96"/>
        <w:jc w:val="both"/>
        <w:rPr>
          <w:rFonts w:ascii="Arial" w:eastAsia="Arial" w:hAnsi="Arial" w:cs="Arial"/>
        </w:rPr>
      </w:pPr>
    </w:p>
    <w:p w14:paraId="2ADF67F0" w14:textId="77777777" w:rsidR="000C78CD" w:rsidRPr="000C78CD" w:rsidRDefault="000C78CD" w:rsidP="000C78CD">
      <w:pPr>
        <w:jc w:val="both"/>
        <w:rPr>
          <w:rFonts w:ascii="Arial" w:eastAsia="Verdana" w:hAnsi="Arial" w:cs="Arial"/>
        </w:rPr>
      </w:pPr>
      <w:r w:rsidRPr="000C78CD">
        <w:rPr>
          <w:rFonts w:ascii="Arial" w:eastAsia="Verdana" w:hAnsi="Arial" w:cs="Arial"/>
        </w:rPr>
        <w:t xml:space="preserve">Las Reglas de Operación se anexan al presente para formar parte del mismo, </w:t>
      </w:r>
      <w:r w:rsidRPr="000C78CD">
        <w:rPr>
          <w:rFonts w:ascii="Arial" w:eastAsia="Verdana" w:hAnsi="Arial" w:cs="Arial"/>
          <w:b/>
        </w:rPr>
        <w:t>bajo Anexo 2</w:t>
      </w:r>
      <w:r w:rsidRPr="000C78CD">
        <w:rPr>
          <w:rFonts w:ascii="Arial" w:eastAsia="Verdana" w:hAnsi="Arial" w:cs="Arial"/>
        </w:rPr>
        <w:t>.</w:t>
      </w:r>
    </w:p>
    <w:p w14:paraId="57A32E63" w14:textId="77777777" w:rsidR="000C78CD" w:rsidRPr="00B90295" w:rsidRDefault="000C78CD" w:rsidP="000C78CD">
      <w:pPr>
        <w:jc w:val="both"/>
        <w:rPr>
          <w:rFonts w:ascii="Arial" w:eastAsia="Verdana" w:hAnsi="Arial" w:cs="Arial"/>
          <w:sz w:val="16"/>
          <w:szCs w:val="16"/>
        </w:rPr>
      </w:pPr>
    </w:p>
    <w:p w14:paraId="2A3781C1" w14:textId="77777777" w:rsidR="000C78CD" w:rsidRPr="00055B66" w:rsidRDefault="000C78CD" w:rsidP="000C78CD">
      <w:pPr>
        <w:jc w:val="both"/>
        <w:rPr>
          <w:rFonts w:ascii="Arial" w:eastAsia="Verdana" w:hAnsi="Arial" w:cs="Arial"/>
          <w:sz w:val="10"/>
          <w:szCs w:val="10"/>
        </w:rPr>
      </w:pPr>
    </w:p>
    <w:p w14:paraId="2E799145" w14:textId="77777777" w:rsidR="000C78CD" w:rsidRPr="000C78CD" w:rsidRDefault="000C78CD" w:rsidP="000C78CD">
      <w:pPr>
        <w:numPr>
          <w:ilvl w:val="0"/>
          <w:numId w:val="22"/>
        </w:numPr>
        <w:pBdr>
          <w:top w:val="nil"/>
          <w:left w:val="nil"/>
          <w:bottom w:val="nil"/>
          <w:right w:val="nil"/>
          <w:between w:val="nil"/>
        </w:pBdr>
        <w:ind w:left="0" w:firstLine="0"/>
        <w:jc w:val="both"/>
        <w:rPr>
          <w:rFonts w:ascii="Arial" w:eastAsia="Verdana" w:hAnsi="Arial" w:cs="Arial"/>
          <w:color w:val="000000"/>
        </w:rPr>
      </w:pPr>
      <w:r w:rsidRPr="000C78CD">
        <w:rPr>
          <w:rFonts w:ascii="Arial" w:eastAsia="Verdana" w:hAnsi="Arial" w:cs="Arial"/>
          <w:color w:val="000000"/>
        </w:rPr>
        <w:t xml:space="preserve">Finalmente, la iniciativa que hoy se presenta </w:t>
      </w:r>
      <w:r w:rsidRPr="000C78CD">
        <w:rPr>
          <w:rFonts w:ascii="Arial" w:eastAsia="Verdana" w:hAnsi="Arial" w:cs="Arial"/>
        </w:rPr>
        <w:t>está</w:t>
      </w:r>
      <w:r w:rsidRPr="000C78CD">
        <w:rPr>
          <w:rFonts w:ascii="Arial" w:eastAsia="Verdana" w:hAnsi="Arial" w:cs="Arial"/>
          <w:color w:val="000000"/>
        </w:rPr>
        <w:t xml:space="preserve"> soportada con la suficiencia presupuestaria aprobada en el Presupuesto de Egresos 2023, lo que fundamenta y motiva a la iniciativa que hoy les presento.</w:t>
      </w:r>
    </w:p>
    <w:p w14:paraId="08C6DAD6" w14:textId="77777777" w:rsidR="000C78CD" w:rsidRPr="000C78CD" w:rsidRDefault="000C78CD" w:rsidP="000C78CD">
      <w:pPr>
        <w:jc w:val="both"/>
        <w:rPr>
          <w:rFonts w:ascii="Arial" w:eastAsia="Verdana" w:hAnsi="Arial" w:cs="Arial"/>
        </w:rPr>
      </w:pPr>
    </w:p>
    <w:p w14:paraId="4FC60441" w14:textId="77777777" w:rsidR="000C78CD" w:rsidRPr="00055B66" w:rsidRDefault="000C78CD" w:rsidP="000C78CD">
      <w:pPr>
        <w:jc w:val="both"/>
        <w:rPr>
          <w:rFonts w:ascii="Arial" w:eastAsia="Verdana" w:hAnsi="Arial" w:cs="Arial"/>
          <w:sz w:val="8"/>
          <w:szCs w:val="8"/>
        </w:rPr>
      </w:pPr>
    </w:p>
    <w:p w14:paraId="7A9E1A82" w14:textId="77777777" w:rsidR="000C78CD" w:rsidRPr="000C78CD" w:rsidRDefault="000C78CD" w:rsidP="000C78CD">
      <w:pPr>
        <w:jc w:val="both"/>
        <w:rPr>
          <w:rFonts w:ascii="Arial" w:eastAsia="Verdana" w:hAnsi="Arial" w:cs="Arial"/>
        </w:rPr>
      </w:pPr>
      <w:r w:rsidRPr="000C78CD">
        <w:rPr>
          <w:rFonts w:ascii="Arial" w:eastAsia="Verdana" w:hAnsi="Arial" w:cs="Arial"/>
        </w:rPr>
        <w:t>Por lo anteriormente expuesto y fundado someto a la consideración del pleno del Ayuntamiento los siguientes puntos de:</w:t>
      </w:r>
    </w:p>
    <w:p w14:paraId="1E6BF8D2" w14:textId="77777777" w:rsidR="000C78CD" w:rsidRPr="00B90295" w:rsidRDefault="000C78CD" w:rsidP="000C78CD">
      <w:pPr>
        <w:jc w:val="both"/>
        <w:rPr>
          <w:rFonts w:ascii="Arial" w:eastAsia="Verdana" w:hAnsi="Arial" w:cs="Arial"/>
          <w:sz w:val="14"/>
          <w:szCs w:val="14"/>
        </w:rPr>
      </w:pPr>
    </w:p>
    <w:p w14:paraId="2F35530D" w14:textId="77777777" w:rsidR="000C78CD" w:rsidRPr="00055B66" w:rsidRDefault="000C78CD" w:rsidP="000C78CD">
      <w:pPr>
        <w:jc w:val="both"/>
        <w:rPr>
          <w:rFonts w:ascii="Arial" w:eastAsia="Verdana" w:hAnsi="Arial" w:cs="Arial"/>
          <w:sz w:val="6"/>
          <w:szCs w:val="6"/>
        </w:rPr>
      </w:pPr>
    </w:p>
    <w:p w14:paraId="2BBFED7E" w14:textId="77777777" w:rsidR="000C78CD" w:rsidRPr="000C78CD" w:rsidRDefault="000C78CD" w:rsidP="000C78CD">
      <w:pPr>
        <w:jc w:val="center"/>
        <w:rPr>
          <w:rFonts w:ascii="Arial" w:eastAsia="Verdana" w:hAnsi="Arial" w:cs="Arial"/>
          <w:b/>
        </w:rPr>
      </w:pPr>
      <w:r w:rsidRPr="000C78CD">
        <w:rPr>
          <w:rFonts w:ascii="Arial" w:eastAsia="Verdana" w:hAnsi="Arial" w:cs="Arial"/>
          <w:b/>
        </w:rPr>
        <w:t>ACUERDO</w:t>
      </w:r>
    </w:p>
    <w:p w14:paraId="7D06D775" w14:textId="77777777" w:rsidR="000C78CD" w:rsidRPr="000C78CD" w:rsidRDefault="000C78CD" w:rsidP="000C78CD">
      <w:pPr>
        <w:rPr>
          <w:rFonts w:ascii="Arial" w:eastAsia="Verdana" w:hAnsi="Arial" w:cs="Arial"/>
          <w:b/>
        </w:rPr>
      </w:pPr>
    </w:p>
    <w:p w14:paraId="0A8497CC" w14:textId="77777777" w:rsidR="000C78CD" w:rsidRPr="000C78CD" w:rsidRDefault="000C78CD" w:rsidP="000C78CD">
      <w:pPr>
        <w:jc w:val="both"/>
        <w:rPr>
          <w:rFonts w:ascii="Arial" w:eastAsia="Verdana" w:hAnsi="Arial" w:cs="Arial"/>
        </w:rPr>
      </w:pPr>
      <w:r w:rsidRPr="000C78CD">
        <w:rPr>
          <w:rFonts w:ascii="Arial" w:eastAsia="Verdana" w:hAnsi="Arial" w:cs="Arial"/>
          <w:b/>
        </w:rPr>
        <w:t>PRIMERO.-</w:t>
      </w:r>
      <w:r w:rsidRPr="000C78CD">
        <w:rPr>
          <w:rFonts w:ascii="Arial" w:eastAsia="Verdana" w:hAnsi="Arial" w:cs="Arial"/>
        </w:rPr>
        <w:t xml:space="preserve"> El Ayuntamiento Constitucional de San Pedro, Tlaquepaque, Jalisco, aprueba y  autoriza </w:t>
      </w:r>
      <w:r w:rsidRPr="000C78CD">
        <w:rPr>
          <w:rFonts w:ascii="Arial" w:eastAsia="Verdana" w:hAnsi="Arial" w:cs="Arial"/>
          <w:b/>
        </w:rPr>
        <w:t xml:space="preserve">LAS REGLAS DE OPERACIÓN DEL PROGRAMA </w:t>
      </w:r>
      <w:r w:rsidRPr="000C78CD">
        <w:rPr>
          <w:rFonts w:ascii="Arial" w:eastAsia="Verdana" w:hAnsi="Arial" w:cs="Arial"/>
          <w:b/>
          <w:i/>
        </w:rPr>
        <w:t>HECHO A MANO POR MUJERES EN SAN PEDRO TLAQUEPAQUE “HECHO CON AMOR”</w:t>
      </w:r>
      <w:r w:rsidRPr="000C78CD">
        <w:rPr>
          <w:rFonts w:ascii="Arial" w:eastAsia="Verdana" w:hAnsi="Arial" w:cs="Arial"/>
          <w:b/>
        </w:rPr>
        <w:t xml:space="preserve">, EN EL MARCO DE LA POLÍTICA DE DESARROLLO SOCIAL MUNICIPAL PARA EL EJERCICIO FISCAL 2023, BAJO LA COORDINACIÓN GENERAL DE DESARROLLO ECONÓMICO Y COMBATE A LA DESIGUALDAD, </w:t>
      </w:r>
      <w:r w:rsidRPr="000C78CD">
        <w:rPr>
          <w:rFonts w:ascii="Arial" w:eastAsia="Verdana" w:hAnsi="Arial" w:cs="Arial"/>
        </w:rPr>
        <w:t>que forma parte de la presente iniciativa.</w:t>
      </w:r>
    </w:p>
    <w:p w14:paraId="1BC01CFE" w14:textId="77777777" w:rsidR="000C78CD" w:rsidRPr="00B90295" w:rsidRDefault="000C78CD" w:rsidP="000C78CD">
      <w:pPr>
        <w:jc w:val="both"/>
        <w:rPr>
          <w:rFonts w:ascii="Arial" w:eastAsia="Verdana" w:hAnsi="Arial" w:cs="Arial"/>
          <w:sz w:val="14"/>
          <w:szCs w:val="14"/>
        </w:rPr>
      </w:pPr>
    </w:p>
    <w:p w14:paraId="3424F25F" w14:textId="77777777" w:rsidR="000C78CD" w:rsidRPr="00055B66" w:rsidRDefault="000C78CD" w:rsidP="000C78CD">
      <w:pPr>
        <w:jc w:val="both"/>
        <w:rPr>
          <w:rFonts w:ascii="Arial" w:eastAsia="Verdana" w:hAnsi="Arial" w:cs="Arial"/>
          <w:sz w:val="8"/>
          <w:szCs w:val="8"/>
        </w:rPr>
      </w:pPr>
    </w:p>
    <w:p w14:paraId="087305E6" w14:textId="77777777" w:rsidR="000C78CD" w:rsidRPr="000C78CD" w:rsidRDefault="000C78CD" w:rsidP="000C78CD">
      <w:pPr>
        <w:jc w:val="both"/>
        <w:rPr>
          <w:rFonts w:ascii="Arial" w:eastAsia="Verdana" w:hAnsi="Arial" w:cs="Arial"/>
        </w:rPr>
      </w:pPr>
      <w:r w:rsidRPr="000C78CD">
        <w:rPr>
          <w:rFonts w:ascii="Arial" w:eastAsia="Verdana" w:hAnsi="Arial" w:cs="Arial"/>
          <w:b/>
        </w:rPr>
        <w:t>SEGUNDO.-</w:t>
      </w:r>
      <w:r w:rsidRPr="000C78CD">
        <w:rPr>
          <w:rFonts w:ascii="Arial" w:eastAsia="Verdana" w:hAnsi="Arial" w:cs="Arial"/>
        </w:rPr>
        <w:t xml:space="preserve"> El Ayuntamiento Constitucional de San Pedro, Tlaquepaque, aprueba y autoriza los apoyos a otorgar a los beneficiarios de los programas de conformidad a los techos financieros presupuestales descritos en el apartado ‘Presupuesto y Metas’ en cada una de las reglas operación, siendo los siguientes:</w:t>
      </w:r>
    </w:p>
    <w:p w14:paraId="44E2E172" w14:textId="77777777" w:rsidR="000C78CD" w:rsidRPr="00314833" w:rsidRDefault="000C78CD" w:rsidP="000C78CD">
      <w:pPr>
        <w:jc w:val="both"/>
        <w:rPr>
          <w:rFonts w:ascii="Arial" w:eastAsia="Arial" w:hAnsi="Arial" w:cs="Arial"/>
          <w:b/>
          <w:sz w:val="20"/>
          <w:szCs w:val="20"/>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552"/>
        <w:gridCol w:w="2693"/>
      </w:tblGrid>
      <w:tr w:rsidR="000C78CD" w:rsidRPr="00314833" w14:paraId="6A18BC76" w14:textId="77777777" w:rsidTr="00B90295">
        <w:tc>
          <w:tcPr>
            <w:tcW w:w="3402" w:type="dxa"/>
            <w:shd w:val="clear" w:color="auto" w:fill="F2F2F2"/>
          </w:tcPr>
          <w:p w14:paraId="4EEFBC5D" w14:textId="77777777" w:rsidR="000C78CD" w:rsidRPr="00314833" w:rsidRDefault="000C78CD" w:rsidP="00565D89">
            <w:pPr>
              <w:tabs>
                <w:tab w:val="left" w:pos="3179"/>
              </w:tabs>
              <w:jc w:val="center"/>
              <w:rPr>
                <w:rFonts w:ascii="Arial" w:eastAsia="Arial" w:hAnsi="Arial" w:cs="Arial"/>
                <w:b/>
              </w:rPr>
            </w:pPr>
            <w:r w:rsidRPr="00314833">
              <w:rPr>
                <w:rFonts w:ascii="Arial" w:eastAsia="Arial" w:hAnsi="Arial" w:cs="Arial"/>
                <w:b/>
              </w:rPr>
              <w:t>PROGRAMA</w:t>
            </w:r>
          </w:p>
        </w:tc>
        <w:tc>
          <w:tcPr>
            <w:tcW w:w="2552" w:type="dxa"/>
            <w:shd w:val="clear" w:color="auto" w:fill="F2F2F2"/>
          </w:tcPr>
          <w:p w14:paraId="5E1A0F7B" w14:textId="77777777" w:rsidR="000C78CD" w:rsidRPr="00314833" w:rsidRDefault="000C78CD" w:rsidP="00565D89">
            <w:pPr>
              <w:tabs>
                <w:tab w:val="left" w:pos="3179"/>
              </w:tabs>
              <w:jc w:val="center"/>
              <w:rPr>
                <w:rFonts w:ascii="Arial" w:eastAsia="Arial" w:hAnsi="Arial" w:cs="Arial"/>
                <w:b/>
              </w:rPr>
            </w:pPr>
            <w:r w:rsidRPr="00314833">
              <w:rPr>
                <w:rFonts w:ascii="Arial" w:eastAsia="Arial" w:hAnsi="Arial" w:cs="Arial"/>
                <w:b/>
              </w:rPr>
              <w:t>BENEFICIARIOS</w:t>
            </w:r>
          </w:p>
        </w:tc>
        <w:tc>
          <w:tcPr>
            <w:tcW w:w="2693" w:type="dxa"/>
            <w:shd w:val="clear" w:color="auto" w:fill="F2F2F2"/>
          </w:tcPr>
          <w:p w14:paraId="28D0B767" w14:textId="77777777" w:rsidR="000C78CD" w:rsidRPr="00314833" w:rsidRDefault="000C78CD" w:rsidP="00565D89">
            <w:pPr>
              <w:tabs>
                <w:tab w:val="left" w:pos="3179"/>
              </w:tabs>
              <w:jc w:val="center"/>
              <w:rPr>
                <w:rFonts w:ascii="Arial" w:eastAsia="Arial" w:hAnsi="Arial" w:cs="Arial"/>
                <w:b/>
              </w:rPr>
            </w:pPr>
            <w:r w:rsidRPr="00314833">
              <w:rPr>
                <w:rFonts w:ascii="Arial" w:eastAsia="Arial" w:hAnsi="Arial" w:cs="Arial"/>
                <w:b/>
              </w:rPr>
              <w:t>INVERSIÓN</w:t>
            </w:r>
          </w:p>
        </w:tc>
      </w:tr>
      <w:tr w:rsidR="000C78CD" w:rsidRPr="00314833" w14:paraId="5D6B9834" w14:textId="77777777" w:rsidTr="00B90295">
        <w:tc>
          <w:tcPr>
            <w:tcW w:w="3402" w:type="dxa"/>
            <w:shd w:val="clear" w:color="auto" w:fill="auto"/>
          </w:tcPr>
          <w:p w14:paraId="5202F719" w14:textId="77777777" w:rsidR="000C78CD" w:rsidRPr="00314833" w:rsidRDefault="000C78CD" w:rsidP="00565D89">
            <w:pPr>
              <w:tabs>
                <w:tab w:val="left" w:pos="3179"/>
              </w:tabs>
              <w:rPr>
                <w:rFonts w:ascii="Arial" w:eastAsia="Arial" w:hAnsi="Arial" w:cs="Arial"/>
                <w:b/>
              </w:rPr>
            </w:pPr>
            <w:r w:rsidRPr="00314833">
              <w:rPr>
                <w:rFonts w:ascii="Arial" w:eastAsia="Arial" w:hAnsi="Arial" w:cs="Arial"/>
                <w:b/>
                <w:sz w:val="20"/>
                <w:szCs w:val="20"/>
              </w:rPr>
              <w:t>Hecho a Mano por Mujeres en San Pedro Tlaquepaque “Hecho con Amor”</w:t>
            </w:r>
          </w:p>
        </w:tc>
        <w:tc>
          <w:tcPr>
            <w:tcW w:w="2552" w:type="dxa"/>
            <w:shd w:val="clear" w:color="auto" w:fill="auto"/>
          </w:tcPr>
          <w:p w14:paraId="56CE5A10" w14:textId="77777777" w:rsidR="000C78CD" w:rsidRPr="00314833" w:rsidRDefault="000C78CD" w:rsidP="00565D89">
            <w:pPr>
              <w:tabs>
                <w:tab w:val="left" w:pos="3179"/>
              </w:tabs>
              <w:jc w:val="center"/>
              <w:rPr>
                <w:rFonts w:ascii="Arial" w:eastAsia="Arial" w:hAnsi="Arial" w:cs="Arial"/>
                <w:b/>
                <w:sz w:val="20"/>
                <w:szCs w:val="20"/>
              </w:rPr>
            </w:pPr>
            <w:r w:rsidRPr="00314833">
              <w:rPr>
                <w:rFonts w:ascii="Arial" w:eastAsia="Arial" w:hAnsi="Arial" w:cs="Arial"/>
                <w:b/>
                <w:sz w:val="20"/>
                <w:szCs w:val="20"/>
              </w:rPr>
              <w:t>500 proyectos productivos</w:t>
            </w:r>
          </w:p>
        </w:tc>
        <w:tc>
          <w:tcPr>
            <w:tcW w:w="2693" w:type="dxa"/>
            <w:shd w:val="clear" w:color="auto" w:fill="auto"/>
          </w:tcPr>
          <w:p w14:paraId="45620BCD" w14:textId="77777777" w:rsidR="000C78CD" w:rsidRPr="00314833" w:rsidRDefault="000C78CD" w:rsidP="00565D89">
            <w:pPr>
              <w:tabs>
                <w:tab w:val="left" w:pos="3179"/>
              </w:tabs>
              <w:ind w:left="-221"/>
              <w:jc w:val="right"/>
              <w:rPr>
                <w:rFonts w:ascii="Arial" w:eastAsia="Arial" w:hAnsi="Arial" w:cs="Arial"/>
                <w:b/>
                <w:sz w:val="20"/>
                <w:szCs w:val="20"/>
              </w:rPr>
            </w:pPr>
            <w:r w:rsidRPr="00314833">
              <w:rPr>
                <w:rFonts w:ascii="Arial" w:eastAsia="Arial" w:hAnsi="Arial" w:cs="Arial"/>
                <w:b/>
                <w:sz w:val="20"/>
                <w:szCs w:val="20"/>
              </w:rPr>
              <w:t>$ 20,000,000.00</w:t>
            </w:r>
          </w:p>
        </w:tc>
      </w:tr>
    </w:tbl>
    <w:p w14:paraId="03BAEFD7" w14:textId="77777777" w:rsidR="000C78CD" w:rsidRPr="000C78CD" w:rsidRDefault="000C78CD" w:rsidP="000C78CD">
      <w:pPr>
        <w:jc w:val="both"/>
        <w:rPr>
          <w:rFonts w:ascii="Arial" w:eastAsia="Verdana" w:hAnsi="Arial" w:cs="Arial"/>
        </w:rPr>
      </w:pPr>
    </w:p>
    <w:p w14:paraId="358FC2A1" w14:textId="77777777" w:rsidR="000C78CD" w:rsidRPr="000C78CD" w:rsidRDefault="000C78CD" w:rsidP="000C78CD">
      <w:pPr>
        <w:jc w:val="both"/>
        <w:rPr>
          <w:rFonts w:ascii="Arial" w:eastAsia="Verdana" w:hAnsi="Arial" w:cs="Arial"/>
        </w:rPr>
      </w:pPr>
      <w:r w:rsidRPr="000C78CD">
        <w:rPr>
          <w:rFonts w:ascii="Arial" w:eastAsia="Verdana" w:hAnsi="Arial" w:cs="Arial"/>
        </w:rPr>
        <w:t>Estos beneficiarios corresponden a la meta mínima a cumplir, la cual se podrá ampliar según la disponibilidad presupuestal de recursos adicionales.</w:t>
      </w:r>
    </w:p>
    <w:p w14:paraId="672A64D1" w14:textId="77777777" w:rsidR="000C78CD" w:rsidRPr="000C78CD" w:rsidRDefault="000C78CD" w:rsidP="000C78CD">
      <w:pPr>
        <w:jc w:val="both"/>
        <w:rPr>
          <w:rFonts w:ascii="Arial" w:eastAsia="Verdana" w:hAnsi="Arial" w:cs="Arial"/>
        </w:rPr>
      </w:pPr>
    </w:p>
    <w:p w14:paraId="606A86F5" w14:textId="77777777" w:rsidR="000C78CD" w:rsidRPr="000C78CD" w:rsidRDefault="000C78CD" w:rsidP="000C78CD">
      <w:pPr>
        <w:jc w:val="both"/>
        <w:rPr>
          <w:rFonts w:ascii="Arial" w:eastAsia="Verdana" w:hAnsi="Arial" w:cs="Arial"/>
        </w:rPr>
      </w:pPr>
      <w:r w:rsidRPr="000C78CD">
        <w:rPr>
          <w:rFonts w:ascii="Arial" w:eastAsia="Verdana" w:hAnsi="Arial" w:cs="Arial"/>
          <w:b/>
        </w:rPr>
        <w:t>TERCERO.-</w:t>
      </w:r>
      <w:r w:rsidRPr="000C78CD">
        <w:rPr>
          <w:rFonts w:ascii="Arial" w:eastAsia="Verdana" w:hAnsi="Arial" w:cs="Arial"/>
        </w:rPr>
        <w:t xml:space="preserve">El Ayuntamiento Constitucional de San Pedro, Tlaquepaque,  aprueba y  autoriza que las reglas de operación, convocatoria, hojas de registro y toda la documentación relacionada con el Programa </w:t>
      </w:r>
      <w:r w:rsidRPr="000C78CD">
        <w:rPr>
          <w:rFonts w:ascii="Arial" w:eastAsia="Verdana" w:hAnsi="Arial" w:cs="Arial"/>
          <w:b/>
          <w:i/>
        </w:rPr>
        <w:t>HECHO A MANO POR MUJERES EN SAN PEDRO TLAQUEPAQUE</w:t>
      </w:r>
      <w:r w:rsidRPr="000C78CD">
        <w:rPr>
          <w:rFonts w:ascii="Arial" w:eastAsia="Verdana" w:hAnsi="Arial" w:cs="Arial"/>
          <w:b/>
        </w:rPr>
        <w:t xml:space="preserve">, EN EL MARCO DE LA POLÍTICA DE DESARROLLO SOCIAL MUNICIPAL PARA EL EJERCICIO FISCAL 2023, </w:t>
      </w:r>
      <w:r w:rsidRPr="000C78CD">
        <w:rPr>
          <w:rFonts w:ascii="Arial" w:eastAsia="Verdana" w:hAnsi="Arial" w:cs="Arial"/>
        </w:rPr>
        <w:t>contengan las siguientes leyendas</w:t>
      </w:r>
      <w:r w:rsidRPr="000C78CD">
        <w:rPr>
          <w:rFonts w:ascii="Arial" w:eastAsia="Verdana" w:hAnsi="Arial" w:cs="Arial"/>
          <w:b/>
        </w:rPr>
        <w:t xml:space="preserve">: “ 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 </w:t>
      </w:r>
    </w:p>
    <w:p w14:paraId="71C84775" w14:textId="77777777" w:rsidR="000C78CD" w:rsidRPr="000C78CD" w:rsidRDefault="000C78CD" w:rsidP="000C78CD">
      <w:pPr>
        <w:jc w:val="both"/>
        <w:rPr>
          <w:rFonts w:ascii="Arial" w:eastAsia="Verdana" w:hAnsi="Arial" w:cs="Arial"/>
        </w:rPr>
      </w:pPr>
    </w:p>
    <w:p w14:paraId="273CEDF8" w14:textId="77777777" w:rsidR="000C78CD" w:rsidRPr="000C78CD" w:rsidRDefault="000C78CD" w:rsidP="000C78CD">
      <w:pPr>
        <w:jc w:val="both"/>
        <w:rPr>
          <w:rFonts w:ascii="Arial" w:eastAsia="Verdana" w:hAnsi="Arial" w:cs="Arial"/>
          <w:b/>
        </w:rPr>
      </w:pPr>
      <w:r w:rsidRPr="000C78CD">
        <w:rPr>
          <w:rFonts w:ascii="Arial" w:eastAsia="Verdana" w:hAnsi="Arial" w:cs="Arial"/>
          <w:b/>
        </w:rPr>
        <w:t xml:space="preserve">CUARTO.- </w:t>
      </w:r>
      <w:r w:rsidRPr="000C78CD">
        <w:rPr>
          <w:rFonts w:ascii="Arial" w:eastAsia="Verdana" w:hAnsi="Arial" w:cs="Arial"/>
        </w:rPr>
        <w:t xml:space="preserve">El Ayuntamiento Constitucional de San Pedro, Tlaquepaque, aprueba y autoriza al Tesorero Municipal a afectar el Presupuesto de Egresos del presente ejercicio fiscal 2023, para dar la suficiencia presupuestal de los apoyos del programa </w:t>
      </w:r>
      <w:r w:rsidRPr="000C78CD">
        <w:rPr>
          <w:rFonts w:ascii="Arial" w:eastAsia="Verdana" w:hAnsi="Arial" w:cs="Arial"/>
          <w:b/>
          <w:i/>
        </w:rPr>
        <w:t>HECHO A MANO POR MUJERES EN SAN PEDRO TLAQUEPAQUE “HECHO CON AMOR”,</w:t>
      </w:r>
      <w:r w:rsidRPr="000C78CD">
        <w:rPr>
          <w:rFonts w:ascii="Arial" w:eastAsia="Verdana" w:hAnsi="Arial" w:cs="Arial"/>
          <w:b/>
        </w:rPr>
        <w:t xml:space="preserve"> EN EL MARCO DE LA POLÍTICA DE DESARROLLO SOCIAL MUNICIPAL, </w:t>
      </w:r>
      <w:r w:rsidRPr="000C78CD">
        <w:rPr>
          <w:rFonts w:ascii="Arial" w:eastAsia="Verdana" w:hAnsi="Arial" w:cs="Arial"/>
        </w:rPr>
        <w:t>con el fin de dar cumplimiento cabal al presente acuerdo.</w:t>
      </w:r>
    </w:p>
    <w:p w14:paraId="59F1216A" w14:textId="77777777" w:rsidR="000C78CD" w:rsidRPr="00314833" w:rsidRDefault="000C78CD" w:rsidP="000C78CD">
      <w:pPr>
        <w:jc w:val="both"/>
        <w:rPr>
          <w:rFonts w:ascii="Arial" w:eastAsia="Arial" w:hAnsi="Arial" w:cs="Arial"/>
          <w:i/>
          <w:sz w:val="18"/>
          <w:szCs w:val="18"/>
        </w:rPr>
      </w:pPr>
      <w:r w:rsidRPr="00314833">
        <w:rPr>
          <w:rFonts w:ascii="Arial" w:eastAsia="Arial" w:hAnsi="Arial" w:cs="Arial"/>
          <w:b/>
          <w:i/>
          <w:sz w:val="18"/>
          <w:szCs w:val="18"/>
        </w:rPr>
        <w:lastRenderedPageBreak/>
        <w:t>NOTIFÍQUESE.-</w:t>
      </w:r>
      <w:r w:rsidRPr="00314833">
        <w:rPr>
          <w:rFonts w:ascii="Arial" w:eastAsia="Arial" w:hAnsi="Arial" w:cs="Arial"/>
          <w:i/>
          <w:sz w:val="18"/>
          <w:szCs w:val="18"/>
        </w:rPr>
        <w:t xml:space="preserve"> a la Presidenta Municipal; Síndico; al Tesorero Municipal; al Contralor Municipal; a la Coordinación General de Desarrollo Económico y Combate a la Desigualdad; a la Dirección General de Políticas Públicas; a la Dirección de Participación Ciudadana; al Instituto Municipal de las Mujeres de San Pedro Tlaquepaque; para su conocimiento y efectos legales a que haya lugar.</w:t>
      </w:r>
    </w:p>
    <w:p w14:paraId="129BD479" w14:textId="77777777" w:rsidR="000C78CD" w:rsidRPr="000C78CD" w:rsidRDefault="000C78CD" w:rsidP="000C78CD">
      <w:pPr>
        <w:rPr>
          <w:rFonts w:ascii="Arial" w:eastAsia="Verdana" w:hAnsi="Arial" w:cs="Arial"/>
          <w:b/>
        </w:rPr>
      </w:pPr>
    </w:p>
    <w:p w14:paraId="7649CBD0" w14:textId="77777777" w:rsidR="000C78CD" w:rsidRPr="000C78CD" w:rsidRDefault="000C78CD" w:rsidP="000C78CD">
      <w:pPr>
        <w:pBdr>
          <w:top w:val="nil"/>
          <w:left w:val="nil"/>
          <w:bottom w:val="nil"/>
          <w:right w:val="nil"/>
          <w:between w:val="nil"/>
        </w:pBdr>
        <w:jc w:val="center"/>
        <w:rPr>
          <w:rFonts w:ascii="Arial" w:eastAsia="Verdana" w:hAnsi="Arial" w:cs="Arial"/>
          <w:color w:val="000000"/>
        </w:rPr>
      </w:pPr>
      <w:r w:rsidRPr="000C78CD">
        <w:rPr>
          <w:rFonts w:ascii="Arial" w:eastAsia="Verdana" w:hAnsi="Arial" w:cs="Arial"/>
          <w:color w:val="000000"/>
        </w:rPr>
        <w:t>A T E N T A M E N T E</w:t>
      </w:r>
    </w:p>
    <w:p w14:paraId="081CDACF" w14:textId="77777777" w:rsidR="000C78CD" w:rsidRPr="000C78CD" w:rsidRDefault="000C78CD" w:rsidP="000C78CD">
      <w:pPr>
        <w:pBdr>
          <w:top w:val="nil"/>
          <w:left w:val="nil"/>
          <w:bottom w:val="nil"/>
          <w:right w:val="nil"/>
          <w:between w:val="nil"/>
        </w:pBdr>
        <w:jc w:val="center"/>
        <w:rPr>
          <w:rFonts w:ascii="Arial" w:eastAsia="Verdana" w:hAnsi="Arial" w:cs="Arial"/>
          <w:color w:val="000000"/>
        </w:rPr>
      </w:pPr>
      <w:r w:rsidRPr="000C78CD">
        <w:rPr>
          <w:rFonts w:ascii="Arial" w:eastAsia="Verdana" w:hAnsi="Arial" w:cs="Arial"/>
          <w:color w:val="000000"/>
        </w:rPr>
        <w:t xml:space="preserve">San Pedro Tlaquepaque, Jalisco; a la fecha de su presentación </w:t>
      </w:r>
    </w:p>
    <w:p w14:paraId="5602EE92" w14:textId="77777777" w:rsidR="000C78CD" w:rsidRPr="000C78CD" w:rsidRDefault="000C78CD" w:rsidP="000C78CD">
      <w:pPr>
        <w:rPr>
          <w:rFonts w:ascii="Arial" w:eastAsia="Verdana" w:hAnsi="Arial" w:cs="Arial"/>
        </w:rPr>
      </w:pPr>
    </w:p>
    <w:p w14:paraId="7FAA4385" w14:textId="77777777" w:rsidR="000C78CD" w:rsidRPr="00B90295" w:rsidRDefault="000C78CD" w:rsidP="000C78CD">
      <w:pPr>
        <w:tabs>
          <w:tab w:val="left" w:pos="6682"/>
        </w:tabs>
        <w:rPr>
          <w:rFonts w:ascii="Arial" w:eastAsia="Verdana" w:hAnsi="Arial" w:cs="Arial"/>
          <w:sz w:val="12"/>
          <w:szCs w:val="12"/>
        </w:rPr>
      </w:pPr>
      <w:r w:rsidRPr="000C78CD">
        <w:rPr>
          <w:rFonts w:ascii="Arial" w:eastAsia="Verdana" w:hAnsi="Arial" w:cs="Arial"/>
        </w:rPr>
        <w:tab/>
      </w:r>
    </w:p>
    <w:p w14:paraId="41ED4020" w14:textId="77777777" w:rsidR="000C78CD" w:rsidRPr="000C78CD" w:rsidRDefault="000C78CD" w:rsidP="000C78CD">
      <w:pPr>
        <w:pBdr>
          <w:top w:val="nil"/>
          <w:left w:val="nil"/>
          <w:bottom w:val="nil"/>
          <w:right w:val="nil"/>
          <w:between w:val="nil"/>
        </w:pBdr>
        <w:jc w:val="center"/>
        <w:rPr>
          <w:rFonts w:ascii="Arial" w:eastAsia="Verdana" w:hAnsi="Arial" w:cs="Arial"/>
          <w:b/>
          <w:color w:val="000000"/>
        </w:rPr>
      </w:pPr>
      <w:r w:rsidRPr="000C78CD">
        <w:rPr>
          <w:rFonts w:ascii="Arial" w:eastAsia="Verdana" w:hAnsi="Arial" w:cs="Arial"/>
          <w:b/>
          <w:color w:val="000000"/>
        </w:rPr>
        <w:t>LCDA. MIRNA CITLALLI AMAYA DE LUNA</w:t>
      </w:r>
    </w:p>
    <w:p w14:paraId="45C1DA60" w14:textId="77777777" w:rsidR="000C78CD" w:rsidRPr="000C78CD" w:rsidRDefault="000C78CD" w:rsidP="000C78CD">
      <w:pPr>
        <w:pBdr>
          <w:top w:val="nil"/>
          <w:left w:val="nil"/>
          <w:bottom w:val="nil"/>
          <w:right w:val="nil"/>
          <w:between w:val="nil"/>
        </w:pBdr>
        <w:jc w:val="center"/>
        <w:rPr>
          <w:rFonts w:ascii="Arial" w:eastAsia="Verdana" w:hAnsi="Arial" w:cs="Arial"/>
          <w:b/>
          <w:color w:val="000000"/>
        </w:rPr>
      </w:pPr>
      <w:r w:rsidRPr="000C78CD">
        <w:rPr>
          <w:rFonts w:ascii="Arial" w:eastAsia="Verdana" w:hAnsi="Arial" w:cs="Arial"/>
          <w:color w:val="000000"/>
        </w:rPr>
        <w:t xml:space="preserve"> </w:t>
      </w:r>
      <w:r w:rsidRPr="000C78CD">
        <w:rPr>
          <w:rFonts w:ascii="Arial" w:eastAsia="Verdana" w:hAnsi="Arial" w:cs="Arial"/>
          <w:b/>
          <w:color w:val="000000"/>
        </w:rPr>
        <w:t>PRESIDENTA MUNICIPAL</w:t>
      </w:r>
    </w:p>
    <w:p w14:paraId="78E2934E" w14:textId="06752A19" w:rsidR="000C78CD" w:rsidRPr="000C78CD" w:rsidRDefault="00B90295" w:rsidP="00B90295">
      <w:pPr>
        <w:spacing w:line="276" w:lineRule="auto"/>
        <w:jc w:val="both"/>
        <w:rPr>
          <w:rFonts w:ascii="Arial" w:eastAsia="Verdana" w:hAnsi="Arial" w:cs="Arial"/>
        </w:rPr>
      </w:pPr>
      <w:r>
        <w:rPr>
          <w:rFonts w:ascii="Arial" w:hAnsi="Arial" w:cs="Arial"/>
        </w:rPr>
        <w:t>--------------------------------------------------------------------------------------------------------------------------------------------------------------------------------------------------------------------------</w:t>
      </w:r>
      <w:r w:rsidR="00442848" w:rsidRPr="00413398">
        <w:rPr>
          <w:rFonts w:ascii="Arial" w:hAnsi="Arial" w:cs="Arial"/>
        </w:rPr>
        <w:t xml:space="preserve">Con la palabra la Presidenta Municipal, </w:t>
      </w:r>
      <w:r w:rsidR="00442848">
        <w:rPr>
          <w:rFonts w:ascii="Arial" w:hAnsi="Arial" w:cs="Arial"/>
        </w:rPr>
        <w:t xml:space="preserve">Lcda. </w:t>
      </w:r>
      <w:r w:rsidR="00442848" w:rsidRPr="00413398">
        <w:rPr>
          <w:rFonts w:ascii="Arial" w:hAnsi="Arial" w:cs="Arial"/>
        </w:rPr>
        <w:t>Mirna Citlalli Amaya de Luna:</w:t>
      </w:r>
      <w:r w:rsidR="00442848">
        <w:rPr>
          <w:rFonts w:ascii="Arial" w:hAnsi="Arial" w:cs="Arial"/>
        </w:rPr>
        <w:t xml:space="preserve"> </w:t>
      </w:r>
      <w:r w:rsidR="00D61315">
        <w:rPr>
          <w:rFonts w:ascii="Arial" w:hAnsi="Arial" w:cs="Arial"/>
        </w:rPr>
        <w:t xml:space="preserve">Gracias </w:t>
      </w:r>
      <w:r w:rsidR="00442848" w:rsidRPr="0011545D">
        <w:rPr>
          <w:rFonts w:ascii="Arial" w:hAnsi="Arial" w:cs="Arial"/>
        </w:rPr>
        <w:t>Se</w:t>
      </w:r>
      <w:r w:rsidR="00D61315">
        <w:rPr>
          <w:rFonts w:ascii="Arial" w:hAnsi="Arial" w:cs="Arial"/>
        </w:rPr>
        <w:t>cretario, se</w:t>
      </w:r>
      <w:r w:rsidR="00442848" w:rsidRPr="0011545D">
        <w:rPr>
          <w:rFonts w:ascii="Arial" w:hAnsi="Arial" w:cs="Arial"/>
        </w:rPr>
        <w:t xml:space="preserve"> </w:t>
      </w:r>
      <w:r w:rsidR="00442848" w:rsidRPr="000C78CD">
        <w:rPr>
          <w:rFonts w:ascii="Arial" w:hAnsi="Arial" w:cs="Arial"/>
        </w:rPr>
        <w:t>abre el registro de oradores. No habiendo oradores registrados, en votación económica les pregunto quienes estén por la afirmativa, favor de manifestarlo,</w:t>
      </w:r>
      <w:r w:rsidR="00442848" w:rsidRPr="000C78CD">
        <w:rPr>
          <w:rStyle w:val="TextoCar"/>
          <w:rFonts w:eastAsiaTheme="minorHAnsi"/>
          <w:sz w:val="24"/>
          <w:szCs w:val="24"/>
        </w:rPr>
        <w:t xml:space="preserve"> ¿a favor?, gracias, aprobado por unanimidad.</w:t>
      </w:r>
      <w:r w:rsidR="00D61315">
        <w:rPr>
          <w:rStyle w:val="TextoCar"/>
          <w:rFonts w:eastAsiaTheme="minorHAnsi"/>
          <w:sz w:val="24"/>
          <w:szCs w:val="24"/>
        </w:rPr>
        <w:t xml:space="preserve"> </w:t>
      </w:r>
      <w:r w:rsidR="00D61315" w:rsidRPr="00D61315">
        <w:rPr>
          <w:rFonts w:ascii="Arial" w:hAnsi="Arial" w:cs="Arial"/>
          <w:b/>
        </w:rPr>
        <w:t>E</w:t>
      </w:r>
      <w:r w:rsidR="000C78CD" w:rsidRPr="00D61315">
        <w:rPr>
          <w:rFonts w:ascii="Arial" w:hAnsi="Arial" w:cs="Arial"/>
          <w:b/>
        </w:rPr>
        <w:t xml:space="preserve">stando presentes 19 (diecinueve) integrantes del pleno, en forma económica fueron emitidos 19 (diecinueve) votos a favor, por lo que en unanimidad fue aprobada </w:t>
      </w:r>
      <w:r w:rsidR="000C78CD" w:rsidRPr="00D61315">
        <w:rPr>
          <w:rFonts w:ascii="Arial" w:hAnsi="Arial" w:cs="Arial"/>
        </w:rPr>
        <w:t xml:space="preserve">la iniciativa de aprobación directa presentada por la </w:t>
      </w:r>
      <w:r w:rsidR="000C78CD" w:rsidRPr="00D61315">
        <w:rPr>
          <w:rFonts w:ascii="Arial" w:hAnsi="Arial" w:cs="Arial"/>
          <w:b/>
        </w:rPr>
        <w:t>Lcda. Mirna Citlalli Amaya de Luna, Presidenta</w:t>
      </w:r>
      <w:r w:rsidR="000C78CD" w:rsidRPr="00D61315">
        <w:rPr>
          <w:rFonts w:ascii="Arial" w:hAnsi="Arial" w:cs="Arial"/>
        </w:rPr>
        <w:t xml:space="preserve"> </w:t>
      </w:r>
      <w:r w:rsidR="000C78CD" w:rsidRPr="00D61315">
        <w:rPr>
          <w:rFonts w:ascii="Arial" w:hAnsi="Arial" w:cs="Arial"/>
          <w:b/>
        </w:rPr>
        <w:t>Municipal, bajo el siguiente:</w:t>
      </w:r>
      <w:r w:rsidR="000C78CD" w:rsidRPr="00D61315">
        <w:rPr>
          <w:rFonts w:ascii="Arial" w:hAnsi="Arial" w:cs="Arial"/>
        </w:rPr>
        <w:t>--------------------------------------------------------------------------------------------------------------------------------------------------------------</w:t>
      </w:r>
      <w:r w:rsidR="000C78CD" w:rsidRPr="00D61315">
        <w:rPr>
          <w:rFonts w:ascii="Arial" w:hAnsi="Arial" w:cs="Arial"/>
          <w:b/>
        </w:rPr>
        <w:t>ACUERDO NÚMERO 0355/2023</w:t>
      </w:r>
      <w:r w:rsidR="000C78CD" w:rsidRPr="00D61315">
        <w:rPr>
          <w:rFonts w:ascii="Arial" w:hAnsi="Arial" w:cs="Arial"/>
        </w:rPr>
        <w:t>-----------------------------------------------------------------------------------------------------------------------------------------------</w:t>
      </w:r>
      <w:r w:rsidR="000C78CD" w:rsidRPr="00D61315">
        <w:rPr>
          <w:rFonts w:ascii="Arial" w:eastAsia="Verdana" w:hAnsi="Arial" w:cs="Arial"/>
          <w:b/>
        </w:rPr>
        <w:t>PRIMERO.-</w:t>
      </w:r>
      <w:r w:rsidR="000C78CD" w:rsidRPr="00D61315">
        <w:rPr>
          <w:rFonts w:ascii="Arial" w:eastAsia="Verdana" w:hAnsi="Arial" w:cs="Arial"/>
        </w:rPr>
        <w:t xml:space="preserve"> El Ayuntamiento Constitucional de San Pedro, Tlaquepaque, Jalisco, aprueba y  autoriza </w:t>
      </w:r>
      <w:r w:rsidR="000C78CD" w:rsidRPr="00D61315">
        <w:rPr>
          <w:rFonts w:ascii="Arial" w:eastAsia="Verdana" w:hAnsi="Arial" w:cs="Arial"/>
          <w:b/>
        </w:rPr>
        <w:t xml:space="preserve">LAS REGLAS DE OPERACIÓN DEL PROGRAMA </w:t>
      </w:r>
      <w:r w:rsidR="000C78CD" w:rsidRPr="00D61315">
        <w:rPr>
          <w:rFonts w:ascii="Arial" w:eastAsia="Verdana" w:hAnsi="Arial" w:cs="Arial"/>
          <w:b/>
          <w:i/>
        </w:rPr>
        <w:t>HECHO A MANO POR MUJERES EN SAN PEDRO TLAQUEPAQUE “HECHO CON AMOR”</w:t>
      </w:r>
      <w:r w:rsidR="000C78CD" w:rsidRPr="00D61315">
        <w:rPr>
          <w:rFonts w:ascii="Arial" w:eastAsia="Verdana" w:hAnsi="Arial" w:cs="Arial"/>
          <w:b/>
        </w:rPr>
        <w:t>, EN EL MARCO DE LA POLÍTICA DE DESARROLLO SOCIAL MUNICIPAL PARA EL EJERCICIO FISCAL 2023, BAJO LA COORDIN</w:t>
      </w:r>
      <w:r w:rsidR="000C78CD" w:rsidRPr="000C78CD">
        <w:rPr>
          <w:rFonts w:ascii="Arial" w:eastAsia="Verdana" w:hAnsi="Arial" w:cs="Arial"/>
          <w:b/>
        </w:rPr>
        <w:t xml:space="preserve">ACIÓN GENERAL DE DESARROLLO ECONÓMICO Y COMBATE A LA DESIGUALDAD, </w:t>
      </w:r>
      <w:r w:rsidR="000C78CD" w:rsidRPr="000C78CD">
        <w:rPr>
          <w:rFonts w:ascii="Arial" w:eastAsia="Verdana" w:hAnsi="Arial" w:cs="Arial"/>
        </w:rPr>
        <w:t>que forma parte de la iniciativa.--------------------------------------------------------------------------------------------------------------------------------------------------------</w:t>
      </w:r>
    </w:p>
    <w:p w14:paraId="273A0449" w14:textId="77777777" w:rsidR="000C78CD" w:rsidRPr="000C78CD" w:rsidRDefault="000C78CD" w:rsidP="00B90295">
      <w:pPr>
        <w:spacing w:line="276" w:lineRule="auto"/>
        <w:jc w:val="both"/>
        <w:rPr>
          <w:rFonts w:ascii="Arial" w:eastAsia="Verdana" w:hAnsi="Arial" w:cs="Arial"/>
        </w:rPr>
      </w:pPr>
      <w:r w:rsidRPr="000C78CD">
        <w:rPr>
          <w:rFonts w:ascii="Arial" w:eastAsia="Verdana" w:hAnsi="Arial" w:cs="Arial"/>
          <w:b/>
        </w:rPr>
        <w:t>SEGUNDO.-</w:t>
      </w:r>
      <w:r w:rsidRPr="000C78CD">
        <w:rPr>
          <w:rFonts w:ascii="Arial" w:eastAsia="Verdana" w:hAnsi="Arial" w:cs="Arial"/>
        </w:rPr>
        <w:t xml:space="preserve"> El Ayuntamiento Constitucional de San Pedro, Tlaquepaque, aprueba y autoriza los apoyos a otorgar a los beneficiarios de los programas de conformidad a los techos financieros presupuestales descritos en el apartado ‘Presupuesto y Metas’ en cada una de las reglas operación, siendo los siguientes:</w:t>
      </w:r>
    </w:p>
    <w:p w14:paraId="77C31C30" w14:textId="77777777" w:rsidR="000C78CD" w:rsidRPr="00DF23EC" w:rsidRDefault="000C78CD" w:rsidP="000C78CD">
      <w:pPr>
        <w:jc w:val="both"/>
        <w:rPr>
          <w:rFonts w:ascii="Arial" w:eastAsia="Verdana" w:hAnsi="Arial" w:cs="Arial"/>
          <w:sz w:val="6"/>
        </w:rPr>
      </w:pPr>
    </w:p>
    <w:p w14:paraId="131D5C12" w14:textId="77777777" w:rsidR="000C78CD" w:rsidRPr="00DF23EC" w:rsidRDefault="000C78CD" w:rsidP="000C78CD">
      <w:pPr>
        <w:jc w:val="both"/>
        <w:rPr>
          <w:rFonts w:ascii="Arial" w:eastAsia="Arial" w:hAnsi="Arial" w:cs="Arial"/>
          <w:b/>
          <w:sz w:val="2"/>
        </w:rPr>
      </w:pPr>
    </w:p>
    <w:tbl>
      <w:tblPr>
        <w:tblpPr w:leftFromText="141" w:rightFromText="141" w:vertAnchor="text" w:horzAnchor="margin" w:tblpXSpec="center" w:tblpY="162"/>
        <w:tblW w:w="7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2551"/>
        <w:gridCol w:w="1843"/>
      </w:tblGrid>
      <w:tr w:rsidR="000C78CD" w:rsidRPr="00DF23EC" w14:paraId="6DE1B33E" w14:textId="77777777" w:rsidTr="00565D89">
        <w:tc>
          <w:tcPr>
            <w:tcW w:w="3579" w:type="dxa"/>
            <w:shd w:val="clear" w:color="auto" w:fill="F2F2F2"/>
          </w:tcPr>
          <w:p w14:paraId="6861D11D" w14:textId="77777777" w:rsidR="000C78CD" w:rsidRPr="00DF23EC" w:rsidRDefault="000C78CD" w:rsidP="00565D89">
            <w:pPr>
              <w:tabs>
                <w:tab w:val="left" w:pos="3179"/>
              </w:tabs>
              <w:jc w:val="center"/>
              <w:rPr>
                <w:rFonts w:ascii="Arial" w:eastAsia="Arial" w:hAnsi="Arial" w:cs="Arial"/>
                <w:b/>
              </w:rPr>
            </w:pPr>
            <w:r w:rsidRPr="00DF23EC">
              <w:rPr>
                <w:rFonts w:ascii="Arial" w:eastAsia="Arial" w:hAnsi="Arial" w:cs="Arial"/>
                <w:b/>
              </w:rPr>
              <w:t>PROGRAMA</w:t>
            </w:r>
          </w:p>
        </w:tc>
        <w:tc>
          <w:tcPr>
            <w:tcW w:w="2551" w:type="dxa"/>
            <w:shd w:val="clear" w:color="auto" w:fill="F2F2F2"/>
          </w:tcPr>
          <w:p w14:paraId="0BA036AE" w14:textId="77777777" w:rsidR="000C78CD" w:rsidRPr="00DF23EC" w:rsidRDefault="000C78CD" w:rsidP="00565D89">
            <w:pPr>
              <w:tabs>
                <w:tab w:val="left" w:pos="3179"/>
              </w:tabs>
              <w:jc w:val="center"/>
              <w:rPr>
                <w:rFonts w:ascii="Arial" w:eastAsia="Arial" w:hAnsi="Arial" w:cs="Arial"/>
                <w:b/>
              </w:rPr>
            </w:pPr>
            <w:r w:rsidRPr="00DF23EC">
              <w:rPr>
                <w:rFonts w:ascii="Arial" w:eastAsia="Arial" w:hAnsi="Arial" w:cs="Arial"/>
                <w:b/>
              </w:rPr>
              <w:t>BENEFICIARIOS</w:t>
            </w:r>
          </w:p>
        </w:tc>
        <w:tc>
          <w:tcPr>
            <w:tcW w:w="1843" w:type="dxa"/>
            <w:shd w:val="clear" w:color="auto" w:fill="F2F2F2"/>
          </w:tcPr>
          <w:p w14:paraId="1C5E6F54" w14:textId="77777777" w:rsidR="000C78CD" w:rsidRPr="00DF23EC" w:rsidRDefault="000C78CD" w:rsidP="00565D89">
            <w:pPr>
              <w:tabs>
                <w:tab w:val="left" w:pos="3179"/>
              </w:tabs>
              <w:jc w:val="center"/>
              <w:rPr>
                <w:rFonts w:ascii="Arial" w:eastAsia="Arial" w:hAnsi="Arial" w:cs="Arial"/>
                <w:b/>
              </w:rPr>
            </w:pPr>
            <w:r w:rsidRPr="00DF23EC">
              <w:rPr>
                <w:rFonts w:ascii="Arial" w:eastAsia="Arial" w:hAnsi="Arial" w:cs="Arial"/>
                <w:b/>
              </w:rPr>
              <w:t>INVERSIÓN</w:t>
            </w:r>
          </w:p>
        </w:tc>
      </w:tr>
      <w:tr w:rsidR="000C78CD" w:rsidRPr="00DF23EC" w14:paraId="294FF28D" w14:textId="77777777" w:rsidTr="00565D89">
        <w:tc>
          <w:tcPr>
            <w:tcW w:w="3579" w:type="dxa"/>
            <w:shd w:val="clear" w:color="auto" w:fill="auto"/>
          </w:tcPr>
          <w:p w14:paraId="06A6478A" w14:textId="77777777" w:rsidR="000C78CD" w:rsidRPr="00DF23EC" w:rsidRDefault="000C78CD" w:rsidP="00565D89">
            <w:pPr>
              <w:tabs>
                <w:tab w:val="left" w:pos="3179"/>
              </w:tabs>
              <w:rPr>
                <w:rFonts w:ascii="Arial" w:eastAsia="Arial" w:hAnsi="Arial" w:cs="Arial"/>
                <w:b/>
              </w:rPr>
            </w:pPr>
            <w:r w:rsidRPr="00DF23EC">
              <w:rPr>
                <w:rFonts w:ascii="Arial" w:eastAsia="Arial" w:hAnsi="Arial" w:cs="Arial"/>
                <w:b/>
              </w:rPr>
              <w:t>Hecho a Mano por Mujeres en San Pedro Tlaquepaque “Hecho con Amor”</w:t>
            </w:r>
          </w:p>
        </w:tc>
        <w:tc>
          <w:tcPr>
            <w:tcW w:w="2551" w:type="dxa"/>
            <w:shd w:val="clear" w:color="auto" w:fill="auto"/>
          </w:tcPr>
          <w:p w14:paraId="34132FE8" w14:textId="77777777" w:rsidR="000C78CD" w:rsidRPr="00DF23EC" w:rsidRDefault="000C78CD" w:rsidP="00565D89">
            <w:pPr>
              <w:tabs>
                <w:tab w:val="left" w:pos="3179"/>
              </w:tabs>
              <w:jc w:val="center"/>
              <w:rPr>
                <w:rFonts w:ascii="Arial" w:eastAsia="Arial" w:hAnsi="Arial" w:cs="Arial"/>
                <w:b/>
              </w:rPr>
            </w:pPr>
            <w:r w:rsidRPr="00DF23EC">
              <w:rPr>
                <w:rFonts w:ascii="Arial" w:eastAsia="Arial" w:hAnsi="Arial" w:cs="Arial"/>
                <w:b/>
              </w:rPr>
              <w:t>500 proyectos productivos</w:t>
            </w:r>
          </w:p>
        </w:tc>
        <w:tc>
          <w:tcPr>
            <w:tcW w:w="1843" w:type="dxa"/>
            <w:shd w:val="clear" w:color="auto" w:fill="auto"/>
          </w:tcPr>
          <w:p w14:paraId="5F21A8A7" w14:textId="77777777" w:rsidR="000C78CD" w:rsidRPr="00DF23EC" w:rsidRDefault="000C78CD" w:rsidP="00565D89">
            <w:pPr>
              <w:tabs>
                <w:tab w:val="left" w:pos="3179"/>
              </w:tabs>
              <w:ind w:left="-221"/>
              <w:jc w:val="right"/>
              <w:rPr>
                <w:rFonts w:ascii="Arial" w:eastAsia="Arial" w:hAnsi="Arial" w:cs="Arial"/>
                <w:b/>
              </w:rPr>
            </w:pPr>
            <w:r w:rsidRPr="00DF23EC">
              <w:rPr>
                <w:rFonts w:ascii="Arial" w:eastAsia="Arial" w:hAnsi="Arial" w:cs="Arial"/>
                <w:b/>
              </w:rPr>
              <w:t>$ 20,000,000.00</w:t>
            </w:r>
          </w:p>
        </w:tc>
      </w:tr>
    </w:tbl>
    <w:p w14:paraId="7B18C391" w14:textId="77777777" w:rsidR="000C78CD" w:rsidRPr="00BE2B0D" w:rsidRDefault="000C78CD" w:rsidP="000C78CD">
      <w:pPr>
        <w:jc w:val="both"/>
        <w:rPr>
          <w:rFonts w:ascii="Arial" w:eastAsia="Arial" w:hAnsi="Arial" w:cs="Arial"/>
          <w:b/>
          <w:sz w:val="6"/>
          <w:szCs w:val="16"/>
        </w:rPr>
      </w:pPr>
    </w:p>
    <w:p w14:paraId="0013824C" w14:textId="77777777" w:rsidR="000C78CD" w:rsidRPr="00BE2B0D" w:rsidRDefault="000C78CD" w:rsidP="000C78CD">
      <w:pPr>
        <w:jc w:val="both"/>
        <w:rPr>
          <w:rFonts w:ascii="Arial" w:eastAsia="Verdana" w:hAnsi="Arial" w:cs="Arial"/>
          <w:sz w:val="12"/>
          <w:szCs w:val="12"/>
        </w:rPr>
      </w:pPr>
    </w:p>
    <w:p w14:paraId="1D848638" w14:textId="3433A287" w:rsidR="005F2054" w:rsidRPr="00B90295" w:rsidRDefault="000C78CD" w:rsidP="00BE2B0D">
      <w:pPr>
        <w:jc w:val="both"/>
        <w:rPr>
          <w:rFonts w:ascii="Arial" w:eastAsia="Verdana" w:hAnsi="Arial" w:cs="Arial"/>
          <w:b/>
        </w:rPr>
      </w:pPr>
      <w:r w:rsidRPr="000C78CD">
        <w:rPr>
          <w:rFonts w:ascii="Arial" w:eastAsia="Verdana" w:hAnsi="Arial" w:cs="Arial"/>
        </w:rPr>
        <w:t>Estos beneficiarios corresponden a la meta mínima a cumplir, la cual se podrá ampliar según la disponibilidad presupuestal de recursos adicionales.-----------------------------------------------------------------------------------------------------------------------------</w:t>
      </w:r>
      <w:r w:rsidR="00BE2B0D" w:rsidRPr="000C78CD">
        <w:rPr>
          <w:rFonts w:ascii="Arial" w:eastAsia="Verdana" w:hAnsi="Arial" w:cs="Arial"/>
          <w:b/>
        </w:rPr>
        <w:t xml:space="preserve"> </w:t>
      </w:r>
      <w:r w:rsidRPr="000C78CD">
        <w:rPr>
          <w:rFonts w:ascii="Arial" w:eastAsia="Verdana" w:hAnsi="Arial" w:cs="Arial"/>
          <w:b/>
        </w:rPr>
        <w:t xml:space="preserve">TERCERO.- </w:t>
      </w:r>
      <w:r w:rsidRPr="000C78CD">
        <w:rPr>
          <w:rFonts w:ascii="Arial" w:eastAsia="Verdana" w:hAnsi="Arial" w:cs="Arial"/>
        </w:rPr>
        <w:t xml:space="preserve">El Ayuntamiento Constitucional de San Pedro, Tlaquepaque,  aprueba y  autoriza que las reglas de operación, convocatoria, hojas de registro y toda la documentación relacionada con el Programa </w:t>
      </w:r>
      <w:r w:rsidRPr="000C78CD">
        <w:rPr>
          <w:rFonts w:ascii="Arial" w:eastAsia="Verdana" w:hAnsi="Arial" w:cs="Arial"/>
          <w:b/>
          <w:i/>
        </w:rPr>
        <w:t>HECHO A MANO POR MUJERES EN SAN PEDRO TLAQUEPAQUE</w:t>
      </w:r>
      <w:r w:rsidRPr="000C78CD">
        <w:rPr>
          <w:rFonts w:ascii="Arial" w:eastAsia="Verdana" w:hAnsi="Arial" w:cs="Arial"/>
          <w:b/>
        </w:rPr>
        <w:t xml:space="preserve">, EN EL MARCO DE LA POLÍTICA DE DESARROLLO SOCIAL MUNICIPAL PARA EL EJERCICIO FISCAL 2023, </w:t>
      </w:r>
      <w:r w:rsidRPr="000C78CD">
        <w:rPr>
          <w:rFonts w:ascii="Arial" w:eastAsia="Verdana" w:hAnsi="Arial" w:cs="Arial"/>
        </w:rPr>
        <w:t>contengan las siguientes leyendas</w:t>
      </w:r>
      <w:r w:rsidRPr="000C78CD">
        <w:rPr>
          <w:rFonts w:ascii="Arial" w:eastAsia="Verdana" w:hAnsi="Arial" w:cs="Arial"/>
          <w:b/>
        </w:rPr>
        <w:t xml:space="preserve">: “ Este programa es público, ajeno a cualquier partido político, queda prohibido el uso para fines distintos al desarrollo social”, y “Por ningún motivo el lugar donde se </w:t>
      </w:r>
      <w:r w:rsidRPr="000C78CD">
        <w:rPr>
          <w:rFonts w:ascii="Arial" w:eastAsia="Verdana" w:hAnsi="Arial" w:cs="Arial"/>
          <w:b/>
        </w:rPr>
        <w:lastRenderedPageBreak/>
        <w:t>operará el programa ya sea para atención al ciudadano, registro al programa, o entrega de apoyos podrá ser domicilio que esté relacionado con cualquier partido político.</w:t>
      </w:r>
      <w:r w:rsidRPr="000C78CD">
        <w:rPr>
          <w:rFonts w:ascii="Arial" w:eastAsia="Verdana" w:hAnsi="Arial" w:cs="Arial"/>
        </w:rPr>
        <w:t>-------------------------------------------------------------------------------------------------------------------------------------------------------------------------------</w:t>
      </w:r>
      <w:r w:rsidRPr="000C78CD">
        <w:rPr>
          <w:rFonts w:ascii="Arial" w:eastAsia="Verdana" w:hAnsi="Arial" w:cs="Arial"/>
          <w:b/>
        </w:rPr>
        <w:t xml:space="preserve">CUARTO.- </w:t>
      </w:r>
      <w:r w:rsidRPr="000C78CD">
        <w:rPr>
          <w:rFonts w:ascii="Arial" w:eastAsia="Verdana" w:hAnsi="Arial" w:cs="Arial"/>
        </w:rPr>
        <w:t xml:space="preserve">El Ayuntamiento Constitucional de San Pedro, Tlaquepaque, aprueba y autoriza al Tesorero Municipal a afectar el Presupuesto de Egresos del presente ejercicio fiscal 2023, para dar la suficiencia presupuestal de los apoyos del programa </w:t>
      </w:r>
      <w:r w:rsidRPr="000C78CD">
        <w:rPr>
          <w:rFonts w:ascii="Arial" w:eastAsia="Verdana" w:hAnsi="Arial" w:cs="Arial"/>
          <w:b/>
          <w:i/>
        </w:rPr>
        <w:t>HECHO A MANO POR MUJERES EN SAN PEDRO TLAQUEPAQUE “HECHO CON AMOR”,</w:t>
      </w:r>
      <w:r w:rsidRPr="000C78CD">
        <w:rPr>
          <w:rFonts w:ascii="Arial" w:eastAsia="Verdana" w:hAnsi="Arial" w:cs="Arial"/>
          <w:b/>
        </w:rPr>
        <w:t xml:space="preserve"> EN EL MARCO DE LA POLÍTICA DE DESARROLLO SOCIAL MUNICIPAL, </w:t>
      </w:r>
      <w:r w:rsidRPr="000C78CD">
        <w:rPr>
          <w:rFonts w:ascii="Arial" w:eastAsia="Verdana" w:hAnsi="Arial" w:cs="Arial"/>
        </w:rPr>
        <w:t>con el fin de dar cumplimiento cabal al presente acuerdo.-------------------------------------------------------------------------------------------------------------------------------------------------------------------------------------------------</w:t>
      </w:r>
      <w:bookmarkStart w:id="26" w:name="_Hlk122002871"/>
      <w:r w:rsidR="00076AF4" w:rsidRPr="005C45DC">
        <w:rPr>
          <w:rFonts w:ascii="Arial" w:hAnsi="Arial" w:cs="Arial"/>
          <w:b/>
          <w:color w:val="000000" w:themeColor="text1"/>
        </w:rPr>
        <w:t>FUNDAMENTO LEGAL.-</w:t>
      </w:r>
      <w:r w:rsidR="00076AF4" w:rsidRPr="005C45DC">
        <w:rPr>
          <w:rFonts w:ascii="Arial" w:hAnsi="Arial" w:cs="Arial"/>
          <w:i/>
          <w:color w:val="000000" w:themeColor="text1"/>
        </w:rPr>
        <w:t xml:space="preserve"> </w:t>
      </w:r>
      <w:r w:rsidR="00076AF4" w:rsidRPr="005C45DC">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076AF4" w:rsidRPr="005C45DC">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076AF4" w:rsidRPr="005C45DC">
        <w:rPr>
          <w:rFonts w:ascii="Arial" w:hAnsi="Arial" w:cs="Arial"/>
          <w:color w:val="000000" w:themeColor="text1"/>
        </w:rPr>
        <w:t>.-------------------------------------------------------------------------------------------------------------------------------------------------------------------------------------------------------</w:t>
      </w:r>
      <w:bookmarkEnd w:id="26"/>
      <w:r w:rsidR="00442848" w:rsidRPr="008A0BDC">
        <w:rPr>
          <w:rFonts w:ascii="Arial" w:hAnsi="Arial" w:cs="Arial"/>
          <w:b/>
        </w:rPr>
        <w:t>NOTIFÍQUESE.-</w:t>
      </w:r>
      <w:r w:rsidR="00442848" w:rsidRPr="008A0BDC">
        <w:rPr>
          <w:rFonts w:ascii="Arial" w:hAnsi="Arial" w:cs="Arial"/>
        </w:rPr>
        <w:t xml:space="preserve"> Presidenta Municipal de San Pedro Tlaquepaque, Síndico Municipal, Tesorero Municipal, Contralor Ciudadano, </w:t>
      </w:r>
      <w:r w:rsidR="008A0BDC" w:rsidRPr="008A0BDC">
        <w:rPr>
          <w:rFonts w:ascii="Arial" w:hAnsi="Arial" w:cs="Arial"/>
        </w:rPr>
        <w:t xml:space="preserve">Coordinador General de Desarrollo Económico y Combate a la Desigualdad; Director General de Políticas Públicas, </w:t>
      </w:r>
      <w:r w:rsidR="008A0BDC" w:rsidRPr="008A0BDC">
        <w:rPr>
          <w:rFonts w:ascii="Arial" w:hAnsi="Arial" w:cs="Arial"/>
          <w:shd w:val="clear" w:color="auto" w:fill="FFFFFF"/>
        </w:rPr>
        <w:t xml:space="preserve">Directora de Participación Ciudadana, </w:t>
      </w:r>
      <w:r w:rsidR="008A0BDC" w:rsidRPr="008A0BDC">
        <w:rPr>
          <w:rFonts w:ascii="Arial" w:hAnsi="Arial" w:cs="Arial"/>
        </w:rPr>
        <w:t xml:space="preserve">Instituto Municipal de la Mujer para la Igualdad Sustantiva, </w:t>
      </w:r>
      <w:r w:rsidR="00442848" w:rsidRPr="008A0BDC">
        <w:rPr>
          <w:rFonts w:ascii="Arial" w:hAnsi="Arial" w:cs="Arial"/>
        </w:rPr>
        <w:t>para su conocimiento y efectos legales a que haya lugar.----------------------------------------------------------------------------------------------------------------------</w:t>
      </w:r>
      <w:r w:rsidR="008A0BDC">
        <w:rPr>
          <w:rFonts w:ascii="Arial" w:hAnsi="Arial" w:cs="Arial"/>
        </w:rPr>
        <w:t>--------------------------------------------------------------------------------------</w:t>
      </w:r>
      <w:r w:rsidR="00442848" w:rsidRPr="008A0BDC">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D61315">
        <w:rPr>
          <w:rFonts w:ascii="Arial" w:hAnsi="Arial" w:cs="Arial"/>
        </w:rPr>
        <w:t>Adelant</w:t>
      </w:r>
      <w:r w:rsidR="005F2054">
        <w:rPr>
          <w:rFonts w:ascii="Arial" w:hAnsi="Arial" w:cs="Arial"/>
        </w:rPr>
        <w:t>e Secretario.---------------------------------------------------------------------------------</w:t>
      </w:r>
      <w:r w:rsidR="008A0BDC">
        <w:rPr>
          <w:rFonts w:ascii="Arial" w:hAnsi="Arial" w:cs="Arial"/>
        </w:rPr>
        <w:t>---------------------</w:t>
      </w:r>
      <w:r w:rsidR="005F2054">
        <w:rPr>
          <w:rFonts w:ascii="Arial" w:hAnsi="Arial" w:cs="Arial"/>
        </w:rPr>
        <w:t>----------------------------------------------------------------------------------------</w:t>
      </w:r>
      <w:r w:rsidR="005F2054" w:rsidRPr="00A2393E">
        <w:rPr>
          <w:rFonts w:ascii="Arial" w:hAnsi="Arial" w:cs="Arial"/>
        </w:rPr>
        <w:t>En uso de la voz el Secretario del Ayuntamiento, Mtro. Antonio Fernando Chávez Delgadillo:</w:t>
      </w:r>
      <w:r w:rsidR="005F2054">
        <w:rPr>
          <w:rFonts w:ascii="Arial" w:hAnsi="Arial" w:cs="Arial"/>
        </w:rPr>
        <w:t xml:space="preserve"> </w:t>
      </w:r>
      <w:r w:rsidR="005F2054">
        <w:rPr>
          <w:rFonts w:ascii="Arial" w:hAnsi="Arial" w:cs="Arial"/>
          <w:b/>
        </w:rPr>
        <w:t xml:space="preserve">VII.- </w:t>
      </w:r>
      <w:r w:rsidR="0042609B" w:rsidRPr="006639A4">
        <w:rPr>
          <w:rFonts w:ascii="Arial" w:hAnsi="Arial" w:cs="Arial"/>
          <w:b/>
        </w:rPr>
        <w:t xml:space="preserve">B) </w:t>
      </w:r>
      <w:r w:rsidR="0042609B" w:rsidRPr="006639A4">
        <w:rPr>
          <w:rFonts w:ascii="Arial" w:hAnsi="Arial" w:cs="Arial"/>
        </w:rPr>
        <w:t xml:space="preserve">Iniciativa suscrita por la </w:t>
      </w:r>
      <w:r w:rsidR="0042609B" w:rsidRPr="006639A4">
        <w:rPr>
          <w:rFonts w:ascii="Arial" w:hAnsi="Arial" w:cs="Arial"/>
          <w:b/>
        </w:rPr>
        <w:t>Lcda. Mirna Citlalli Amaya de Luna, Presidenta</w:t>
      </w:r>
      <w:r w:rsidR="0042609B" w:rsidRPr="006639A4">
        <w:rPr>
          <w:rFonts w:ascii="Arial" w:hAnsi="Arial" w:cs="Arial"/>
        </w:rPr>
        <w:t xml:space="preserve"> </w:t>
      </w:r>
      <w:r w:rsidR="0042609B" w:rsidRPr="006639A4">
        <w:rPr>
          <w:rFonts w:ascii="Arial" w:hAnsi="Arial" w:cs="Arial"/>
          <w:b/>
        </w:rPr>
        <w:t xml:space="preserve">Municipal, </w:t>
      </w:r>
      <w:r w:rsidR="0042609B" w:rsidRPr="006639A4">
        <w:rPr>
          <w:rFonts w:ascii="Arial" w:hAnsi="Arial" w:cs="Arial"/>
        </w:rPr>
        <w:t xml:space="preserve">mediante </w:t>
      </w:r>
      <w:r w:rsidR="00D61315">
        <w:rPr>
          <w:rFonts w:ascii="Arial" w:hAnsi="Arial" w:cs="Arial"/>
        </w:rPr>
        <w:t>el</w:t>
      </w:r>
      <w:r w:rsidR="0042609B" w:rsidRPr="006639A4">
        <w:rPr>
          <w:rFonts w:ascii="Arial" w:hAnsi="Arial" w:cs="Arial"/>
        </w:rPr>
        <w:t xml:space="preserve"> cual propone se apruebe y autorice las </w:t>
      </w:r>
      <w:r w:rsidR="0042609B" w:rsidRPr="006639A4">
        <w:rPr>
          <w:rFonts w:ascii="Arial" w:hAnsi="Arial" w:cs="Arial"/>
          <w:b/>
          <w:bCs/>
        </w:rPr>
        <w:t>Reglas de Operación del Programa EMPLEO EN TU COLONIA 2023, en el Marco de la Estrategia de Reactivación y Desarrollo Económico Local a cargo de la Coordinación General de Desarrollo Económico y Combate a la Desigualdad</w:t>
      </w:r>
      <w:r w:rsidR="00D61315">
        <w:rPr>
          <w:rFonts w:ascii="Arial" w:hAnsi="Arial" w:cs="Arial"/>
          <w:b/>
          <w:bCs/>
        </w:rPr>
        <w:t xml:space="preserve">, </w:t>
      </w:r>
      <w:r w:rsidR="005F2054">
        <w:rPr>
          <w:rFonts w:ascii="Arial" w:hAnsi="Arial" w:cs="Arial"/>
        </w:rPr>
        <w:t>es cuanto Presidenta</w:t>
      </w:r>
      <w:r w:rsidR="005F2054" w:rsidRPr="006A1C51">
        <w:rPr>
          <w:rFonts w:ascii="Arial" w:hAnsi="Arial" w:cs="Arial"/>
        </w:rPr>
        <w:t>.</w:t>
      </w:r>
      <w:r w:rsidR="005F2054">
        <w:rPr>
          <w:rFonts w:ascii="Arial" w:hAnsi="Arial" w:cs="Arial"/>
        </w:rPr>
        <w:t xml:space="preserve">------------------------------------------------------------------------------------------------------------------------------------------------------------------------- </w:t>
      </w:r>
    </w:p>
    <w:p w14:paraId="4A891FA4" w14:textId="37322F8E" w:rsidR="00C54C81" w:rsidRPr="00651E46" w:rsidRDefault="00C54C81" w:rsidP="00C54C81">
      <w:pPr>
        <w:rPr>
          <w:rFonts w:ascii="Arial" w:hAnsi="Arial" w:cs="Arial"/>
          <w:b/>
        </w:rPr>
      </w:pPr>
      <w:r w:rsidRPr="00651E46">
        <w:rPr>
          <w:rFonts w:ascii="Arial" w:hAnsi="Arial" w:cs="Arial"/>
          <w:b/>
        </w:rPr>
        <w:t xml:space="preserve">AL H. AYUNTAMIENTO CONSTITUCIONAL DEL </w:t>
      </w:r>
    </w:p>
    <w:p w14:paraId="098FC121" w14:textId="77777777" w:rsidR="00C54C81" w:rsidRPr="00651E46" w:rsidRDefault="00C54C81" w:rsidP="00C54C81">
      <w:pPr>
        <w:rPr>
          <w:rFonts w:ascii="Arial" w:hAnsi="Arial" w:cs="Arial"/>
          <w:b/>
        </w:rPr>
      </w:pPr>
      <w:r w:rsidRPr="00651E46">
        <w:rPr>
          <w:rFonts w:ascii="Arial" w:hAnsi="Arial" w:cs="Arial"/>
          <w:b/>
        </w:rPr>
        <w:t>DEL MUNICIPIO DE SAN PEDRO TLAQUEPAQUE.</w:t>
      </w:r>
    </w:p>
    <w:p w14:paraId="6AF0CDB3" w14:textId="77777777" w:rsidR="00C54C81" w:rsidRPr="00651E46" w:rsidRDefault="00C54C81" w:rsidP="00C54C81">
      <w:pPr>
        <w:rPr>
          <w:rFonts w:ascii="Arial" w:hAnsi="Arial" w:cs="Arial"/>
          <w:b/>
        </w:rPr>
      </w:pPr>
      <w:r w:rsidRPr="00651E46">
        <w:rPr>
          <w:rFonts w:ascii="Arial" w:hAnsi="Arial" w:cs="Arial"/>
          <w:b/>
        </w:rPr>
        <w:t>P R E S E N T E</w:t>
      </w:r>
    </w:p>
    <w:p w14:paraId="33104D81" w14:textId="77777777" w:rsidR="00C54C81" w:rsidRPr="00651E46" w:rsidRDefault="00C54C81" w:rsidP="00C54C81">
      <w:pPr>
        <w:jc w:val="both"/>
        <w:rPr>
          <w:rFonts w:ascii="Arial" w:hAnsi="Arial" w:cs="Arial"/>
        </w:rPr>
      </w:pPr>
    </w:p>
    <w:p w14:paraId="129E0377" w14:textId="77777777" w:rsidR="00D61315" w:rsidRPr="00BE2B0D" w:rsidRDefault="00D61315" w:rsidP="00C54C81">
      <w:pPr>
        <w:pStyle w:val="Sinespaciado"/>
        <w:spacing w:line="276" w:lineRule="auto"/>
        <w:ind w:firstLine="708"/>
        <w:jc w:val="both"/>
        <w:rPr>
          <w:rFonts w:ascii="Arial" w:hAnsi="Arial" w:cs="Arial"/>
          <w:sz w:val="6"/>
          <w:szCs w:val="6"/>
        </w:rPr>
      </w:pPr>
    </w:p>
    <w:p w14:paraId="137A22E9" w14:textId="3082525A" w:rsidR="00C54C81" w:rsidRPr="00C402DF" w:rsidRDefault="00C54C81" w:rsidP="00C54C81">
      <w:pPr>
        <w:pStyle w:val="Sinespaciado"/>
        <w:spacing w:line="276" w:lineRule="auto"/>
        <w:ind w:firstLine="708"/>
        <w:jc w:val="both"/>
        <w:rPr>
          <w:rFonts w:ascii="Arial" w:hAnsi="Arial" w:cs="Arial"/>
          <w:sz w:val="24"/>
          <w:szCs w:val="24"/>
        </w:rPr>
      </w:pPr>
      <w:r w:rsidRPr="00C402DF">
        <w:rPr>
          <w:rFonts w:ascii="Arial" w:hAnsi="Arial" w:cs="Arial"/>
          <w:sz w:val="24"/>
          <w:szCs w:val="24"/>
        </w:rPr>
        <w:t xml:space="preserve">La Suscrita </w:t>
      </w:r>
      <w:r w:rsidRPr="00C402DF">
        <w:rPr>
          <w:rFonts w:ascii="Arial" w:hAnsi="Arial" w:cs="Arial"/>
          <w:b/>
          <w:bCs/>
          <w:sz w:val="24"/>
          <w:szCs w:val="24"/>
        </w:rPr>
        <w:t>Lcda. Mirna Citlalli Amaya de Luna</w:t>
      </w:r>
      <w:r w:rsidRPr="00C402DF">
        <w:rPr>
          <w:rFonts w:ascii="Arial" w:hAnsi="Arial" w:cs="Arial"/>
          <w:sz w:val="24"/>
          <w:szCs w:val="24"/>
        </w:rPr>
        <w:t>, en mi carácter de Presidenta Municipal, de conformidad con los artículos 115 fracción I, II y IV, de la Constitución Política de los Estados Unidos Mexicanos;  73, 77 fracción II, 79 fracción X, 86 párrafo primero de la Constitución Política del Estado de Jalisco; 37 fracción II, IX y XX, 38 fracción XIV, 40 fracción II, 41 fracción I,  47, de la Ley de Gobierno y Administración Pública Municipal; 6, 25, fracción XII, XXXII, y XLIII, 27, fracción I, III, VII,  y XXVIII, 142, 145 fracción II,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7CDC9523" w14:textId="77777777" w:rsidR="00C54C81" w:rsidRPr="00C402DF" w:rsidRDefault="00C54C81" w:rsidP="00C54C81">
      <w:pPr>
        <w:pStyle w:val="Sinespaciado"/>
        <w:spacing w:line="276" w:lineRule="auto"/>
        <w:jc w:val="center"/>
        <w:rPr>
          <w:rFonts w:ascii="Arial" w:hAnsi="Arial" w:cs="Arial"/>
          <w:b/>
          <w:sz w:val="24"/>
          <w:szCs w:val="24"/>
        </w:rPr>
      </w:pPr>
      <w:r w:rsidRPr="00C402DF">
        <w:rPr>
          <w:rFonts w:ascii="Arial" w:hAnsi="Arial" w:cs="Arial"/>
          <w:b/>
          <w:sz w:val="24"/>
          <w:szCs w:val="24"/>
        </w:rPr>
        <w:lastRenderedPageBreak/>
        <w:t>INICIATIVA DE APROBACIÓN DIRECTA</w:t>
      </w:r>
    </w:p>
    <w:p w14:paraId="35524D09" w14:textId="77777777" w:rsidR="00C54C81" w:rsidRPr="00B90295" w:rsidRDefault="00C54C81" w:rsidP="00C54C81">
      <w:pPr>
        <w:pStyle w:val="Sinespaciado"/>
        <w:spacing w:line="276" w:lineRule="auto"/>
        <w:rPr>
          <w:rFonts w:ascii="Arial" w:hAnsi="Arial" w:cs="Arial"/>
          <w:b/>
          <w:sz w:val="14"/>
          <w:szCs w:val="14"/>
        </w:rPr>
      </w:pPr>
    </w:p>
    <w:p w14:paraId="31622CB6" w14:textId="77777777" w:rsidR="00C54C81" w:rsidRPr="00C402DF" w:rsidRDefault="00C54C81" w:rsidP="00C54C81">
      <w:pPr>
        <w:pStyle w:val="Sinespaciado"/>
        <w:spacing w:line="276" w:lineRule="auto"/>
        <w:rPr>
          <w:rFonts w:ascii="Arial" w:hAnsi="Arial" w:cs="Arial"/>
          <w:b/>
          <w:sz w:val="24"/>
          <w:szCs w:val="24"/>
        </w:rPr>
      </w:pPr>
    </w:p>
    <w:p w14:paraId="1E59FED0" w14:textId="77777777" w:rsidR="00C54C81" w:rsidRPr="00C402DF" w:rsidRDefault="00C54C81" w:rsidP="00C54C81">
      <w:pPr>
        <w:pStyle w:val="Default"/>
        <w:jc w:val="both"/>
        <w:rPr>
          <w:rFonts w:eastAsiaTheme="minorHAnsi"/>
        </w:rPr>
      </w:pPr>
      <w:r w:rsidRPr="00C402DF">
        <w:rPr>
          <w:rFonts w:eastAsiaTheme="minorHAnsi"/>
        </w:rPr>
        <w:t xml:space="preserve">Mediante la cual se propone que el Pleno del H. Ayuntamiento Constitucional de San Pedro Tlaquepaque, Jalisco, </w:t>
      </w:r>
      <w:r w:rsidRPr="00C402DF">
        <w:rPr>
          <w:rFonts w:eastAsiaTheme="minorHAnsi"/>
          <w:color w:val="auto"/>
        </w:rPr>
        <w:t xml:space="preserve">apruebe y autorice </w:t>
      </w:r>
      <w:r w:rsidRPr="00C402DF">
        <w:rPr>
          <w:b/>
          <w:bCs/>
        </w:rPr>
        <w:t xml:space="preserve">LAS REGLAS DE OPERACIÓN DEL PROGRAMA EMPLEO EN TU COLONIA, 2023, </w:t>
      </w:r>
      <w:bookmarkStart w:id="27" w:name="_Hlk124244704"/>
      <w:r w:rsidRPr="00C402DF">
        <w:rPr>
          <w:b/>
          <w:bCs/>
        </w:rPr>
        <w:t xml:space="preserve">EN EL MARCO DE LA ESTRATEGIA DE REACTIVACIÓN Y DESARROLLO ECONÓMICO LOCAL </w:t>
      </w:r>
      <w:bookmarkEnd w:id="27"/>
      <w:r w:rsidRPr="00C402DF">
        <w:rPr>
          <w:b/>
          <w:bCs/>
        </w:rPr>
        <w:t>A CARGO DE LA COORDINACIÓN GENERAL DE DESARROLLO ECONÓMICO Y COMBATE A LA DESIGUALDAD</w:t>
      </w:r>
      <w:r w:rsidRPr="00C402DF">
        <w:rPr>
          <w:rFonts w:eastAsiaTheme="minorHAnsi"/>
        </w:rPr>
        <w:t>; de conformidad con la siguiente:</w:t>
      </w:r>
    </w:p>
    <w:p w14:paraId="7D9129FB" w14:textId="77777777" w:rsidR="00C54C81" w:rsidRPr="00651E46" w:rsidRDefault="00C54C81" w:rsidP="00C54C81">
      <w:pPr>
        <w:pStyle w:val="Default"/>
        <w:jc w:val="both"/>
        <w:rPr>
          <w:rFonts w:eastAsiaTheme="minorHAnsi"/>
          <w:color w:val="auto"/>
          <w:sz w:val="22"/>
          <w:szCs w:val="22"/>
        </w:rPr>
      </w:pPr>
    </w:p>
    <w:p w14:paraId="450479C5" w14:textId="77777777" w:rsidR="00C54C81" w:rsidRPr="00651E46" w:rsidRDefault="00C54C81" w:rsidP="00C54C81">
      <w:pPr>
        <w:jc w:val="center"/>
        <w:rPr>
          <w:rFonts w:ascii="Arial" w:hAnsi="Arial" w:cs="Arial"/>
          <w:b/>
        </w:rPr>
      </w:pPr>
      <w:r w:rsidRPr="00651E46">
        <w:rPr>
          <w:rFonts w:ascii="Arial" w:hAnsi="Arial" w:cs="Arial"/>
          <w:b/>
        </w:rPr>
        <w:t>EXPOSICIÓN DE MOTIVOS</w:t>
      </w:r>
    </w:p>
    <w:p w14:paraId="57C05082" w14:textId="77777777" w:rsidR="00C54C81" w:rsidRPr="00651E46" w:rsidRDefault="00C54C81" w:rsidP="00C54C81">
      <w:pPr>
        <w:jc w:val="both"/>
        <w:rPr>
          <w:rFonts w:ascii="Arial" w:hAnsi="Arial" w:cs="Arial"/>
          <w:b/>
        </w:rPr>
      </w:pPr>
    </w:p>
    <w:p w14:paraId="07DD722F" w14:textId="77777777" w:rsidR="00C54C81" w:rsidRPr="00651E46" w:rsidRDefault="00C54C81" w:rsidP="00C54C81">
      <w:pPr>
        <w:jc w:val="both"/>
        <w:rPr>
          <w:rFonts w:ascii="Arial" w:hAnsi="Arial" w:cs="Arial"/>
          <w:b/>
        </w:rPr>
      </w:pPr>
    </w:p>
    <w:p w14:paraId="55721837" w14:textId="77777777" w:rsidR="00C54C81" w:rsidRPr="00651E46" w:rsidRDefault="00C54C81" w:rsidP="00C54C81">
      <w:pPr>
        <w:jc w:val="both"/>
        <w:rPr>
          <w:rFonts w:ascii="Arial" w:hAnsi="Arial" w:cs="Arial"/>
        </w:rPr>
      </w:pPr>
      <w:r w:rsidRPr="00651E46">
        <w:rPr>
          <w:rFonts w:ascii="Arial" w:hAnsi="Arial" w:cs="Arial"/>
          <w:b/>
          <w:bCs/>
        </w:rPr>
        <w:t>1.</w:t>
      </w:r>
      <w:r w:rsidRPr="00651E46">
        <w:rPr>
          <w:rFonts w:ascii="Arial" w:hAnsi="Arial" w:cs="Arial"/>
        </w:rPr>
        <w:t xml:space="preserve"> Que el Plan Estatal de Gobernanza y Desarrollo de Jalisco, considera temáticas sectoriales que, a partir de las principales problemáticas y oportunidades identificadas en armonización con el Plan Nacional de Desarrollo, plasma prioridades de atención, como lo es el empleo. Establecido en el eje sectorial llamado Desarrollo Económico, en la temática relativa a las Competencias y Capacidades del Capital Humano, que tiene como objetivo incrementar el empleo formal, para la población económicamente activa, fomentando la mejora en los entornos económico y social del estado de Jalisco.   </w:t>
      </w:r>
    </w:p>
    <w:p w14:paraId="1517D717" w14:textId="77777777" w:rsidR="00C54C81" w:rsidRPr="00651E46" w:rsidRDefault="00C54C81" w:rsidP="00C54C81">
      <w:pPr>
        <w:jc w:val="both"/>
        <w:rPr>
          <w:rFonts w:ascii="Arial" w:hAnsi="Arial" w:cs="Arial"/>
        </w:rPr>
      </w:pPr>
    </w:p>
    <w:p w14:paraId="4EA3506A" w14:textId="77777777" w:rsidR="00C54C81" w:rsidRPr="00BE2B0D" w:rsidRDefault="00C54C81" w:rsidP="00C54C81">
      <w:pPr>
        <w:jc w:val="both"/>
        <w:rPr>
          <w:rFonts w:ascii="Arial" w:hAnsi="Arial" w:cs="Arial"/>
          <w:sz w:val="10"/>
          <w:szCs w:val="10"/>
        </w:rPr>
      </w:pPr>
    </w:p>
    <w:p w14:paraId="6A50E226" w14:textId="77777777" w:rsidR="00C54C81" w:rsidRPr="00651E46" w:rsidRDefault="00C54C81" w:rsidP="00C54C81">
      <w:pPr>
        <w:jc w:val="both"/>
        <w:rPr>
          <w:rFonts w:ascii="Arial" w:hAnsi="Arial" w:cs="Arial"/>
        </w:rPr>
      </w:pPr>
      <w:r w:rsidRPr="00651E46">
        <w:rPr>
          <w:rFonts w:ascii="Arial" w:hAnsi="Arial" w:cs="Arial"/>
          <w:b/>
          <w:bCs/>
        </w:rPr>
        <w:t>2.</w:t>
      </w:r>
      <w:r w:rsidRPr="00651E46">
        <w:rPr>
          <w:rFonts w:ascii="Arial" w:hAnsi="Arial" w:cs="Arial"/>
        </w:rPr>
        <w:t xml:space="preserve"> Que </w:t>
      </w:r>
      <w:r w:rsidRPr="00651E46">
        <w:rPr>
          <w:rFonts w:ascii="Arial" w:eastAsia="Arial" w:hAnsi="Arial" w:cs="Arial"/>
          <w:color w:val="000000"/>
        </w:rPr>
        <w:t>el 20 de marzo del 2020 mediante Acuerdo de Ayuntamiento número 1381/2020, el Pleno del H. Ayuntamiento Constitucional de San Pedro Tlaquepaque, Jalisco, aprobó y autorizó las Medidas y Criterios de actuación ante la Emergencia Sanitaria por el COVID 19 en el municipio de San Pedro Tlaquepaque.</w:t>
      </w:r>
    </w:p>
    <w:p w14:paraId="3C00BE5F" w14:textId="77777777" w:rsidR="00C54C81" w:rsidRPr="00651E46" w:rsidRDefault="00C54C81" w:rsidP="00C54C81">
      <w:pPr>
        <w:ind w:left="1080"/>
        <w:jc w:val="both"/>
        <w:rPr>
          <w:rFonts w:ascii="Arial" w:hAnsi="Arial" w:cs="Arial"/>
        </w:rPr>
      </w:pPr>
    </w:p>
    <w:p w14:paraId="039411F1" w14:textId="77777777" w:rsidR="00C54C81" w:rsidRPr="00651E46" w:rsidRDefault="00C54C81" w:rsidP="00C54C81">
      <w:pPr>
        <w:ind w:left="720"/>
        <w:jc w:val="both"/>
        <w:rPr>
          <w:rFonts w:ascii="Arial" w:hAnsi="Arial" w:cs="Arial"/>
        </w:rPr>
      </w:pPr>
      <w:r w:rsidRPr="00651E46">
        <w:rPr>
          <w:rFonts w:ascii="Arial" w:eastAsia="Arial" w:hAnsi="Arial" w:cs="Arial"/>
          <w:color w:val="000000"/>
        </w:rPr>
        <w:t>Que en el punto cuarto del citado Acuerdo de Ayuntamiento al texto señala:</w:t>
      </w:r>
    </w:p>
    <w:p w14:paraId="6280EC57" w14:textId="77777777" w:rsidR="00C54C81" w:rsidRPr="00651E46" w:rsidRDefault="00C54C81" w:rsidP="00C54C81">
      <w:pPr>
        <w:jc w:val="both"/>
        <w:rPr>
          <w:rFonts w:ascii="Arial" w:hAnsi="Arial" w:cs="Arial"/>
        </w:rPr>
      </w:pPr>
    </w:p>
    <w:p w14:paraId="06F7C2BD" w14:textId="77777777" w:rsidR="00C54C81" w:rsidRPr="00651E46" w:rsidRDefault="00C54C81" w:rsidP="00C54C81">
      <w:pPr>
        <w:ind w:left="1134" w:right="1134"/>
        <w:jc w:val="both"/>
        <w:rPr>
          <w:rFonts w:ascii="Arial" w:eastAsia="Verdana" w:hAnsi="Arial" w:cs="Arial"/>
          <w:i/>
          <w:color w:val="1D2228"/>
          <w:sz w:val="20"/>
          <w:szCs w:val="20"/>
        </w:rPr>
      </w:pPr>
      <w:r w:rsidRPr="00651E46">
        <w:rPr>
          <w:rFonts w:ascii="Arial" w:eastAsia="Verdana" w:hAnsi="Arial" w:cs="Arial"/>
          <w:b/>
          <w:i/>
          <w:sz w:val="20"/>
          <w:szCs w:val="20"/>
        </w:rPr>
        <w:t>CUARTO.-</w:t>
      </w:r>
      <w:r w:rsidRPr="00651E46">
        <w:rPr>
          <w:rFonts w:ascii="Arial" w:eastAsia="Verdana" w:hAnsi="Arial" w:cs="Arial"/>
          <w:i/>
          <w:sz w:val="20"/>
          <w:szCs w:val="20"/>
        </w:rPr>
        <w:t xml:space="preserve"> El Ayuntamiento Constitucional de San Pedro Tlaquepaque,  </w:t>
      </w:r>
      <w:r w:rsidRPr="00651E46">
        <w:rPr>
          <w:rFonts w:ascii="Arial" w:eastAsia="Verdana" w:hAnsi="Arial" w:cs="Arial"/>
          <w:i/>
          <w:color w:val="1D2228"/>
          <w:sz w:val="20"/>
          <w:szCs w:val="20"/>
        </w:rPr>
        <w:t xml:space="preserve">instruye a la Dirección General de Políticas Públicas, a la Coordinación General para el Desarrollo Económico y el Combate a la Desigualdad y a la Tesorería Municipal, para que formulen una Política Pública que atienda las afectaciones a pequeños emprendedores, micro y pequeñas empresas, así como a aquellas personas que pudieran perder su ingreso, a causa de la emergencia y contingencia sanitaria provocada por el COVID 19 en nuestro municipio. </w:t>
      </w:r>
    </w:p>
    <w:p w14:paraId="69F68D2C" w14:textId="77777777" w:rsidR="00C54C81" w:rsidRPr="00651E46" w:rsidRDefault="00C54C81" w:rsidP="00C54C81">
      <w:pPr>
        <w:ind w:left="1134" w:right="1134"/>
        <w:jc w:val="both"/>
        <w:rPr>
          <w:rFonts w:ascii="Arial" w:eastAsia="Verdana" w:hAnsi="Arial" w:cs="Arial"/>
          <w:i/>
          <w:color w:val="1D2228"/>
          <w:sz w:val="20"/>
          <w:szCs w:val="20"/>
        </w:rPr>
      </w:pPr>
    </w:p>
    <w:p w14:paraId="3292B9E3" w14:textId="77777777" w:rsidR="00C54C81" w:rsidRPr="00651E46" w:rsidRDefault="00C54C81" w:rsidP="00C54C81">
      <w:pPr>
        <w:ind w:left="1134" w:right="1134"/>
        <w:jc w:val="both"/>
        <w:rPr>
          <w:rFonts w:ascii="Arial" w:eastAsia="Verdana" w:hAnsi="Arial" w:cs="Arial"/>
          <w:i/>
          <w:color w:val="1D2228"/>
          <w:sz w:val="20"/>
          <w:szCs w:val="20"/>
        </w:rPr>
      </w:pPr>
      <w:r w:rsidRPr="00651E46">
        <w:rPr>
          <w:rFonts w:ascii="Arial" w:eastAsia="Verdana" w:hAnsi="Arial" w:cs="Arial"/>
          <w:i/>
          <w:color w:val="1D2228"/>
          <w:sz w:val="20"/>
          <w:szCs w:val="20"/>
        </w:rPr>
        <w:t>Dicha propuesta habrá de ser complementaria a los programas federales y estatales que por los mismos motivos se implementen, de modo que se cubra y atienda a la población que no sería beneficiada por los niveles superiores de gobierno, evitando duplicidad en el uso de los recursos, y focalizando el recurso propio hacia la atención de la población más vulnerable de nuestro municipio.</w:t>
      </w:r>
    </w:p>
    <w:p w14:paraId="41F1F854" w14:textId="77777777" w:rsidR="00C54C81" w:rsidRPr="00651E46" w:rsidRDefault="00C54C81" w:rsidP="00C54C81">
      <w:pPr>
        <w:ind w:left="1134" w:right="1134"/>
        <w:jc w:val="both"/>
        <w:rPr>
          <w:rFonts w:ascii="Arial" w:eastAsia="Verdana" w:hAnsi="Arial" w:cs="Arial"/>
          <w:i/>
          <w:color w:val="1D2228"/>
          <w:sz w:val="20"/>
          <w:szCs w:val="20"/>
        </w:rPr>
      </w:pPr>
    </w:p>
    <w:p w14:paraId="7AD09790" w14:textId="77777777" w:rsidR="00C54C81" w:rsidRPr="00651E46" w:rsidRDefault="00C54C81" w:rsidP="00C54C81">
      <w:pPr>
        <w:jc w:val="both"/>
        <w:rPr>
          <w:rFonts w:ascii="Arial" w:hAnsi="Arial" w:cs="Arial"/>
        </w:rPr>
      </w:pPr>
    </w:p>
    <w:p w14:paraId="2F53627B" w14:textId="77777777" w:rsidR="00C54C81" w:rsidRPr="00651E46" w:rsidRDefault="00C54C81" w:rsidP="00C54C81">
      <w:pPr>
        <w:jc w:val="both"/>
        <w:rPr>
          <w:rFonts w:ascii="Arial" w:eastAsia="Arial" w:hAnsi="Arial" w:cs="Arial"/>
          <w:color w:val="000000"/>
        </w:rPr>
      </w:pPr>
      <w:r w:rsidRPr="00651E46">
        <w:rPr>
          <w:rFonts w:ascii="Arial" w:eastAsia="Arial" w:hAnsi="Arial" w:cs="Arial"/>
          <w:b/>
          <w:bCs/>
          <w:color w:val="000000"/>
        </w:rPr>
        <w:t>3.</w:t>
      </w:r>
      <w:r w:rsidRPr="00651E46">
        <w:rPr>
          <w:rFonts w:ascii="Arial" w:eastAsia="Arial" w:hAnsi="Arial" w:cs="Arial"/>
          <w:color w:val="000000"/>
        </w:rPr>
        <w:t xml:space="preserve"> Que a partir de lo cual se han dictado diversas medidas, con la finalidad de evitar y contener la propagación del brote de COVID-19, destacando entre ellas la determinación de cierre total de actividades NO esenciales, lo que afectó negativamente a diversos giros comerciales, causando efectos lo que redujo de manera drástica la operación de las unidades económicas y por lo tanto las oportunidades de empleo. </w:t>
      </w:r>
    </w:p>
    <w:p w14:paraId="2CF5C334" w14:textId="77777777" w:rsidR="00C54C81" w:rsidRPr="00651E46" w:rsidRDefault="00C54C81" w:rsidP="00C54C81">
      <w:pPr>
        <w:pStyle w:val="Prrafodelista"/>
        <w:jc w:val="both"/>
        <w:rPr>
          <w:rFonts w:ascii="Arial" w:eastAsia="Arial" w:hAnsi="Arial" w:cs="Arial"/>
          <w:color w:val="000000"/>
        </w:rPr>
      </w:pPr>
    </w:p>
    <w:p w14:paraId="6B4E7668" w14:textId="77777777" w:rsidR="00C54C81" w:rsidRPr="00651E46" w:rsidRDefault="00C54C81" w:rsidP="00C54C81">
      <w:pPr>
        <w:ind w:left="720"/>
        <w:jc w:val="both"/>
        <w:rPr>
          <w:rFonts w:ascii="Arial" w:hAnsi="Arial" w:cs="Arial"/>
          <w:b/>
        </w:rPr>
      </w:pPr>
      <w:r w:rsidRPr="00651E46">
        <w:rPr>
          <w:rFonts w:ascii="Arial" w:hAnsi="Arial" w:cs="Arial"/>
        </w:rPr>
        <w:lastRenderedPageBreak/>
        <w:t xml:space="preserve">Que en Sesión Ordinaria de fecha 01 de abril del 2020 bajo acuerdo de Ayuntamiento 1382/2020, se aprobó </w:t>
      </w:r>
      <w:r w:rsidRPr="00651E46">
        <w:rPr>
          <w:rFonts w:ascii="Arial" w:hAnsi="Arial" w:cs="Arial"/>
          <w:b/>
        </w:rPr>
        <w:t xml:space="preserve">el Programa de Apoyo al Ingreso Familiar Tlaquepaque 2020 y sus Reglas de Operación, para el ejercicio fiscal 2020, bajo la Coordinación General de Desarrollo Económico y Combate a la Desigualdad, </w:t>
      </w:r>
      <w:r w:rsidRPr="00651E46">
        <w:rPr>
          <w:rFonts w:ascii="Arial" w:hAnsi="Arial" w:cs="Arial"/>
        </w:rPr>
        <w:t>los apoyos a otorgar a los beneficiarios del programa de conformidad al techo financiero presupuestal descrito, siendo los siguientes:</w:t>
      </w:r>
    </w:p>
    <w:p w14:paraId="3C216FCA" w14:textId="77777777" w:rsidR="00C54C81" w:rsidRPr="00651E46" w:rsidRDefault="00C54C81" w:rsidP="00C54C81">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925"/>
        <w:gridCol w:w="4097"/>
      </w:tblGrid>
      <w:tr w:rsidR="00C54C81" w:rsidRPr="00651E46" w14:paraId="5AEB96F8" w14:textId="77777777" w:rsidTr="00B90295">
        <w:trPr>
          <w:jc w:val="center"/>
        </w:trPr>
        <w:tc>
          <w:tcPr>
            <w:tcW w:w="2920" w:type="dxa"/>
            <w:shd w:val="clear" w:color="auto" w:fill="F2F2F2"/>
          </w:tcPr>
          <w:p w14:paraId="69CA6389" w14:textId="77777777" w:rsidR="00C54C81" w:rsidRPr="00651E46" w:rsidRDefault="00C54C81" w:rsidP="00D82BA9">
            <w:pPr>
              <w:tabs>
                <w:tab w:val="left" w:pos="3179"/>
              </w:tabs>
              <w:jc w:val="center"/>
              <w:rPr>
                <w:rFonts w:ascii="Arial" w:hAnsi="Arial" w:cs="Arial"/>
                <w:b/>
                <w:sz w:val="18"/>
                <w:szCs w:val="18"/>
              </w:rPr>
            </w:pPr>
            <w:r w:rsidRPr="00651E46">
              <w:rPr>
                <w:rFonts w:ascii="Arial" w:hAnsi="Arial" w:cs="Arial"/>
                <w:b/>
                <w:sz w:val="18"/>
                <w:szCs w:val="18"/>
              </w:rPr>
              <w:t>PROGRAMA</w:t>
            </w:r>
          </w:p>
        </w:tc>
        <w:tc>
          <w:tcPr>
            <w:tcW w:w="0" w:type="auto"/>
            <w:shd w:val="clear" w:color="auto" w:fill="F2F2F2"/>
          </w:tcPr>
          <w:p w14:paraId="14595FBB" w14:textId="77777777" w:rsidR="00C54C81" w:rsidRPr="00651E46" w:rsidRDefault="00C54C81" w:rsidP="00D82BA9">
            <w:pPr>
              <w:tabs>
                <w:tab w:val="left" w:pos="3179"/>
              </w:tabs>
              <w:jc w:val="center"/>
              <w:rPr>
                <w:rFonts w:ascii="Arial" w:hAnsi="Arial" w:cs="Arial"/>
                <w:b/>
                <w:sz w:val="18"/>
                <w:szCs w:val="18"/>
              </w:rPr>
            </w:pPr>
            <w:r w:rsidRPr="00651E46">
              <w:rPr>
                <w:rFonts w:ascii="Arial" w:hAnsi="Arial" w:cs="Arial"/>
                <w:b/>
                <w:sz w:val="18"/>
                <w:szCs w:val="18"/>
              </w:rPr>
              <w:t xml:space="preserve">Monto máximo de apoyo </w:t>
            </w:r>
          </w:p>
        </w:tc>
        <w:tc>
          <w:tcPr>
            <w:tcW w:w="0" w:type="auto"/>
            <w:shd w:val="clear" w:color="auto" w:fill="F2F2F2"/>
          </w:tcPr>
          <w:p w14:paraId="43BA3E0F" w14:textId="77777777" w:rsidR="00C54C81" w:rsidRPr="00651E46" w:rsidRDefault="00C54C81" w:rsidP="00D82BA9">
            <w:pPr>
              <w:tabs>
                <w:tab w:val="left" w:pos="3179"/>
              </w:tabs>
              <w:jc w:val="center"/>
              <w:rPr>
                <w:rFonts w:ascii="Arial" w:hAnsi="Arial" w:cs="Arial"/>
                <w:b/>
                <w:sz w:val="18"/>
                <w:szCs w:val="18"/>
              </w:rPr>
            </w:pPr>
            <w:r w:rsidRPr="00651E46">
              <w:rPr>
                <w:rFonts w:ascii="Arial" w:hAnsi="Arial" w:cs="Arial"/>
                <w:b/>
                <w:sz w:val="18"/>
                <w:szCs w:val="18"/>
              </w:rPr>
              <w:t xml:space="preserve">PRESUPUESTO MÁXIMO AUTORIZADO DEL PROGRAMA </w:t>
            </w:r>
          </w:p>
        </w:tc>
      </w:tr>
      <w:tr w:rsidR="00C54C81" w:rsidRPr="00651E46" w14:paraId="59B46553" w14:textId="77777777" w:rsidTr="00B90295">
        <w:trPr>
          <w:jc w:val="center"/>
        </w:trPr>
        <w:tc>
          <w:tcPr>
            <w:tcW w:w="2920" w:type="dxa"/>
            <w:shd w:val="clear" w:color="auto" w:fill="auto"/>
          </w:tcPr>
          <w:p w14:paraId="1B0B99EA" w14:textId="77777777" w:rsidR="00C54C81" w:rsidRPr="00651E46" w:rsidRDefault="00C54C81" w:rsidP="00D82BA9">
            <w:pPr>
              <w:tabs>
                <w:tab w:val="left" w:pos="3179"/>
              </w:tabs>
              <w:jc w:val="center"/>
              <w:rPr>
                <w:rFonts w:ascii="Arial" w:hAnsi="Arial" w:cs="Arial"/>
                <w:b/>
                <w:sz w:val="18"/>
                <w:szCs w:val="18"/>
              </w:rPr>
            </w:pPr>
            <w:r w:rsidRPr="00651E46">
              <w:rPr>
                <w:rFonts w:ascii="Arial" w:eastAsia="Calibri" w:hAnsi="Arial" w:cs="Arial"/>
                <w:b/>
                <w:spacing w:val="-3"/>
                <w:sz w:val="18"/>
                <w:szCs w:val="18"/>
              </w:rPr>
              <w:t>PROGRAMA DE APOYO AL INGRESO FAMILIAR TLAQUEPAQUE 2020</w:t>
            </w:r>
          </w:p>
        </w:tc>
        <w:tc>
          <w:tcPr>
            <w:tcW w:w="0" w:type="auto"/>
            <w:shd w:val="clear" w:color="auto" w:fill="auto"/>
          </w:tcPr>
          <w:p w14:paraId="271C561D" w14:textId="77777777" w:rsidR="00C54C81" w:rsidRPr="00651E46" w:rsidRDefault="00C54C81" w:rsidP="00D82BA9">
            <w:pPr>
              <w:tabs>
                <w:tab w:val="left" w:pos="3179"/>
              </w:tabs>
              <w:jc w:val="center"/>
              <w:rPr>
                <w:rFonts w:ascii="Arial" w:hAnsi="Arial" w:cs="Arial"/>
                <w:b/>
                <w:sz w:val="18"/>
                <w:szCs w:val="18"/>
              </w:rPr>
            </w:pPr>
          </w:p>
          <w:p w14:paraId="0520618B" w14:textId="77777777" w:rsidR="00C54C81" w:rsidRPr="00651E46" w:rsidRDefault="00C54C81" w:rsidP="00D82BA9">
            <w:pPr>
              <w:tabs>
                <w:tab w:val="left" w:pos="3179"/>
              </w:tabs>
              <w:jc w:val="center"/>
              <w:rPr>
                <w:rFonts w:ascii="Arial" w:hAnsi="Arial" w:cs="Arial"/>
                <w:b/>
                <w:sz w:val="18"/>
                <w:szCs w:val="18"/>
              </w:rPr>
            </w:pPr>
            <w:r w:rsidRPr="00651E46">
              <w:rPr>
                <w:rFonts w:ascii="Arial" w:hAnsi="Arial" w:cs="Arial"/>
                <w:b/>
                <w:sz w:val="18"/>
                <w:szCs w:val="18"/>
              </w:rPr>
              <w:t>$4,000.00</w:t>
            </w:r>
          </w:p>
        </w:tc>
        <w:tc>
          <w:tcPr>
            <w:tcW w:w="0" w:type="auto"/>
            <w:shd w:val="clear" w:color="auto" w:fill="auto"/>
          </w:tcPr>
          <w:p w14:paraId="464ABE27" w14:textId="77777777" w:rsidR="00C54C81" w:rsidRPr="00651E46" w:rsidRDefault="00C54C81" w:rsidP="00D82BA9">
            <w:pPr>
              <w:tabs>
                <w:tab w:val="left" w:pos="3179"/>
              </w:tabs>
              <w:jc w:val="center"/>
              <w:rPr>
                <w:rFonts w:ascii="Arial" w:hAnsi="Arial" w:cs="Arial"/>
                <w:b/>
                <w:sz w:val="18"/>
                <w:szCs w:val="18"/>
              </w:rPr>
            </w:pPr>
          </w:p>
          <w:p w14:paraId="3C6DC1E6" w14:textId="77777777" w:rsidR="00C54C81" w:rsidRPr="00651E46" w:rsidRDefault="00C54C81" w:rsidP="00D82BA9">
            <w:pPr>
              <w:tabs>
                <w:tab w:val="left" w:pos="3179"/>
              </w:tabs>
              <w:jc w:val="center"/>
              <w:rPr>
                <w:rFonts w:ascii="Arial" w:hAnsi="Arial" w:cs="Arial"/>
                <w:b/>
                <w:sz w:val="18"/>
                <w:szCs w:val="18"/>
              </w:rPr>
            </w:pPr>
            <w:commentRangeStart w:id="28"/>
            <w:r w:rsidRPr="00D432E3">
              <w:rPr>
                <w:rFonts w:ascii="Arial" w:hAnsi="Arial" w:cs="Arial"/>
                <w:b/>
                <w:sz w:val="18"/>
                <w:szCs w:val="18"/>
              </w:rPr>
              <w:t>$ 8,000,000.00</w:t>
            </w:r>
            <w:commentRangeEnd w:id="28"/>
            <w:r w:rsidRPr="00D432E3">
              <w:rPr>
                <w:rStyle w:val="Refdecomentario"/>
                <w:rFonts w:ascii="Arial" w:hAnsi="Arial" w:cs="Arial"/>
              </w:rPr>
              <w:commentReference w:id="28"/>
            </w:r>
          </w:p>
        </w:tc>
      </w:tr>
    </w:tbl>
    <w:p w14:paraId="78A01A02" w14:textId="77777777" w:rsidR="00C54C81" w:rsidRPr="00651E46" w:rsidRDefault="00C54C81" w:rsidP="00C54C81">
      <w:pPr>
        <w:ind w:left="720"/>
        <w:jc w:val="both"/>
        <w:rPr>
          <w:rFonts w:ascii="Arial" w:hAnsi="Arial" w:cs="Arial"/>
        </w:rPr>
      </w:pPr>
    </w:p>
    <w:p w14:paraId="3112BE68" w14:textId="77777777" w:rsidR="00C54C81" w:rsidRPr="00651E46" w:rsidRDefault="00C54C81" w:rsidP="00C54C81">
      <w:pPr>
        <w:jc w:val="both"/>
        <w:rPr>
          <w:rFonts w:ascii="Arial" w:hAnsi="Arial" w:cs="Arial"/>
        </w:rPr>
      </w:pPr>
    </w:p>
    <w:p w14:paraId="371F630A" w14:textId="77777777" w:rsidR="00C54C81" w:rsidRPr="00651E46" w:rsidRDefault="00C54C81" w:rsidP="00C54C81">
      <w:pPr>
        <w:jc w:val="both"/>
        <w:rPr>
          <w:rFonts w:ascii="Arial" w:eastAsia="Arial" w:hAnsi="Arial" w:cs="Arial"/>
          <w:color w:val="000000"/>
        </w:rPr>
      </w:pPr>
      <w:r w:rsidRPr="00651E46">
        <w:rPr>
          <w:rFonts w:ascii="Arial" w:eastAsia="Arial" w:hAnsi="Arial" w:cs="Arial"/>
          <w:b/>
          <w:bCs/>
          <w:color w:val="000000"/>
        </w:rPr>
        <w:t>4.</w:t>
      </w:r>
      <w:r w:rsidRPr="00651E46">
        <w:rPr>
          <w:rFonts w:ascii="Arial" w:eastAsia="Arial" w:hAnsi="Arial" w:cs="Arial"/>
          <w:color w:val="000000"/>
        </w:rPr>
        <w:t xml:space="preserve"> Que para el año 2021, en Jalisco, se ha enfrentado la pandemia de forma diferente, con estrategias de largo plazo que dan certeza a todas las actividades económicas y al mismo tiempo sean suficientemente flexibles en caso de otro brote. Permitiendo que todos los sectores de la economía operen de forma continua y segura. </w:t>
      </w:r>
    </w:p>
    <w:p w14:paraId="4A274682" w14:textId="77777777" w:rsidR="00C54C81" w:rsidRPr="00651E46" w:rsidRDefault="00C54C81" w:rsidP="00C54C81">
      <w:pPr>
        <w:jc w:val="both"/>
        <w:rPr>
          <w:rFonts w:ascii="Arial" w:eastAsia="Arial" w:hAnsi="Arial" w:cs="Arial"/>
          <w:b/>
          <w:color w:val="000000"/>
        </w:rPr>
      </w:pPr>
    </w:p>
    <w:p w14:paraId="5FC8B4D4" w14:textId="77777777" w:rsidR="00C54C81" w:rsidRPr="00651E46" w:rsidRDefault="00C54C81" w:rsidP="00C54C81">
      <w:pPr>
        <w:jc w:val="both"/>
        <w:rPr>
          <w:rFonts w:ascii="Arial" w:eastAsia="Arial" w:hAnsi="Arial" w:cs="Arial"/>
          <w:color w:val="000000"/>
        </w:rPr>
      </w:pPr>
      <w:r w:rsidRPr="00651E46">
        <w:rPr>
          <w:rFonts w:ascii="Arial" w:eastAsia="Arial" w:hAnsi="Arial" w:cs="Arial"/>
          <w:b/>
          <w:color w:val="000000"/>
        </w:rPr>
        <w:t>5.</w:t>
      </w:r>
      <w:r w:rsidRPr="00651E46">
        <w:rPr>
          <w:rFonts w:ascii="Arial" w:eastAsia="Arial" w:hAnsi="Arial" w:cs="Arial"/>
          <w:color w:val="000000"/>
        </w:rPr>
        <w:t xml:space="preserve"> Si bien, la actividad comercial ha tenido una reapertura total, de acuerdo con las cifras que el IMSS envía al IIEG en Jalisco, en el comparativo anual de octubre del 2020 con octubre del 2021, siete de los ochos sectores económicos han recuperado el empleo formal. En total se recuperaron 69,901 empleos con una variación del 3.91%. En octubre del 2021 Tlaquepaque es uno de los tres municipios de Jalisco con mayor generación de empleo formal al registrar 669 trabajadores asegurados nuevos; de los cuales 227 son empleos permanentes y 397 empleos eventuales.</w:t>
      </w:r>
    </w:p>
    <w:p w14:paraId="31CE0D6C" w14:textId="77777777" w:rsidR="00C54C81" w:rsidRPr="00651E46" w:rsidRDefault="00C54C81" w:rsidP="00C54C81">
      <w:pPr>
        <w:jc w:val="both"/>
        <w:rPr>
          <w:rFonts w:ascii="Arial" w:eastAsia="Arial" w:hAnsi="Arial" w:cs="Arial"/>
          <w:color w:val="000000"/>
        </w:rPr>
      </w:pPr>
    </w:p>
    <w:p w14:paraId="48E5AAFF" w14:textId="77777777" w:rsidR="00C54C81" w:rsidRPr="00651E46" w:rsidRDefault="00C54C81" w:rsidP="00C54C81">
      <w:pPr>
        <w:jc w:val="both"/>
        <w:rPr>
          <w:rFonts w:ascii="Arial" w:eastAsia="Arial" w:hAnsi="Arial" w:cs="Arial"/>
          <w:color w:val="000000"/>
        </w:rPr>
      </w:pPr>
      <w:r w:rsidRPr="00651E46">
        <w:rPr>
          <w:rFonts w:ascii="Arial" w:eastAsia="Arial" w:hAnsi="Arial" w:cs="Arial"/>
          <w:color w:val="000000"/>
        </w:rPr>
        <w:t xml:space="preserve">En San Pedro Tlaquepaque la Población Económicamente Activa (PEA) de 15 a 64 años es de 340,637 personas, de las cuales 335,422 son personas ocupadas y 5,215 son personas desocupadas; el mayor número de personas desocupadas se encuentra en el grupo de edad de 20 a 24 años, siendo de1,097 personas, de acuerdo al Censo de Población y Vivienda 2020 del INEGI. </w:t>
      </w:r>
    </w:p>
    <w:p w14:paraId="2DDDCC68" w14:textId="77777777" w:rsidR="00C54C81" w:rsidRPr="00651E46" w:rsidRDefault="00C54C81" w:rsidP="00C54C81">
      <w:pPr>
        <w:jc w:val="both"/>
        <w:rPr>
          <w:rFonts w:ascii="Arial" w:eastAsia="Arial" w:hAnsi="Arial" w:cs="Arial"/>
          <w:color w:val="000000"/>
        </w:rPr>
      </w:pPr>
    </w:p>
    <w:p w14:paraId="30F78E78" w14:textId="77777777" w:rsidR="00C54C81" w:rsidRPr="00651E46" w:rsidRDefault="00C54C81" w:rsidP="00C54C81">
      <w:pPr>
        <w:jc w:val="both"/>
        <w:rPr>
          <w:rFonts w:ascii="Arial" w:eastAsia="Arial" w:hAnsi="Arial" w:cs="Arial"/>
          <w:b/>
          <w:color w:val="000000"/>
        </w:rPr>
      </w:pPr>
      <w:r w:rsidRPr="00651E46">
        <w:rPr>
          <w:rFonts w:ascii="Arial" w:eastAsia="Arial" w:hAnsi="Arial" w:cs="Arial"/>
          <w:color w:val="000000"/>
        </w:rPr>
        <w:t>Considerando la tasa de subocupación de Jalisco del tercer trimestre del 2021 que es del 6%, de acuerdo a datos de la ENOE y multiplicándola por la PEA de 15 a 64 años de edad de Tlaquepaque se puede estimar que la población subocupada del municipio es de aproximadamente 21,000 personas. La subocupación se encuentra relacionada con la mala calidad y baja remuneración del empleo, ya que a pesar de que la persona está ocupada tiene la necesidad de más ingreso y por tal se ofrece como fuerza de trabajo. De acuerdo con datos del IMSS durante octubre 2021 el 50.59% de la población ocupada de Tlaquepaque recibe de 1 a 2 salarios mínimos.</w:t>
      </w:r>
    </w:p>
    <w:p w14:paraId="24215F85" w14:textId="77777777" w:rsidR="00C54C81" w:rsidRPr="00651E46" w:rsidRDefault="00C54C81" w:rsidP="00C54C81">
      <w:pPr>
        <w:jc w:val="both"/>
        <w:rPr>
          <w:rFonts w:ascii="Arial" w:eastAsia="Arial" w:hAnsi="Arial" w:cs="Arial"/>
          <w:color w:val="000000"/>
        </w:rPr>
      </w:pPr>
    </w:p>
    <w:p w14:paraId="2F5A478F" w14:textId="77777777" w:rsidR="00C54C81" w:rsidRPr="00651E46" w:rsidRDefault="00C54C81" w:rsidP="00C54C81">
      <w:pPr>
        <w:jc w:val="both"/>
        <w:rPr>
          <w:rFonts w:ascii="Arial" w:eastAsia="Arial" w:hAnsi="Arial" w:cs="Arial"/>
          <w:color w:val="000000"/>
        </w:rPr>
      </w:pPr>
      <w:r w:rsidRPr="00651E46">
        <w:rPr>
          <w:rFonts w:ascii="Arial" w:eastAsia="Arial" w:hAnsi="Arial" w:cs="Arial"/>
          <w:b/>
          <w:color w:val="000000"/>
        </w:rPr>
        <w:t xml:space="preserve">6. </w:t>
      </w:r>
      <w:r w:rsidRPr="00651E46">
        <w:rPr>
          <w:rFonts w:ascii="Arial" w:eastAsia="Arial" w:hAnsi="Arial" w:cs="Arial"/>
          <w:color w:val="000000"/>
        </w:rPr>
        <w:t xml:space="preserve">Las cifras de empleo antes mencionadas demuestran que las acciones implementadas para la reactivación económica por la pandemia, han hecho una economía más resiliente y cada vez más dinámica, no obstante, las estrategias de reactivación económica deberán mantenerse a largo plazo. </w:t>
      </w:r>
    </w:p>
    <w:p w14:paraId="35781569" w14:textId="77777777" w:rsidR="00C54C81" w:rsidRPr="00651E46" w:rsidRDefault="00C54C81" w:rsidP="00C54C81">
      <w:pPr>
        <w:jc w:val="both"/>
        <w:rPr>
          <w:rFonts w:ascii="Arial" w:eastAsia="Arial" w:hAnsi="Arial" w:cs="Arial"/>
          <w:color w:val="000000"/>
        </w:rPr>
      </w:pPr>
    </w:p>
    <w:p w14:paraId="5ADA3C87" w14:textId="77777777" w:rsidR="00C54C81" w:rsidRPr="00651E46" w:rsidRDefault="00C54C81" w:rsidP="00C54C81">
      <w:pPr>
        <w:jc w:val="both"/>
        <w:rPr>
          <w:rFonts w:ascii="Arial" w:eastAsia="Arial" w:hAnsi="Arial" w:cs="Arial"/>
          <w:color w:val="000000"/>
        </w:rPr>
      </w:pPr>
      <w:r w:rsidRPr="00651E46">
        <w:rPr>
          <w:rFonts w:ascii="Arial" w:eastAsia="Arial" w:hAnsi="Arial" w:cs="Arial"/>
          <w:color w:val="000000"/>
        </w:rPr>
        <w:t xml:space="preserve">Es por ello, que es importante establecer programas que subsanen las necesidades económicas de las personas desempleadas y subempleadas por un tiempo determinado, en tanto logran encontrar una fuente de empleo formal, que les permita mejorar su calidad de vida. Así como tomar las medidas apropiadas para que existan entornos favorables para el desarrollo de habilidades y perfiles </w:t>
      </w:r>
      <w:r w:rsidRPr="00651E46">
        <w:rPr>
          <w:rFonts w:ascii="Arial" w:eastAsia="Arial" w:hAnsi="Arial" w:cs="Arial"/>
          <w:color w:val="000000"/>
        </w:rPr>
        <w:lastRenderedPageBreak/>
        <w:t>que cubran las necesidades que se encuentran dentro del mercado laboral y, como consecuencia, se generen y accedan fácilmente a las oportunidades de empleo productivo y bien remunerado, a través del PROGRAMA EMPLEO EN TU COLONIA 2023.</w:t>
      </w:r>
    </w:p>
    <w:p w14:paraId="0150E9A7" w14:textId="77777777" w:rsidR="00C54C81" w:rsidRPr="00651E46" w:rsidRDefault="00C54C81" w:rsidP="00C54C81">
      <w:pPr>
        <w:jc w:val="both"/>
        <w:rPr>
          <w:rFonts w:ascii="Arial" w:eastAsia="Arial" w:hAnsi="Arial" w:cs="Arial"/>
          <w:b/>
          <w:color w:val="000000"/>
        </w:rPr>
      </w:pPr>
    </w:p>
    <w:p w14:paraId="182060A5" w14:textId="77777777" w:rsidR="00C54C81" w:rsidRPr="00651E46" w:rsidRDefault="00C54C81" w:rsidP="00C54C81">
      <w:pPr>
        <w:jc w:val="both"/>
        <w:rPr>
          <w:rFonts w:ascii="Arial" w:eastAsia="Arial" w:hAnsi="Arial" w:cs="Arial"/>
          <w:color w:val="000000"/>
        </w:rPr>
      </w:pPr>
      <w:r w:rsidRPr="00651E46">
        <w:rPr>
          <w:rFonts w:ascii="Arial" w:eastAsia="Arial" w:hAnsi="Arial" w:cs="Arial"/>
          <w:b/>
          <w:color w:val="000000"/>
        </w:rPr>
        <w:t>5.</w:t>
      </w:r>
      <w:r w:rsidRPr="00651E46">
        <w:rPr>
          <w:rFonts w:ascii="Arial" w:eastAsia="Arial" w:hAnsi="Arial" w:cs="Arial"/>
          <w:color w:val="000000"/>
        </w:rPr>
        <w:t xml:space="preserve"> En el caso particular del </w:t>
      </w:r>
      <w:r w:rsidRPr="00651E46">
        <w:rPr>
          <w:rFonts w:ascii="Arial" w:eastAsia="Arial" w:hAnsi="Arial" w:cs="Arial"/>
          <w:b/>
        </w:rPr>
        <w:t xml:space="preserve">PROGRAMA EMPLEO EN TU COLONIA, </w:t>
      </w:r>
      <w:r w:rsidRPr="00651E46">
        <w:rPr>
          <w:rFonts w:ascii="Arial" w:eastAsia="Arial" w:hAnsi="Arial" w:cs="Arial"/>
        </w:rPr>
        <w:t>la continui</w:t>
      </w:r>
      <w:r w:rsidRPr="00651E46">
        <w:rPr>
          <w:rFonts w:ascii="Arial" w:eastAsia="Arial" w:hAnsi="Arial" w:cs="Arial"/>
          <w:color w:val="000000"/>
        </w:rPr>
        <w:t xml:space="preserve">dad de este importante programa se puede resaltar lo siguiente: </w:t>
      </w:r>
    </w:p>
    <w:p w14:paraId="2D285D88" w14:textId="77777777" w:rsidR="00C54C81" w:rsidRPr="00651E46" w:rsidRDefault="00C54C81" w:rsidP="00C54C81">
      <w:pPr>
        <w:jc w:val="both"/>
        <w:rPr>
          <w:rFonts w:ascii="Arial" w:eastAsia="Arial" w:hAnsi="Arial" w:cs="Arial"/>
          <w:color w:val="000000"/>
        </w:rPr>
      </w:pPr>
    </w:p>
    <w:p w14:paraId="0098E33E" w14:textId="77777777" w:rsidR="00C54C81" w:rsidRPr="00651E46" w:rsidRDefault="00C54C81" w:rsidP="00C54C81">
      <w:pPr>
        <w:jc w:val="both"/>
        <w:rPr>
          <w:rFonts w:ascii="Arial" w:eastAsia="Arial" w:hAnsi="Arial" w:cs="Arial"/>
          <w:color w:val="000000"/>
          <w:sz w:val="20"/>
          <w:szCs w:val="20"/>
        </w:rPr>
      </w:pPr>
      <w:r w:rsidRPr="00651E46">
        <w:rPr>
          <w:rFonts w:ascii="Arial" w:eastAsia="Arial" w:hAnsi="Arial" w:cs="Arial"/>
          <w:color w:val="000000"/>
          <w:sz w:val="20"/>
          <w:szCs w:val="20"/>
        </w:rPr>
        <w:t xml:space="preserve">En el marco de dicho programa social, y desde su creación en el año 2021 a la fecha se ha logrado: </w:t>
      </w:r>
    </w:p>
    <w:p w14:paraId="04527F88" w14:textId="77777777" w:rsidR="00C54C81" w:rsidRPr="00651E46" w:rsidRDefault="00C54C81" w:rsidP="00C54C81">
      <w:pPr>
        <w:jc w:val="both"/>
        <w:rPr>
          <w:rFonts w:ascii="Arial" w:eastAsia="Arial" w:hAnsi="Arial" w:cs="Arial"/>
          <w:color w:val="000000"/>
          <w:sz w:val="20"/>
          <w:szCs w:val="20"/>
        </w:rPr>
      </w:pPr>
    </w:p>
    <w:p w14:paraId="6BF33080" w14:textId="77777777" w:rsidR="00C54C81" w:rsidRPr="00651E46" w:rsidRDefault="00C54C81" w:rsidP="00C54C81">
      <w:pPr>
        <w:pStyle w:val="Prrafodelista"/>
        <w:numPr>
          <w:ilvl w:val="0"/>
          <w:numId w:val="27"/>
        </w:numPr>
        <w:contextualSpacing w:val="0"/>
        <w:jc w:val="both"/>
        <w:rPr>
          <w:rFonts w:ascii="Arial" w:eastAsia="Arial" w:hAnsi="Arial" w:cs="Arial"/>
          <w:color w:val="000000"/>
          <w:sz w:val="20"/>
          <w:szCs w:val="20"/>
        </w:rPr>
      </w:pPr>
      <w:r w:rsidRPr="00651E46">
        <w:rPr>
          <w:rFonts w:ascii="Arial" w:eastAsia="Arial" w:hAnsi="Arial" w:cs="Arial"/>
          <w:color w:val="000000"/>
          <w:sz w:val="20"/>
          <w:szCs w:val="20"/>
        </w:rPr>
        <w:t>Incrementar los ingresos económicos de ciudadanos tlaquepaquenses a través de proporcionar una actividad remunerada temporal;</w:t>
      </w:r>
    </w:p>
    <w:p w14:paraId="6B989302" w14:textId="77777777" w:rsidR="00C54C81" w:rsidRPr="00651E46" w:rsidRDefault="00C54C81" w:rsidP="00C54C81">
      <w:pPr>
        <w:pStyle w:val="Prrafodelista"/>
        <w:numPr>
          <w:ilvl w:val="0"/>
          <w:numId w:val="27"/>
        </w:numPr>
        <w:contextualSpacing w:val="0"/>
        <w:jc w:val="both"/>
        <w:rPr>
          <w:rFonts w:ascii="Arial" w:eastAsia="Arial" w:hAnsi="Arial" w:cs="Arial"/>
          <w:color w:val="000000"/>
          <w:sz w:val="20"/>
          <w:szCs w:val="20"/>
        </w:rPr>
      </w:pPr>
      <w:r w:rsidRPr="00651E46">
        <w:rPr>
          <w:rFonts w:ascii="Arial" w:eastAsia="Arial" w:hAnsi="Arial" w:cs="Arial"/>
          <w:color w:val="000000"/>
          <w:sz w:val="20"/>
          <w:szCs w:val="20"/>
        </w:rPr>
        <w:t xml:space="preserve">Acompañar y orientar a las personas participantes del programa en la vinculación a empleo formal. </w:t>
      </w:r>
    </w:p>
    <w:p w14:paraId="574C974E" w14:textId="77777777" w:rsidR="00C54C81" w:rsidRPr="00651E46" w:rsidRDefault="00C54C81" w:rsidP="00C54C81">
      <w:pPr>
        <w:jc w:val="both"/>
        <w:rPr>
          <w:rFonts w:ascii="Arial" w:eastAsia="Arial" w:hAnsi="Arial" w:cs="Arial"/>
          <w:color w:val="000000"/>
          <w:sz w:val="20"/>
          <w:szCs w:val="20"/>
        </w:rPr>
      </w:pPr>
    </w:p>
    <w:p w14:paraId="3055749D" w14:textId="77777777" w:rsidR="00C54C81" w:rsidRPr="00651E46" w:rsidRDefault="00C54C81" w:rsidP="00C54C81">
      <w:pPr>
        <w:jc w:val="both"/>
        <w:rPr>
          <w:rFonts w:ascii="Arial" w:eastAsia="Arial" w:hAnsi="Arial" w:cs="Arial"/>
          <w:color w:val="000000"/>
          <w:sz w:val="20"/>
          <w:szCs w:val="20"/>
        </w:rPr>
      </w:pPr>
      <w:r w:rsidRPr="00651E46">
        <w:rPr>
          <w:rFonts w:ascii="Arial" w:eastAsia="Arial" w:hAnsi="Arial" w:cs="Arial"/>
          <w:color w:val="000000"/>
          <w:sz w:val="20"/>
          <w:szCs w:val="20"/>
        </w:rPr>
        <w:t xml:space="preserve">Cabe destacar que a partir del 2021 que inicio el Programa a la fecha se han beneficiado a 1,407 personas tlaquepaquenses. </w:t>
      </w:r>
    </w:p>
    <w:p w14:paraId="59676661" w14:textId="77777777" w:rsidR="00C54C81" w:rsidRPr="00651E46" w:rsidRDefault="00C54C81" w:rsidP="00C54C81">
      <w:pPr>
        <w:jc w:val="both"/>
        <w:rPr>
          <w:rFonts w:ascii="Arial" w:eastAsia="Arial" w:hAnsi="Arial" w:cs="Arial"/>
          <w:color w:val="000000"/>
          <w:sz w:val="20"/>
          <w:szCs w:val="20"/>
        </w:rPr>
      </w:pPr>
    </w:p>
    <w:p w14:paraId="6ECF6BAE" w14:textId="77777777" w:rsidR="00C54C81" w:rsidRPr="00651E46" w:rsidRDefault="00C54C81" w:rsidP="00C54C81">
      <w:pPr>
        <w:jc w:val="both"/>
        <w:rPr>
          <w:rFonts w:ascii="Arial" w:eastAsia="Arial" w:hAnsi="Arial" w:cs="Arial"/>
          <w:color w:val="000000"/>
          <w:szCs w:val="20"/>
        </w:rPr>
      </w:pPr>
      <w:r w:rsidRPr="00651E46">
        <w:rPr>
          <w:rFonts w:ascii="Arial" w:eastAsia="Arial" w:hAnsi="Arial" w:cs="Arial"/>
          <w:b/>
          <w:color w:val="000000"/>
          <w:szCs w:val="20"/>
        </w:rPr>
        <w:t>6.</w:t>
      </w:r>
      <w:r w:rsidRPr="00651E46">
        <w:rPr>
          <w:rFonts w:ascii="Arial" w:eastAsia="Arial" w:hAnsi="Arial" w:cs="Arial"/>
          <w:color w:val="000000"/>
          <w:szCs w:val="20"/>
        </w:rPr>
        <w:t xml:space="preserve"> Que el Plan Municipal de Desarrollo y Gobernanza de San Pedro Tlaquepaque en el Eje Estratégico 3 de Reactivación y Desarrollo Económico Local que tiene como objetivo promover, fomentar y generar oportunidades para acceder a un empleo digno, con el fin de coadyuvar en la seguridad económica y alimentaria de la población, para combatir la desigualdad. </w:t>
      </w:r>
    </w:p>
    <w:p w14:paraId="2662E740" w14:textId="77777777" w:rsidR="00C54C81" w:rsidRPr="00651E46" w:rsidRDefault="00C54C81" w:rsidP="00C54C81">
      <w:pPr>
        <w:jc w:val="both"/>
        <w:rPr>
          <w:rFonts w:ascii="Arial" w:eastAsia="Arial" w:hAnsi="Arial" w:cs="Arial"/>
          <w:color w:val="000000"/>
        </w:rPr>
      </w:pPr>
    </w:p>
    <w:p w14:paraId="3B4E519A" w14:textId="77777777" w:rsidR="00C54C81" w:rsidRPr="00651E46" w:rsidRDefault="00C54C81" w:rsidP="00C54C81">
      <w:pPr>
        <w:jc w:val="both"/>
        <w:rPr>
          <w:rFonts w:ascii="Arial" w:eastAsia="Arial" w:hAnsi="Arial" w:cs="Arial"/>
          <w:color w:val="000000"/>
        </w:rPr>
      </w:pPr>
      <w:r w:rsidRPr="00651E46">
        <w:rPr>
          <w:rFonts w:ascii="Arial" w:eastAsia="Arial" w:hAnsi="Arial" w:cs="Arial"/>
          <w:b/>
          <w:color w:val="000000"/>
        </w:rPr>
        <w:t>7.</w:t>
      </w:r>
      <w:r w:rsidRPr="00651E46">
        <w:rPr>
          <w:rFonts w:ascii="Arial" w:eastAsia="Arial" w:hAnsi="Arial" w:cs="Arial"/>
          <w:color w:val="000000"/>
        </w:rPr>
        <w:t xml:space="preserve"> Es por ello que, desde el año 2021 se tomaron las medidas apropiadas para crear oportunidades de empleo, que existan entornos favorables para el desarrollo de perfiles que cubran las necesidades que se encuentran dentro del mercado laboral y, como consecuencia, se generen y accedan fácilmente a las oportunidades de empleo productivo y bien remunerado, a través del </w:t>
      </w:r>
      <w:r w:rsidRPr="00651E46">
        <w:rPr>
          <w:rFonts w:ascii="Arial" w:eastAsia="Arial" w:hAnsi="Arial" w:cs="Arial"/>
          <w:b/>
        </w:rPr>
        <w:t>PROGRAMA EMPLEO EN TU COLONIA 2023, cuenta con reglas de operación, las cuales se acompañan a la presente iniciativa como Anexo 1 para formar parte integral de la misma, destacando entre otras, lo siguiente</w:t>
      </w:r>
      <w:r w:rsidRPr="00651E46">
        <w:rPr>
          <w:rFonts w:ascii="Arial" w:hAnsi="Arial" w:cs="Arial"/>
        </w:rPr>
        <w:t xml:space="preserve">: </w:t>
      </w:r>
    </w:p>
    <w:p w14:paraId="469D4222" w14:textId="77777777" w:rsidR="00C54C81" w:rsidRPr="00651E46" w:rsidRDefault="00C54C81" w:rsidP="00C54C81">
      <w:pPr>
        <w:jc w:val="both"/>
        <w:rPr>
          <w:rFonts w:ascii="Arial" w:hAnsi="Arial" w:cs="Arial"/>
        </w:rPr>
      </w:pPr>
      <w:r w:rsidRPr="00651E46">
        <w:rPr>
          <w:rFonts w:ascii="Arial" w:hAnsi="Arial" w:cs="Arial"/>
        </w:rPr>
        <w:t xml:space="preserve"> </w:t>
      </w:r>
    </w:p>
    <w:p w14:paraId="19FEED3E" w14:textId="1F161C32" w:rsidR="00C54C81" w:rsidRDefault="00C54C81" w:rsidP="00C54C81">
      <w:pPr>
        <w:jc w:val="both"/>
        <w:rPr>
          <w:rFonts w:ascii="Arial" w:eastAsia="Arial" w:hAnsi="Arial" w:cs="Arial"/>
          <w:color w:val="000000" w:themeColor="text1"/>
        </w:rPr>
      </w:pPr>
      <w:r w:rsidRPr="00651E46">
        <w:rPr>
          <w:rFonts w:ascii="Arial" w:eastAsia="Arial" w:hAnsi="Arial" w:cs="Arial"/>
          <w:color w:val="000000"/>
        </w:rPr>
        <w:t xml:space="preserve">El Programa Empleo en tu Colonia Tlaquepaque 2023, tiene como prioridad la creación de espacios que promuevan la participación social de hombres y mujeres en igualdad de oportunidades, a través de la integración de grupos sociales en situación de desempleo, mediante la entrega de una remuneración económica temporal que se otorga en virtud de su participación en actividades comunitarias, </w:t>
      </w:r>
      <w:r w:rsidRPr="00651E46">
        <w:rPr>
          <w:rFonts w:ascii="Arial" w:eastAsia="Arial" w:hAnsi="Arial" w:cs="Arial"/>
          <w:color w:val="000000" w:themeColor="text1"/>
        </w:rPr>
        <w:t xml:space="preserve">con prioridad en las Zonas de Atención Prioritaria (ZAP), determinadas por la Dirección de Políticas Públicas del municipio de San Pedro Tlaquepaque. </w:t>
      </w:r>
    </w:p>
    <w:p w14:paraId="2E445CAB" w14:textId="77777777" w:rsidR="00A95499" w:rsidRPr="00651E46" w:rsidRDefault="00A95499" w:rsidP="00C54C81">
      <w:pPr>
        <w:jc w:val="both"/>
        <w:rPr>
          <w:rFonts w:ascii="Arial" w:eastAsia="Arial" w:hAnsi="Arial" w:cs="Arial"/>
          <w:color w:val="1D2228"/>
        </w:rPr>
      </w:pPr>
    </w:p>
    <w:p w14:paraId="63E023A9" w14:textId="77777777" w:rsidR="00C54C81" w:rsidRPr="00651E46" w:rsidRDefault="00C54C81" w:rsidP="00C54C81">
      <w:pPr>
        <w:jc w:val="both"/>
        <w:rPr>
          <w:rFonts w:ascii="Arial" w:hAnsi="Arial" w:cs="Arial"/>
        </w:rPr>
      </w:pPr>
    </w:p>
    <w:p w14:paraId="28C4F6D1" w14:textId="77777777" w:rsidR="00C54C81" w:rsidRPr="00651E46" w:rsidRDefault="00C54C81" w:rsidP="00C54C81">
      <w:pPr>
        <w:jc w:val="both"/>
        <w:rPr>
          <w:rFonts w:ascii="Arial" w:eastAsia="Arial" w:hAnsi="Arial" w:cs="Arial"/>
          <w:b/>
          <w:color w:val="000000"/>
        </w:rPr>
      </w:pPr>
      <w:r w:rsidRPr="00651E46">
        <w:rPr>
          <w:rFonts w:ascii="Arial" w:eastAsia="Arial" w:hAnsi="Arial" w:cs="Arial"/>
          <w:b/>
          <w:color w:val="000000"/>
        </w:rPr>
        <w:t xml:space="preserve">OBJETIVOS </w:t>
      </w:r>
    </w:p>
    <w:p w14:paraId="273D8366" w14:textId="77777777" w:rsidR="00C54C81" w:rsidRPr="00651E46" w:rsidRDefault="00C54C81" w:rsidP="00C54C81">
      <w:pPr>
        <w:jc w:val="both"/>
        <w:rPr>
          <w:rFonts w:ascii="Arial" w:eastAsia="Arial" w:hAnsi="Arial" w:cs="Arial"/>
          <w:b/>
          <w:color w:val="000000"/>
        </w:rPr>
      </w:pPr>
      <w:r w:rsidRPr="00651E46">
        <w:rPr>
          <w:rFonts w:ascii="Arial" w:eastAsia="Arial" w:hAnsi="Arial" w:cs="Arial"/>
          <w:b/>
          <w:color w:val="000000"/>
        </w:rPr>
        <w:t xml:space="preserve">Objetivo General </w:t>
      </w:r>
    </w:p>
    <w:p w14:paraId="7DE6A0DD" w14:textId="77777777" w:rsidR="00C54C81" w:rsidRPr="00651E46" w:rsidRDefault="00C54C81" w:rsidP="00C54C81">
      <w:pPr>
        <w:jc w:val="both"/>
        <w:rPr>
          <w:rFonts w:ascii="Arial" w:eastAsia="Arial" w:hAnsi="Arial" w:cs="Arial"/>
          <w:b/>
          <w:color w:val="000000"/>
        </w:rPr>
      </w:pPr>
      <w:r w:rsidRPr="00651E46">
        <w:rPr>
          <w:rFonts w:ascii="Arial" w:eastAsia="Arial" w:hAnsi="Arial" w:cs="Arial"/>
          <w:color w:val="000000"/>
        </w:rPr>
        <w:t>Brindar un apoyo económico temporal y servicios de vinculación laboral por la contribución en actividades en beneficio de la comunidad a personas de 18 a 65 años que se encuentren desempleados o subempleados que residen en el municipio de San Pedro Tlaquepaque, para cubrir sus necesidades básicas</w:t>
      </w:r>
      <w:r w:rsidRPr="00651E46">
        <w:rPr>
          <w:rFonts w:ascii="Arial" w:eastAsia="Arial" w:hAnsi="Arial" w:cs="Arial"/>
          <w:b/>
          <w:color w:val="000000"/>
        </w:rPr>
        <w:t>.</w:t>
      </w:r>
    </w:p>
    <w:p w14:paraId="13B64310" w14:textId="77777777" w:rsidR="00C54C81" w:rsidRPr="00651E46" w:rsidRDefault="00C54C81" w:rsidP="00C54C81">
      <w:pPr>
        <w:jc w:val="both"/>
        <w:rPr>
          <w:rFonts w:ascii="Arial" w:eastAsia="Arial" w:hAnsi="Arial" w:cs="Arial"/>
          <w:b/>
          <w:color w:val="000000"/>
        </w:rPr>
      </w:pPr>
    </w:p>
    <w:p w14:paraId="52376B31" w14:textId="77777777" w:rsidR="00C54C81" w:rsidRPr="00651E46" w:rsidRDefault="00C54C81" w:rsidP="00C54C81">
      <w:pPr>
        <w:jc w:val="both"/>
        <w:rPr>
          <w:rFonts w:ascii="Arial" w:eastAsia="Arial" w:hAnsi="Arial" w:cs="Arial"/>
          <w:b/>
          <w:color w:val="000000"/>
        </w:rPr>
      </w:pPr>
      <w:r w:rsidRPr="00651E46">
        <w:rPr>
          <w:rFonts w:ascii="Arial" w:eastAsia="Arial" w:hAnsi="Arial" w:cs="Arial"/>
          <w:b/>
          <w:color w:val="000000"/>
        </w:rPr>
        <w:t>Objetivos Específicos</w:t>
      </w:r>
    </w:p>
    <w:p w14:paraId="3318215A" w14:textId="77777777" w:rsidR="00C54C81" w:rsidRPr="00651E46" w:rsidRDefault="00C54C81" w:rsidP="00C54C81">
      <w:pPr>
        <w:numPr>
          <w:ilvl w:val="0"/>
          <w:numId w:val="28"/>
        </w:numPr>
        <w:jc w:val="both"/>
        <w:rPr>
          <w:rFonts w:ascii="Arial" w:eastAsia="Arial" w:hAnsi="Arial" w:cs="Arial"/>
          <w:color w:val="000000"/>
        </w:rPr>
      </w:pPr>
      <w:r w:rsidRPr="00651E46">
        <w:rPr>
          <w:rFonts w:ascii="Arial" w:eastAsia="Arial" w:hAnsi="Arial" w:cs="Arial"/>
          <w:color w:val="000000"/>
        </w:rPr>
        <w:t xml:space="preserve">Proporcionar una actividad remunerada temporal a personas desempleadas o subempleadas por su participación en actividades realizadas en beneficio de su comunidad. </w:t>
      </w:r>
    </w:p>
    <w:p w14:paraId="3FC43869" w14:textId="77777777" w:rsidR="00C54C81" w:rsidRPr="00651E46" w:rsidRDefault="00C54C81" w:rsidP="00C54C81">
      <w:pPr>
        <w:numPr>
          <w:ilvl w:val="0"/>
          <w:numId w:val="28"/>
        </w:numPr>
        <w:jc w:val="both"/>
        <w:rPr>
          <w:rFonts w:ascii="Arial" w:eastAsia="Arial" w:hAnsi="Arial" w:cs="Arial"/>
          <w:color w:val="000000"/>
        </w:rPr>
      </w:pPr>
      <w:r w:rsidRPr="00651E46">
        <w:rPr>
          <w:rFonts w:ascii="Arial" w:eastAsia="Arial" w:hAnsi="Arial" w:cs="Arial"/>
          <w:color w:val="000000"/>
        </w:rPr>
        <w:lastRenderedPageBreak/>
        <w:t xml:space="preserve">Brindar acompañamiento y orientación a las personas participantes del programa, en la vinculación a un empleo formal de acuerdo con su perfil. </w:t>
      </w:r>
    </w:p>
    <w:p w14:paraId="65B4EF41" w14:textId="77777777" w:rsidR="00C54C81" w:rsidRPr="00651E46" w:rsidRDefault="00C54C81" w:rsidP="00C54C81">
      <w:pPr>
        <w:pBdr>
          <w:top w:val="nil"/>
          <w:left w:val="nil"/>
          <w:bottom w:val="nil"/>
          <w:right w:val="nil"/>
          <w:between w:val="nil"/>
        </w:pBdr>
        <w:contextualSpacing/>
        <w:jc w:val="both"/>
        <w:rPr>
          <w:rFonts w:ascii="Arial" w:eastAsia="Arial" w:hAnsi="Arial" w:cs="Arial"/>
          <w:b/>
          <w:color w:val="1D2228"/>
        </w:rPr>
      </w:pPr>
    </w:p>
    <w:p w14:paraId="694B8C05"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r w:rsidRPr="00651E46">
        <w:rPr>
          <w:rFonts w:ascii="Arial" w:eastAsia="Arial" w:hAnsi="Arial" w:cs="Arial"/>
          <w:b/>
          <w:color w:val="1D2228"/>
        </w:rPr>
        <w:t>Población objetivo.</w:t>
      </w:r>
    </w:p>
    <w:p w14:paraId="12477BE1" w14:textId="77777777" w:rsidR="00C54C81" w:rsidRPr="00651E46" w:rsidRDefault="00C54C81" w:rsidP="00C54C81">
      <w:pPr>
        <w:pBdr>
          <w:top w:val="nil"/>
          <w:left w:val="nil"/>
          <w:bottom w:val="nil"/>
          <w:right w:val="nil"/>
          <w:between w:val="nil"/>
        </w:pBdr>
        <w:jc w:val="both"/>
        <w:rPr>
          <w:rFonts w:ascii="Arial" w:eastAsia="Arial" w:hAnsi="Arial" w:cs="Arial"/>
          <w:color w:val="000000"/>
        </w:rPr>
      </w:pPr>
      <w:r w:rsidRPr="00651E46">
        <w:rPr>
          <w:rFonts w:ascii="Arial" w:eastAsia="Arial" w:hAnsi="Arial" w:cs="Arial"/>
          <w:color w:val="000000"/>
        </w:rPr>
        <w:t xml:space="preserve">350 personas de 18 a 65 años que se encuentren en calidad de desempleados o subempleados que residan en el municipio de San Pedro Tlaquepaque, de conformidad con los criterios y requisitos de elegibilidad que establecen las presentes Reglas de Operación, con las siguientes características: </w:t>
      </w:r>
    </w:p>
    <w:p w14:paraId="5B6814F8" w14:textId="77777777" w:rsidR="00C54C81" w:rsidRPr="00651E46" w:rsidRDefault="00C54C81" w:rsidP="00C54C81">
      <w:pPr>
        <w:numPr>
          <w:ilvl w:val="0"/>
          <w:numId w:val="29"/>
        </w:numPr>
        <w:pBdr>
          <w:top w:val="nil"/>
          <w:left w:val="nil"/>
          <w:bottom w:val="nil"/>
          <w:right w:val="nil"/>
          <w:between w:val="nil"/>
        </w:pBdr>
        <w:jc w:val="both"/>
        <w:rPr>
          <w:rFonts w:ascii="Arial" w:eastAsia="Arial" w:hAnsi="Arial" w:cs="Arial"/>
          <w:color w:val="000000"/>
        </w:rPr>
      </w:pPr>
      <w:r w:rsidRPr="00651E46">
        <w:rPr>
          <w:rFonts w:ascii="Arial" w:eastAsia="Arial" w:hAnsi="Arial" w:cs="Arial"/>
          <w:color w:val="000000"/>
        </w:rPr>
        <w:t>No estar desempeñando cargo alguno en el servicio público municipal, estatal o federal.</w:t>
      </w:r>
    </w:p>
    <w:p w14:paraId="42F94AB5" w14:textId="77777777" w:rsidR="00C54C81" w:rsidRPr="00651E46" w:rsidRDefault="00C54C81" w:rsidP="00C54C81">
      <w:pPr>
        <w:numPr>
          <w:ilvl w:val="0"/>
          <w:numId w:val="29"/>
        </w:numPr>
        <w:pBdr>
          <w:top w:val="nil"/>
          <w:left w:val="nil"/>
          <w:bottom w:val="nil"/>
          <w:right w:val="nil"/>
          <w:between w:val="nil"/>
        </w:pBdr>
        <w:jc w:val="both"/>
        <w:rPr>
          <w:rFonts w:ascii="Arial" w:eastAsia="Arial" w:hAnsi="Arial" w:cs="Arial"/>
          <w:color w:val="000000"/>
        </w:rPr>
      </w:pPr>
      <w:r w:rsidRPr="00651E46">
        <w:rPr>
          <w:rFonts w:ascii="Arial" w:eastAsia="Arial" w:hAnsi="Arial" w:cs="Arial"/>
          <w:color w:val="000000"/>
        </w:rPr>
        <w:t>No ser persona beneficiaria simultáneamente de ningún otro programa social municipal, en el presente ejercicio fiscal.</w:t>
      </w:r>
    </w:p>
    <w:p w14:paraId="70B3C8B5" w14:textId="77777777" w:rsidR="00C54C81" w:rsidRPr="00651E46" w:rsidRDefault="00C54C81" w:rsidP="00C54C81">
      <w:pPr>
        <w:pBdr>
          <w:top w:val="nil"/>
          <w:left w:val="nil"/>
          <w:bottom w:val="nil"/>
          <w:right w:val="nil"/>
          <w:between w:val="nil"/>
        </w:pBdr>
        <w:ind w:left="720" w:hanging="720"/>
        <w:jc w:val="both"/>
        <w:rPr>
          <w:rFonts w:ascii="Arial" w:eastAsia="Arial" w:hAnsi="Arial" w:cs="Arial"/>
          <w:color w:val="1D2228"/>
        </w:rPr>
      </w:pPr>
    </w:p>
    <w:p w14:paraId="3C27C87B" w14:textId="1C8DE0DF" w:rsidR="00C54C81" w:rsidRDefault="00C54C81" w:rsidP="00C54C81">
      <w:pPr>
        <w:pBdr>
          <w:top w:val="nil"/>
          <w:left w:val="nil"/>
          <w:bottom w:val="nil"/>
          <w:right w:val="nil"/>
          <w:between w:val="nil"/>
        </w:pBdr>
        <w:contextualSpacing/>
        <w:jc w:val="both"/>
        <w:rPr>
          <w:rFonts w:ascii="Arial" w:eastAsia="Arial" w:hAnsi="Arial" w:cs="Arial"/>
          <w:b/>
          <w:color w:val="1D2228"/>
        </w:rPr>
      </w:pPr>
      <w:r w:rsidRPr="00651E46">
        <w:rPr>
          <w:rFonts w:ascii="Arial" w:eastAsia="Arial" w:hAnsi="Arial" w:cs="Arial"/>
          <w:b/>
          <w:color w:val="1D2228"/>
        </w:rPr>
        <w:t>Presupuesto y montos máxima.</w:t>
      </w:r>
    </w:p>
    <w:p w14:paraId="09F88BC1" w14:textId="77777777" w:rsidR="00A95499" w:rsidRPr="00651E46" w:rsidRDefault="00A95499" w:rsidP="00C54C81">
      <w:pPr>
        <w:pBdr>
          <w:top w:val="nil"/>
          <w:left w:val="nil"/>
          <w:bottom w:val="nil"/>
          <w:right w:val="nil"/>
          <w:between w:val="nil"/>
        </w:pBdr>
        <w:contextualSpacing/>
        <w:jc w:val="both"/>
        <w:rPr>
          <w:rFonts w:ascii="Arial" w:eastAsia="Arial" w:hAnsi="Arial" w:cs="Arial"/>
          <w:color w:val="1D2228"/>
        </w:rPr>
      </w:pPr>
    </w:p>
    <w:p w14:paraId="5D42F2EB" w14:textId="77777777" w:rsidR="00C54C81" w:rsidRPr="00651E46" w:rsidRDefault="00C54C81" w:rsidP="00C54C81">
      <w:pPr>
        <w:jc w:val="both"/>
        <w:rPr>
          <w:rFonts w:ascii="Arial" w:eastAsia="Arial" w:hAnsi="Arial" w:cs="Arial"/>
          <w:color w:val="1D2228"/>
        </w:rPr>
      </w:pPr>
    </w:p>
    <w:tbl>
      <w:tblPr>
        <w:tblStyle w:val="Tablaconcuadrcula1"/>
        <w:tblpPr w:leftFromText="141" w:rightFromText="141" w:vertAnchor="text" w:tblpY="1"/>
        <w:tblOverlap w:val="never"/>
        <w:tblW w:w="4849" w:type="pct"/>
        <w:tblLook w:val="0600" w:firstRow="0" w:lastRow="0" w:firstColumn="0" w:lastColumn="0" w:noHBand="1" w:noVBand="1"/>
      </w:tblPr>
      <w:tblGrid>
        <w:gridCol w:w="2586"/>
        <w:gridCol w:w="2780"/>
        <w:gridCol w:w="3306"/>
      </w:tblGrid>
      <w:tr w:rsidR="00C54C81" w:rsidRPr="00651E46" w14:paraId="55BD9096" w14:textId="77777777" w:rsidTr="00D82BA9">
        <w:trPr>
          <w:trHeight w:val="420"/>
        </w:trPr>
        <w:tc>
          <w:tcPr>
            <w:tcW w:w="5000" w:type="pct"/>
            <w:gridSpan w:val="3"/>
            <w:shd w:val="clear" w:color="auto" w:fill="D9D9D9"/>
            <w:vAlign w:val="center"/>
            <w:hideMark/>
          </w:tcPr>
          <w:p w14:paraId="6C6E1236" w14:textId="77777777" w:rsidR="00C54C81" w:rsidRPr="00651E46" w:rsidRDefault="00C54C81" w:rsidP="00D82BA9">
            <w:pPr>
              <w:rPr>
                <w:rFonts w:ascii="Arial" w:hAnsi="Arial" w:cs="Arial"/>
                <w:b/>
                <w:bCs/>
                <w:iCs/>
                <w:color w:val="000000"/>
              </w:rPr>
            </w:pPr>
            <w:r w:rsidRPr="00651E46">
              <w:rPr>
                <w:rFonts w:ascii="Arial" w:hAnsi="Arial" w:cs="Arial"/>
                <w:b/>
                <w:bCs/>
                <w:iCs/>
                <w:color w:val="000000"/>
              </w:rPr>
              <w:t>Información programática-presupuestal</w:t>
            </w:r>
          </w:p>
        </w:tc>
      </w:tr>
      <w:tr w:rsidR="00C54C81" w:rsidRPr="00651E46" w14:paraId="5919CFF4" w14:textId="77777777" w:rsidTr="00D82BA9">
        <w:trPr>
          <w:trHeight w:val="556"/>
        </w:trPr>
        <w:tc>
          <w:tcPr>
            <w:tcW w:w="1491" w:type="pct"/>
            <w:shd w:val="clear" w:color="auto" w:fill="F2F2F2"/>
            <w:vAlign w:val="center"/>
            <w:hideMark/>
          </w:tcPr>
          <w:p w14:paraId="6460A4C7" w14:textId="77777777" w:rsidR="00C54C81" w:rsidRPr="00651E46" w:rsidRDefault="00C54C81" w:rsidP="00D82BA9">
            <w:pPr>
              <w:rPr>
                <w:rFonts w:ascii="Arial" w:hAnsi="Arial" w:cs="Arial"/>
                <w:b/>
                <w:bCs/>
                <w:i/>
                <w:iCs/>
                <w:color w:val="000000"/>
              </w:rPr>
            </w:pPr>
            <w:r w:rsidRPr="00651E46">
              <w:rPr>
                <w:rFonts w:ascii="Arial" w:hAnsi="Arial" w:cs="Arial"/>
                <w:b/>
                <w:bCs/>
                <w:color w:val="000000"/>
              </w:rPr>
              <w:t>Presupuesto autorizado</w:t>
            </w:r>
          </w:p>
        </w:tc>
        <w:tc>
          <w:tcPr>
            <w:tcW w:w="3509" w:type="pct"/>
            <w:gridSpan w:val="2"/>
            <w:vAlign w:val="center"/>
          </w:tcPr>
          <w:p w14:paraId="6A9E61C6" w14:textId="77777777" w:rsidR="00C54C81" w:rsidRPr="00651E46" w:rsidRDefault="00C54C81" w:rsidP="00D82BA9">
            <w:pPr>
              <w:rPr>
                <w:rFonts w:ascii="Arial" w:hAnsi="Arial" w:cs="Arial"/>
                <w:b/>
                <w:bCs/>
                <w:i/>
                <w:iCs/>
                <w:color w:val="000000"/>
              </w:rPr>
            </w:pPr>
            <w:r w:rsidRPr="00D432E3">
              <w:rPr>
                <w:rFonts w:ascii="Arial" w:hAnsi="Arial" w:cs="Arial"/>
              </w:rPr>
              <w:t>$ 4, 000,000.00</w:t>
            </w:r>
            <w:r w:rsidRPr="00651E46">
              <w:rPr>
                <w:rFonts w:ascii="Arial" w:hAnsi="Arial" w:cs="Arial"/>
              </w:rPr>
              <w:t xml:space="preserve"> (cuatro millones de pesos 00/100 M.N.)</w:t>
            </w:r>
          </w:p>
        </w:tc>
      </w:tr>
      <w:tr w:rsidR="00C54C81" w:rsidRPr="00651E46" w14:paraId="7D6DA578" w14:textId="77777777" w:rsidTr="00D82BA9">
        <w:trPr>
          <w:trHeight w:val="565"/>
        </w:trPr>
        <w:tc>
          <w:tcPr>
            <w:tcW w:w="1491" w:type="pct"/>
            <w:vMerge w:val="restart"/>
            <w:shd w:val="clear" w:color="auto" w:fill="F2F2F2"/>
            <w:vAlign w:val="center"/>
            <w:hideMark/>
          </w:tcPr>
          <w:p w14:paraId="4E4BBA7A" w14:textId="77777777" w:rsidR="00C54C81" w:rsidRPr="00651E46" w:rsidRDefault="00C54C81" w:rsidP="00D82BA9">
            <w:pPr>
              <w:rPr>
                <w:rFonts w:ascii="Arial" w:hAnsi="Arial" w:cs="Arial"/>
                <w:b/>
                <w:bCs/>
                <w:color w:val="000000"/>
              </w:rPr>
            </w:pPr>
            <w:r w:rsidRPr="00651E46">
              <w:rPr>
                <w:rFonts w:ascii="Arial" w:hAnsi="Arial" w:cs="Arial"/>
                <w:b/>
                <w:bCs/>
                <w:color w:val="000000"/>
              </w:rPr>
              <w:t>Gastos de operación</w:t>
            </w:r>
          </w:p>
        </w:tc>
        <w:tc>
          <w:tcPr>
            <w:tcW w:w="1603" w:type="pct"/>
            <w:vAlign w:val="center"/>
          </w:tcPr>
          <w:p w14:paraId="4A3DB74E" w14:textId="77777777" w:rsidR="00C54C81" w:rsidRPr="00651E46" w:rsidRDefault="00C54C81" w:rsidP="00D82BA9">
            <w:pPr>
              <w:rPr>
                <w:rFonts w:ascii="Arial" w:hAnsi="Arial" w:cs="Arial"/>
              </w:rPr>
            </w:pPr>
            <w:r w:rsidRPr="00651E46">
              <w:rPr>
                <w:rFonts w:ascii="Arial" w:hAnsi="Arial" w:cs="Arial"/>
              </w:rPr>
              <w:t>$ 160,000.00 (ciento sesenta mil pesos 00/100 M.N.)</w:t>
            </w:r>
          </w:p>
        </w:tc>
        <w:tc>
          <w:tcPr>
            <w:tcW w:w="1906" w:type="pct"/>
            <w:vAlign w:val="center"/>
          </w:tcPr>
          <w:p w14:paraId="3CAE1523" w14:textId="77777777" w:rsidR="00C54C81" w:rsidRPr="00651E46" w:rsidRDefault="00C54C81" w:rsidP="00D82BA9">
            <w:pPr>
              <w:rPr>
                <w:rFonts w:ascii="Arial" w:hAnsi="Arial" w:cs="Arial"/>
              </w:rPr>
            </w:pPr>
            <w:r w:rsidRPr="00651E46">
              <w:rPr>
                <w:rFonts w:ascii="Arial" w:hAnsi="Arial" w:cs="Arial"/>
              </w:rPr>
              <w:t>Porcentaje: 4%</w:t>
            </w:r>
          </w:p>
        </w:tc>
      </w:tr>
      <w:tr w:rsidR="00C54C81" w:rsidRPr="00651E46" w14:paraId="617F2A63" w14:textId="77777777" w:rsidTr="00D82BA9">
        <w:trPr>
          <w:trHeight w:val="687"/>
        </w:trPr>
        <w:tc>
          <w:tcPr>
            <w:tcW w:w="1491" w:type="pct"/>
            <w:vMerge/>
            <w:shd w:val="clear" w:color="auto" w:fill="F2F2F2"/>
            <w:vAlign w:val="center"/>
            <w:hideMark/>
          </w:tcPr>
          <w:p w14:paraId="7271F0EA" w14:textId="77777777" w:rsidR="00C54C81" w:rsidRPr="00651E46" w:rsidRDefault="00C54C81" w:rsidP="00D82BA9">
            <w:pPr>
              <w:rPr>
                <w:rFonts w:ascii="Arial" w:hAnsi="Arial" w:cs="Arial"/>
                <w:b/>
                <w:bCs/>
                <w:color w:val="000000"/>
              </w:rPr>
            </w:pPr>
          </w:p>
        </w:tc>
        <w:tc>
          <w:tcPr>
            <w:tcW w:w="1603" w:type="pct"/>
            <w:vAlign w:val="center"/>
          </w:tcPr>
          <w:p w14:paraId="183438D2" w14:textId="77777777" w:rsidR="00C54C81" w:rsidRPr="00651E46" w:rsidRDefault="00C54C81" w:rsidP="00D82BA9">
            <w:pPr>
              <w:rPr>
                <w:rFonts w:ascii="Arial" w:hAnsi="Arial" w:cs="Arial"/>
              </w:rPr>
            </w:pPr>
            <w:r w:rsidRPr="00651E46">
              <w:rPr>
                <w:rFonts w:ascii="Arial" w:hAnsi="Arial" w:cs="Arial"/>
                <w:color w:val="000000"/>
              </w:rPr>
              <w:t>Uso de los gastos de operación</w:t>
            </w:r>
          </w:p>
        </w:tc>
        <w:tc>
          <w:tcPr>
            <w:tcW w:w="1906" w:type="pct"/>
            <w:vAlign w:val="center"/>
          </w:tcPr>
          <w:p w14:paraId="267494DA" w14:textId="77777777" w:rsidR="00C54C81" w:rsidRPr="00651E46" w:rsidRDefault="00C54C81" w:rsidP="00D82BA9">
            <w:pPr>
              <w:rPr>
                <w:rFonts w:ascii="Arial" w:hAnsi="Arial" w:cs="Arial"/>
              </w:rPr>
            </w:pPr>
            <w:r w:rsidRPr="00651E46">
              <w:rPr>
                <w:rFonts w:ascii="Arial" w:hAnsi="Arial" w:cs="Arial"/>
              </w:rPr>
              <w:t>Gastos indirectos para cubrir la operatividad del programa, como compra de materiales e insumos.</w:t>
            </w:r>
          </w:p>
        </w:tc>
      </w:tr>
    </w:tbl>
    <w:p w14:paraId="668A04D5" w14:textId="61EE5064" w:rsidR="00C54C81" w:rsidRPr="00A95499" w:rsidRDefault="00C54C81" w:rsidP="00C54C81">
      <w:pPr>
        <w:jc w:val="both"/>
        <w:rPr>
          <w:rFonts w:ascii="Arial" w:eastAsia="Arial" w:hAnsi="Arial" w:cs="Arial"/>
          <w:color w:val="1D2228"/>
          <w:sz w:val="20"/>
          <w:szCs w:val="20"/>
        </w:rPr>
      </w:pPr>
    </w:p>
    <w:p w14:paraId="0E8EEFB0" w14:textId="77777777" w:rsidR="00A95499" w:rsidRPr="00651E46" w:rsidRDefault="00A95499" w:rsidP="00C54C81">
      <w:pPr>
        <w:jc w:val="both"/>
        <w:rPr>
          <w:rFonts w:ascii="Arial" w:eastAsia="Arial" w:hAnsi="Arial" w:cs="Arial"/>
          <w:color w:val="1D2228"/>
        </w:rPr>
      </w:pPr>
    </w:p>
    <w:p w14:paraId="57E85CA8"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r w:rsidRPr="00651E46">
        <w:rPr>
          <w:rFonts w:ascii="Arial" w:eastAsia="Arial" w:hAnsi="Arial" w:cs="Arial"/>
          <w:b/>
          <w:color w:val="1D2228"/>
        </w:rPr>
        <w:t>Cobertura.</w:t>
      </w:r>
    </w:p>
    <w:p w14:paraId="08378DD9" w14:textId="77777777" w:rsidR="00C54C81" w:rsidRPr="00651E46" w:rsidRDefault="00C54C81" w:rsidP="00C54C81">
      <w:pPr>
        <w:jc w:val="both"/>
        <w:rPr>
          <w:rFonts w:ascii="Arial" w:eastAsia="Arial" w:hAnsi="Arial" w:cs="Arial"/>
          <w:color w:val="1D2228"/>
        </w:rPr>
      </w:pPr>
      <w:r w:rsidRPr="00651E46">
        <w:rPr>
          <w:rFonts w:ascii="Arial" w:eastAsia="Arial" w:hAnsi="Arial" w:cs="Arial"/>
          <w:color w:val="1D2228"/>
        </w:rPr>
        <w:t xml:space="preserve">El programa tendrá cobertura en todo el Municipio de San Pedro Tlaquepaque, con prioridad en las Zonas de Atención Prioritaria (ZAP), determinadas por la Dirección de Políticas Públicas del municipio de San Pedro Tlaquepaque. </w:t>
      </w:r>
    </w:p>
    <w:p w14:paraId="56497820" w14:textId="77777777" w:rsidR="00C54C81" w:rsidRPr="00651E46" w:rsidRDefault="00C54C81" w:rsidP="00C54C81">
      <w:pPr>
        <w:jc w:val="both"/>
        <w:rPr>
          <w:rFonts w:ascii="Arial" w:hAnsi="Arial" w:cs="Arial"/>
          <w:b/>
        </w:rPr>
      </w:pPr>
    </w:p>
    <w:p w14:paraId="161E7AF4"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r w:rsidRPr="00651E46">
        <w:rPr>
          <w:rFonts w:ascii="Arial" w:eastAsia="Arial" w:hAnsi="Arial" w:cs="Arial"/>
          <w:b/>
          <w:color w:val="1D2228"/>
        </w:rPr>
        <w:t>Área responsable del Gobierno Municipal.</w:t>
      </w:r>
    </w:p>
    <w:p w14:paraId="2A5FAC99" w14:textId="77777777" w:rsidR="00C54C81" w:rsidRPr="00651E46" w:rsidRDefault="00C54C81" w:rsidP="00C54C81">
      <w:pPr>
        <w:jc w:val="both"/>
        <w:rPr>
          <w:rFonts w:ascii="Arial" w:eastAsia="Arial" w:hAnsi="Arial" w:cs="Arial"/>
          <w:color w:val="1D2228"/>
        </w:rPr>
      </w:pPr>
    </w:p>
    <w:tbl>
      <w:tblPr>
        <w:tblStyle w:val="Tablaconcuadrcula1"/>
        <w:tblpPr w:leftFromText="141" w:rightFromText="141" w:vertAnchor="text" w:tblpY="1"/>
        <w:tblOverlap w:val="never"/>
        <w:tblW w:w="4895" w:type="pct"/>
        <w:tblLook w:val="0600" w:firstRow="0" w:lastRow="0" w:firstColumn="0" w:lastColumn="0" w:noHBand="1" w:noVBand="1"/>
      </w:tblPr>
      <w:tblGrid>
        <w:gridCol w:w="2561"/>
        <w:gridCol w:w="6193"/>
      </w:tblGrid>
      <w:tr w:rsidR="00C54C81" w:rsidRPr="00A95499" w14:paraId="7D9BA7A0" w14:textId="77777777" w:rsidTr="00A95499">
        <w:trPr>
          <w:trHeight w:val="349"/>
        </w:trPr>
        <w:tc>
          <w:tcPr>
            <w:tcW w:w="5000" w:type="pct"/>
            <w:gridSpan w:val="2"/>
            <w:shd w:val="clear" w:color="auto" w:fill="D9D9D9"/>
            <w:vAlign w:val="center"/>
          </w:tcPr>
          <w:p w14:paraId="336D27C6" w14:textId="77777777" w:rsidR="00C54C81" w:rsidRPr="00A95499" w:rsidRDefault="00C54C81" w:rsidP="00D82BA9">
            <w:pPr>
              <w:rPr>
                <w:rFonts w:ascii="Arial" w:hAnsi="Arial" w:cs="Arial"/>
                <w:b/>
                <w:bCs/>
                <w:iCs/>
                <w:color w:val="000000"/>
                <w:sz w:val="20"/>
                <w:szCs w:val="20"/>
              </w:rPr>
            </w:pPr>
            <w:r w:rsidRPr="00A95499">
              <w:rPr>
                <w:rFonts w:ascii="Arial" w:hAnsi="Arial" w:cs="Arial"/>
                <w:b/>
                <w:bCs/>
                <w:iCs/>
                <w:color w:val="000000"/>
                <w:sz w:val="20"/>
                <w:szCs w:val="20"/>
              </w:rPr>
              <w:t>Información administrativa-organizacional</w:t>
            </w:r>
          </w:p>
        </w:tc>
      </w:tr>
      <w:tr w:rsidR="00C54C81" w:rsidRPr="00A95499" w14:paraId="48525EB6" w14:textId="77777777" w:rsidTr="00A95499">
        <w:trPr>
          <w:trHeight w:val="579"/>
        </w:trPr>
        <w:tc>
          <w:tcPr>
            <w:tcW w:w="1463" w:type="pct"/>
            <w:shd w:val="clear" w:color="auto" w:fill="F2F2F2"/>
            <w:vAlign w:val="center"/>
          </w:tcPr>
          <w:p w14:paraId="577A9704" w14:textId="77777777" w:rsidR="00C54C81" w:rsidRPr="00A95499" w:rsidRDefault="00C54C81" w:rsidP="00D82BA9">
            <w:pPr>
              <w:rPr>
                <w:rFonts w:ascii="Arial" w:hAnsi="Arial" w:cs="Arial"/>
                <w:b/>
                <w:bCs/>
                <w:iCs/>
                <w:color w:val="000000"/>
                <w:sz w:val="20"/>
                <w:szCs w:val="20"/>
              </w:rPr>
            </w:pPr>
            <w:r w:rsidRPr="00A95499">
              <w:rPr>
                <w:rFonts w:ascii="Arial" w:hAnsi="Arial" w:cs="Arial"/>
                <w:b/>
                <w:bCs/>
                <w:color w:val="000000"/>
                <w:sz w:val="20"/>
                <w:szCs w:val="20"/>
              </w:rPr>
              <w:t>Dependencia o unidad responsable</w:t>
            </w:r>
          </w:p>
        </w:tc>
        <w:tc>
          <w:tcPr>
            <w:tcW w:w="3537" w:type="pct"/>
            <w:vAlign w:val="center"/>
          </w:tcPr>
          <w:p w14:paraId="150051E4" w14:textId="77777777" w:rsidR="00C54C81" w:rsidRPr="00A95499" w:rsidRDefault="00C54C81" w:rsidP="00D82BA9">
            <w:pPr>
              <w:rPr>
                <w:rFonts w:ascii="Arial" w:hAnsi="Arial" w:cs="Arial"/>
                <w:b/>
                <w:bCs/>
                <w:iCs/>
                <w:color w:val="000000"/>
                <w:sz w:val="20"/>
                <w:szCs w:val="20"/>
              </w:rPr>
            </w:pPr>
            <w:r w:rsidRPr="00A95499">
              <w:rPr>
                <w:rFonts w:ascii="Arial" w:eastAsia="Arial" w:hAnsi="Arial" w:cs="Arial"/>
                <w:sz w:val="20"/>
                <w:szCs w:val="20"/>
              </w:rPr>
              <w:t>Coordinación General de Desarrollo Económico y Combate a la Desigualdad</w:t>
            </w:r>
          </w:p>
        </w:tc>
      </w:tr>
      <w:tr w:rsidR="00C54C81" w:rsidRPr="00A95499" w14:paraId="1A1CC8A5" w14:textId="77777777" w:rsidTr="00A95499">
        <w:trPr>
          <w:trHeight w:val="813"/>
        </w:trPr>
        <w:tc>
          <w:tcPr>
            <w:tcW w:w="1463" w:type="pct"/>
            <w:shd w:val="clear" w:color="auto" w:fill="F2F2F2"/>
            <w:vAlign w:val="center"/>
          </w:tcPr>
          <w:p w14:paraId="1B083F84" w14:textId="77777777" w:rsidR="00C54C81" w:rsidRPr="00A95499" w:rsidRDefault="00C54C81" w:rsidP="00D82BA9">
            <w:pPr>
              <w:rPr>
                <w:rFonts w:ascii="Arial" w:hAnsi="Arial" w:cs="Arial"/>
                <w:b/>
                <w:bCs/>
                <w:iCs/>
                <w:color w:val="000000"/>
                <w:sz w:val="20"/>
                <w:szCs w:val="20"/>
              </w:rPr>
            </w:pPr>
            <w:r w:rsidRPr="00A95499">
              <w:rPr>
                <w:rFonts w:ascii="Arial" w:hAnsi="Arial" w:cs="Arial"/>
                <w:b/>
                <w:bCs/>
                <w:color w:val="000000"/>
                <w:sz w:val="20"/>
                <w:szCs w:val="20"/>
              </w:rPr>
              <w:t>Dirección general o unidad ejecutora de gasto</w:t>
            </w:r>
          </w:p>
        </w:tc>
        <w:tc>
          <w:tcPr>
            <w:tcW w:w="3537" w:type="pct"/>
            <w:vAlign w:val="center"/>
          </w:tcPr>
          <w:p w14:paraId="267964CD" w14:textId="77777777" w:rsidR="00C54C81" w:rsidRPr="00A95499" w:rsidRDefault="00C54C81" w:rsidP="00D82BA9">
            <w:pPr>
              <w:rPr>
                <w:rFonts w:ascii="Arial" w:hAnsi="Arial" w:cs="Arial"/>
                <w:bCs/>
                <w:iCs/>
                <w:color w:val="000000"/>
                <w:sz w:val="20"/>
                <w:szCs w:val="20"/>
              </w:rPr>
            </w:pPr>
            <w:r w:rsidRPr="00A95499">
              <w:rPr>
                <w:rFonts w:ascii="Arial" w:hAnsi="Arial" w:cs="Arial"/>
                <w:bCs/>
                <w:iCs/>
                <w:color w:val="000000"/>
                <w:sz w:val="20"/>
                <w:szCs w:val="20"/>
              </w:rPr>
              <w:t xml:space="preserve">Departamento de Promoción Laboral </w:t>
            </w:r>
          </w:p>
        </w:tc>
      </w:tr>
    </w:tbl>
    <w:p w14:paraId="5D4A0FF2" w14:textId="77777777" w:rsidR="00C54C81" w:rsidRPr="00651E46" w:rsidRDefault="00C54C81" w:rsidP="00C54C81">
      <w:pPr>
        <w:jc w:val="both"/>
        <w:rPr>
          <w:rFonts w:ascii="Arial" w:eastAsia="Arial" w:hAnsi="Arial" w:cs="Arial"/>
          <w:color w:val="1D2228"/>
        </w:rPr>
      </w:pPr>
    </w:p>
    <w:p w14:paraId="7D52A4FB" w14:textId="77777777" w:rsidR="00C54C81" w:rsidRPr="00651E46" w:rsidRDefault="00C54C81" w:rsidP="00C54C81">
      <w:pPr>
        <w:pBdr>
          <w:top w:val="nil"/>
          <w:left w:val="nil"/>
          <w:bottom w:val="nil"/>
          <w:right w:val="nil"/>
          <w:between w:val="nil"/>
        </w:pBdr>
        <w:contextualSpacing/>
        <w:jc w:val="both"/>
        <w:rPr>
          <w:rFonts w:ascii="Arial" w:eastAsia="Arial" w:hAnsi="Arial" w:cs="Arial"/>
          <w:b/>
          <w:color w:val="1D2228"/>
        </w:rPr>
      </w:pPr>
      <w:r w:rsidRPr="00651E46">
        <w:rPr>
          <w:rFonts w:ascii="Arial" w:eastAsia="Arial" w:hAnsi="Arial" w:cs="Arial"/>
          <w:b/>
          <w:color w:val="1D2228"/>
        </w:rPr>
        <w:t xml:space="preserve">Características del apoyo. </w:t>
      </w:r>
    </w:p>
    <w:p w14:paraId="66902ADD"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p>
    <w:p w14:paraId="43C95FE3"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r w:rsidRPr="00651E46">
        <w:rPr>
          <w:rFonts w:ascii="Arial" w:eastAsia="Arial" w:hAnsi="Arial" w:cs="Arial"/>
          <w:color w:val="1D2228"/>
        </w:rPr>
        <w:t>El apoyo económico es monetario, se entregará de conformidad a los lineamientos de las Reglas de Operación vigentes y con base en las siguientes características:</w:t>
      </w:r>
    </w:p>
    <w:p w14:paraId="1F706E1E"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p>
    <w:tbl>
      <w:tblPr>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4967"/>
        <w:gridCol w:w="2553"/>
      </w:tblGrid>
      <w:tr w:rsidR="00C54C81" w:rsidRPr="00A95499" w14:paraId="1069FD7B" w14:textId="77777777" w:rsidTr="00A95499">
        <w:trPr>
          <w:trHeight w:val="587"/>
          <w:jc w:val="center"/>
        </w:trPr>
        <w:tc>
          <w:tcPr>
            <w:tcW w:w="1405" w:type="dxa"/>
            <w:shd w:val="clear" w:color="auto" w:fill="D9D9D9"/>
            <w:vAlign w:val="center"/>
          </w:tcPr>
          <w:p w14:paraId="373D48E5" w14:textId="77777777" w:rsidR="00C54C81" w:rsidRPr="00A95499" w:rsidRDefault="00C54C81" w:rsidP="00D82BA9">
            <w:pPr>
              <w:pBdr>
                <w:top w:val="nil"/>
                <w:left w:val="nil"/>
                <w:bottom w:val="nil"/>
                <w:right w:val="nil"/>
                <w:between w:val="nil"/>
              </w:pBdr>
              <w:contextualSpacing/>
              <w:jc w:val="both"/>
              <w:rPr>
                <w:rFonts w:ascii="Arial" w:eastAsia="Arial" w:hAnsi="Arial" w:cs="Arial"/>
                <w:b/>
                <w:color w:val="1D2228"/>
                <w:sz w:val="18"/>
                <w:szCs w:val="18"/>
              </w:rPr>
            </w:pPr>
            <w:r w:rsidRPr="00A95499">
              <w:rPr>
                <w:rFonts w:ascii="Arial" w:eastAsia="Arial" w:hAnsi="Arial" w:cs="Arial"/>
                <w:b/>
                <w:color w:val="1D2228"/>
                <w:sz w:val="18"/>
                <w:szCs w:val="18"/>
              </w:rPr>
              <w:t>Variante de Participación</w:t>
            </w:r>
          </w:p>
        </w:tc>
        <w:tc>
          <w:tcPr>
            <w:tcW w:w="4967" w:type="dxa"/>
            <w:shd w:val="clear" w:color="auto" w:fill="D9D9D9"/>
            <w:vAlign w:val="center"/>
          </w:tcPr>
          <w:p w14:paraId="4522446B" w14:textId="77777777" w:rsidR="00C54C81" w:rsidRPr="00A95499" w:rsidRDefault="00C54C81" w:rsidP="00D82BA9">
            <w:pPr>
              <w:pBdr>
                <w:top w:val="nil"/>
                <w:left w:val="nil"/>
                <w:bottom w:val="nil"/>
                <w:right w:val="nil"/>
                <w:between w:val="nil"/>
              </w:pBdr>
              <w:contextualSpacing/>
              <w:jc w:val="both"/>
              <w:rPr>
                <w:rFonts w:ascii="Arial" w:eastAsia="Arial" w:hAnsi="Arial" w:cs="Arial"/>
                <w:b/>
                <w:color w:val="1D2228"/>
                <w:sz w:val="18"/>
                <w:szCs w:val="18"/>
              </w:rPr>
            </w:pPr>
            <w:r w:rsidRPr="00A95499">
              <w:rPr>
                <w:rFonts w:ascii="Arial" w:eastAsia="Arial" w:hAnsi="Arial" w:cs="Arial"/>
                <w:b/>
                <w:color w:val="1D2228"/>
                <w:sz w:val="18"/>
                <w:szCs w:val="18"/>
              </w:rPr>
              <w:t>Descripción del Perfil</w:t>
            </w:r>
          </w:p>
        </w:tc>
        <w:tc>
          <w:tcPr>
            <w:tcW w:w="2553" w:type="dxa"/>
            <w:shd w:val="clear" w:color="auto" w:fill="D9D9D9"/>
            <w:vAlign w:val="center"/>
          </w:tcPr>
          <w:p w14:paraId="4EA7A4CC" w14:textId="77777777" w:rsidR="00C54C81" w:rsidRPr="00A95499" w:rsidRDefault="00C54C81" w:rsidP="00D82BA9">
            <w:pPr>
              <w:pBdr>
                <w:top w:val="nil"/>
                <w:left w:val="nil"/>
                <w:bottom w:val="nil"/>
                <w:right w:val="nil"/>
                <w:between w:val="nil"/>
              </w:pBdr>
              <w:contextualSpacing/>
              <w:jc w:val="both"/>
              <w:rPr>
                <w:rFonts w:ascii="Arial" w:eastAsia="Arial" w:hAnsi="Arial" w:cs="Arial"/>
                <w:b/>
                <w:color w:val="1D2228"/>
                <w:sz w:val="18"/>
                <w:szCs w:val="18"/>
              </w:rPr>
            </w:pPr>
            <w:r w:rsidRPr="00A95499">
              <w:rPr>
                <w:rFonts w:ascii="Arial" w:eastAsia="Arial" w:hAnsi="Arial" w:cs="Arial"/>
                <w:b/>
                <w:color w:val="1D2228"/>
                <w:sz w:val="18"/>
                <w:szCs w:val="18"/>
              </w:rPr>
              <w:t>Compensación económica por día efectivo participado en el programa</w:t>
            </w:r>
          </w:p>
        </w:tc>
      </w:tr>
      <w:tr w:rsidR="00C54C81" w:rsidRPr="00A95499" w14:paraId="11FD45FC" w14:textId="77777777" w:rsidTr="00A95499">
        <w:trPr>
          <w:trHeight w:val="996"/>
          <w:jc w:val="center"/>
        </w:trPr>
        <w:tc>
          <w:tcPr>
            <w:tcW w:w="1405" w:type="dxa"/>
            <w:vAlign w:val="center"/>
          </w:tcPr>
          <w:p w14:paraId="4D2E0337" w14:textId="77777777" w:rsidR="00C54C81" w:rsidRPr="00A95499" w:rsidRDefault="00C54C81" w:rsidP="00D82BA9">
            <w:pPr>
              <w:pBdr>
                <w:top w:val="nil"/>
                <w:left w:val="nil"/>
                <w:bottom w:val="nil"/>
                <w:right w:val="nil"/>
                <w:between w:val="nil"/>
              </w:pBdr>
              <w:contextualSpacing/>
              <w:jc w:val="both"/>
              <w:rPr>
                <w:rFonts w:ascii="Arial" w:eastAsia="Arial" w:hAnsi="Arial" w:cs="Arial"/>
                <w:color w:val="1D2228"/>
                <w:sz w:val="18"/>
                <w:szCs w:val="18"/>
              </w:rPr>
            </w:pPr>
            <w:r w:rsidRPr="00A95499">
              <w:rPr>
                <w:rFonts w:ascii="Arial" w:eastAsia="Arial" w:hAnsi="Arial" w:cs="Arial"/>
                <w:color w:val="1D2228"/>
                <w:sz w:val="18"/>
                <w:szCs w:val="18"/>
              </w:rPr>
              <w:t xml:space="preserve">Brigadista </w:t>
            </w:r>
          </w:p>
        </w:tc>
        <w:tc>
          <w:tcPr>
            <w:tcW w:w="4967" w:type="dxa"/>
            <w:vAlign w:val="center"/>
          </w:tcPr>
          <w:p w14:paraId="793E4346" w14:textId="77777777" w:rsidR="00C54C81" w:rsidRPr="00A95499" w:rsidRDefault="00C54C81" w:rsidP="00D82BA9">
            <w:pPr>
              <w:pBdr>
                <w:top w:val="nil"/>
                <w:left w:val="nil"/>
                <w:bottom w:val="nil"/>
                <w:right w:val="nil"/>
                <w:between w:val="nil"/>
              </w:pBdr>
              <w:contextualSpacing/>
              <w:jc w:val="both"/>
              <w:rPr>
                <w:rFonts w:ascii="Arial" w:eastAsia="Arial" w:hAnsi="Arial" w:cs="Arial"/>
                <w:color w:val="1D2228"/>
                <w:sz w:val="18"/>
                <w:szCs w:val="18"/>
              </w:rPr>
            </w:pPr>
            <w:r w:rsidRPr="00A95499">
              <w:rPr>
                <w:rFonts w:ascii="Arial" w:eastAsia="Arial" w:hAnsi="Arial" w:cs="Arial"/>
                <w:color w:val="1D2228"/>
                <w:sz w:val="18"/>
                <w:szCs w:val="18"/>
              </w:rPr>
              <w:t xml:space="preserve">Persona encargada de realizar las actividades en beneficio de las colonias del Municipio de San Pedro Tlaquepaque. </w:t>
            </w:r>
          </w:p>
        </w:tc>
        <w:tc>
          <w:tcPr>
            <w:tcW w:w="2553" w:type="dxa"/>
            <w:vAlign w:val="center"/>
          </w:tcPr>
          <w:p w14:paraId="64A7BCA7" w14:textId="77777777" w:rsidR="00C54C81" w:rsidRPr="00A95499" w:rsidRDefault="00C54C81" w:rsidP="00D82BA9">
            <w:pPr>
              <w:pBdr>
                <w:top w:val="nil"/>
                <w:left w:val="nil"/>
                <w:bottom w:val="nil"/>
                <w:right w:val="nil"/>
                <w:between w:val="nil"/>
              </w:pBdr>
              <w:contextualSpacing/>
              <w:jc w:val="both"/>
              <w:rPr>
                <w:rFonts w:ascii="Arial" w:eastAsia="Arial" w:hAnsi="Arial" w:cs="Arial"/>
                <w:color w:val="1D2228"/>
                <w:sz w:val="18"/>
                <w:szCs w:val="18"/>
              </w:rPr>
            </w:pPr>
            <w:r w:rsidRPr="00A95499">
              <w:rPr>
                <w:rFonts w:ascii="Arial" w:eastAsia="Arial" w:hAnsi="Arial" w:cs="Arial"/>
                <w:color w:val="1D2228"/>
                <w:sz w:val="18"/>
                <w:szCs w:val="18"/>
              </w:rPr>
              <w:t>$180.00</w:t>
            </w:r>
          </w:p>
        </w:tc>
      </w:tr>
      <w:tr w:rsidR="00C54C81" w:rsidRPr="00A95499" w14:paraId="7BCBFC49" w14:textId="77777777" w:rsidTr="00A95499">
        <w:trPr>
          <w:trHeight w:val="1631"/>
          <w:jc w:val="center"/>
        </w:trPr>
        <w:tc>
          <w:tcPr>
            <w:tcW w:w="1405" w:type="dxa"/>
            <w:vAlign w:val="center"/>
          </w:tcPr>
          <w:p w14:paraId="3C729CEE" w14:textId="77777777" w:rsidR="00C54C81" w:rsidRPr="00A95499" w:rsidRDefault="00C54C81" w:rsidP="00D82BA9">
            <w:pPr>
              <w:pBdr>
                <w:top w:val="nil"/>
                <w:left w:val="nil"/>
                <w:bottom w:val="nil"/>
                <w:right w:val="nil"/>
                <w:between w:val="nil"/>
              </w:pBdr>
              <w:contextualSpacing/>
              <w:jc w:val="both"/>
              <w:rPr>
                <w:rFonts w:ascii="Arial" w:eastAsia="Arial" w:hAnsi="Arial" w:cs="Arial"/>
                <w:color w:val="1D2228"/>
                <w:sz w:val="18"/>
                <w:szCs w:val="18"/>
              </w:rPr>
            </w:pPr>
            <w:r w:rsidRPr="00A95499">
              <w:rPr>
                <w:rFonts w:ascii="Arial" w:eastAsia="Arial" w:hAnsi="Arial" w:cs="Arial"/>
                <w:color w:val="1D2228"/>
                <w:sz w:val="18"/>
                <w:szCs w:val="18"/>
              </w:rPr>
              <w:lastRenderedPageBreak/>
              <w:t>Coordinador de Brigada</w:t>
            </w:r>
          </w:p>
        </w:tc>
        <w:tc>
          <w:tcPr>
            <w:tcW w:w="4967" w:type="dxa"/>
            <w:vAlign w:val="center"/>
          </w:tcPr>
          <w:p w14:paraId="13FB1BC6" w14:textId="77777777" w:rsidR="00C54C81" w:rsidRPr="00A95499" w:rsidRDefault="00C54C81" w:rsidP="00D82BA9">
            <w:pPr>
              <w:pBdr>
                <w:top w:val="nil"/>
                <w:left w:val="nil"/>
                <w:bottom w:val="nil"/>
                <w:right w:val="nil"/>
                <w:between w:val="nil"/>
              </w:pBdr>
              <w:contextualSpacing/>
              <w:jc w:val="both"/>
              <w:rPr>
                <w:rFonts w:ascii="Arial" w:eastAsia="Arial" w:hAnsi="Arial" w:cs="Arial"/>
                <w:color w:val="1D2228"/>
                <w:sz w:val="18"/>
                <w:szCs w:val="18"/>
              </w:rPr>
            </w:pPr>
            <w:r w:rsidRPr="00A95499">
              <w:rPr>
                <w:rFonts w:ascii="Arial" w:eastAsia="Arial" w:hAnsi="Arial" w:cs="Arial"/>
                <w:color w:val="1D2228"/>
                <w:sz w:val="18"/>
                <w:szCs w:val="18"/>
              </w:rPr>
              <w:t>Persona encargada de coordinar las actividades asignadas a los brigadistas, así como la entrega de materiales y/o herramientas necesarias para realizar las actividades, control de listas de asistencia, reportes de actividades y evidencias y cualquier otra actividad solicitada por las Dependencias de Gobierno municipal autorizadas.</w:t>
            </w:r>
          </w:p>
        </w:tc>
        <w:tc>
          <w:tcPr>
            <w:tcW w:w="2553" w:type="dxa"/>
            <w:vAlign w:val="center"/>
          </w:tcPr>
          <w:p w14:paraId="23652F15" w14:textId="77777777" w:rsidR="00C54C81" w:rsidRPr="00A95499" w:rsidRDefault="00C54C81" w:rsidP="00D82BA9">
            <w:pPr>
              <w:pBdr>
                <w:top w:val="nil"/>
                <w:left w:val="nil"/>
                <w:bottom w:val="nil"/>
                <w:right w:val="nil"/>
                <w:between w:val="nil"/>
              </w:pBdr>
              <w:contextualSpacing/>
              <w:jc w:val="both"/>
              <w:rPr>
                <w:rFonts w:ascii="Arial" w:eastAsia="Arial" w:hAnsi="Arial" w:cs="Arial"/>
                <w:color w:val="1D2228"/>
                <w:sz w:val="18"/>
                <w:szCs w:val="18"/>
              </w:rPr>
            </w:pPr>
            <w:r w:rsidRPr="00A95499">
              <w:rPr>
                <w:rFonts w:ascii="Arial" w:eastAsia="Arial" w:hAnsi="Arial" w:cs="Arial"/>
                <w:color w:val="1D2228"/>
                <w:sz w:val="18"/>
                <w:szCs w:val="18"/>
              </w:rPr>
              <w:t>$250.00</w:t>
            </w:r>
          </w:p>
        </w:tc>
      </w:tr>
    </w:tbl>
    <w:p w14:paraId="5B9A7D8B"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p>
    <w:p w14:paraId="50CF359B"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r w:rsidRPr="00651E46">
        <w:rPr>
          <w:rFonts w:ascii="Arial" w:eastAsia="Arial" w:hAnsi="Arial" w:cs="Arial"/>
          <w:color w:val="1D2228"/>
        </w:rPr>
        <w:t xml:space="preserve">Las personas beneficiarias recibirán una capacitación de preparación, preferentemente durante los primeros 5 días hábiles de inicio de las actividades, para conocimiento de los derechos, obligaciones y causales de baja contenidos en el apartado 10.1 de las presentes Reglas de Operación, de conformidad a la modalidad de participación y de la Dependencia Municipal en la que participen.  </w:t>
      </w:r>
    </w:p>
    <w:p w14:paraId="38485BAB"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r w:rsidRPr="00651E46">
        <w:rPr>
          <w:rFonts w:ascii="Arial" w:eastAsia="Arial" w:hAnsi="Arial" w:cs="Arial"/>
          <w:color w:val="1D2228"/>
        </w:rPr>
        <w:t xml:space="preserve">La entrega de la remuneración económica a las personas beneficiarias será de manera quincenal durante el tiempo de participación en las actividades a realizarse en las colonias del Municipio de San Pedro Tlaquepaque. </w:t>
      </w:r>
    </w:p>
    <w:p w14:paraId="4AF1793A"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r w:rsidRPr="00651E46">
        <w:rPr>
          <w:rFonts w:ascii="Arial" w:eastAsia="Arial" w:hAnsi="Arial" w:cs="Arial"/>
          <w:color w:val="1D2228"/>
        </w:rPr>
        <w:t xml:space="preserve">Las personas brigadistas y/o coordinadores de brigada desarrollarán las actividades por un máximo de 30 horas semanales, estableciendo una duración de 6 a 8 horas diarias, según lo dispongan las dependencias del Gobierno Municipal autorizadas. </w:t>
      </w:r>
    </w:p>
    <w:p w14:paraId="2CC47233"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r w:rsidRPr="00651E46">
        <w:rPr>
          <w:rFonts w:ascii="Arial" w:eastAsia="Arial" w:hAnsi="Arial" w:cs="Arial"/>
          <w:color w:val="1D2228"/>
        </w:rPr>
        <w:t xml:space="preserve">Las personas participantes en ningún caso podrán generar relación laboral o contractual alguna hacia el municipio de San Pedro Tlaquepaque. </w:t>
      </w:r>
    </w:p>
    <w:p w14:paraId="075DD6FD"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r w:rsidRPr="00651E46">
        <w:rPr>
          <w:rFonts w:ascii="Arial" w:eastAsia="Arial" w:hAnsi="Arial" w:cs="Arial"/>
          <w:color w:val="1D2228"/>
        </w:rPr>
        <w:t xml:space="preserve">El programa opera en función de la demanda de solicitantes de conformidad al orden de solicitud, de acuerdo con la vigencia y disponibilidad presupuestal. </w:t>
      </w:r>
    </w:p>
    <w:p w14:paraId="360D4DD3"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r w:rsidRPr="00651E46">
        <w:rPr>
          <w:rFonts w:ascii="Arial" w:eastAsia="Arial" w:hAnsi="Arial" w:cs="Arial"/>
          <w:color w:val="1D2228"/>
        </w:rPr>
        <w:t xml:space="preserve">La remuneración económica se entregará por conducto de la Coordinación General de Desarrollo Económico y Combate a la Desigualdad, a través de cheque bancario, previa gestión por escrito ante la Tesorería Municipal de conformidad a las instrucciones del Comité Técnico de Valoración. </w:t>
      </w:r>
    </w:p>
    <w:p w14:paraId="376F6E0C"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p>
    <w:p w14:paraId="48DD8665"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r w:rsidRPr="00651E46">
        <w:rPr>
          <w:rFonts w:ascii="Arial" w:eastAsia="Arial" w:hAnsi="Arial" w:cs="Arial"/>
          <w:color w:val="1D2228"/>
        </w:rPr>
        <w:t>Habrá dos modalidades de participación:</w:t>
      </w:r>
    </w:p>
    <w:p w14:paraId="7579A7D4" w14:textId="77777777" w:rsidR="00C54C81" w:rsidRPr="00651E46" w:rsidRDefault="00C54C81" w:rsidP="00C54C81">
      <w:pPr>
        <w:numPr>
          <w:ilvl w:val="0"/>
          <w:numId w:val="30"/>
        </w:numPr>
        <w:pBdr>
          <w:top w:val="nil"/>
          <w:left w:val="nil"/>
          <w:bottom w:val="nil"/>
          <w:right w:val="nil"/>
          <w:between w:val="nil"/>
        </w:pBdr>
        <w:contextualSpacing/>
        <w:jc w:val="both"/>
        <w:rPr>
          <w:rFonts w:ascii="Arial" w:eastAsia="Arial" w:hAnsi="Arial" w:cs="Arial"/>
          <w:color w:val="1D2228"/>
        </w:rPr>
      </w:pPr>
      <w:r w:rsidRPr="00651E46">
        <w:rPr>
          <w:rFonts w:ascii="Arial" w:eastAsia="Arial" w:hAnsi="Arial" w:cs="Arial"/>
          <w:b/>
          <w:color w:val="1D2228"/>
        </w:rPr>
        <w:t>Modalidad de primer ingreso:</w:t>
      </w:r>
      <w:r w:rsidRPr="00651E46">
        <w:rPr>
          <w:rFonts w:ascii="Arial" w:eastAsia="Arial" w:hAnsi="Arial" w:cs="Arial"/>
          <w:color w:val="1D2228"/>
        </w:rPr>
        <w:t xml:space="preserve"> Las personas solicitantes que resulten beneficiadas por </w:t>
      </w:r>
      <w:r w:rsidRPr="00651E46">
        <w:rPr>
          <w:rFonts w:ascii="Arial" w:eastAsia="Arial" w:hAnsi="Arial" w:cs="Arial"/>
          <w:b/>
          <w:color w:val="1D2228"/>
        </w:rPr>
        <w:t>El Programa</w:t>
      </w:r>
      <w:r w:rsidRPr="00651E46">
        <w:rPr>
          <w:rFonts w:ascii="Arial" w:eastAsia="Arial" w:hAnsi="Arial" w:cs="Arial"/>
          <w:color w:val="1D2228"/>
        </w:rPr>
        <w:t xml:space="preserve"> podrán participar durante 12 semanas, a partir de la fecha de ingreso. </w:t>
      </w:r>
    </w:p>
    <w:p w14:paraId="572879BC" w14:textId="77777777" w:rsidR="00C54C81" w:rsidRPr="00651E46" w:rsidRDefault="00C54C81" w:rsidP="00C54C81">
      <w:pPr>
        <w:numPr>
          <w:ilvl w:val="0"/>
          <w:numId w:val="30"/>
        </w:numPr>
        <w:pBdr>
          <w:top w:val="nil"/>
          <w:left w:val="nil"/>
          <w:bottom w:val="nil"/>
          <w:right w:val="nil"/>
          <w:between w:val="nil"/>
        </w:pBdr>
        <w:contextualSpacing/>
        <w:jc w:val="both"/>
        <w:rPr>
          <w:rFonts w:ascii="Arial" w:eastAsia="Arial" w:hAnsi="Arial" w:cs="Arial"/>
          <w:color w:val="1D2228"/>
        </w:rPr>
      </w:pPr>
      <w:r w:rsidRPr="00651E46">
        <w:rPr>
          <w:rFonts w:ascii="Arial" w:eastAsia="Arial" w:hAnsi="Arial" w:cs="Arial"/>
          <w:b/>
          <w:color w:val="1D2228"/>
        </w:rPr>
        <w:t>Modalidad de continuidad:</w:t>
      </w:r>
      <w:r w:rsidRPr="00651E46">
        <w:rPr>
          <w:rFonts w:ascii="Arial" w:eastAsia="Arial" w:hAnsi="Arial" w:cs="Arial"/>
          <w:color w:val="1D2228"/>
        </w:rPr>
        <w:t xml:space="preserve"> Las personas que hayan concluido satisfactoriamente su participación durante 12 semanas, podrán continuar su participación en </w:t>
      </w:r>
      <w:r w:rsidRPr="00651E46">
        <w:rPr>
          <w:rFonts w:ascii="Arial" w:eastAsia="Arial" w:hAnsi="Arial" w:cs="Arial"/>
          <w:b/>
          <w:color w:val="1D2228"/>
        </w:rPr>
        <w:t>El Programa</w:t>
      </w:r>
      <w:r w:rsidRPr="00651E46">
        <w:rPr>
          <w:rFonts w:ascii="Arial" w:eastAsia="Arial" w:hAnsi="Arial" w:cs="Arial"/>
          <w:color w:val="1D2228"/>
        </w:rPr>
        <w:t xml:space="preserve">, hasta por un periodo más, previa solicitud expresa de motivos de continuidad y aprobación por el Comité Técnico de Valoración.  </w:t>
      </w:r>
    </w:p>
    <w:p w14:paraId="46D2F5BE" w14:textId="77777777" w:rsidR="00C54C81" w:rsidRPr="00651E46" w:rsidRDefault="00C54C81" w:rsidP="00C54C81">
      <w:pPr>
        <w:pBdr>
          <w:top w:val="nil"/>
          <w:left w:val="nil"/>
          <w:bottom w:val="nil"/>
          <w:right w:val="nil"/>
          <w:between w:val="nil"/>
        </w:pBdr>
        <w:contextualSpacing/>
        <w:jc w:val="both"/>
        <w:rPr>
          <w:rFonts w:ascii="Arial" w:eastAsia="Arial" w:hAnsi="Arial" w:cs="Arial"/>
          <w:color w:val="1D2228"/>
        </w:rPr>
      </w:pPr>
    </w:p>
    <w:p w14:paraId="262A48B3" w14:textId="77777777" w:rsidR="00C54C81" w:rsidRPr="00651E46" w:rsidRDefault="00C54C81" w:rsidP="00C54C81">
      <w:pPr>
        <w:jc w:val="both"/>
        <w:rPr>
          <w:rFonts w:ascii="Arial" w:eastAsia="Arial" w:hAnsi="Arial" w:cs="Arial"/>
          <w:color w:val="1D2228"/>
        </w:rPr>
      </w:pPr>
      <w:r w:rsidRPr="00651E46">
        <w:rPr>
          <w:rFonts w:ascii="Arial" w:eastAsia="Verdana" w:hAnsi="Arial" w:cs="Arial"/>
          <w:b/>
          <w:bCs/>
        </w:rPr>
        <w:t>6.</w:t>
      </w:r>
      <w:r w:rsidRPr="00651E46">
        <w:rPr>
          <w:rFonts w:ascii="Arial" w:eastAsia="Verdana" w:hAnsi="Arial" w:cs="Arial"/>
        </w:rPr>
        <w:t xml:space="preserve"> </w:t>
      </w:r>
      <w:r w:rsidRPr="00651E46">
        <w:rPr>
          <w:rFonts w:ascii="Arial" w:hAnsi="Arial" w:cs="Arial"/>
        </w:rPr>
        <w:t>Finalmente, la iniciativa que hoy se presenta esta soportada con la suficiencia presupuestaria aprobada en el Presupuesto de Egresos 2023, lo que fundamenta y motiva a la iniciativa que hoy les presento.</w:t>
      </w:r>
    </w:p>
    <w:p w14:paraId="3F33CA3A" w14:textId="77777777" w:rsidR="00C54C81" w:rsidRPr="00651E46" w:rsidRDefault="00C54C81" w:rsidP="00C54C81">
      <w:pPr>
        <w:jc w:val="both"/>
        <w:rPr>
          <w:rFonts w:ascii="Arial" w:hAnsi="Arial" w:cs="Arial"/>
          <w:b/>
        </w:rPr>
      </w:pPr>
    </w:p>
    <w:p w14:paraId="40E1ECAF" w14:textId="77777777" w:rsidR="00C54C81" w:rsidRPr="00651E46" w:rsidRDefault="00C54C81" w:rsidP="00C54C81">
      <w:pPr>
        <w:jc w:val="both"/>
        <w:rPr>
          <w:rFonts w:ascii="Arial" w:hAnsi="Arial" w:cs="Arial"/>
        </w:rPr>
      </w:pPr>
      <w:r w:rsidRPr="00651E46">
        <w:rPr>
          <w:rFonts w:ascii="Arial" w:hAnsi="Arial" w:cs="Arial"/>
        </w:rPr>
        <w:t>Por lo anteriormente expuesto y fundado someto a la consideración del pleno del Ayuntamiento el siguiente:</w:t>
      </w:r>
    </w:p>
    <w:p w14:paraId="3641D8B5" w14:textId="77777777" w:rsidR="00C54C81" w:rsidRPr="00651E46" w:rsidRDefault="00C54C81" w:rsidP="00C54C81">
      <w:pPr>
        <w:jc w:val="both"/>
        <w:rPr>
          <w:rFonts w:ascii="Arial" w:hAnsi="Arial" w:cs="Arial"/>
        </w:rPr>
      </w:pPr>
    </w:p>
    <w:p w14:paraId="17235725" w14:textId="77777777" w:rsidR="00C54C81" w:rsidRPr="00C54C81" w:rsidRDefault="00C54C81" w:rsidP="00C54C81">
      <w:pPr>
        <w:jc w:val="center"/>
        <w:rPr>
          <w:rFonts w:ascii="Arial" w:hAnsi="Arial" w:cs="Arial"/>
          <w:b/>
        </w:rPr>
      </w:pPr>
      <w:r w:rsidRPr="00C54C81">
        <w:rPr>
          <w:rFonts w:ascii="Arial" w:hAnsi="Arial" w:cs="Arial"/>
          <w:b/>
        </w:rPr>
        <w:t>ACUERDO</w:t>
      </w:r>
    </w:p>
    <w:p w14:paraId="41D2F38B" w14:textId="77777777" w:rsidR="00C54C81" w:rsidRPr="00C54C81" w:rsidRDefault="00C54C81" w:rsidP="00C54C81">
      <w:pPr>
        <w:rPr>
          <w:rFonts w:ascii="Arial" w:hAnsi="Arial" w:cs="Arial"/>
          <w:b/>
        </w:rPr>
      </w:pPr>
    </w:p>
    <w:p w14:paraId="54D5F1D0" w14:textId="77777777" w:rsidR="00C54C81" w:rsidRPr="00C54C81" w:rsidRDefault="00C54C81" w:rsidP="00C54C81">
      <w:pPr>
        <w:jc w:val="both"/>
        <w:rPr>
          <w:rFonts w:ascii="Arial" w:hAnsi="Arial" w:cs="Arial"/>
        </w:rPr>
      </w:pPr>
      <w:r w:rsidRPr="00C54C81">
        <w:rPr>
          <w:rFonts w:ascii="Arial" w:hAnsi="Arial" w:cs="Arial"/>
          <w:b/>
        </w:rPr>
        <w:t>PRIMERO. -</w:t>
      </w:r>
      <w:r w:rsidRPr="00C54C81">
        <w:rPr>
          <w:rFonts w:ascii="Arial" w:hAnsi="Arial" w:cs="Arial"/>
        </w:rPr>
        <w:t xml:space="preserve"> El Ayuntamiento Constitucional de San Pedro, Tlaquepaque, Jalisco, aprueba y autoriza </w:t>
      </w:r>
      <w:r w:rsidRPr="00C54C81">
        <w:rPr>
          <w:rFonts w:ascii="Arial" w:hAnsi="Arial" w:cs="Arial"/>
          <w:b/>
          <w:bCs/>
        </w:rPr>
        <w:t>LAS REGLAS DE OPERACIÓN DEL PROGRAMA EMPLEO EN TU COLONIA, 2023, EN EL MARCO DE LA ESTRATEGIA DE REACTIVACIÓN Y DESARROLLO ECONÓMICO LOCAL A CARGO DE LA COORDINACIÓN GENERAL DE DESARROLLO ECONÓMICO Y COMBATE A LA DESIGUALDAD.</w:t>
      </w:r>
    </w:p>
    <w:p w14:paraId="2EAA9BFE" w14:textId="77777777" w:rsidR="00C54C81" w:rsidRPr="00C54C81" w:rsidRDefault="00C54C81" w:rsidP="00C54C81">
      <w:pPr>
        <w:jc w:val="both"/>
        <w:rPr>
          <w:rFonts w:ascii="Arial" w:hAnsi="Arial" w:cs="Arial"/>
        </w:rPr>
      </w:pPr>
    </w:p>
    <w:p w14:paraId="622F3A89" w14:textId="77777777" w:rsidR="00C54C81" w:rsidRPr="00C54C81" w:rsidRDefault="00C54C81" w:rsidP="00C54C81">
      <w:pPr>
        <w:jc w:val="both"/>
        <w:rPr>
          <w:rFonts w:ascii="Arial" w:hAnsi="Arial" w:cs="Arial"/>
        </w:rPr>
      </w:pPr>
      <w:r w:rsidRPr="00C54C81">
        <w:rPr>
          <w:rFonts w:ascii="Arial" w:hAnsi="Arial" w:cs="Arial"/>
          <w:b/>
        </w:rPr>
        <w:lastRenderedPageBreak/>
        <w:t>SEGUNDO. -</w:t>
      </w:r>
      <w:r w:rsidRPr="00C54C81">
        <w:rPr>
          <w:rFonts w:ascii="Arial" w:hAnsi="Arial" w:cs="Arial"/>
        </w:rPr>
        <w:t xml:space="preserve"> El Ayuntamiento Constitucional de San Pedro, Tlaquepaque, aprueba y autoriza los apoyos a otorgar a los beneficiarios del programa de conformidad al techo financiero presupuestal descrito y a las respectivas reglas de operación, siendo los siguientes:</w:t>
      </w:r>
    </w:p>
    <w:p w14:paraId="48E57CC0" w14:textId="77777777" w:rsidR="00C54C81" w:rsidRPr="00651E46" w:rsidRDefault="00C54C81" w:rsidP="00C54C81">
      <w:pPr>
        <w:jc w:val="both"/>
        <w:rPr>
          <w:rFonts w:ascii="Arial" w:hAnsi="Arial" w:cs="Arial"/>
          <w: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3402"/>
        <w:gridCol w:w="3090"/>
      </w:tblGrid>
      <w:tr w:rsidR="00C54C81" w:rsidRPr="00A95499" w14:paraId="7F521812" w14:textId="77777777" w:rsidTr="00A95499">
        <w:tc>
          <w:tcPr>
            <w:tcW w:w="2297" w:type="dxa"/>
            <w:shd w:val="clear" w:color="auto" w:fill="F2F2F2"/>
          </w:tcPr>
          <w:p w14:paraId="26EFA991" w14:textId="77777777" w:rsidR="00C54C81" w:rsidRPr="00A95499" w:rsidRDefault="00C54C81" w:rsidP="00D82BA9">
            <w:pPr>
              <w:tabs>
                <w:tab w:val="left" w:pos="3179"/>
              </w:tabs>
              <w:jc w:val="center"/>
              <w:rPr>
                <w:rFonts w:ascii="Arial" w:hAnsi="Arial" w:cs="Arial"/>
                <w:b/>
                <w:sz w:val="18"/>
                <w:szCs w:val="18"/>
              </w:rPr>
            </w:pPr>
            <w:r w:rsidRPr="00A95499">
              <w:rPr>
                <w:rFonts w:ascii="Arial" w:hAnsi="Arial" w:cs="Arial"/>
                <w:b/>
                <w:sz w:val="18"/>
                <w:szCs w:val="18"/>
              </w:rPr>
              <w:t>PROGRAMA</w:t>
            </w:r>
          </w:p>
        </w:tc>
        <w:tc>
          <w:tcPr>
            <w:tcW w:w="3402" w:type="dxa"/>
            <w:shd w:val="clear" w:color="auto" w:fill="F2F2F2"/>
          </w:tcPr>
          <w:p w14:paraId="5348F505" w14:textId="77777777" w:rsidR="00C54C81" w:rsidRPr="00A95499" w:rsidRDefault="00C54C81" w:rsidP="00D82BA9">
            <w:pPr>
              <w:tabs>
                <w:tab w:val="left" w:pos="3179"/>
              </w:tabs>
              <w:jc w:val="center"/>
              <w:rPr>
                <w:rFonts w:ascii="Arial" w:hAnsi="Arial" w:cs="Arial"/>
                <w:b/>
                <w:sz w:val="18"/>
                <w:szCs w:val="18"/>
              </w:rPr>
            </w:pPr>
            <w:r w:rsidRPr="00A95499">
              <w:rPr>
                <w:rFonts w:ascii="Arial" w:hAnsi="Arial" w:cs="Arial"/>
                <w:b/>
                <w:sz w:val="18"/>
                <w:szCs w:val="18"/>
              </w:rPr>
              <w:t xml:space="preserve">OPERATIVIDAD DEL PROGRAMA </w:t>
            </w:r>
          </w:p>
        </w:tc>
        <w:tc>
          <w:tcPr>
            <w:tcW w:w="3090" w:type="dxa"/>
            <w:shd w:val="clear" w:color="auto" w:fill="F2F2F2"/>
          </w:tcPr>
          <w:p w14:paraId="30EC9663" w14:textId="77777777" w:rsidR="00C54C81" w:rsidRPr="00A95499" w:rsidRDefault="00C54C81" w:rsidP="00D82BA9">
            <w:pPr>
              <w:tabs>
                <w:tab w:val="left" w:pos="3179"/>
              </w:tabs>
              <w:jc w:val="center"/>
              <w:rPr>
                <w:rFonts w:ascii="Arial" w:hAnsi="Arial" w:cs="Arial"/>
                <w:b/>
                <w:sz w:val="18"/>
                <w:szCs w:val="18"/>
              </w:rPr>
            </w:pPr>
            <w:r w:rsidRPr="00A95499">
              <w:rPr>
                <w:rFonts w:ascii="Arial" w:hAnsi="Arial" w:cs="Arial"/>
                <w:b/>
                <w:sz w:val="18"/>
                <w:szCs w:val="18"/>
              </w:rPr>
              <w:t xml:space="preserve">PRESUPUESTO MÁXIMO AUTORIZADO DEL PROGRAMA </w:t>
            </w:r>
          </w:p>
        </w:tc>
      </w:tr>
      <w:tr w:rsidR="00C54C81" w:rsidRPr="00A95499" w14:paraId="11659CDF" w14:textId="77777777" w:rsidTr="00A95499">
        <w:tc>
          <w:tcPr>
            <w:tcW w:w="2297" w:type="dxa"/>
            <w:shd w:val="clear" w:color="auto" w:fill="auto"/>
          </w:tcPr>
          <w:p w14:paraId="0B726F04" w14:textId="77777777" w:rsidR="00C54C81" w:rsidRPr="00A95499" w:rsidRDefault="00C54C81" w:rsidP="00D82BA9">
            <w:pPr>
              <w:tabs>
                <w:tab w:val="left" w:pos="3179"/>
              </w:tabs>
              <w:rPr>
                <w:rFonts w:ascii="Arial" w:hAnsi="Arial" w:cs="Arial"/>
                <w:b/>
                <w:sz w:val="18"/>
                <w:szCs w:val="18"/>
              </w:rPr>
            </w:pPr>
            <w:r w:rsidRPr="00A95499">
              <w:rPr>
                <w:rFonts w:ascii="Arial" w:eastAsia="Calibri" w:hAnsi="Arial" w:cs="Arial"/>
                <w:b/>
                <w:spacing w:val="-3"/>
                <w:sz w:val="18"/>
                <w:szCs w:val="18"/>
              </w:rPr>
              <w:t>PROGRAMA EMPLEO EN TU COLONIA 2023</w:t>
            </w:r>
          </w:p>
        </w:tc>
        <w:tc>
          <w:tcPr>
            <w:tcW w:w="3402" w:type="dxa"/>
            <w:shd w:val="clear" w:color="auto" w:fill="auto"/>
          </w:tcPr>
          <w:p w14:paraId="4019A553" w14:textId="77777777" w:rsidR="00C54C81" w:rsidRPr="00A95499" w:rsidRDefault="00C54C81" w:rsidP="00D82BA9">
            <w:pPr>
              <w:tabs>
                <w:tab w:val="left" w:pos="3179"/>
              </w:tabs>
              <w:rPr>
                <w:rFonts w:ascii="Arial" w:hAnsi="Arial" w:cs="Arial"/>
                <w:b/>
                <w:sz w:val="18"/>
                <w:szCs w:val="18"/>
              </w:rPr>
            </w:pPr>
            <w:r w:rsidRPr="00A95499">
              <w:rPr>
                <w:rFonts w:ascii="Arial" w:eastAsia="Arial" w:hAnsi="Arial" w:cs="Arial"/>
                <w:color w:val="1D2228"/>
                <w:sz w:val="18"/>
                <w:szCs w:val="18"/>
              </w:rPr>
              <w:t>350 personas de 18 a 65 años que se encuentren en calidad de desempleados o subempleados que residan en el municipio de San Pedro Tlaquepaque, de conformidad con los criterios y requisitos de elegibilidad que establecen las Reglas de Operación</w:t>
            </w:r>
          </w:p>
        </w:tc>
        <w:tc>
          <w:tcPr>
            <w:tcW w:w="3090" w:type="dxa"/>
            <w:shd w:val="clear" w:color="auto" w:fill="auto"/>
          </w:tcPr>
          <w:p w14:paraId="32E835D3" w14:textId="77777777" w:rsidR="00C54C81" w:rsidRPr="00A95499" w:rsidRDefault="00C54C81" w:rsidP="00D82BA9">
            <w:pPr>
              <w:tabs>
                <w:tab w:val="left" w:pos="3179"/>
              </w:tabs>
              <w:rPr>
                <w:rFonts w:ascii="Arial" w:hAnsi="Arial" w:cs="Arial"/>
                <w:b/>
                <w:sz w:val="18"/>
                <w:szCs w:val="18"/>
              </w:rPr>
            </w:pPr>
            <w:r w:rsidRPr="00A95499">
              <w:rPr>
                <w:rFonts w:ascii="Arial" w:hAnsi="Arial" w:cs="Arial"/>
                <w:b/>
                <w:sz w:val="18"/>
                <w:szCs w:val="18"/>
              </w:rPr>
              <w:t>$ 4,000,000.00</w:t>
            </w:r>
          </w:p>
        </w:tc>
      </w:tr>
    </w:tbl>
    <w:p w14:paraId="023FD9DA" w14:textId="77777777" w:rsidR="00C54C81" w:rsidRPr="00C54C81" w:rsidRDefault="00C54C81" w:rsidP="00C54C81">
      <w:pPr>
        <w:jc w:val="both"/>
        <w:rPr>
          <w:rFonts w:ascii="Arial" w:hAnsi="Arial" w:cs="Arial"/>
        </w:rPr>
      </w:pPr>
    </w:p>
    <w:p w14:paraId="66953491" w14:textId="77777777" w:rsidR="00C54C81" w:rsidRPr="00C54C81" w:rsidRDefault="00C54C81" w:rsidP="00C54C81">
      <w:pPr>
        <w:jc w:val="both"/>
        <w:rPr>
          <w:rFonts w:ascii="Arial" w:hAnsi="Arial" w:cs="Arial"/>
          <w:b/>
        </w:rPr>
      </w:pPr>
      <w:r w:rsidRPr="00C54C81">
        <w:rPr>
          <w:rFonts w:ascii="Arial" w:hAnsi="Arial" w:cs="Arial"/>
          <w:b/>
        </w:rPr>
        <w:t xml:space="preserve">TERCERO. - </w:t>
      </w:r>
      <w:r w:rsidRPr="00C54C81">
        <w:rPr>
          <w:rFonts w:ascii="Arial" w:hAnsi="Arial" w:cs="Arial"/>
        </w:rPr>
        <w:t xml:space="preserve">El Ayuntamiento Constitucional de San Pedro, Tlaquepaque, aprueba y autoriza al Tesorero Municipal afectar el Presupuesto de Egresos del presente ejercicio fiscal 2023, para dar la suficiencia presupuestal al </w:t>
      </w:r>
      <w:r w:rsidRPr="00C54C81">
        <w:rPr>
          <w:rFonts w:ascii="Arial" w:hAnsi="Arial" w:cs="Arial"/>
          <w:b/>
          <w:i/>
        </w:rPr>
        <w:t xml:space="preserve">PROGRAMA EMPLEO EN TU COLONIA, 2023 </w:t>
      </w:r>
      <w:r w:rsidRPr="00C54C81">
        <w:rPr>
          <w:rFonts w:ascii="Arial" w:hAnsi="Arial" w:cs="Arial"/>
        </w:rPr>
        <w:t>con el fin de dar cumplimiento cabal al presente acuerdo.</w:t>
      </w:r>
    </w:p>
    <w:p w14:paraId="050E9D9C" w14:textId="77777777" w:rsidR="00C54C81" w:rsidRPr="00C54C81" w:rsidRDefault="00C54C81" w:rsidP="00C54C81">
      <w:pPr>
        <w:autoSpaceDE w:val="0"/>
        <w:autoSpaceDN w:val="0"/>
        <w:adjustRightInd w:val="0"/>
        <w:jc w:val="both"/>
        <w:rPr>
          <w:rFonts w:ascii="Arial" w:hAnsi="Arial" w:cs="Arial"/>
        </w:rPr>
      </w:pPr>
    </w:p>
    <w:p w14:paraId="1CC1289D" w14:textId="77777777" w:rsidR="00C54C81" w:rsidRPr="00C54C81" w:rsidRDefault="00C54C81" w:rsidP="00C54C81">
      <w:pPr>
        <w:jc w:val="both"/>
        <w:rPr>
          <w:rFonts w:ascii="Arial" w:hAnsi="Arial" w:cs="Arial"/>
          <w:i/>
        </w:rPr>
      </w:pPr>
      <w:r w:rsidRPr="00C54C81">
        <w:rPr>
          <w:rFonts w:ascii="Arial" w:hAnsi="Arial" w:cs="Arial"/>
          <w:b/>
          <w:i/>
        </w:rPr>
        <w:t>NOTIFÍQUESE. -</w:t>
      </w:r>
      <w:r w:rsidRPr="00C54C81">
        <w:rPr>
          <w:rFonts w:ascii="Arial" w:hAnsi="Arial" w:cs="Arial"/>
          <w:i/>
        </w:rPr>
        <w:t xml:space="preserve"> a la Presidente Municipal, al Síndico, al Tesorero Municipal, al Contralor Ciudadano, a la Coordinación General de Desarrollo Económico y Combate a la Desigualdad, y a la Dirección General de Políticas Públicas; para su conocimiento y efectos legales a que haya lugar.</w:t>
      </w:r>
    </w:p>
    <w:p w14:paraId="0BA66C5E" w14:textId="77777777" w:rsidR="00C54C81" w:rsidRPr="00C54C81" w:rsidRDefault="00C54C81" w:rsidP="00C54C81">
      <w:pPr>
        <w:rPr>
          <w:rFonts w:ascii="Arial" w:hAnsi="Arial" w:cs="Arial"/>
          <w:b/>
        </w:rPr>
      </w:pPr>
    </w:p>
    <w:p w14:paraId="0A981C2E" w14:textId="77777777" w:rsidR="00C54C81" w:rsidRPr="00C54C81" w:rsidRDefault="00C54C81" w:rsidP="00C54C81">
      <w:pPr>
        <w:pStyle w:val="Sinespaciado"/>
        <w:spacing w:line="276" w:lineRule="auto"/>
        <w:jc w:val="center"/>
        <w:rPr>
          <w:rFonts w:ascii="Arial" w:hAnsi="Arial" w:cs="Arial"/>
          <w:sz w:val="24"/>
          <w:szCs w:val="24"/>
        </w:rPr>
      </w:pPr>
      <w:bookmarkStart w:id="29" w:name="_Hlk69385904"/>
      <w:r w:rsidRPr="00C54C81">
        <w:rPr>
          <w:rFonts w:ascii="Arial" w:hAnsi="Arial" w:cs="Arial"/>
          <w:sz w:val="24"/>
          <w:szCs w:val="24"/>
        </w:rPr>
        <w:t xml:space="preserve">A T E N T A M E N T E. </w:t>
      </w:r>
    </w:p>
    <w:p w14:paraId="087DD5E0" w14:textId="77777777" w:rsidR="00C54C81" w:rsidRPr="00C54C81" w:rsidRDefault="00C54C81" w:rsidP="00C54C81">
      <w:pPr>
        <w:pStyle w:val="Sinespaciado"/>
        <w:spacing w:line="276" w:lineRule="auto"/>
        <w:jc w:val="center"/>
        <w:rPr>
          <w:rFonts w:ascii="Arial" w:hAnsi="Arial" w:cs="Arial"/>
          <w:sz w:val="24"/>
          <w:szCs w:val="24"/>
        </w:rPr>
      </w:pPr>
      <w:r w:rsidRPr="00C54C81">
        <w:rPr>
          <w:rFonts w:ascii="Arial" w:hAnsi="Arial" w:cs="Arial"/>
          <w:sz w:val="24"/>
          <w:szCs w:val="24"/>
        </w:rPr>
        <w:t xml:space="preserve">San Pedro Tlaquepaque, Jalisco; a la fecha de su presentación </w:t>
      </w:r>
    </w:p>
    <w:p w14:paraId="633754F7" w14:textId="1A7A507C" w:rsidR="00C54C81" w:rsidRDefault="00C54C81" w:rsidP="00C54C81">
      <w:pPr>
        <w:rPr>
          <w:rFonts w:ascii="Arial" w:hAnsi="Arial" w:cs="Arial"/>
          <w:b/>
        </w:rPr>
      </w:pPr>
    </w:p>
    <w:p w14:paraId="616E6E06" w14:textId="77777777" w:rsidR="00A95499" w:rsidRPr="00BE2B0D" w:rsidRDefault="00A95499" w:rsidP="00C54C81">
      <w:pPr>
        <w:rPr>
          <w:rFonts w:ascii="Arial" w:hAnsi="Arial" w:cs="Arial"/>
          <w:b/>
          <w:sz w:val="14"/>
          <w:szCs w:val="14"/>
        </w:rPr>
      </w:pPr>
    </w:p>
    <w:p w14:paraId="53935562" w14:textId="77777777" w:rsidR="00C54C81" w:rsidRPr="00C54C81" w:rsidRDefault="00C54C81" w:rsidP="00C54C81">
      <w:pPr>
        <w:jc w:val="center"/>
        <w:rPr>
          <w:rFonts w:ascii="Arial" w:hAnsi="Arial" w:cs="Arial"/>
          <w:b/>
          <w:bCs/>
        </w:rPr>
      </w:pPr>
      <w:r w:rsidRPr="00C54C81">
        <w:rPr>
          <w:rFonts w:ascii="Arial" w:hAnsi="Arial" w:cs="Arial"/>
          <w:b/>
          <w:bCs/>
        </w:rPr>
        <w:t xml:space="preserve">LCDA. MIRNA CITLALLI AMAYA DE LUNA </w:t>
      </w:r>
    </w:p>
    <w:p w14:paraId="563F7F32" w14:textId="647FD93C" w:rsidR="00C54C81" w:rsidRDefault="00C54C81" w:rsidP="00C54C81">
      <w:pPr>
        <w:jc w:val="center"/>
        <w:rPr>
          <w:rFonts w:ascii="Arial" w:hAnsi="Arial" w:cs="Arial"/>
          <w:b/>
          <w:bCs/>
        </w:rPr>
      </w:pPr>
      <w:r w:rsidRPr="00C54C81">
        <w:rPr>
          <w:rFonts w:ascii="Arial" w:hAnsi="Arial" w:cs="Arial"/>
          <w:b/>
          <w:bCs/>
        </w:rPr>
        <w:t>PRESIDENTA MUNICIPAL</w:t>
      </w:r>
    </w:p>
    <w:p w14:paraId="17BDB2B5" w14:textId="5F720E8B" w:rsidR="00A95499" w:rsidRPr="00A95499" w:rsidRDefault="00A95499" w:rsidP="00C54C81">
      <w:pPr>
        <w:jc w:val="center"/>
        <w:rPr>
          <w:rFonts w:ascii="Arial" w:hAnsi="Arial" w:cs="Arial"/>
        </w:rPr>
      </w:pPr>
      <w:r w:rsidRPr="00A95499">
        <w:rPr>
          <w:rFonts w:ascii="Arial" w:hAnsi="Arial" w:cs="Arial"/>
        </w:rPr>
        <w:t>--------------------------------------------------------------------------------------------------------------------------------------------------------------------------------------------------------------------------</w:t>
      </w:r>
    </w:p>
    <w:bookmarkEnd w:id="29"/>
    <w:p w14:paraId="2914C1C1" w14:textId="73A08A2C" w:rsidR="00C54C81" w:rsidRPr="00C54C81" w:rsidRDefault="005F2054" w:rsidP="00BE2B0D">
      <w:pPr>
        <w:spacing w:line="276" w:lineRule="auto"/>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D432E3">
        <w:rPr>
          <w:rFonts w:ascii="Arial" w:hAnsi="Arial" w:cs="Arial"/>
        </w:rPr>
        <w:t xml:space="preserve">Gracias </w:t>
      </w:r>
      <w:r w:rsidRPr="0011545D">
        <w:rPr>
          <w:rFonts w:ascii="Arial" w:hAnsi="Arial" w:cs="Arial"/>
        </w:rPr>
        <w:t>Se</w:t>
      </w:r>
      <w:r w:rsidR="00D432E3">
        <w:rPr>
          <w:rFonts w:ascii="Arial" w:hAnsi="Arial" w:cs="Arial"/>
        </w:rPr>
        <w:t>cretario, se</w:t>
      </w:r>
      <w:r w:rsidRPr="0011545D">
        <w:rPr>
          <w:rFonts w:ascii="Arial" w:hAnsi="Arial" w:cs="Arial"/>
        </w:rPr>
        <w:t xml:space="preserve"> abre el </w:t>
      </w:r>
      <w:r>
        <w:rPr>
          <w:rFonts w:ascii="Arial" w:hAnsi="Arial" w:cs="Arial"/>
        </w:rPr>
        <w:t>registr</w:t>
      </w:r>
      <w:r w:rsidRPr="0011545D">
        <w:rPr>
          <w:rFonts w:ascii="Arial" w:hAnsi="Arial" w:cs="Arial"/>
        </w:rPr>
        <w:t>o de oradores</w:t>
      </w:r>
      <w:r>
        <w:rPr>
          <w:rFonts w:ascii="Arial" w:hAnsi="Arial" w:cs="Arial"/>
        </w:rPr>
        <w:t xml:space="preserve">. No habiendo </w:t>
      </w:r>
      <w:r w:rsidRPr="00733E72">
        <w:rPr>
          <w:rFonts w:ascii="Arial" w:hAnsi="Arial" w:cs="Arial"/>
        </w:rPr>
        <w:t xml:space="preserve">oradores registrados, en votación </w:t>
      </w:r>
      <w:r w:rsidRPr="0011545D">
        <w:rPr>
          <w:rFonts w:ascii="Arial" w:hAnsi="Arial" w:cs="Arial"/>
        </w:rPr>
        <w:t>económica les pregunto, quienes estén por la afirmativa, favor de manifestarlo</w:t>
      </w:r>
      <w:r w:rsidR="00D432E3">
        <w:rPr>
          <w:rFonts w:ascii="Arial" w:hAnsi="Arial" w:cs="Arial"/>
        </w:rPr>
        <w:t xml:space="preserve"> levantando su mano</w:t>
      </w:r>
      <w:r w:rsidRPr="0011545D">
        <w:rPr>
          <w:rFonts w:ascii="Arial" w:hAnsi="Arial" w:cs="Arial"/>
        </w:rPr>
        <w:t>,</w:t>
      </w:r>
      <w:r>
        <w:rPr>
          <w:rStyle w:val="TextoCar"/>
          <w:rFonts w:eastAsiaTheme="minorHAnsi"/>
          <w:sz w:val="24"/>
          <w:szCs w:val="24"/>
        </w:rPr>
        <w:t xml:space="preserve"> ¿a favor?, </w:t>
      </w:r>
      <w:r w:rsidR="00D432E3">
        <w:rPr>
          <w:rStyle w:val="TextoCar"/>
          <w:rFonts w:eastAsiaTheme="minorHAnsi"/>
          <w:sz w:val="24"/>
          <w:szCs w:val="24"/>
        </w:rPr>
        <w:t xml:space="preserve">muchas </w:t>
      </w:r>
      <w:r>
        <w:rPr>
          <w:rStyle w:val="TextoCar"/>
          <w:rFonts w:eastAsiaTheme="minorHAnsi"/>
          <w:sz w:val="24"/>
          <w:szCs w:val="24"/>
        </w:rPr>
        <w:t>gracias, aprobado por unanimidad.</w:t>
      </w:r>
      <w:r w:rsidR="00D432E3">
        <w:rPr>
          <w:rStyle w:val="TextoCar"/>
          <w:rFonts w:eastAsiaTheme="minorHAnsi"/>
          <w:sz w:val="24"/>
          <w:szCs w:val="24"/>
        </w:rPr>
        <w:t xml:space="preserve"> </w:t>
      </w:r>
      <w:r w:rsidR="00D432E3" w:rsidRPr="00D432E3">
        <w:rPr>
          <w:rFonts w:ascii="Arial" w:hAnsi="Arial" w:cs="Arial"/>
          <w:b/>
        </w:rPr>
        <w:t>E</w:t>
      </w:r>
      <w:r w:rsidR="00C54C81" w:rsidRPr="00D432E3">
        <w:rPr>
          <w:rFonts w:ascii="Arial" w:hAnsi="Arial" w:cs="Arial"/>
          <w:b/>
        </w:rPr>
        <w:t xml:space="preserve">stando presentes 19 (diecinueve) integrantes del pleno, en forma económica fueron emitidos 19 (diecinueve) votos a favor, por lo que en unanimidad fue aprobada </w:t>
      </w:r>
      <w:r w:rsidR="00C54C81" w:rsidRPr="00D432E3">
        <w:rPr>
          <w:rFonts w:ascii="Arial" w:hAnsi="Arial" w:cs="Arial"/>
        </w:rPr>
        <w:t xml:space="preserve">la iniciativa de aprobación directa presentada por la </w:t>
      </w:r>
      <w:r w:rsidR="00C54C81" w:rsidRPr="00D432E3">
        <w:rPr>
          <w:rFonts w:ascii="Arial" w:hAnsi="Arial" w:cs="Arial"/>
          <w:b/>
        </w:rPr>
        <w:t>Lcda. Mirna Citlalli Amaya de Luna, Presidenta</w:t>
      </w:r>
      <w:r w:rsidR="00C54C81" w:rsidRPr="00D432E3">
        <w:rPr>
          <w:rFonts w:ascii="Arial" w:hAnsi="Arial" w:cs="Arial"/>
        </w:rPr>
        <w:t xml:space="preserve"> </w:t>
      </w:r>
      <w:r w:rsidR="00C54C81" w:rsidRPr="00D432E3">
        <w:rPr>
          <w:rFonts w:ascii="Arial" w:hAnsi="Arial" w:cs="Arial"/>
          <w:b/>
        </w:rPr>
        <w:t>Municipal, bajo el siguiente:</w:t>
      </w:r>
      <w:r w:rsidR="00C54C81" w:rsidRPr="00D432E3">
        <w:rPr>
          <w:rFonts w:ascii="Arial" w:hAnsi="Arial" w:cs="Arial"/>
        </w:rPr>
        <w:t>-------------------------------------------------------------------------------------------------------------------------------------------------------------------</w:t>
      </w:r>
      <w:r w:rsidR="00A95499">
        <w:rPr>
          <w:rFonts w:ascii="Arial" w:hAnsi="Arial" w:cs="Arial"/>
        </w:rPr>
        <w:t>--------------------------------------------------------------</w:t>
      </w:r>
      <w:r w:rsidR="00C54C81" w:rsidRPr="00D432E3">
        <w:rPr>
          <w:rFonts w:ascii="Arial" w:hAnsi="Arial" w:cs="Arial"/>
        </w:rPr>
        <w:t>-------</w:t>
      </w:r>
      <w:r w:rsidR="00C54C81" w:rsidRPr="00D432E3">
        <w:rPr>
          <w:rFonts w:ascii="Arial" w:hAnsi="Arial" w:cs="Arial"/>
          <w:b/>
        </w:rPr>
        <w:t>ACUERDO NÚMERO 0356/2023</w:t>
      </w:r>
      <w:r w:rsidR="00C54C81" w:rsidRPr="00D432E3">
        <w:rPr>
          <w:rFonts w:ascii="Arial" w:hAnsi="Arial" w:cs="Arial"/>
        </w:rPr>
        <w:t>------------------------------------------------------------------------------------------------------------------------------------------------</w:t>
      </w:r>
      <w:r w:rsidR="00C54C81" w:rsidRPr="00D432E3">
        <w:rPr>
          <w:rFonts w:ascii="Arial" w:hAnsi="Arial" w:cs="Arial"/>
          <w:b/>
        </w:rPr>
        <w:t>PRIMERO. -</w:t>
      </w:r>
      <w:r w:rsidR="00C54C81" w:rsidRPr="00D432E3">
        <w:rPr>
          <w:rFonts w:ascii="Arial" w:hAnsi="Arial" w:cs="Arial"/>
        </w:rPr>
        <w:t xml:space="preserve"> El Ayuntamiento Constitucional de San Pedro, Tlaquepaque, Jalisco, aprueba y autoriza </w:t>
      </w:r>
      <w:r w:rsidR="00C54C81" w:rsidRPr="00D432E3">
        <w:rPr>
          <w:rFonts w:ascii="Arial" w:hAnsi="Arial" w:cs="Arial"/>
          <w:b/>
          <w:bCs/>
        </w:rPr>
        <w:t>LAS REGLAS DE OPERACIÓN DEL PROGRAMA EMPLEO EN TU COLONIA, 2023, EN EL MARCO DE LA ESTRATEGIA DE REACTIVACIÓN</w:t>
      </w:r>
      <w:r w:rsidR="00C54C81" w:rsidRPr="00C54C81">
        <w:rPr>
          <w:rFonts w:ascii="Arial" w:hAnsi="Arial" w:cs="Arial"/>
          <w:b/>
          <w:bCs/>
        </w:rPr>
        <w:t xml:space="preserve"> Y DESARROLLO ECONÓMICO LOCAL A CARGO DE LA COORDINACIÓN GENERAL DE DESARROLLO ECONÓMICO Y COMBATE A LA DESIGUALDAD.</w:t>
      </w:r>
      <w:r w:rsidR="00C54C81" w:rsidRPr="00C54C81">
        <w:rPr>
          <w:rFonts w:ascii="Arial" w:hAnsi="Arial" w:cs="Arial"/>
          <w:bCs/>
        </w:rPr>
        <w:t>----------------------------------------------------------------------------------------------------------------------------------------------</w:t>
      </w:r>
      <w:r w:rsidR="00A95499">
        <w:rPr>
          <w:rFonts w:ascii="Arial" w:hAnsi="Arial" w:cs="Arial"/>
          <w:bCs/>
        </w:rPr>
        <w:t>----------------------------------------------</w:t>
      </w:r>
      <w:r w:rsidR="00C54C81" w:rsidRPr="00C54C81">
        <w:rPr>
          <w:rFonts w:ascii="Arial" w:hAnsi="Arial" w:cs="Arial"/>
          <w:bCs/>
        </w:rPr>
        <w:t>--</w:t>
      </w:r>
    </w:p>
    <w:p w14:paraId="1C59CF79" w14:textId="36C99654" w:rsidR="00C54C81" w:rsidRDefault="00C54C81" w:rsidP="00BE2B0D">
      <w:pPr>
        <w:spacing w:line="276" w:lineRule="auto"/>
        <w:jc w:val="both"/>
        <w:rPr>
          <w:rFonts w:ascii="Arial" w:hAnsi="Arial" w:cs="Arial"/>
        </w:rPr>
      </w:pPr>
      <w:r w:rsidRPr="00C54C81">
        <w:rPr>
          <w:rFonts w:ascii="Arial" w:hAnsi="Arial" w:cs="Arial"/>
          <w:b/>
        </w:rPr>
        <w:lastRenderedPageBreak/>
        <w:t>SEGUNDO. -</w:t>
      </w:r>
      <w:r w:rsidRPr="00C54C81">
        <w:rPr>
          <w:rFonts w:ascii="Arial" w:hAnsi="Arial" w:cs="Arial"/>
        </w:rPr>
        <w:t xml:space="preserve"> El Ayuntamiento Constitucional de San Pedro, Tlaquepaque, aprueba y autoriza los apoyos a otorgar a los beneficiarios del programa de conformidad al techo financiero presupuestal descrito y a las respectivas reglas de operación, siendo los siguientes:</w:t>
      </w:r>
    </w:p>
    <w:p w14:paraId="6E98E570" w14:textId="77777777" w:rsidR="00A95499" w:rsidRPr="00A95499" w:rsidRDefault="00A95499" w:rsidP="00C54C81">
      <w:pPr>
        <w:jc w:val="both"/>
        <w:rPr>
          <w:rFonts w:ascii="Arial" w:hAnsi="Arial" w:cs="Arial"/>
          <w:sz w:val="22"/>
          <w:szCs w:val="22"/>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962"/>
        <w:gridCol w:w="1559"/>
      </w:tblGrid>
      <w:tr w:rsidR="00C54C81" w:rsidRPr="00770A02" w14:paraId="6D2C07F6" w14:textId="77777777" w:rsidTr="00D82BA9">
        <w:tc>
          <w:tcPr>
            <w:tcW w:w="2126" w:type="dxa"/>
            <w:shd w:val="clear" w:color="auto" w:fill="F2F2F2"/>
          </w:tcPr>
          <w:p w14:paraId="3C791DF0" w14:textId="77777777" w:rsidR="00C54C81" w:rsidRPr="00CF3353" w:rsidRDefault="00C54C81" w:rsidP="00D82BA9">
            <w:pPr>
              <w:tabs>
                <w:tab w:val="left" w:pos="3179"/>
              </w:tabs>
              <w:jc w:val="center"/>
              <w:rPr>
                <w:rFonts w:ascii="Arial" w:hAnsi="Arial" w:cs="Arial"/>
                <w:b/>
                <w:sz w:val="18"/>
                <w:szCs w:val="18"/>
              </w:rPr>
            </w:pPr>
            <w:r w:rsidRPr="00CF3353">
              <w:rPr>
                <w:rFonts w:ascii="Arial" w:hAnsi="Arial" w:cs="Arial"/>
                <w:b/>
                <w:sz w:val="18"/>
                <w:szCs w:val="18"/>
              </w:rPr>
              <w:t>PROGRAMA</w:t>
            </w:r>
          </w:p>
        </w:tc>
        <w:tc>
          <w:tcPr>
            <w:tcW w:w="4962" w:type="dxa"/>
            <w:shd w:val="clear" w:color="auto" w:fill="F2F2F2"/>
          </w:tcPr>
          <w:p w14:paraId="0D7E56E2" w14:textId="77777777" w:rsidR="00C54C81" w:rsidRPr="00CF3353" w:rsidRDefault="00C54C81" w:rsidP="00D82BA9">
            <w:pPr>
              <w:tabs>
                <w:tab w:val="left" w:pos="3179"/>
              </w:tabs>
              <w:jc w:val="center"/>
              <w:rPr>
                <w:rFonts w:ascii="Arial" w:hAnsi="Arial" w:cs="Arial"/>
                <w:b/>
                <w:sz w:val="18"/>
                <w:szCs w:val="18"/>
              </w:rPr>
            </w:pPr>
            <w:r w:rsidRPr="00CF3353">
              <w:rPr>
                <w:rFonts w:ascii="Arial" w:hAnsi="Arial" w:cs="Arial"/>
                <w:b/>
                <w:sz w:val="18"/>
                <w:szCs w:val="18"/>
              </w:rPr>
              <w:t xml:space="preserve">OPERATIVIDAD DEL PROGRAMA </w:t>
            </w:r>
          </w:p>
        </w:tc>
        <w:tc>
          <w:tcPr>
            <w:tcW w:w="1559" w:type="dxa"/>
            <w:shd w:val="clear" w:color="auto" w:fill="F2F2F2"/>
          </w:tcPr>
          <w:p w14:paraId="42D7D5A6" w14:textId="77777777" w:rsidR="00C54C81" w:rsidRPr="004111F8" w:rsidRDefault="00C54C81" w:rsidP="00D82BA9">
            <w:pPr>
              <w:tabs>
                <w:tab w:val="left" w:pos="3179"/>
              </w:tabs>
              <w:jc w:val="center"/>
              <w:rPr>
                <w:rFonts w:ascii="Arial" w:hAnsi="Arial" w:cs="Arial"/>
                <w:b/>
                <w:sz w:val="16"/>
                <w:szCs w:val="18"/>
              </w:rPr>
            </w:pPr>
            <w:r w:rsidRPr="004111F8">
              <w:rPr>
                <w:rFonts w:ascii="Arial" w:hAnsi="Arial" w:cs="Arial"/>
                <w:b/>
                <w:sz w:val="16"/>
                <w:szCs w:val="18"/>
              </w:rPr>
              <w:t xml:space="preserve">PRESUPUESTO MÁXIMO AUTORIZADO DEL PROGRAMA </w:t>
            </w:r>
          </w:p>
        </w:tc>
      </w:tr>
      <w:tr w:rsidR="00C54C81" w:rsidRPr="00770A02" w14:paraId="2B17D03A" w14:textId="77777777" w:rsidTr="00D82BA9">
        <w:trPr>
          <w:trHeight w:val="906"/>
        </w:trPr>
        <w:tc>
          <w:tcPr>
            <w:tcW w:w="2126" w:type="dxa"/>
            <w:shd w:val="clear" w:color="auto" w:fill="auto"/>
          </w:tcPr>
          <w:p w14:paraId="4D3A4D38" w14:textId="77777777" w:rsidR="00C54C81" w:rsidRPr="00770A02" w:rsidRDefault="00C54C81" w:rsidP="00D82BA9">
            <w:pPr>
              <w:tabs>
                <w:tab w:val="left" w:pos="3179"/>
              </w:tabs>
              <w:rPr>
                <w:rFonts w:ascii="Arial" w:hAnsi="Arial" w:cs="Arial"/>
                <w:b/>
                <w:sz w:val="18"/>
                <w:szCs w:val="18"/>
              </w:rPr>
            </w:pPr>
            <w:r w:rsidRPr="00770A02">
              <w:rPr>
                <w:rFonts w:ascii="Arial" w:eastAsia="Calibri" w:hAnsi="Arial" w:cs="Arial"/>
                <w:b/>
                <w:spacing w:val="-3"/>
                <w:sz w:val="18"/>
                <w:szCs w:val="18"/>
              </w:rPr>
              <w:t>PROGRAMA EMPLEO EN TU COLONIA 2023</w:t>
            </w:r>
          </w:p>
        </w:tc>
        <w:tc>
          <w:tcPr>
            <w:tcW w:w="4962" w:type="dxa"/>
            <w:shd w:val="clear" w:color="auto" w:fill="auto"/>
          </w:tcPr>
          <w:p w14:paraId="50B14A10" w14:textId="77777777" w:rsidR="00C54C81" w:rsidRPr="00CF3353" w:rsidRDefault="00C54C81" w:rsidP="00D82BA9">
            <w:pPr>
              <w:tabs>
                <w:tab w:val="left" w:pos="3179"/>
              </w:tabs>
              <w:jc w:val="both"/>
              <w:rPr>
                <w:rFonts w:ascii="Arial" w:hAnsi="Arial" w:cs="Arial"/>
                <w:b/>
                <w:sz w:val="18"/>
                <w:szCs w:val="18"/>
              </w:rPr>
            </w:pPr>
            <w:r w:rsidRPr="00CF3353">
              <w:rPr>
                <w:rFonts w:ascii="Arial" w:eastAsia="Arial" w:hAnsi="Arial" w:cs="Arial"/>
                <w:sz w:val="18"/>
                <w:szCs w:val="18"/>
              </w:rPr>
              <w:t>350 personas de 18 a 65 años que se encuentren en calidad de desempleados o subempleados que residan en el municipio de San Pedro Tlaquepaque, de conformidad con los criterios y requisitos de elegibilidad que establecen las Reglas de Operación</w:t>
            </w:r>
          </w:p>
        </w:tc>
        <w:tc>
          <w:tcPr>
            <w:tcW w:w="1559" w:type="dxa"/>
            <w:shd w:val="clear" w:color="auto" w:fill="auto"/>
          </w:tcPr>
          <w:p w14:paraId="3C733728" w14:textId="77777777" w:rsidR="00C54C81" w:rsidRPr="00770A02" w:rsidRDefault="00C54C81" w:rsidP="00D82BA9">
            <w:pPr>
              <w:tabs>
                <w:tab w:val="left" w:pos="3179"/>
              </w:tabs>
              <w:rPr>
                <w:rFonts w:ascii="Arial" w:hAnsi="Arial" w:cs="Arial"/>
                <w:b/>
                <w:sz w:val="18"/>
                <w:szCs w:val="18"/>
              </w:rPr>
            </w:pPr>
            <w:r w:rsidRPr="004111F8">
              <w:rPr>
                <w:rFonts w:ascii="Arial" w:hAnsi="Arial" w:cs="Arial"/>
                <w:b/>
                <w:sz w:val="18"/>
                <w:szCs w:val="18"/>
              </w:rPr>
              <w:t>$ 4,000,000.00</w:t>
            </w:r>
          </w:p>
        </w:tc>
      </w:tr>
    </w:tbl>
    <w:p w14:paraId="48685E29" w14:textId="4AB3B129" w:rsidR="005F2054" w:rsidRPr="00A95499" w:rsidRDefault="00C54C81" w:rsidP="00BE2B0D">
      <w:pPr>
        <w:spacing w:line="276" w:lineRule="auto"/>
        <w:jc w:val="both"/>
        <w:rPr>
          <w:rFonts w:ascii="Arial" w:hAnsi="Arial" w:cs="Arial"/>
          <w:b/>
        </w:rPr>
      </w:pPr>
      <w:r w:rsidRPr="004111F8">
        <w:rPr>
          <w:rFonts w:ascii="Arial" w:hAnsi="Arial" w:cs="Arial"/>
        </w:rPr>
        <w:t>--------------------------------------------------------------------------------------------------------------------------------------------------------------------------------------------------------------------------</w:t>
      </w:r>
      <w:r w:rsidRPr="00C54C81">
        <w:rPr>
          <w:rFonts w:ascii="Arial" w:hAnsi="Arial" w:cs="Arial"/>
          <w:b/>
        </w:rPr>
        <w:t xml:space="preserve">TERCERO. - </w:t>
      </w:r>
      <w:r w:rsidRPr="00C54C81">
        <w:rPr>
          <w:rFonts w:ascii="Arial" w:hAnsi="Arial" w:cs="Arial"/>
        </w:rPr>
        <w:t xml:space="preserve">El Ayuntamiento Constitucional de San Pedro, Tlaquepaque, aprueba y autoriza al Tesorero Municipal afectar el Presupuesto de Egresos del presente ejercicio fiscal 2023, para dar la suficiencia presupuestal al </w:t>
      </w:r>
      <w:r w:rsidRPr="00C54C81">
        <w:rPr>
          <w:rFonts w:ascii="Arial" w:hAnsi="Arial" w:cs="Arial"/>
          <w:b/>
          <w:i/>
        </w:rPr>
        <w:t xml:space="preserve">PROGRAMA EMPLEO EN TU COLONIA, 2023 </w:t>
      </w:r>
      <w:r w:rsidRPr="00C54C81">
        <w:rPr>
          <w:rFonts w:ascii="Arial" w:hAnsi="Arial" w:cs="Arial"/>
        </w:rPr>
        <w:t>con el fin de dar cumplimiento cabal al presente acuerdo.-------------------------------------------------------------------------------------------------------------------------------------------</w:t>
      </w:r>
      <w:r w:rsidR="00A95499">
        <w:rPr>
          <w:rFonts w:ascii="Arial" w:hAnsi="Arial" w:cs="Arial"/>
        </w:rPr>
        <w:t>-------------------------------------------</w:t>
      </w:r>
      <w:r w:rsidR="005C45DC" w:rsidRPr="005C45DC">
        <w:rPr>
          <w:rFonts w:ascii="Arial" w:hAnsi="Arial" w:cs="Arial"/>
          <w:b/>
          <w:color w:val="000000" w:themeColor="text1"/>
        </w:rPr>
        <w:t>FUNDAMENTO LEGAL.-</w:t>
      </w:r>
      <w:r w:rsidR="005C45DC" w:rsidRPr="005C45DC">
        <w:rPr>
          <w:rFonts w:ascii="Arial" w:hAnsi="Arial" w:cs="Arial"/>
          <w:i/>
          <w:color w:val="000000" w:themeColor="text1"/>
        </w:rPr>
        <w:t xml:space="preserve"> </w:t>
      </w:r>
      <w:r w:rsidR="005C45DC" w:rsidRPr="005C45DC">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5C45DC" w:rsidRPr="005C45DC">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C45DC" w:rsidRPr="005C45DC">
        <w:rPr>
          <w:rFonts w:ascii="Arial" w:hAnsi="Arial" w:cs="Arial"/>
          <w:color w:val="000000" w:themeColor="text1"/>
        </w:rPr>
        <w:t>.-------------------------------------------------------------------------------------------------------------------------------------------------------------------------------------------------------</w:t>
      </w:r>
      <w:r w:rsidR="005F2054" w:rsidRPr="008A0BDC">
        <w:rPr>
          <w:rFonts w:ascii="Arial" w:hAnsi="Arial" w:cs="Arial"/>
          <w:b/>
        </w:rPr>
        <w:t>NOTIFÍQUESE.-</w:t>
      </w:r>
      <w:r w:rsidR="005F2054" w:rsidRPr="008A0BDC">
        <w:rPr>
          <w:rFonts w:ascii="Arial" w:hAnsi="Arial" w:cs="Arial"/>
        </w:rPr>
        <w:t xml:space="preserve"> Presidenta Municipal de San Pedro Tlaquepaque, Síndico Municipal, Tesorero Municipal, Contralor Ciudadano, </w:t>
      </w:r>
      <w:r w:rsidR="008A0BDC" w:rsidRPr="008A0BDC">
        <w:rPr>
          <w:rFonts w:ascii="Arial" w:hAnsi="Arial" w:cs="Arial"/>
        </w:rPr>
        <w:t xml:space="preserve">Coordinador General de Desarrollo Económico y Combate a la Desigualdad; Director General de Políticas Públicas, Instituto Municipal de la Mujer para la Igualdad Sustantiva, </w:t>
      </w:r>
      <w:r w:rsidR="008A0BDC" w:rsidRPr="008A0BDC">
        <w:rPr>
          <w:rFonts w:ascii="Arial" w:hAnsi="Arial" w:cs="Arial"/>
          <w:shd w:val="clear" w:color="auto" w:fill="FFFFFF"/>
        </w:rPr>
        <w:t xml:space="preserve">Directora de Participación Ciudadana, </w:t>
      </w:r>
      <w:r w:rsidR="005F2054" w:rsidRPr="008A0BDC">
        <w:rPr>
          <w:rFonts w:ascii="Arial" w:hAnsi="Arial" w:cs="Arial"/>
        </w:rPr>
        <w:t>para su conocimiento y efectos legales a que haya lugar.------------------------------------------------------------------------------------------------------------------------------</w:t>
      </w:r>
      <w:r w:rsidR="008A0BDC">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Secretario.---------------------------------------------------------------------------------</w:t>
      </w:r>
      <w:r w:rsidR="008A0BDC">
        <w:rPr>
          <w:rFonts w:ascii="Arial" w:hAnsi="Arial" w:cs="Arial"/>
        </w:rPr>
        <w:t>-------------</w:t>
      </w:r>
      <w:r w:rsidR="00D432E3">
        <w:rPr>
          <w:rFonts w:ascii="Arial" w:hAnsi="Arial" w:cs="Arial"/>
        </w:rPr>
        <w:t>-------------</w:t>
      </w:r>
      <w:r w:rsidR="008A0BDC">
        <w:rPr>
          <w:rFonts w:ascii="Arial" w:hAnsi="Arial" w:cs="Arial"/>
        </w:rPr>
        <w:t>----------</w:t>
      </w:r>
      <w:r w:rsidR="005F2054">
        <w:rPr>
          <w:rFonts w:ascii="Arial" w:hAnsi="Arial" w:cs="Arial"/>
        </w:rPr>
        <w:t>--------------------------------------------------------------------------------------</w:t>
      </w:r>
      <w:r w:rsidR="005F2054" w:rsidRPr="00A2393E">
        <w:rPr>
          <w:rFonts w:ascii="Arial" w:hAnsi="Arial" w:cs="Arial"/>
        </w:rPr>
        <w:t>En uso de la voz el Secretario del Ayuntamiento, Mtro. Antonio Fernando Chávez</w:t>
      </w:r>
      <w:r w:rsidR="0042609B">
        <w:rPr>
          <w:rFonts w:ascii="Arial" w:hAnsi="Arial" w:cs="Arial"/>
        </w:rPr>
        <w:t xml:space="preserve"> </w:t>
      </w:r>
      <w:r w:rsidR="005F2054" w:rsidRPr="00A2393E">
        <w:rPr>
          <w:rFonts w:ascii="Arial" w:hAnsi="Arial" w:cs="Arial"/>
        </w:rPr>
        <w:t>Delgadillo:</w:t>
      </w:r>
      <w:r w:rsidR="005F2054">
        <w:rPr>
          <w:rFonts w:ascii="Arial" w:hAnsi="Arial" w:cs="Arial"/>
        </w:rPr>
        <w:t xml:space="preserve"> </w:t>
      </w:r>
      <w:r w:rsidR="005F2054">
        <w:rPr>
          <w:rFonts w:ascii="Arial" w:hAnsi="Arial" w:cs="Arial"/>
          <w:b/>
        </w:rPr>
        <w:t xml:space="preserve">VII.- </w:t>
      </w:r>
      <w:r w:rsidR="0042609B" w:rsidRPr="006639A4">
        <w:rPr>
          <w:rFonts w:ascii="Arial" w:hAnsi="Arial" w:cs="Arial"/>
          <w:b/>
        </w:rPr>
        <w:t xml:space="preserve">C) </w:t>
      </w:r>
      <w:r w:rsidR="0042609B" w:rsidRPr="006639A4">
        <w:rPr>
          <w:rFonts w:ascii="Arial" w:hAnsi="Arial" w:cs="Arial"/>
        </w:rPr>
        <w:t xml:space="preserve">Iniciativa suscrita por la </w:t>
      </w:r>
      <w:r w:rsidR="0042609B" w:rsidRPr="006639A4">
        <w:rPr>
          <w:rFonts w:ascii="Arial" w:hAnsi="Arial" w:cs="Arial"/>
          <w:b/>
        </w:rPr>
        <w:t>Lcda. Mirna Citlalli Amaya de Luna, Presidenta</w:t>
      </w:r>
      <w:r w:rsidR="0042609B" w:rsidRPr="006639A4">
        <w:rPr>
          <w:rFonts w:ascii="Arial" w:hAnsi="Arial" w:cs="Arial"/>
        </w:rPr>
        <w:t xml:space="preserve"> </w:t>
      </w:r>
      <w:r w:rsidR="0042609B" w:rsidRPr="006639A4">
        <w:rPr>
          <w:rFonts w:ascii="Arial" w:hAnsi="Arial" w:cs="Arial"/>
          <w:b/>
        </w:rPr>
        <w:t xml:space="preserve">Municipal, </w:t>
      </w:r>
      <w:r w:rsidR="0042609B" w:rsidRPr="006639A4">
        <w:rPr>
          <w:rFonts w:ascii="Arial" w:hAnsi="Arial" w:cs="Arial"/>
        </w:rPr>
        <w:t xml:space="preserve">mediante la cual propone se apruebe y autorice realizar </w:t>
      </w:r>
      <w:r w:rsidR="0042609B" w:rsidRPr="006639A4">
        <w:rPr>
          <w:rFonts w:ascii="Arial" w:hAnsi="Arial" w:cs="Arial"/>
          <w:b/>
          <w:bCs/>
        </w:rPr>
        <w:t>modificaciones en la integración  de  las Comisiones Edilicias de Servicios Públicos, Cooperación Internacional, así como Reglamentos Municipales y Puntos Legislativos</w:t>
      </w:r>
      <w:r w:rsidR="0042609B" w:rsidRPr="006639A4">
        <w:rPr>
          <w:rFonts w:ascii="Arial" w:hAnsi="Arial" w:cs="Arial"/>
        </w:rPr>
        <w:t xml:space="preserve">, ello derivado de las </w:t>
      </w:r>
      <w:r w:rsidR="0042609B" w:rsidRPr="006639A4">
        <w:rPr>
          <w:rFonts w:ascii="Arial" w:hAnsi="Arial" w:cs="Arial"/>
          <w:b/>
          <w:bCs/>
        </w:rPr>
        <w:t>solicitudes</w:t>
      </w:r>
      <w:r w:rsidR="0042609B" w:rsidRPr="006639A4">
        <w:rPr>
          <w:rFonts w:ascii="Arial" w:hAnsi="Arial" w:cs="Arial"/>
        </w:rPr>
        <w:t xml:space="preserve"> presentadas por las Regidoras </w:t>
      </w:r>
      <w:r w:rsidR="0042609B" w:rsidRPr="006639A4">
        <w:rPr>
          <w:rFonts w:ascii="Arial" w:hAnsi="Arial" w:cs="Arial"/>
          <w:b/>
          <w:bCs/>
        </w:rPr>
        <w:t>Adriana del Carmen Zúñiga Guerrero</w:t>
      </w:r>
      <w:r w:rsidR="0042609B" w:rsidRPr="006639A4">
        <w:rPr>
          <w:rFonts w:ascii="Arial" w:hAnsi="Arial" w:cs="Arial"/>
        </w:rPr>
        <w:t xml:space="preserve"> y </w:t>
      </w:r>
      <w:r w:rsidR="0042609B" w:rsidRPr="006639A4">
        <w:rPr>
          <w:rFonts w:ascii="Arial" w:hAnsi="Arial" w:cs="Arial"/>
          <w:b/>
          <w:bCs/>
        </w:rPr>
        <w:t>Alma Dolores Hurtado Castillo,</w:t>
      </w:r>
      <w:r w:rsidR="0042609B" w:rsidRPr="006639A4">
        <w:rPr>
          <w:rFonts w:ascii="Arial" w:hAnsi="Arial" w:cs="Arial"/>
        </w:rPr>
        <w:t xml:space="preserve"> y los Regidores </w:t>
      </w:r>
      <w:r w:rsidR="0042609B" w:rsidRPr="006639A4">
        <w:rPr>
          <w:rFonts w:ascii="Arial" w:hAnsi="Arial" w:cs="Arial"/>
          <w:b/>
          <w:bCs/>
        </w:rPr>
        <w:t>Roberto Gerardo Albarrán Magaña</w:t>
      </w:r>
      <w:r w:rsidR="0042609B" w:rsidRPr="006639A4">
        <w:rPr>
          <w:rFonts w:ascii="Arial" w:hAnsi="Arial" w:cs="Arial"/>
        </w:rPr>
        <w:t xml:space="preserve"> y </w:t>
      </w:r>
      <w:r w:rsidR="0042609B" w:rsidRPr="006639A4">
        <w:rPr>
          <w:rFonts w:ascii="Arial" w:hAnsi="Arial" w:cs="Arial"/>
          <w:b/>
          <w:bCs/>
        </w:rPr>
        <w:t>Juan Martin Núñez Morán</w:t>
      </w:r>
      <w:r w:rsidR="00D432E3">
        <w:rPr>
          <w:rFonts w:ascii="Arial" w:hAnsi="Arial" w:cs="Arial"/>
          <w:b/>
          <w:bCs/>
        </w:rPr>
        <w:t xml:space="preserve">, </w:t>
      </w:r>
      <w:r w:rsidR="005F2054">
        <w:rPr>
          <w:rFonts w:ascii="Arial" w:hAnsi="Arial" w:cs="Arial"/>
        </w:rPr>
        <w:t>es cu</w:t>
      </w:r>
      <w:r w:rsidR="00D432E3">
        <w:rPr>
          <w:rFonts w:ascii="Arial" w:hAnsi="Arial" w:cs="Arial"/>
        </w:rPr>
        <w:t>á</w:t>
      </w:r>
      <w:r w:rsidR="005F2054">
        <w:rPr>
          <w:rFonts w:ascii="Arial" w:hAnsi="Arial" w:cs="Arial"/>
        </w:rPr>
        <w:t>nto</w:t>
      </w:r>
      <w:r w:rsidR="005F2054" w:rsidRPr="006A1C51">
        <w:rPr>
          <w:rFonts w:ascii="Arial" w:hAnsi="Arial" w:cs="Arial"/>
        </w:rPr>
        <w:t>.</w:t>
      </w:r>
      <w:r w:rsidR="005F2054">
        <w:rPr>
          <w:rFonts w:ascii="Arial" w:hAnsi="Arial" w:cs="Arial"/>
        </w:rPr>
        <w:t>--------------------------------------------------------------------------</w:t>
      </w:r>
      <w:r w:rsidR="00BE2B0D">
        <w:rPr>
          <w:rFonts w:ascii="Arial" w:hAnsi="Arial" w:cs="Arial"/>
        </w:rPr>
        <w:t>-------------------------------------------------------------------------------------------------------------</w:t>
      </w:r>
      <w:r w:rsidR="005F2054">
        <w:rPr>
          <w:rFonts w:ascii="Arial" w:hAnsi="Arial" w:cs="Arial"/>
        </w:rPr>
        <w:t xml:space="preserve">------------------------------------------------------------------------------------------------------------- </w:t>
      </w:r>
    </w:p>
    <w:p w14:paraId="02D88E63" w14:textId="77777777" w:rsidR="00C54C81" w:rsidRPr="004764CB" w:rsidRDefault="00C54C81" w:rsidP="00C54C81">
      <w:pPr>
        <w:rPr>
          <w:rFonts w:ascii="Arial" w:hAnsi="Arial" w:cs="Arial"/>
          <w:b/>
          <w:bCs/>
        </w:rPr>
      </w:pPr>
      <w:r w:rsidRPr="004764CB">
        <w:rPr>
          <w:rFonts w:ascii="Arial" w:hAnsi="Arial" w:cs="Arial"/>
          <w:b/>
          <w:bCs/>
        </w:rPr>
        <w:lastRenderedPageBreak/>
        <w:t>Al Pleno del H. Ayuntamiento Constitucional del Municipio de</w:t>
      </w:r>
    </w:p>
    <w:p w14:paraId="48DB30AD" w14:textId="77777777" w:rsidR="00C54C81" w:rsidRPr="004764CB" w:rsidRDefault="00C54C81" w:rsidP="00C54C81">
      <w:pPr>
        <w:rPr>
          <w:rFonts w:ascii="Arial" w:hAnsi="Arial" w:cs="Arial"/>
          <w:b/>
          <w:bCs/>
        </w:rPr>
      </w:pPr>
      <w:r w:rsidRPr="004764CB">
        <w:rPr>
          <w:rFonts w:ascii="Arial" w:hAnsi="Arial" w:cs="Arial"/>
          <w:b/>
          <w:bCs/>
        </w:rPr>
        <w:t>San Pedro Tlaquepaque, Jalisco.</w:t>
      </w:r>
    </w:p>
    <w:p w14:paraId="1BE7317B" w14:textId="77777777" w:rsidR="00C54C81" w:rsidRPr="004764CB" w:rsidRDefault="00C54C81" w:rsidP="00C54C81">
      <w:pPr>
        <w:rPr>
          <w:rFonts w:ascii="Arial" w:hAnsi="Arial" w:cs="Arial"/>
          <w:b/>
          <w:bCs/>
        </w:rPr>
      </w:pPr>
      <w:r w:rsidRPr="004764CB">
        <w:rPr>
          <w:rFonts w:ascii="Arial" w:hAnsi="Arial" w:cs="Arial"/>
          <w:b/>
          <w:bCs/>
        </w:rPr>
        <w:t xml:space="preserve">Presente: </w:t>
      </w:r>
    </w:p>
    <w:p w14:paraId="0F61F1A3" w14:textId="77777777" w:rsidR="00C54C81" w:rsidRPr="00EB4D7A" w:rsidRDefault="00C54C81" w:rsidP="00C54C81">
      <w:pPr>
        <w:rPr>
          <w:rFonts w:ascii="Arial" w:hAnsi="Arial" w:cs="Arial"/>
          <w:b/>
          <w:bCs/>
          <w:sz w:val="40"/>
          <w:szCs w:val="40"/>
        </w:rPr>
      </w:pPr>
    </w:p>
    <w:p w14:paraId="3B7FA54D" w14:textId="77777777" w:rsidR="00C54C81" w:rsidRPr="004764CB" w:rsidRDefault="00C54C81" w:rsidP="00A95499">
      <w:pPr>
        <w:jc w:val="both"/>
        <w:rPr>
          <w:rFonts w:ascii="Arial" w:hAnsi="Arial" w:cs="Arial"/>
        </w:rPr>
      </w:pPr>
      <w:r w:rsidRPr="004764CB">
        <w:rPr>
          <w:rFonts w:ascii="Arial" w:hAnsi="Arial" w:cs="Arial"/>
        </w:rPr>
        <w:t xml:space="preserve">La que suscribe </w:t>
      </w:r>
      <w:r w:rsidRPr="004764CB">
        <w:rPr>
          <w:rFonts w:ascii="Arial" w:hAnsi="Arial" w:cs="Arial"/>
          <w:b/>
          <w:bCs/>
        </w:rPr>
        <w:t>Lcda. Mirna Citlalli Amaya de Luna,</w:t>
      </w:r>
      <w:r w:rsidRPr="004764CB">
        <w:rPr>
          <w:rFonts w:ascii="Arial" w:hAnsi="Arial" w:cs="Arial"/>
        </w:rPr>
        <w:t xml:space="preserve"> en mi carácter de Presidenta Constitucional del Municipio de San Pedro Tlaquepaque, con base en las facultades previstas en el artículo 115 fracción II de la Constitución Política de los Estados Unidos Mexicanos; artículo 73 fracción I y II y 77 fracción 11 de la Constitución Política del Estado de Jalisco; artículo 2, 3, 4 numeral 100, 37 fracción 11 párrafo primero y 41 de la Ley del Gobierno y la Administración Pública Municipal del Estado de Jalisco; 27 fracción VI, 142, 145 fracción II y 147 del Reglamento del Gobierno y la Administración Pública del Ayuntamiento Constitucional de San Pedro Tlaquepaque, pongo a su elevada consideración el presente ocurso a manera de:</w:t>
      </w:r>
    </w:p>
    <w:p w14:paraId="2AF53F75" w14:textId="77777777" w:rsidR="00C54C81" w:rsidRPr="00BE2B0D" w:rsidRDefault="00C54C81" w:rsidP="00C54C81">
      <w:pPr>
        <w:rPr>
          <w:rFonts w:ascii="Arial" w:hAnsi="Arial" w:cs="Arial"/>
          <w:sz w:val="22"/>
          <w:szCs w:val="22"/>
        </w:rPr>
      </w:pPr>
    </w:p>
    <w:p w14:paraId="1D904618" w14:textId="77777777" w:rsidR="00C54C81" w:rsidRPr="004764CB" w:rsidRDefault="00C54C81" w:rsidP="00C54C81">
      <w:pPr>
        <w:jc w:val="center"/>
        <w:rPr>
          <w:rFonts w:ascii="Arial" w:hAnsi="Arial" w:cs="Arial"/>
          <w:b/>
          <w:bCs/>
        </w:rPr>
      </w:pPr>
      <w:r w:rsidRPr="004764CB">
        <w:rPr>
          <w:rFonts w:ascii="Arial" w:hAnsi="Arial" w:cs="Arial"/>
          <w:b/>
          <w:bCs/>
        </w:rPr>
        <w:t>Iniciativa de Aprobación Directa:</w:t>
      </w:r>
    </w:p>
    <w:p w14:paraId="42DDD159" w14:textId="77777777" w:rsidR="00C54C81" w:rsidRPr="00EB4D7A" w:rsidRDefault="00C54C81" w:rsidP="00C54C81">
      <w:pPr>
        <w:jc w:val="center"/>
        <w:rPr>
          <w:rFonts w:ascii="Arial" w:hAnsi="Arial" w:cs="Arial"/>
          <w:b/>
          <w:bCs/>
          <w:sz w:val="36"/>
          <w:szCs w:val="36"/>
        </w:rPr>
      </w:pPr>
    </w:p>
    <w:p w14:paraId="52B519E0" w14:textId="77777777" w:rsidR="00C54C81" w:rsidRPr="004764CB" w:rsidRDefault="00C54C81" w:rsidP="00A95499">
      <w:pPr>
        <w:jc w:val="both"/>
        <w:rPr>
          <w:rFonts w:ascii="Arial" w:hAnsi="Arial" w:cs="Arial"/>
        </w:rPr>
      </w:pPr>
      <w:r w:rsidRPr="004764CB">
        <w:rPr>
          <w:rFonts w:ascii="Arial" w:hAnsi="Arial" w:cs="Arial"/>
        </w:rPr>
        <w:t xml:space="preserve">La cual tiene por objeto realizar modificaciones en la integración  de  las Comisiones Edilicias de Servicios Públicos, Cooperación Internacional y Reglamentos Municipales y Puntos Legislativos, ello derivado de las solicitudes presentadas por las Regidoras Adriana del Carmen Zúñiga Guerrero y Alma Dolores Hurtado Castillo y los Regidores Roberto Gerardo Albarrán Magaña y Juan Martin Núñez Moran. </w:t>
      </w:r>
    </w:p>
    <w:p w14:paraId="08AE785A" w14:textId="77777777" w:rsidR="00C54C81" w:rsidRPr="00BE2B0D" w:rsidRDefault="00C54C81" w:rsidP="00C54C81">
      <w:pPr>
        <w:jc w:val="center"/>
        <w:rPr>
          <w:rFonts w:ascii="Arial" w:hAnsi="Arial" w:cs="Arial"/>
          <w:b/>
          <w:bCs/>
        </w:rPr>
      </w:pPr>
    </w:p>
    <w:p w14:paraId="284BBD3C" w14:textId="77777777" w:rsidR="00C54C81" w:rsidRPr="004764CB" w:rsidRDefault="00C54C81" w:rsidP="00C54C81">
      <w:pPr>
        <w:jc w:val="center"/>
        <w:rPr>
          <w:rFonts w:ascii="Arial" w:hAnsi="Arial" w:cs="Arial"/>
          <w:b/>
          <w:bCs/>
        </w:rPr>
      </w:pPr>
      <w:r w:rsidRPr="004764CB">
        <w:rPr>
          <w:rFonts w:ascii="Arial" w:hAnsi="Arial" w:cs="Arial"/>
          <w:b/>
          <w:bCs/>
        </w:rPr>
        <w:t>Exposición de Motivos:</w:t>
      </w:r>
    </w:p>
    <w:p w14:paraId="7CA76489" w14:textId="77777777" w:rsidR="00C54C81" w:rsidRPr="00BE2B0D" w:rsidRDefault="00C54C81" w:rsidP="00C54C81">
      <w:pPr>
        <w:jc w:val="center"/>
        <w:rPr>
          <w:rFonts w:ascii="Arial" w:hAnsi="Arial" w:cs="Arial"/>
          <w:b/>
          <w:bCs/>
          <w:sz w:val="28"/>
          <w:szCs w:val="28"/>
        </w:rPr>
      </w:pPr>
    </w:p>
    <w:p w14:paraId="3CC8CF62" w14:textId="77777777" w:rsidR="00C54C81" w:rsidRPr="004764CB" w:rsidRDefault="00C54C81" w:rsidP="00EB4D7A">
      <w:pPr>
        <w:spacing w:after="120"/>
        <w:jc w:val="both"/>
        <w:rPr>
          <w:rFonts w:ascii="Arial" w:hAnsi="Arial" w:cs="Arial"/>
        </w:rPr>
      </w:pPr>
      <w:r w:rsidRPr="004764CB">
        <w:rPr>
          <w:rFonts w:ascii="Arial" w:hAnsi="Arial" w:cs="Arial"/>
          <w:b/>
          <w:bCs/>
        </w:rPr>
        <w:t xml:space="preserve"> I.- </w:t>
      </w:r>
      <w:r w:rsidRPr="004764CB">
        <w:rPr>
          <w:rFonts w:ascii="Arial" w:hAnsi="Arial" w:cs="Arial"/>
          <w:b/>
          <w:sz w:val="26"/>
          <w:szCs w:val="26"/>
        </w:rPr>
        <w:t xml:space="preserve"> </w:t>
      </w:r>
      <w:r w:rsidRPr="004764CB">
        <w:rPr>
          <w:rFonts w:ascii="Arial" w:hAnsi="Arial" w:cs="Arial"/>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artículos 4 fracción I y 6 del Reglamento del Gobierno y de la Administración Pública del Ayuntamiento Constitucional de San Pedro Tlaquepaque. </w:t>
      </w:r>
    </w:p>
    <w:p w14:paraId="3060D771" w14:textId="6AA05792" w:rsidR="00C54C81" w:rsidRDefault="00C54C81" w:rsidP="000A2541">
      <w:pPr>
        <w:jc w:val="both"/>
        <w:rPr>
          <w:rFonts w:ascii="Arial" w:hAnsi="Arial" w:cs="Arial"/>
        </w:rPr>
      </w:pPr>
      <w:r w:rsidRPr="004764CB">
        <w:rPr>
          <w:rFonts w:ascii="Arial" w:hAnsi="Arial" w:cs="Arial"/>
          <w:b/>
          <w:bCs/>
        </w:rPr>
        <w:t xml:space="preserve">II.- </w:t>
      </w:r>
      <w:r w:rsidRPr="004764CB">
        <w:rPr>
          <w:rFonts w:ascii="Arial" w:hAnsi="Arial" w:cs="Arial"/>
        </w:rPr>
        <w:t xml:space="preserve">En la sesión de instalación del Ayuntamiento de San Pedro Tlaquepaque, se emitió el acuerdo que a continuación se transcribe: </w:t>
      </w:r>
    </w:p>
    <w:p w14:paraId="244C688A" w14:textId="77777777" w:rsidR="00BE2B0D" w:rsidRPr="00BE2B0D" w:rsidRDefault="00BE2B0D" w:rsidP="000A2541">
      <w:pPr>
        <w:jc w:val="both"/>
        <w:rPr>
          <w:rFonts w:ascii="Arial" w:hAnsi="Arial" w:cs="Arial"/>
          <w:sz w:val="14"/>
          <w:szCs w:val="14"/>
        </w:rPr>
      </w:pPr>
    </w:p>
    <w:p w14:paraId="412D1943" w14:textId="41800293" w:rsidR="00C54C81" w:rsidRPr="004764CB" w:rsidRDefault="00C54C81" w:rsidP="00EB4D7A">
      <w:pPr>
        <w:ind w:left="1134" w:right="900"/>
        <w:jc w:val="both"/>
        <w:rPr>
          <w:rFonts w:ascii="Arial" w:hAnsi="Arial" w:cs="Arial"/>
          <w:bCs/>
          <w:i/>
          <w:iCs/>
          <w:sz w:val="20"/>
          <w:szCs w:val="20"/>
        </w:rPr>
      </w:pPr>
      <w:r w:rsidRPr="004764CB">
        <w:rPr>
          <w:rFonts w:ascii="Arial" w:hAnsi="Arial" w:cs="Arial"/>
          <w:i/>
          <w:iCs/>
          <w:sz w:val="20"/>
          <w:szCs w:val="20"/>
        </w:rPr>
        <w:t xml:space="preserve">El suscrito </w:t>
      </w:r>
      <w:r w:rsidRPr="004764CB">
        <w:rPr>
          <w:rFonts w:ascii="Arial" w:hAnsi="Arial" w:cs="Arial"/>
          <w:b/>
          <w:i/>
          <w:iCs/>
          <w:sz w:val="20"/>
          <w:szCs w:val="20"/>
        </w:rPr>
        <w:t>Mtro. Antonio Fernando Chávez Delgadillo</w:t>
      </w:r>
      <w:r w:rsidRPr="004764CB">
        <w:rPr>
          <w:rFonts w:ascii="Arial" w:hAnsi="Arial" w:cs="Arial"/>
          <w:i/>
          <w:iCs/>
          <w:sz w:val="20"/>
          <w:szCs w:val="20"/>
        </w:rPr>
        <w:t>, Secretario del Ayuntamiento Constitucional de San Pedro Tlaquepaque, Jalisco, en ejercicio de mis funciones y con fundamento en el artículo 63 de la Ley del Gobierno y la Administración Pública Municipal del Estado de Jalisco, hago constar y-------------------------------------------------------------------</w:t>
      </w:r>
      <w:r w:rsidR="000A2541">
        <w:rPr>
          <w:rFonts w:ascii="Arial" w:hAnsi="Arial" w:cs="Arial"/>
          <w:i/>
          <w:iCs/>
          <w:sz w:val="20"/>
          <w:szCs w:val="20"/>
        </w:rPr>
        <w:t>-------------------------------------------</w:t>
      </w:r>
      <w:r w:rsidRPr="004764CB">
        <w:rPr>
          <w:rFonts w:ascii="Arial" w:hAnsi="Arial" w:cs="Arial"/>
          <w:i/>
          <w:iCs/>
          <w:sz w:val="20"/>
          <w:szCs w:val="20"/>
        </w:rPr>
        <w:t>--------------</w:t>
      </w:r>
      <w:r w:rsidRPr="004764CB">
        <w:rPr>
          <w:rFonts w:ascii="Arial" w:hAnsi="Arial" w:cs="Arial"/>
          <w:b/>
          <w:i/>
          <w:iCs/>
          <w:sz w:val="20"/>
          <w:szCs w:val="20"/>
        </w:rPr>
        <w:t xml:space="preserve">C E R T I F I C O: </w:t>
      </w:r>
      <w:r w:rsidRPr="004764CB">
        <w:rPr>
          <w:rFonts w:ascii="Arial" w:hAnsi="Arial" w:cs="Arial"/>
          <w:i/>
          <w:iCs/>
          <w:sz w:val="20"/>
          <w:szCs w:val="20"/>
        </w:rPr>
        <w:t>-------------------------------------------------------------------------------------------------------------------------------------------</w:t>
      </w:r>
      <w:r w:rsidRPr="004764CB">
        <w:rPr>
          <w:rFonts w:ascii="Arial" w:hAnsi="Arial" w:cs="Arial"/>
          <w:i/>
          <w:iCs/>
          <w:color w:val="000000" w:themeColor="text1"/>
          <w:sz w:val="20"/>
          <w:szCs w:val="20"/>
        </w:rPr>
        <w:t xml:space="preserve">Que en la Sesión Solemne de Instalación del Ayuntamiento Constitucional del Municipio de San Pedro Tlaquepaque, Jalisco, de fecha </w:t>
      </w:r>
      <w:r w:rsidRPr="004764CB">
        <w:rPr>
          <w:rFonts w:ascii="Arial" w:hAnsi="Arial" w:cs="Arial"/>
          <w:b/>
          <w:i/>
          <w:iCs/>
          <w:color w:val="000000" w:themeColor="text1"/>
          <w:sz w:val="20"/>
          <w:szCs w:val="20"/>
        </w:rPr>
        <w:t xml:space="preserve">01 de enero del 2022, </w:t>
      </w:r>
      <w:r w:rsidRPr="004764CB">
        <w:rPr>
          <w:rFonts w:ascii="Arial" w:hAnsi="Arial" w:cs="Arial"/>
          <w:b/>
          <w:i/>
          <w:iCs/>
          <w:sz w:val="20"/>
          <w:szCs w:val="20"/>
        </w:rPr>
        <w:t>estando presentes 19 (diecinueve) integrantes del pleno, en forma económica fueron emitidos 14 (catorce) votos a favor,</w:t>
      </w:r>
      <w:r w:rsidRPr="004764CB">
        <w:rPr>
          <w:rFonts w:ascii="Arial" w:hAnsi="Arial" w:cs="Arial"/>
          <w:bCs/>
          <w:i/>
          <w:iCs/>
          <w:sz w:val="20"/>
          <w:szCs w:val="20"/>
        </w:rPr>
        <w:t xml:space="preserve"> por lo que fue</w:t>
      </w:r>
      <w:r w:rsidRPr="004764CB">
        <w:rPr>
          <w:rFonts w:ascii="Arial" w:hAnsi="Arial" w:cs="Arial"/>
          <w:b/>
          <w:i/>
          <w:iCs/>
          <w:sz w:val="20"/>
          <w:szCs w:val="20"/>
        </w:rPr>
        <w:t xml:space="preserve"> </w:t>
      </w:r>
      <w:r w:rsidRPr="004764CB">
        <w:rPr>
          <w:rFonts w:ascii="Arial" w:hAnsi="Arial" w:cs="Arial"/>
          <w:i/>
          <w:iCs/>
          <w:sz w:val="20"/>
          <w:szCs w:val="20"/>
        </w:rPr>
        <w:t xml:space="preserve">aprobado </w:t>
      </w:r>
      <w:r w:rsidRPr="004764CB">
        <w:rPr>
          <w:rFonts w:ascii="Arial" w:hAnsi="Arial" w:cs="Arial"/>
          <w:bCs/>
          <w:i/>
          <w:iCs/>
          <w:sz w:val="20"/>
          <w:szCs w:val="20"/>
        </w:rPr>
        <w:t>por</w:t>
      </w:r>
      <w:r w:rsidRPr="004764CB">
        <w:rPr>
          <w:rFonts w:ascii="Arial" w:hAnsi="Arial" w:cs="Arial"/>
          <w:b/>
          <w:i/>
          <w:iCs/>
          <w:sz w:val="20"/>
          <w:szCs w:val="20"/>
        </w:rPr>
        <w:t xml:space="preserve"> mayoría simple </w:t>
      </w:r>
      <w:r w:rsidRPr="004764CB">
        <w:rPr>
          <w:rFonts w:ascii="Arial" w:hAnsi="Arial" w:cs="Arial"/>
          <w:bCs/>
          <w:i/>
          <w:iCs/>
          <w:sz w:val="20"/>
          <w:szCs w:val="20"/>
        </w:rPr>
        <w:t>la propuesta que realizó la</w:t>
      </w:r>
      <w:r w:rsidRPr="004764CB">
        <w:rPr>
          <w:rFonts w:ascii="Arial" w:hAnsi="Arial" w:cs="Arial"/>
          <w:b/>
          <w:i/>
          <w:iCs/>
          <w:sz w:val="20"/>
          <w:szCs w:val="20"/>
        </w:rPr>
        <w:t xml:space="preserve"> </w:t>
      </w:r>
      <w:r w:rsidRPr="004764CB">
        <w:rPr>
          <w:rFonts w:ascii="Arial" w:hAnsi="Arial" w:cs="Arial"/>
          <w:b/>
          <w:i/>
          <w:iCs/>
          <w:color w:val="000000" w:themeColor="text1"/>
          <w:sz w:val="20"/>
          <w:szCs w:val="20"/>
        </w:rPr>
        <w:t xml:space="preserve">Presidenta Municipal, Mirna Citlalli Amaya de Luna, </w:t>
      </w:r>
      <w:r w:rsidRPr="004764CB">
        <w:rPr>
          <w:rFonts w:ascii="Arial" w:hAnsi="Arial" w:cs="Arial"/>
          <w:i/>
          <w:iCs/>
          <w:color w:val="000000" w:themeColor="text1"/>
          <w:sz w:val="20"/>
          <w:szCs w:val="20"/>
        </w:rPr>
        <w:t>bajo el siguiente:--------------------------------------------------------------------------------------------------------------------------------------------------</w:t>
      </w:r>
      <w:r w:rsidRPr="004764CB">
        <w:rPr>
          <w:rFonts w:ascii="Arial" w:hAnsi="Arial" w:cs="Arial"/>
          <w:b/>
          <w:i/>
          <w:iCs/>
          <w:sz w:val="20"/>
          <w:szCs w:val="20"/>
        </w:rPr>
        <w:t xml:space="preserve">ACUERDO NÚMERO </w:t>
      </w:r>
      <w:r w:rsidRPr="004764CB">
        <w:rPr>
          <w:rFonts w:ascii="Arial" w:hAnsi="Arial" w:cs="Arial"/>
          <w:b/>
          <w:i/>
          <w:iCs/>
          <w:color w:val="000000" w:themeColor="text1"/>
          <w:sz w:val="20"/>
          <w:szCs w:val="20"/>
        </w:rPr>
        <w:t>007</w:t>
      </w:r>
      <w:r w:rsidRPr="004764CB">
        <w:rPr>
          <w:rFonts w:ascii="Arial" w:hAnsi="Arial" w:cs="Arial"/>
          <w:b/>
          <w:i/>
          <w:iCs/>
          <w:sz w:val="20"/>
          <w:szCs w:val="20"/>
        </w:rPr>
        <w:t>/2022</w:t>
      </w:r>
      <w:r w:rsidRPr="004764CB">
        <w:rPr>
          <w:rFonts w:ascii="Arial" w:hAnsi="Arial" w:cs="Arial"/>
          <w:i/>
          <w:iCs/>
          <w:sz w:val="20"/>
          <w:szCs w:val="20"/>
        </w:rPr>
        <w:t>----------------------------------------------------------------------------------------------------------------------------------</w:t>
      </w:r>
      <w:r w:rsidRPr="004764CB">
        <w:rPr>
          <w:rFonts w:ascii="Arial" w:hAnsi="Arial" w:cs="Arial"/>
          <w:b/>
          <w:i/>
          <w:iCs/>
          <w:color w:val="000000" w:themeColor="text1"/>
          <w:sz w:val="20"/>
          <w:szCs w:val="20"/>
        </w:rPr>
        <w:lastRenderedPageBreak/>
        <w:t>ÚNICO.-</w:t>
      </w:r>
      <w:r w:rsidRPr="004764CB">
        <w:rPr>
          <w:rFonts w:ascii="Arial" w:hAnsi="Arial" w:cs="Arial"/>
          <w:i/>
          <w:iCs/>
          <w:sz w:val="20"/>
          <w:szCs w:val="20"/>
        </w:rPr>
        <w:t xml:space="preserve"> Se aprueba la </w:t>
      </w:r>
      <w:r w:rsidRPr="004764CB">
        <w:rPr>
          <w:rFonts w:ascii="Arial" w:hAnsi="Arial" w:cs="Arial"/>
          <w:bCs/>
          <w:i/>
          <w:iCs/>
          <w:sz w:val="20"/>
          <w:szCs w:val="20"/>
        </w:rPr>
        <w:t>integración de las Comisiones Edilicias Permanentes, las Presidencias y vocalías, de la siguiente manera:</w:t>
      </w:r>
    </w:p>
    <w:p w14:paraId="7A2F06D0" w14:textId="77777777" w:rsidR="00C54C81" w:rsidRPr="000A2541" w:rsidRDefault="00C54C81" w:rsidP="00C54C81">
      <w:pPr>
        <w:rPr>
          <w:rFonts w:ascii="Arial" w:hAnsi="Arial" w:cs="Arial"/>
          <w:b/>
          <w:i/>
          <w:iCs/>
          <w:sz w:val="4"/>
          <w:szCs w:val="4"/>
        </w:rPr>
      </w:pPr>
    </w:p>
    <w:tbl>
      <w:tblPr>
        <w:tblW w:w="686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524"/>
        <w:gridCol w:w="5025"/>
      </w:tblGrid>
      <w:tr w:rsidR="00C54C81" w:rsidRPr="000A2541" w14:paraId="0A0B3C4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792553D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80E701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4CEF0E7A"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I. Gobernación;</w:t>
            </w:r>
          </w:p>
        </w:tc>
      </w:tr>
      <w:tr w:rsidR="00C54C81" w:rsidRPr="000A2541" w14:paraId="3543EC77"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C14677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65D1AA0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3775978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ALMA DOLORES HURTADO CASTILLO</w:t>
            </w:r>
          </w:p>
        </w:tc>
      </w:tr>
      <w:tr w:rsidR="00C54C81" w:rsidRPr="000A2541" w14:paraId="6FB20D16"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09D36ED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0F4F1CB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90E968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ALFREDO GAVIÑO HERNÁNDEZ</w:t>
            </w:r>
          </w:p>
        </w:tc>
      </w:tr>
      <w:tr w:rsidR="00C54C81" w:rsidRPr="000A2541" w14:paraId="68A8B3ED"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CAD06D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34EC5E11"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AE1849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MARÍA DEL ROSARIO VELÁZQUEZ HERNÁNDEZ</w:t>
            </w:r>
          </w:p>
        </w:tc>
      </w:tr>
      <w:tr w:rsidR="00C54C81" w:rsidRPr="000A2541" w14:paraId="2575F540"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B0B7CEA"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72C3F379"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2605A5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II. Hacienda, Patrimonio y Presupuesto;</w:t>
            </w:r>
          </w:p>
        </w:tc>
      </w:tr>
      <w:tr w:rsidR="00C54C81" w:rsidRPr="000A2541" w14:paraId="283E83DB"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94E5C9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0E42B32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2FDF655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ADRIANA DEL CARMEN ZÚÑIGA GUERRERO</w:t>
            </w:r>
          </w:p>
        </w:tc>
      </w:tr>
      <w:tr w:rsidR="00C54C81" w:rsidRPr="000A2541" w14:paraId="5681D0D3"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0155419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3EC1762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EDE702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LUIS SALAZAR MARTÍNEZ</w:t>
            </w:r>
          </w:p>
        </w:tc>
      </w:tr>
      <w:tr w:rsidR="00C54C81" w:rsidRPr="000A2541" w14:paraId="0AE06314"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D35192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0911BEB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08CF118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FERNANDA JANETH MARTÍNEZ NÚÑEZ</w:t>
            </w:r>
          </w:p>
        </w:tc>
      </w:tr>
      <w:tr w:rsidR="00C54C81" w:rsidRPr="000A2541" w14:paraId="1180B6AD"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D45B37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56035EE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5A5BDED7"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JUAN MARTIN NÚÑEZ MORAN</w:t>
            </w:r>
          </w:p>
        </w:tc>
      </w:tr>
      <w:tr w:rsidR="00C54C81" w:rsidRPr="000A2541" w14:paraId="6AFE8BFE"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1ECB2C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40939BB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9CA8FE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ANABEL ÁVILA MARTÍNEZ</w:t>
            </w:r>
          </w:p>
        </w:tc>
      </w:tr>
      <w:tr w:rsidR="00C54C81" w:rsidRPr="000A2541" w14:paraId="23086B5B"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24D86C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6</w:t>
            </w:r>
          </w:p>
        </w:tc>
        <w:tc>
          <w:tcPr>
            <w:tcW w:w="1524" w:type="dxa"/>
            <w:tcBorders>
              <w:top w:val="single" w:sz="4" w:space="0" w:color="auto"/>
              <w:left w:val="single" w:sz="4" w:space="0" w:color="auto"/>
              <w:bottom w:val="single" w:sz="4" w:space="0" w:color="auto"/>
              <w:right w:val="single" w:sz="4" w:space="0" w:color="auto"/>
            </w:tcBorders>
            <w:noWrap/>
            <w:hideMark/>
          </w:tcPr>
          <w:p w14:paraId="33389C1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DC82A3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MARÍA DEL ROSARIO VELÁZQUEZ HERNÁNDEZ</w:t>
            </w:r>
          </w:p>
        </w:tc>
      </w:tr>
      <w:tr w:rsidR="00C54C81" w:rsidRPr="000A2541" w14:paraId="788DFDA3"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50B40B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7</w:t>
            </w:r>
          </w:p>
        </w:tc>
        <w:tc>
          <w:tcPr>
            <w:tcW w:w="1524" w:type="dxa"/>
            <w:tcBorders>
              <w:top w:val="single" w:sz="4" w:space="0" w:color="auto"/>
              <w:left w:val="single" w:sz="4" w:space="0" w:color="auto"/>
              <w:bottom w:val="single" w:sz="4" w:space="0" w:color="auto"/>
              <w:right w:val="single" w:sz="4" w:space="0" w:color="auto"/>
            </w:tcBorders>
            <w:noWrap/>
            <w:hideMark/>
          </w:tcPr>
          <w:p w14:paraId="6BBDE72B"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F5A5C2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LUIS ARTURO MORONES VARGAS</w:t>
            </w:r>
          </w:p>
        </w:tc>
      </w:tr>
      <w:tr w:rsidR="00C54C81" w:rsidRPr="000A2541" w14:paraId="6DD7C6E3"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7A483C57"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8</w:t>
            </w:r>
          </w:p>
        </w:tc>
        <w:tc>
          <w:tcPr>
            <w:tcW w:w="1524" w:type="dxa"/>
            <w:tcBorders>
              <w:top w:val="single" w:sz="4" w:space="0" w:color="auto"/>
              <w:left w:val="single" w:sz="4" w:space="0" w:color="auto"/>
              <w:bottom w:val="single" w:sz="4" w:space="0" w:color="auto"/>
              <w:right w:val="single" w:sz="4" w:space="0" w:color="auto"/>
            </w:tcBorders>
            <w:noWrap/>
            <w:hideMark/>
          </w:tcPr>
          <w:p w14:paraId="403FC5A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98D53E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ALBERTO MALDONADO CHAVARÍN</w:t>
            </w:r>
          </w:p>
        </w:tc>
      </w:tr>
      <w:tr w:rsidR="00C54C81" w:rsidRPr="000A2541" w14:paraId="357CA4E5"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9F5DEB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86EBE45"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B862D1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III. Reglamentos Municipales y Puntos Legislativos;</w:t>
            </w:r>
          </w:p>
        </w:tc>
      </w:tr>
      <w:tr w:rsidR="00C54C81" w:rsidRPr="000A2541" w14:paraId="464AED0B"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09CEC15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5BDC8391"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35B044C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JAEL CHAMÚ PONCE</w:t>
            </w:r>
          </w:p>
        </w:tc>
      </w:tr>
      <w:tr w:rsidR="00C54C81" w:rsidRPr="000A2541" w14:paraId="57BF41AD"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37490A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69DEC98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22E574D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LUIS SALAZAR MARTÍNEZ</w:t>
            </w:r>
          </w:p>
        </w:tc>
      </w:tr>
      <w:tr w:rsidR="00C54C81" w:rsidRPr="000A2541" w14:paraId="18FE2058"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F477C3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54741E5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05BC045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ALMA DOLORES HURTADO CASTILLO</w:t>
            </w:r>
          </w:p>
        </w:tc>
      </w:tr>
      <w:tr w:rsidR="00C54C81" w:rsidRPr="000A2541" w14:paraId="1B948CB3"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82B9B0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6BE7F559"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3CBC36F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JUAN MARTIN NÚÑEZ MORAN</w:t>
            </w:r>
          </w:p>
        </w:tc>
      </w:tr>
      <w:tr w:rsidR="00C54C81" w:rsidRPr="000A2541" w14:paraId="2A5BEA8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CE67E0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217CB11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47A1EF0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ROBERTO GERARDO ALBARRÁN MAGAÑA</w:t>
            </w:r>
          </w:p>
        </w:tc>
      </w:tr>
      <w:tr w:rsidR="00C54C81" w:rsidRPr="000A2541" w14:paraId="2634F7C5"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341617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6</w:t>
            </w:r>
          </w:p>
        </w:tc>
        <w:tc>
          <w:tcPr>
            <w:tcW w:w="1524" w:type="dxa"/>
            <w:tcBorders>
              <w:top w:val="single" w:sz="4" w:space="0" w:color="auto"/>
              <w:left w:val="single" w:sz="4" w:space="0" w:color="auto"/>
              <w:bottom w:val="single" w:sz="4" w:space="0" w:color="auto"/>
              <w:right w:val="single" w:sz="4" w:space="0" w:color="auto"/>
            </w:tcBorders>
            <w:noWrap/>
            <w:hideMark/>
          </w:tcPr>
          <w:p w14:paraId="1E43CD19"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2A1FEF8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MARÍA DEL ROSARIO VELÁZQUEZ HERNÁNDEZ</w:t>
            </w:r>
          </w:p>
        </w:tc>
      </w:tr>
      <w:tr w:rsidR="00C54C81" w:rsidRPr="000A2541" w14:paraId="3543E66F"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911FF5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7</w:t>
            </w:r>
          </w:p>
        </w:tc>
        <w:tc>
          <w:tcPr>
            <w:tcW w:w="1524" w:type="dxa"/>
            <w:tcBorders>
              <w:top w:val="single" w:sz="4" w:space="0" w:color="auto"/>
              <w:left w:val="single" w:sz="4" w:space="0" w:color="auto"/>
              <w:bottom w:val="single" w:sz="4" w:space="0" w:color="auto"/>
              <w:right w:val="single" w:sz="4" w:space="0" w:color="auto"/>
            </w:tcBorders>
            <w:noWrap/>
            <w:hideMark/>
          </w:tcPr>
          <w:p w14:paraId="227E2824"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5CD6BE0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LUIS ARTURO MORONES VARGAS</w:t>
            </w:r>
          </w:p>
        </w:tc>
      </w:tr>
      <w:tr w:rsidR="00C54C81" w:rsidRPr="000A2541" w14:paraId="417796B2"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08EC016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8</w:t>
            </w:r>
          </w:p>
        </w:tc>
        <w:tc>
          <w:tcPr>
            <w:tcW w:w="1524" w:type="dxa"/>
            <w:tcBorders>
              <w:top w:val="single" w:sz="4" w:space="0" w:color="auto"/>
              <w:left w:val="single" w:sz="4" w:space="0" w:color="auto"/>
              <w:bottom w:val="single" w:sz="4" w:space="0" w:color="auto"/>
              <w:right w:val="single" w:sz="4" w:space="0" w:color="auto"/>
            </w:tcBorders>
            <w:noWrap/>
            <w:hideMark/>
          </w:tcPr>
          <w:p w14:paraId="60FE6E0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BD124A5"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 ROSA LOZA AGRAZ</w:t>
            </w:r>
          </w:p>
        </w:tc>
      </w:tr>
      <w:tr w:rsidR="00C54C81" w:rsidRPr="000A2541" w14:paraId="6D45F0D8"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3DD12D1"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7327A1D5"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5278544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IV. Derechos Humanos y Migrantes;</w:t>
            </w:r>
          </w:p>
        </w:tc>
      </w:tr>
      <w:tr w:rsidR="00C54C81" w:rsidRPr="000A2541" w14:paraId="46343315"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F35927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3541C7B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3797661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LILIANA ANTONIA GARDIEL ARANA</w:t>
            </w:r>
          </w:p>
        </w:tc>
      </w:tr>
      <w:tr w:rsidR="00C54C81" w:rsidRPr="000A2541" w14:paraId="0CA4E8E8"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B98855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05405D3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14484BC"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ADRIANA DEL CARMEN ZÚÑIGA GUERRERO</w:t>
            </w:r>
          </w:p>
        </w:tc>
      </w:tr>
      <w:tr w:rsidR="00C54C81" w:rsidRPr="000A2541" w14:paraId="7D071B66"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D87C02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4BE2A68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511A67A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ANABEL ÁVILA MARTÍNEZ</w:t>
            </w:r>
          </w:p>
        </w:tc>
      </w:tr>
      <w:tr w:rsidR="00C54C81" w:rsidRPr="000A2541" w14:paraId="648E26EF"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4B31EE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36B64224"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091422F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MARÍA PATRICIA MEZA NÚÑEZ</w:t>
            </w:r>
          </w:p>
        </w:tc>
      </w:tr>
      <w:tr w:rsidR="00C54C81" w:rsidRPr="000A2541" w14:paraId="1C90A721"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C788A6C"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776324C7"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3186D47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ROBERTO GARCÍA CASTILLO</w:t>
            </w:r>
          </w:p>
        </w:tc>
      </w:tr>
      <w:tr w:rsidR="00C54C81" w:rsidRPr="000A2541" w14:paraId="16D62EBD"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746859A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24546F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16C175F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 Seguridad Pública y Protección Civil y Bomberos</w:t>
            </w:r>
          </w:p>
        </w:tc>
      </w:tr>
      <w:tr w:rsidR="00C54C81" w:rsidRPr="000A2541" w14:paraId="3AC1D8B1"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1CBC52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71564CD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16CFBE3D"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MIRNA CITLALLI AMAYA DE LUNA</w:t>
            </w:r>
          </w:p>
        </w:tc>
      </w:tr>
      <w:tr w:rsidR="00C54C81" w:rsidRPr="000A2541" w14:paraId="312F4F6B"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9A2D06C"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36229C1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8CA3A6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BRAULIO ERNESTO GARCÍA PÉREZ</w:t>
            </w:r>
          </w:p>
        </w:tc>
      </w:tr>
      <w:tr w:rsidR="00C54C81" w:rsidRPr="000A2541" w14:paraId="77B35126"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7F06991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3B2B92F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1B213E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LUIS SALAZAR MARTÍNEZ</w:t>
            </w:r>
          </w:p>
        </w:tc>
      </w:tr>
      <w:tr w:rsidR="00C54C81" w:rsidRPr="000A2541" w14:paraId="371BB1AD"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53D07C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0160499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5F30535"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MARÍA DEL ROSARIO VELÁZQUEZ HERNÁNDEZ</w:t>
            </w:r>
          </w:p>
        </w:tc>
      </w:tr>
      <w:tr w:rsidR="00C54C81" w:rsidRPr="000A2541" w14:paraId="763A9FA8"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C7BFC9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7B96C07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1618BB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VI. Movilidad;</w:t>
            </w:r>
          </w:p>
        </w:tc>
      </w:tr>
      <w:tr w:rsidR="00C54C81" w:rsidRPr="000A2541" w14:paraId="59F5E5E5"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20BF39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5F8D59A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4CB5151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FERNANDA JANETH MARTÍNEZ NÚÑEZ</w:t>
            </w:r>
          </w:p>
        </w:tc>
      </w:tr>
      <w:tr w:rsidR="00C54C81" w:rsidRPr="000A2541" w14:paraId="5FCECBDE"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9816F4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05972F5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400050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ADRIANA DEL CARMEN ZÚÑIGA GUERRERO</w:t>
            </w:r>
          </w:p>
        </w:tc>
      </w:tr>
      <w:tr w:rsidR="00C54C81" w:rsidRPr="000A2541" w14:paraId="73AFCB4C"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B6FDF1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2DCD335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34386CB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MARÍA PATRICIA MEZA NÚÑEZ</w:t>
            </w:r>
          </w:p>
        </w:tc>
      </w:tr>
      <w:tr w:rsidR="00C54C81" w:rsidRPr="000A2541" w14:paraId="0B401B0C"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A17178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22ED4AC4"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0459FCB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LILIANA ANTONIA GARDIEL ARANA</w:t>
            </w:r>
          </w:p>
        </w:tc>
      </w:tr>
      <w:tr w:rsidR="00C54C81" w:rsidRPr="000A2541" w14:paraId="33553915"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55A61CB"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76678B1"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131173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VII. Desarrollo Social y Humano;</w:t>
            </w:r>
          </w:p>
        </w:tc>
      </w:tr>
      <w:tr w:rsidR="00C54C81" w:rsidRPr="000A2541" w14:paraId="782A9481"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77B9DC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0C603874"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6262823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BRAULIO ERNESTO GARCÍA PÉREZ</w:t>
            </w:r>
          </w:p>
        </w:tc>
      </w:tr>
      <w:tr w:rsidR="00C54C81" w:rsidRPr="000A2541" w14:paraId="203957B4"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49003DD"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73F0F77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E51B92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MIRNA CITLALLI AMAYA DE LUNA</w:t>
            </w:r>
          </w:p>
        </w:tc>
      </w:tr>
      <w:tr w:rsidR="00C54C81" w:rsidRPr="000A2541" w14:paraId="59385080"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2E646F7"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673D62D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3906E97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ADRIANA DEL CARMEN ZÚÑIGA GUERRERO</w:t>
            </w:r>
          </w:p>
        </w:tc>
      </w:tr>
      <w:tr w:rsidR="00C54C81" w:rsidRPr="000A2541" w14:paraId="2F45798A"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075348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0B6C62A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58116B1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ALMA DOLORES HURTADO CASTILLO</w:t>
            </w:r>
          </w:p>
        </w:tc>
      </w:tr>
      <w:tr w:rsidR="00C54C81" w:rsidRPr="000A2541" w14:paraId="3F9400A1"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754817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lastRenderedPageBreak/>
              <w:t>5</w:t>
            </w:r>
          </w:p>
        </w:tc>
        <w:tc>
          <w:tcPr>
            <w:tcW w:w="1524" w:type="dxa"/>
            <w:tcBorders>
              <w:top w:val="single" w:sz="4" w:space="0" w:color="auto"/>
              <w:left w:val="single" w:sz="4" w:space="0" w:color="auto"/>
              <w:bottom w:val="single" w:sz="4" w:space="0" w:color="auto"/>
              <w:right w:val="single" w:sz="4" w:space="0" w:color="auto"/>
            </w:tcBorders>
            <w:noWrap/>
            <w:hideMark/>
          </w:tcPr>
          <w:p w14:paraId="1FF7A65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AB652D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JORGE EDUARDO GONZÁLEZ DE LA TORRE</w:t>
            </w:r>
          </w:p>
        </w:tc>
      </w:tr>
      <w:tr w:rsidR="00C54C81" w:rsidRPr="000A2541" w14:paraId="4B9BCC38"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BE8FF2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49031EA"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4AD795D4"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VIII. Salubridad e Higiene;</w:t>
            </w:r>
          </w:p>
        </w:tc>
      </w:tr>
      <w:tr w:rsidR="00C54C81" w:rsidRPr="000A2541" w14:paraId="3B37DD60"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2F650E5"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2E8A1EC9"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03CBC457"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MARÍA PATRICIA MEZA NÚÑEZ</w:t>
            </w:r>
          </w:p>
        </w:tc>
      </w:tr>
      <w:tr w:rsidR="00C54C81" w:rsidRPr="000A2541" w14:paraId="50E251CC"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934865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1F118E1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F85F3A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BRAULIO ERNESTO GARCÍA PÉREZ</w:t>
            </w:r>
          </w:p>
        </w:tc>
      </w:tr>
      <w:tr w:rsidR="00C54C81" w:rsidRPr="000A2541" w14:paraId="338005E1"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568D50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71C23AA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4351C85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ALMA DOLORES HURTADO CASTILLO</w:t>
            </w:r>
          </w:p>
        </w:tc>
      </w:tr>
      <w:tr w:rsidR="00C54C81" w:rsidRPr="000A2541" w14:paraId="226EADB6"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16E52C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106A14BA"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50A9F025"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ROBERTO GARCÍA CASTILLO</w:t>
            </w:r>
          </w:p>
        </w:tc>
      </w:tr>
      <w:tr w:rsidR="00C54C81" w:rsidRPr="000A2541" w14:paraId="387E68C6"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B0AD2A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940C2C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47C881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IX.Medio Ambiente;</w:t>
            </w:r>
          </w:p>
        </w:tc>
      </w:tr>
      <w:tr w:rsidR="00C54C81" w:rsidRPr="000A2541" w14:paraId="07E008CD"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4863C2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0CBECEA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0F09D93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JUAN MARTIN NÚÑEZ MORAN</w:t>
            </w:r>
          </w:p>
        </w:tc>
      </w:tr>
      <w:tr w:rsidR="00C54C81" w:rsidRPr="000A2541" w14:paraId="13109CCA"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8BE5BD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79D5355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036D4C3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JAEL CHAMÚ PONCE</w:t>
            </w:r>
          </w:p>
        </w:tc>
      </w:tr>
      <w:tr w:rsidR="00C54C81" w:rsidRPr="000A2541" w14:paraId="78A788F2" w14:textId="77777777" w:rsidTr="000A2541">
        <w:trPr>
          <w:trHeight w:val="274"/>
        </w:trPr>
        <w:tc>
          <w:tcPr>
            <w:tcW w:w="313" w:type="dxa"/>
            <w:tcBorders>
              <w:top w:val="single" w:sz="4" w:space="0" w:color="auto"/>
              <w:left w:val="single" w:sz="4" w:space="0" w:color="auto"/>
              <w:bottom w:val="single" w:sz="4" w:space="0" w:color="auto"/>
              <w:right w:val="single" w:sz="4" w:space="0" w:color="auto"/>
            </w:tcBorders>
            <w:noWrap/>
            <w:hideMark/>
          </w:tcPr>
          <w:p w14:paraId="7F5BB29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7BDE65E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DF91BAD"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ALFREDO GAVIÑO HERNÁNDEZ</w:t>
            </w:r>
          </w:p>
        </w:tc>
      </w:tr>
      <w:tr w:rsidR="00C54C81" w:rsidRPr="000A2541" w14:paraId="35904EA8"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4E3DA89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E79B2A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DC7659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 Educación;</w:t>
            </w:r>
          </w:p>
        </w:tc>
      </w:tr>
      <w:tr w:rsidR="00C54C81" w:rsidRPr="000A2541" w14:paraId="623EAE5A"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7C265AD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66780C2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2677EFF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JAEL CHAMÚ PONCE</w:t>
            </w:r>
          </w:p>
        </w:tc>
      </w:tr>
      <w:tr w:rsidR="00C54C81" w:rsidRPr="000A2541" w14:paraId="63FDA2AE"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9B38CB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1828F52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652DD3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FERNANDA JANETH MARTÍNEZ NÚÑEZ</w:t>
            </w:r>
          </w:p>
        </w:tc>
      </w:tr>
      <w:tr w:rsidR="00C54C81" w:rsidRPr="000A2541" w14:paraId="3040F5E6"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456D87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62B9F164"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26E65B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ADRIANA DEL CARMEN ZÚÑIGA GUERRERO</w:t>
            </w:r>
          </w:p>
        </w:tc>
      </w:tr>
      <w:tr w:rsidR="00C54C81" w:rsidRPr="000A2541" w14:paraId="6E303AA1"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72638E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20626A5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A962C5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 ROSA LOZA AGRAZ</w:t>
            </w:r>
          </w:p>
        </w:tc>
      </w:tr>
      <w:tr w:rsidR="00C54C81" w:rsidRPr="000A2541" w14:paraId="2076DABB"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B462CB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5E2D8C64"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46FCF7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MARÍA DEL ROSARIO VELÁZQUEZ HERNÁNDEZ</w:t>
            </w:r>
          </w:p>
        </w:tc>
      </w:tr>
      <w:tr w:rsidR="00C54C81" w:rsidRPr="000A2541" w14:paraId="6805AB3B"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AB1EAE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68CCDB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42BD0215"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XI. Turismo y Espectáculos;</w:t>
            </w:r>
          </w:p>
        </w:tc>
      </w:tr>
      <w:tr w:rsidR="00C54C81" w:rsidRPr="000A2541" w14:paraId="1A40298F"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C86DAD7"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1C862CD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6274146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JUAN MARTIN NÚÑEZ MORAN</w:t>
            </w:r>
          </w:p>
        </w:tc>
      </w:tr>
      <w:tr w:rsidR="00C54C81" w:rsidRPr="000A2541" w14:paraId="1BE71B4F"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A8720E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1D05079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50214DC"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ROBERTO GERARDO ALBARRÁN MAGAÑA</w:t>
            </w:r>
          </w:p>
        </w:tc>
      </w:tr>
      <w:tr w:rsidR="00C54C81" w:rsidRPr="000A2541" w14:paraId="2E1CC934"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0C0F61F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452D35E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2792F6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LILIANA ANTONIA GARDIEL ARANA</w:t>
            </w:r>
          </w:p>
        </w:tc>
      </w:tr>
      <w:tr w:rsidR="00C54C81" w:rsidRPr="000A2541" w14:paraId="30ADB961"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15FA5B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D64039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0EA899A"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XII. Promoción Cultural;</w:t>
            </w:r>
          </w:p>
        </w:tc>
      </w:tr>
      <w:tr w:rsidR="00C54C81" w:rsidRPr="000A2541" w14:paraId="1DFC2C45"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3AD8F5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045FB81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6725535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ANABEL ÁVILA MARTÍNEZ</w:t>
            </w:r>
          </w:p>
        </w:tc>
      </w:tr>
      <w:tr w:rsidR="00C54C81" w:rsidRPr="000A2541" w14:paraId="78F4AAFC"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E3B14D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6B9BDB77"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553F503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MIRNA CITLALLI AMAYA DE LUNA</w:t>
            </w:r>
          </w:p>
        </w:tc>
      </w:tr>
      <w:tr w:rsidR="00C54C81" w:rsidRPr="000A2541" w14:paraId="7405BA8B"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D508C6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7627BCE9"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D8720E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BRAULIO ERNESTO GARCÍA PÉREZ</w:t>
            </w:r>
          </w:p>
        </w:tc>
      </w:tr>
      <w:tr w:rsidR="00C54C81" w:rsidRPr="000A2541" w14:paraId="1218ED26"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AD2601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13BDBE2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134CFE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JUAN MARTIN NÚÑEZ MORAN</w:t>
            </w:r>
          </w:p>
        </w:tc>
      </w:tr>
      <w:tr w:rsidR="00C54C81" w:rsidRPr="000A2541" w14:paraId="30617637"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14E73A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19B7343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245A1EE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LILIANA ANTONIA GARDIEL ARANA</w:t>
            </w:r>
          </w:p>
        </w:tc>
      </w:tr>
      <w:tr w:rsidR="00C54C81" w:rsidRPr="000A2541" w14:paraId="17A6D63C"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600E915"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BFAA0F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8FD475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XIII. Fomento Agropecuario y Forestal;</w:t>
            </w:r>
          </w:p>
        </w:tc>
      </w:tr>
      <w:tr w:rsidR="00C54C81" w:rsidRPr="000A2541" w14:paraId="767750B4"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7675786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13995254"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7BF80F7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JORGE EDUARDO GONZÁLEZ DE LA TORRE</w:t>
            </w:r>
          </w:p>
        </w:tc>
      </w:tr>
      <w:tr w:rsidR="00C54C81" w:rsidRPr="000A2541" w14:paraId="62405B10"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A5FF40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2E21033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43850C9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JUAN MARTIN NÚÑEZ MORAN</w:t>
            </w:r>
          </w:p>
        </w:tc>
      </w:tr>
      <w:tr w:rsidR="00C54C81" w:rsidRPr="000A2541" w14:paraId="1439152E"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9F251B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4036090A"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4058E8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ANABEL ÁVILA MARTÍNEZ</w:t>
            </w:r>
          </w:p>
        </w:tc>
      </w:tr>
      <w:tr w:rsidR="00C54C81" w:rsidRPr="000A2541" w14:paraId="1C652C28"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CEE343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95700A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9C096C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XIV. Servicios Públicos.</w:t>
            </w:r>
          </w:p>
        </w:tc>
      </w:tr>
      <w:tr w:rsidR="00C54C81" w:rsidRPr="000A2541" w14:paraId="3B16196B"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705BC887"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0C28E69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182413B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ALFREDO GAVIÑO HERNÁNDEZ</w:t>
            </w:r>
          </w:p>
        </w:tc>
      </w:tr>
      <w:tr w:rsidR="00C54C81" w:rsidRPr="000A2541" w14:paraId="7AD53058"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9D9FCF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1ACA09B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53E45D1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ADRIANA DEL CARMEN ZÚÑIGA GUERRERO</w:t>
            </w:r>
          </w:p>
        </w:tc>
      </w:tr>
      <w:tr w:rsidR="00C54C81" w:rsidRPr="000A2541" w14:paraId="71D25BD7"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FACA81D"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7DBA3C05"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C9D83B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ROBERTO GARCÍA CASTILLO</w:t>
            </w:r>
          </w:p>
        </w:tc>
      </w:tr>
      <w:tr w:rsidR="00C54C81" w:rsidRPr="000A2541" w14:paraId="1BABF91D"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E1A440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40AFF92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9F58995"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XV. Planeación Socioeconómica y Urbana;</w:t>
            </w:r>
          </w:p>
        </w:tc>
      </w:tr>
      <w:tr w:rsidR="00C54C81" w:rsidRPr="000A2541" w14:paraId="20FC6F94"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F809B2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73CD54A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27346B1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ADRIANA DEL CARMEN ZÚÑIGA GUERRERO</w:t>
            </w:r>
          </w:p>
        </w:tc>
      </w:tr>
      <w:tr w:rsidR="00C54C81" w:rsidRPr="000A2541" w14:paraId="456B1C8E"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0F5132AC"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3911A2E9"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4A3A7D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LUIS SALAZAR MARTÍNEZ</w:t>
            </w:r>
          </w:p>
        </w:tc>
      </w:tr>
      <w:tr w:rsidR="00C54C81" w:rsidRPr="000A2541" w14:paraId="12BBB963"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9333CA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7DAA3D3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06FC28F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BRAULIO ERNESTO GARCÍA PÉREZ</w:t>
            </w:r>
          </w:p>
        </w:tc>
      </w:tr>
      <w:tr w:rsidR="00C54C81" w:rsidRPr="000A2541" w14:paraId="6473B2F0"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6C3CCE7"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60988DC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5783557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ALFREDO GAVIÑO HERNÁNDEZ</w:t>
            </w:r>
          </w:p>
        </w:tc>
      </w:tr>
      <w:tr w:rsidR="00C54C81" w:rsidRPr="000A2541" w14:paraId="781509D5"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5A49E2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5754B08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7064F17"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LUIS ARTURO MORONES VARGAS</w:t>
            </w:r>
          </w:p>
        </w:tc>
      </w:tr>
      <w:tr w:rsidR="00C54C81" w:rsidRPr="000A2541" w14:paraId="789D3AEA"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A27207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6</w:t>
            </w:r>
          </w:p>
        </w:tc>
        <w:tc>
          <w:tcPr>
            <w:tcW w:w="1524" w:type="dxa"/>
            <w:tcBorders>
              <w:top w:val="single" w:sz="4" w:space="0" w:color="auto"/>
              <w:left w:val="single" w:sz="4" w:space="0" w:color="auto"/>
              <w:bottom w:val="single" w:sz="4" w:space="0" w:color="auto"/>
              <w:right w:val="single" w:sz="4" w:space="0" w:color="auto"/>
            </w:tcBorders>
            <w:noWrap/>
            <w:hideMark/>
          </w:tcPr>
          <w:p w14:paraId="2A15919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87FC45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ALBERTO MALDONADO CHAVARÍN</w:t>
            </w:r>
          </w:p>
        </w:tc>
      </w:tr>
      <w:tr w:rsidR="00C54C81" w:rsidRPr="000A2541" w14:paraId="747AEA2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2EA0B0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7</w:t>
            </w:r>
          </w:p>
        </w:tc>
        <w:tc>
          <w:tcPr>
            <w:tcW w:w="1524" w:type="dxa"/>
            <w:tcBorders>
              <w:top w:val="single" w:sz="4" w:space="0" w:color="auto"/>
              <w:left w:val="single" w:sz="4" w:space="0" w:color="auto"/>
              <w:bottom w:val="single" w:sz="4" w:space="0" w:color="auto"/>
              <w:right w:val="single" w:sz="4" w:space="0" w:color="auto"/>
            </w:tcBorders>
            <w:noWrap/>
            <w:hideMark/>
          </w:tcPr>
          <w:p w14:paraId="27B52A1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C1B759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MARÍA DEL ROSARIO VELÁZQUEZ HERNÁNDEZ</w:t>
            </w:r>
          </w:p>
        </w:tc>
      </w:tr>
      <w:tr w:rsidR="00C54C81" w:rsidRPr="000A2541" w14:paraId="15CE46C5"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A760BA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DAAAB2A"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775306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XVI. Promoción Económica;</w:t>
            </w:r>
          </w:p>
        </w:tc>
      </w:tr>
      <w:tr w:rsidR="00C54C81" w:rsidRPr="000A2541" w14:paraId="03DD9FC2"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57DB04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61DFB2C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5DD9B41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BRAULIO ERNESTO GARCÍA PÉREZ</w:t>
            </w:r>
          </w:p>
        </w:tc>
      </w:tr>
      <w:tr w:rsidR="00C54C81" w:rsidRPr="000A2541" w14:paraId="0CD35BDA"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846961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lastRenderedPageBreak/>
              <w:t>2</w:t>
            </w:r>
          </w:p>
        </w:tc>
        <w:tc>
          <w:tcPr>
            <w:tcW w:w="1524" w:type="dxa"/>
            <w:tcBorders>
              <w:top w:val="single" w:sz="4" w:space="0" w:color="auto"/>
              <w:left w:val="single" w:sz="4" w:space="0" w:color="auto"/>
              <w:bottom w:val="single" w:sz="4" w:space="0" w:color="auto"/>
              <w:right w:val="single" w:sz="4" w:space="0" w:color="auto"/>
            </w:tcBorders>
            <w:noWrap/>
            <w:hideMark/>
          </w:tcPr>
          <w:p w14:paraId="76F7D3A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C809B5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MIRNA CITLALLI AMAYA DE LUNA</w:t>
            </w:r>
          </w:p>
        </w:tc>
      </w:tr>
      <w:tr w:rsidR="00C54C81" w:rsidRPr="000A2541" w14:paraId="09B3EAF8"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377837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3AFBAB8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3F0031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MARÍA PATRICIA MEZA NÚÑEZ</w:t>
            </w:r>
          </w:p>
        </w:tc>
      </w:tr>
      <w:tr w:rsidR="00C54C81" w:rsidRPr="000A2541" w14:paraId="5265D123"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649DC7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6A9CDB0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E8AEAF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ALMA DOLORES HURTADO CASTILLO</w:t>
            </w:r>
          </w:p>
        </w:tc>
      </w:tr>
      <w:tr w:rsidR="00C54C81" w:rsidRPr="000A2541" w14:paraId="5F7AE08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71514C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6ECA7001"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737B72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ROBERTO GARCÍA CASTILLO</w:t>
            </w:r>
          </w:p>
        </w:tc>
      </w:tr>
      <w:tr w:rsidR="00C54C81" w:rsidRPr="000A2541" w14:paraId="15CE9372"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804C18A"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9816F79"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59E527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XVII. Nomenclatura;</w:t>
            </w:r>
          </w:p>
        </w:tc>
      </w:tr>
      <w:tr w:rsidR="00C54C81" w:rsidRPr="000A2541" w14:paraId="79038647"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0FB4BB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33937F85"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3C8FF05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 ROSA LOZA AGRAZ</w:t>
            </w:r>
          </w:p>
        </w:tc>
      </w:tr>
      <w:tr w:rsidR="00C54C81" w:rsidRPr="000A2541" w14:paraId="7C96E55C"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74341BD"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0A3DB187"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BD02E8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ROBERTO GERARDO ALBARRÁN MAGAÑA</w:t>
            </w:r>
          </w:p>
        </w:tc>
      </w:tr>
      <w:tr w:rsidR="00C54C81" w:rsidRPr="000A2541" w14:paraId="26B63E6A"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3E9EA4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7FCDFA1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BFF2835"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FERNANDA JANETH MARTÍNEZ NÚÑEZ</w:t>
            </w:r>
          </w:p>
        </w:tc>
      </w:tr>
      <w:tr w:rsidR="00C54C81" w:rsidRPr="000A2541" w14:paraId="20349B73"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885351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695258E4"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729231C"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ANABEL ÁVILA MARTÍNEZ</w:t>
            </w:r>
          </w:p>
        </w:tc>
      </w:tr>
      <w:tr w:rsidR="00C54C81" w:rsidRPr="000A2541" w14:paraId="24018652"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D3C600C"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303D7AF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41A2F79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JORGE EDUARDO GONZÁLEZ DE LA TORRE</w:t>
            </w:r>
          </w:p>
        </w:tc>
      </w:tr>
      <w:tr w:rsidR="00C54C81" w:rsidRPr="000A2541" w14:paraId="1D34FC0F"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98AB42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92F31F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729D724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XVIII. Calles y Calzadas;</w:t>
            </w:r>
          </w:p>
        </w:tc>
      </w:tr>
      <w:tr w:rsidR="00C54C81" w:rsidRPr="000A2541" w14:paraId="3ABFE80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4B69A3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3C466CB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74C4BE2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ROBERTO GARCÍA CASTILLO</w:t>
            </w:r>
          </w:p>
        </w:tc>
      </w:tr>
      <w:tr w:rsidR="00C54C81" w:rsidRPr="000A2541" w14:paraId="03E359AD"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F35837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7302A45B"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476835C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ALBERTO MALDONADO CHAVARÍN</w:t>
            </w:r>
          </w:p>
        </w:tc>
      </w:tr>
      <w:tr w:rsidR="00C54C81" w:rsidRPr="000A2541" w14:paraId="7299EF46"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3F4018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02EBCDC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2B40DE3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ROBERTO GERARDO ALBARRÁN MAGAÑA</w:t>
            </w:r>
          </w:p>
        </w:tc>
      </w:tr>
      <w:tr w:rsidR="00C54C81" w:rsidRPr="000A2541" w14:paraId="57ED9CD2"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67D349D"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5C5818F7"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3AC2A2D5"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ALFREDO GAVIÑO HERNÁNDEZ</w:t>
            </w:r>
          </w:p>
        </w:tc>
      </w:tr>
      <w:tr w:rsidR="00C54C81" w:rsidRPr="000A2541" w14:paraId="7347E79B"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1A5FD27"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67EDAB57"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23D31135"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FERNANDA JANETH MARTÍNEZ NÚÑEZ</w:t>
            </w:r>
          </w:p>
        </w:tc>
      </w:tr>
      <w:tr w:rsidR="00C54C81" w:rsidRPr="000A2541" w14:paraId="2C3B40E5"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88D1ED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48E50FE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16A0A734"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XIX. Parques, Jardines y Ornato;</w:t>
            </w:r>
          </w:p>
        </w:tc>
      </w:tr>
      <w:tr w:rsidR="00C54C81" w:rsidRPr="000A2541" w14:paraId="5650F02D"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78356435"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33524F59"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77BADA2D"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FERNANDA JANETH MARTÍNEZ NÚÑEZ</w:t>
            </w:r>
          </w:p>
        </w:tc>
      </w:tr>
      <w:tr w:rsidR="00C54C81" w:rsidRPr="000A2541" w14:paraId="1ECB9831"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7A1AC3B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6FD232D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DF65945"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ROBERTO GERARDO ALBARRÁN MAGAÑA</w:t>
            </w:r>
          </w:p>
        </w:tc>
      </w:tr>
      <w:tr w:rsidR="00C54C81" w:rsidRPr="000A2541" w14:paraId="6CF68F57"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039A477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50B4C539"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41FEF47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ALFREDO GAVIÑO HERNÁNDEZ</w:t>
            </w:r>
          </w:p>
        </w:tc>
      </w:tr>
      <w:tr w:rsidR="00C54C81" w:rsidRPr="000A2541" w14:paraId="1C8ED8D1"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9E5E95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1435049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50FD32B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LILIANA ANTONIA GARDIEL ARANA</w:t>
            </w:r>
          </w:p>
        </w:tc>
      </w:tr>
      <w:tr w:rsidR="00C54C81" w:rsidRPr="000A2541" w14:paraId="307AEB8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F2090F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F65E857" w14:textId="77777777" w:rsidR="00C54C81" w:rsidRPr="000A2541" w:rsidRDefault="00C54C81" w:rsidP="00D82BA9">
            <w:pPr>
              <w:jc w:val="center"/>
              <w:rPr>
                <w:rFonts w:ascii="Arial" w:hAnsi="Arial" w:cs="Arial"/>
                <w:b/>
                <w:i/>
                <w:iCs/>
                <w:sz w:val="16"/>
                <w:szCs w:val="16"/>
              </w:rPr>
            </w:pPr>
            <w:r w:rsidRPr="000A2541">
              <w:rPr>
                <w:rFonts w:ascii="Arial" w:hAnsi="Arial" w:cs="Arial"/>
                <w:b/>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538F0335"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XX. Deportes y Atención a la Juventud;</w:t>
            </w:r>
          </w:p>
        </w:tc>
      </w:tr>
      <w:tr w:rsidR="00C54C81" w:rsidRPr="000A2541" w14:paraId="77CB6CA7"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76AAB41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0DCBE7F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628DDFB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ALFREDO GAVIÑO HERNÁNDEZ</w:t>
            </w:r>
          </w:p>
        </w:tc>
      </w:tr>
      <w:tr w:rsidR="00C54C81" w:rsidRPr="000A2541" w14:paraId="50D4FCD7"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2143D5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6D81805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C24F4E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BRAULIO ERNESTO GARCÍA PÉREZ</w:t>
            </w:r>
          </w:p>
        </w:tc>
      </w:tr>
      <w:tr w:rsidR="00C54C81" w:rsidRPr="000A2541" w14:paraId="45493E8B"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5F4AEA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66DD21B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4C64778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ADRIANA DEL CARMEN ZÚÑIGA GUERRERO</w:t>
            </w:r>
          </w:p>
        </w:tc>
      </w:tr>
      <w:tr w:rsidR="00C54C81" w:rsidRPr="000A2541" w14:paraId="4166721C"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5F13A8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32602E2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2ED8775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FERNANDA JANETH MARTÍNEZ NÚÑEZ</w:t>
            </w:r>
          </w:p>
        </w:tc>
      </w:tr>
      <w:tr w:rsidR="00C54C81" w:rsidRPr="000A2541" w14:paraId="2CF51315"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234768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01B441D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B4F517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JORGE EDUARDO GONZÁLEZ DE LA TORRE</w:t>
            </w:r>
          </w:p>
        </w:tc>
      </w:tr>
      <w:tr w:rsidR="00C54C81" w:rsidRPr="000A2541" w14:paraId="071AB15E" w14:textId="77777777" w:rsidTr="000A2541">
        <w:trPr>
          <w:trHeight w:val="315"/>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50E9D6BB"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5DFB66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2663C0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XXI. Igualdad de Género;</w:t>
            </w:r>
          </w:p>
        </w:tc>
      </w:tr>
      <w:tr w:rsidR="00C54C81" w:rsidRPr="000A2541" w14:paraId="0C634367" w14:textId="77777777" w:rsidTr="000A2541">
        <w:trPr>
          <w:trHeight w:val="315"/>
        </w:trPr>
        <w:tc>
          <w:tcPr>
            <w:tcW w:w="313" w:type="dxa"/>
            <w:tcBorders>
              <w:top w:val="single" w:sz="4" w:space="0" w:color="auto"/>
              <w:left w:val="single" w:sz="4" w:space="0" w:color="auto"/>
              <w:bottom w:val="single" w:sz="4" w:space="0" w:color="auto"/>
              <w:right w:val="single" w:sz="4" w:space="0" w:color="auto"/>
            </w:tcBorders>
            <w:noWrap/>
            <w:hideMark/>
          </w:tcPr>
          <w:p w14:paraId="2613132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44D38FB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033E698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ALMA DOLORES HURTADO CASTILLO</w:t>
            </w:r>
          </w:p>
        </w:tc>
      </w:tr>
      <w:tr w:rsidR="00C54C81" w:rsidRPr="000A2541" w14:paraId="01527151" w14:textId="77777777" w:rsidTr="000A2541">
        <w:trPr>
          <w:trHeight w:val="315"/>
        </w:trPr>
        <w:tc>
          <w:tcPr>
            <w:tcW w:w="313" w:type="dxa"/>
            <w:tcBorders>
              <w:top w:val="single" w:sz="4" w:space="0" w:color="auto"/>
              <w:left w:val="single" w:sz="4" w:space="0" w:color="auto"/>
              <w:bottom w:val="single" w:sz="4" w:space="0" w:color="auto"/>
              <w:right w:val="single" w:sz="4" w:space="0" w:color="auto"/>
            </w:tcBorders>
            <w:noWrap/>
            <w:hideMark/>
          </w:tcPr>
          <w:p w14:paraId="571D745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2005786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0CE9D30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MARÍA PATRICIA MEZA NÚÑEZ</w:t>
            </w:r>
          </w:p>
        </w:tc>
      </w:tr>
      <w:tr w:rsidR="00C54C81" w:rsidRPr="000A2541" w14:paraId="56022667" w14:textId="77777777" w:rsidTr="000A2541">
        <w:trPr>
          <w:trHeight w:val="315"/>
        </w:trPr>
        <w:tc>
          <w:tcPr>
            <w:tcW w:w="313" w:type="dxa"/>
            <w:tcBorders>
              <w:top w:val="single" w:sz="4" w:space="0" w:color="auto"/>
              <w:left w:val="single" w:sz="4" w:space="0" w:color="auto"/>
              <w:bottom w:val="single" w:sz="4" w:space="0" w:color="auto"/>
              <w:right w:val="single" w:sz="4" w:space="0" w:color="auto"/>
            </w:tcBorders>
            <w:noWrap/>
            <w:hideMark/>
          </w:tcPr>
          <w:p w14:paraId="52D1F0DD"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5B123037"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3D0A2C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ADRIANA DEL CARMEN ZÚÑIGA GUERRERO</w:t>
            </w:r>
          </w:p>
        </w:tc>
      </w:tr>
      <w:tr w:rsidR="00C54C81" w:rsidRPr="000A2541" w14:paraId="5BB200BC" w14:textId="77777777" w:rsidTr="000A2541">
        <w:trPr>
          <w:trHeight w:val="315"/>
        </w:trPr>
        <w:tc>
          <w:tcPr>
            <w:tcW w:w="313" w:type="dxa"/>
            <w:tcBorders>
              <w:top w:val="single" w:sz="4" w:space="0" w:color="auto"/>
              <w:left w:val="single" w:sz="4" w:space="0" w:color="auto"/>
              <w:bottom w:val="single" w:sz="4" w:space="0" w:color="auto"/>
              <w:right w:val="single" w:sz="4" w:space="0" w:color="auto"/>
            </w:tcBorders>
            <w:noWrap/>
            <w:hideMark/>
          </w:tcPr>
          <w:p w14:paraId="2B88236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20C2BBB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9A78BF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BRAULIO ERNESTO GARCÍA PÉREZ</w:t>
            </w:r>
          </w:p>
        </w:tc>
      </w:tr>
      <w:tr w:rsidR="00C54C81" w:rsidRPr="000A2541" w14:paraId="1E32E171" w14:textId="77777777" w:rsidTr="000A2541">
        <w:trPr>
          <w:trHeight w:val="315"/>
        </w:trPr>
        <w:tc>
          <w:tcPr>
            <w:tcW w:w="313" w:type="dxa"/>
            <w:tcBorders>
              <w:top w:val="single" w:sz="4" w:space="0" w:color="auto"/>
              <w:left w:val="single" w:sz="4" w:space="0" w:color="auto"/>
              <w:bottom w:val="single" w:sz="4" w:space="0" w:color="auto"/>
              <w:right w:val="single" w:sz="4" w:space="0" w:color="auto"/>
            </w:tcBorders>
            <w:noWrap/>
            <w:hideMark/>
          </w:tcPr>
          <w:p w14:paraId="56D3235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7D004BF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0F6E86B7"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 ROSA LOZA AGRAZ</w:t>
            </w:r>
          </w:p>
        </w:tc>
      </w:tr>
      <w:tr w:rsidR="00C54C81" w:rsidRPr="000A2541" w14:paraId="2526C2A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0FF600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014AED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4831E1B"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XXII. Fomento Artesanal;</w:t>
            </w:r>
          </w:p>
        </w:tc>
      </w:tr>
      <w:tr w:rsidR="00C54C81" w:rsidRPr="000A2541" w14:paraId="258C6BD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B068E2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258785CB"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5B24959C"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ROBERTO GERARDO ALBARRÁN MAGAÑA</w:t>
            </w:r>
          </w:p>
        </w:tc>
      </w:tr>
      <w:tr w:rsidR="00C54C81" w:rsidRPr="000A2541" w14:paraId="5F942016"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712261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2E4B49E5"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95EA95D"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JUAN MARTIN NÚÑEZ MORAN</w:t>
            </w:r>
          </w:p>
        </w:tc>
      </w:tr>
      <w:tr w:rsidR="00C54C81" w:rsidRPr="000A2541" w14:paraId="652D89BC"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09FDAE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1F9D09B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668A5D6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ALBERTO MALDONADO CHAVARÍN</w:t>
            </w:r>
          </w:p>
        </w:tc>
      </w:tr>
      <w:tr w:rsidR="00C54C81" w:rsidRPr="000A2541" w14:paraId="30CCF246" w14:textId="77777777" w:rsidTr="000A2541">
        <w:trPr>
          <w:trHeight w:val="315"/>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1F09EB4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5A93F7E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799A557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XXIII. Regularización de Predios;</w:t>
            </w:r>
          </w:p>
        </w:tc>
      </w:tr>
      <w:tr w:rsidR="00C54C81" w:rsidRPr="000A2541" w14:paraId="647EBC7D"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17724A5"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12C5B725"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460FBAD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ANABEL ÁVILA MARTÍNEZ</w:t>
            </w:r>
          </w:p>
        </w:tc>
      </w:tr>
      <w:tr w:rsidR="00C54C81" w:rsidRPr="000A2541" w14:paraId="33F8CA71"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D11FC1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6600379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3162BCFC"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JAEL CHAMÚ PONCE</w:t>
            </w:r>
          </w:p>
        </w:tc>
      </w:tr>
      <w:tr w:rsidR="00C54C81" w:rsidRPr="000A2541" w14:paraId="28D63A21"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A7B220C"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10D60DC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EDABEC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JORGE EDUARDO GONZÁLEZ DE LA TORRE</w:t>
            </w:r>
          </w:p>
        </w:tc>
      </w:tr>
      <w:tr w:rsidR="00C54C81" w:rsidRPr="000A2541" w14:paraId="7BA5F996"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D80C97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10BD02D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E23BA11"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XXIV. Estacionamientos y Estacionómetros;</w:t>
            </w:r>
          </w:p>
        </w:tc>
      </w:tr>
      <w:tr w:rsidR="00C54C81" w:rsidRPr="000A2541" w14:paraId="35957A9B"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964E06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1E01EBC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4ABFA7C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ROBERTO GERARDO ALBARRÁN MAGAÑA</w:t>
            </w:r>
          </w:p>
        </w:tc>
      </w:tr>
      <w:tr w:rsidR="00C54C81" w:rsidRPr="000A2541" w14:paraId="6AC6B8D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28D4DF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41F41B4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4CC6340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ALMA DOLORES HURTADO CASTILLO</w:t>
            </w:r>
          </w:p>
        </w:tc>
      </w:tr>
      <w:tr w:rsidR="00C54C81" w:rsidRPr="000A2541" w14:paraId="66481A5C"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4AE418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0C150368"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D30701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ALBERTO MALDONADO CHAVARÍN</w:t>
            </w:r>
          </w:p>
        </w:tc>
      </w:tr>
      <w:tr w:rsidR="00C54C81" w:rsidRPr="000A2541" w14:paraId="44FD8F3C"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7728219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lastRenderedPageBreak/>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599EC7A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B5EF584"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XXV. Taurina;</w:t>
            </w:r>
          </w:p>
        </w:tc>
      </w:tr>
      <w:tr w:rsidR="00C54C81" w:rsidRPr="000A2541" w14:paraId="04CA5020"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E6CD92C"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40D447C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2AD33CA5"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ALBERTO MALDONADO CHAVARÍN</w:t>
            </w:r>
          </w:p>
        </w:tc>
      </w:tr>
      <w:tr w:rsidR="00C54C81" w:rsidRPr="000A2541" w14:paraId="29C624DC"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070885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582BF5C1"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297FE02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ANABEL ÁVILA MARTÍNEZ</w:t>
            </w:r>
          </w:p>
        </w:tc>
      </w:tr>
      <w:tr w:rsidR="00C54C81" w:rsidRPr="000A2541" w14:paraId="52D22575"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180E1B7"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3860027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564C93E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ALFREDO GAVIÑO HERNÁNDEZ</w:t>
            </w:r>
          </w:p>
        </w:tc>
      </w:tr>
      <w:tr w:rsidR="00C54C81" w:rsidRPr="000A2541" w14:paraId="779BB98D"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62F3E9F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4263C19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08065FF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MARÍA PATRICIA MEZA NÚÑEZ</w:t>
            </w:r>
          </w:p>
        </w:tc>
      </w:tr>
      <w:tr w:rsidR="00C54C81" w:rsidRPr="000A2541" w14:paraId="74ED144A"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C2A52F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6EBE2B4A"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08FBA5C"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LUIS ARTURO MORONES VARGAS</w:t>
            </w:r>
          </w:p>
        </w:tc>
      </w:tr>
      <w:tr w:rsidR="00C54C81" w:rsidRPr="000A2541" w14:paraId="106568D3"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463055EA"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475CD5B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4F80846F"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XXVI. Asuntos Metropolitanos;</w:t>
            </w:r>
          </w:p>
        </w:tc>
      </w:tr>
      <w:tr w:rsidR="00C54C81" w:rsidRPr="000A2541" w14:paraId="53F354D3"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D73199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63AA169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0F30888D"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MIRNA CITLALLI AMAYA DE LUNA</w:t>
            </w:r>
          </w:p>
        </w:tc>
      </w:tr>
      <w:tr w:rsidR="00C54C81" w:rsidRPr="000A2541" w14:paraId="1583C6A7"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90A070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50BD8D3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2DF246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LUIS SALAZAR MARTÍNEZ</w:t>
            </w:r>
          </w:p>
        </w:tc>
      </w:tr>
      <w:tr w:rsidR="00C54C81" w:rsidRPr="000A2541" w14:paraId="6151E3D8"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7B68C297"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7CFE1775"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3AD6E667"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BRAULIO ERNESTO GARCÍA PÉREZ</w:t>
            </w:r>
          </w:p>
        </w:tc>
      </w:tr>
      <w:tr w:rsidR="00C54C81" w:rsidRPr="000A2541" w14:paraId="148DEF93"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D9EBAED"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6D75C75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5A6CA1F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LUIS ARTURO MORONES VARGAS</w:t>
            </w:r>
          </w:p>
        </w:tc>
      </w:tr>
      <w:tr w:rsidR="00C54C81" w:rsidRPr="000A2541" w14:paraId="010BA2F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42C9D64"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5E9EC7A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0C5DAEE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LILIANA ANTONIA GARDIEL ARANA</w:t>
            </w:r>
          </w:p>
        </w:tc>
      </w:tr>
      <w:tr w:rsidR="00C54C81" w:rsidRPr="000A2541" w14:paraId="3E44DF2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677CFC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D6AA3F1"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F201EA7"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XXVII. Defensa de niños, niñas y adolescentes;</w:t>
            </w:r>
          </w:p>
        </w:tc>
      </w:tr>
      <w:tr w:rsidR="00C54C81" w:rsidRPr="000A2541" w14:paraId="685334F8"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7331F05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5DDE78F9"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3AD3BF0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LUIS SALAZAR MARTÍNEZ</w:t>
            </w:r>
          </w:p>
        </w:tc>
      </w:tr>
      <w:tr w:rsidR="00C54C81" w:rsidRPr="000A2541" w14:paraId="402B257B"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B24035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0FA19E2B"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463D7E8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ROBERTO GERARDO ALBARRÁN MAGAÑA</w:t>
            </w:r>
          </w:p>
        </w:tc>
      </w:tr>
      <w:tr w:rsidR="00C54C81" w:rsidRPr="000A2541" w14:paraId="775E2EF0"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249BAD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7192D905"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299C971E"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ANABEL ÁVILA MARTÍNEZ</w:t>
            </w:r>
          </w:p>
        </w:tc>
      </w:tr>
      <w:tr w:rsidR="00C54C81" w:rsidRPr="000A2541" w14:paraId="3D87730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733BB39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54663C6A"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128992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 ROSA LOZA AGRAZ</w:t>
            </w:r>
          </w:p>
        </w:tc>
      </w:tr>
      <w:tr w:rsidR="00C54C81" w:rsidRPr="000A2541" w14:paraId="0994B6DA"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1054F76A"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6A45A80"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0A30B4C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XXVIII. Transparencia y anticorrupción;</w:t>
            </w:r>
          </w:p>
        </w:tc>
      </w:tr>
      <w:tr w:rsidR="00C54C81" w:rsidRPr="000A2541" w14:paraId="65E30478"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9377A4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505AA84B"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40F72F6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LUIS SALAZAR MARTÍNEZ</w:t>
            </w:r>
          </w:p>
        </w:tc>
      </w:tr>
      <w:tr w:rsidR="00C54C81" w:rsidRPr="000A2541" w14:paraId="5B00DDF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12F5F5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2168533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3A4DF01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JAEL CHAMÚ PONCE</w:t>
            </w:r>
          </w:p>
        </w:tc>
      </w:tr>
      <w:tr w:rsidR="00C54C81" w:rsidRPr="000A2541" w14:paraId="36DBB222"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B50931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6D26C57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0371913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JOSÉ ROBERTO GARCÍA CASTILLO</w:t>
            </w:r>
          </w:p>
        </w:tc>
      </w:tr>
      <w:tr w:rsidR="00C54C81" w:rsidRPr="000A2541" w14:paraId="05B5556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54D981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2CCFBC96"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8829C5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XXIX. Cooperación Internacional.</w:t>
            </w:r>
          </w:p>
        </w:tc>
      </w:tr>
      <w:tr w:rsidR="00C54C81" w:rsidRPr="000A2541" w14:paraId="2DA2F5CE"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89A446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713F2A83"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1F4ED08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MARÍA DEL ROSARIO VELÁZQUEZ HERNÁNDEZ</w:t>
            </w:r>
          </w:p>
        </w:tc>
      </w:tr>
      <w:tr w:rsidR="00C54C81" w:rsidRPr="000A2541" w14:paraId="06406FBA"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5FBCB81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65EF963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33635F01"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FERNANDA JANETH MARTÍNEZ NÚÑEZ</w:t>
            </w:r>
          </w:p>
        </w:tc>
      </w:tr>
      <w:tr w:rsidR="00C54C81" w:rsidRPr="000A2541" w14:paraId="54F17C15"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710AD52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47A16921"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164AF6F9"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JAEL CHAMÚ PONCE</w:t>
            </w:r>
          </w:p>
        </w:tc>
      </w:tr>
      <w:tr w:rsidR="00C54C81" w:rsidRPr="000A2541" w14:paraId="3E720799"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4F32125C"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4EF7405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E6D3408"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ADRIANA DEL CARMEN ZÚÑIGA GUERRERO</w:t>
            </w:r>
          </w:p>
        </w:tc>
      </w:tr>
      <w:tr w:rsidR="00C54C81" w:rsidRPr="000A2541" w14:paraId="38374B2D"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79A599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N°</w:t>
            </w:r>
          </w:p>
        </w:tc>
        <w:tc>
          <w:tcPr>
            <w:tcW w:w="152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376CBE7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CARGO</w:t>
            </w:r>
          </w:p>
        </w:tc>
        <w:tc>
          <w:tcPr>
            <w:tcW w:w="502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1D4B52C"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XXX. Energía.</w:t>
            </w:r>
          </w:p>
        </w:tc>
      </w:tr>
      <w:tr w:rsidR="00C54C81" w:rsidRPr="000A2541" w14:paraId="30E91CE2"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C4BD04B"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1</w:t>
            </w:r>
          </w:p>
        </w:tc>
        <w:tc>
          <w:tcPr>
            <w:tcW w:w="1524" w:type="dxa"/>
            <w:tcBorders>
              <w:top w:val="single" w:sz="4" w:space="0" w:color="auto"/>
              <w:left w:val="single" w:sz="4" w:space="0" w:color="auto"/>
              <w:bottom w:val="single" w:sz="4" w:space="0" w:color="auto"/>
              <w:right w:val="single" w:sz="4" w:space="0" w:color="auto"/>
            </w:tcBorders>
            <w:noWrap/>
            <w:hideMark/>
          </w:tcPr>
          <w:p w14:paraId="4382AA02"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PRESIDENTE</w:t>
            </w:r>
          </w:p>
        </w:tc>
        <w:tc>
          <w:tcPr>
            <w:tcW w:w="5025" w:type="dxa"/>
            <w:tcBorders>
              <w:top w:val="single" w:sz="4" w:space="0" w:color="auto"/>
              <w:left w:val="single" w:sz="4" w:space="0" w:color="auto"/>
              <w:bottom w:val="single" w:sz="4" w:space="0" w:color="auto"/>
              <w:right w:val="single" w:sz="4" w:space="0" w:color="auto"/>
            </w:tcBorders>
            <w:noWrap/>
            <w:hideMark/>
          </w:tcPr>
          <w:p w14:paraId="06C0E3A0"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LUIS ARTURO MORONES VARGAS</w:t>
            </w:r>
          </w:p>
        </w:tc>
      </w:tr>
      <w:tr w:rsidR="00C54C81" w:rsidRPr="000A2541" w14:paraId="01F43F2A"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7A05E6E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2</w:t>
            </w:r>
          </w:p>
        </w:tc>
        <w:tc>
          <w:tcPr>
            <w:tcW w:w="1524" w:type="dxa"/>
            <w:tcBorders>
              <w:top w:val="single" w:sz="4" w:space="0" w:color="auto"/>
              <w:left w:val="single" w:sz="4" w:space="0" w:color="auto"/>
              <w:bottom w:val="single" w:sz="4" w:space="0" w:color="auto"/>
              <w:right w:val="single" w:sz="4" w:space="0" w:color="auto"/>
            </w:tcBorders>
            <w:noWrap/>
            <w:hideMark/>
          </w:tcPr>
          <w:p w14:paraId="4F79610D"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E8CFDD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ANABEL ÁVILA MARTÍNEZ</w:t>
            </w:r>
          </w:p>
        </w:tc>
      </w:tr>
      <w:tr w:rsidR="00C54C81" w:rsidRPr="000A2541" w14:paraId="148DE29E"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1227D825"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3</w:t>
            </w:r>
          </w:p>
        </w:tc>
        <w:tc>
          <w:tcPr>
            <w:tcW w:w="1524" w:type="dxa"/>
            <w:tcBorders>
              <w:top w:val="single" w:sz="4" w:space="0" w:color="auto"/>
              <w:left w:val="single" w:sz="4" w:space="0" w:color="auto"/>
              <w:bottom w:val="single" w:sz="4" w:space="0" w:color="auto"/>
              <w:right w:val="single" w:sz="4" w:space="0" w:color="auto"/>
            </w:tcBorders>
            <w:noWrap/>
            <w:hideMark/>
          </w:tcPr>
          <w:p w14:paraId="1D9BCB87"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7CDBBA7A"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JUAN MARTIN NÚÑEZ MORAN</w:t>
            </w:r>
          </w:p>
        </w:tc>
      </w:tr>
      <w:tr w:rsidR="00C54C81" w:rsidRPr="000A2541" w14:paraId="6DF6CC26"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223B8A76"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4</w:t>
            </w:r>
          </w:p>
        </w:tc>
        <w:tc>
          <w:tcPr>
            <w:tcW w:w="1524" w:type="dxa"/>
            <w:tcBorders>
              <w:top w:val="single" w:sz="4" w:space="0" w:color="auto"/>
              <w:left w:val="single" w:sz="4" w:space="0" w:color="auto"/>
              <w:bottom w:val="single" w:sz="4" w:space="0" w:color="auto"/>
              <w:right w:val="single" w:sz="4" w:space="0" w:color="auto"/>
            </w:tcBorders>
            <w:noWrap/>
            <w:hideMark/>
          </w:tcPr>
          <w:p w14:paraId="613B9A25"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46957002"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JAEL CHAMÚ PONCE</w:t>
            </w:r>
          </w:p>
        </w:tc>
      </w:tr>
      <w:tr w:rsidR="00C54C81" w:rsidRPr="000A2541" w14:paraId="3EBF4BD4" w14:textId="77777777" w:rsidTr="000A2541">
        <w:trPr>
          <w:trHeight w:val="330"/>
        </w:trPr>
        <w:tc>
          <w:tcPr>
            <w:tcW w:w="313" w:type="dxa"/>
            <w:tcBorders>
              <w:top w:val="single" w:sz="4" w:space="0" w:color="auto"/>
              <w:left w:val="single" w:sz="4" w:space="0" w:color="auto"/>
              <w:bottom w:val="single" w:sz="4" w:space="0" w:color="auto"/>
              <w:right w:val="single" w:sz="4" w:space="0" w:color="auto"/>
            </w:tcBorders>
            <w:noWrap/>
            <w:hideMark/>
          </w:tcPr>
          <w:p w14:paraId="3002BC53"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5</w:t>
            </w:r>
          </w:p>
        </w:tc>
        <w:tc>
          <w:tcPr>
            <w:tcW w:w="1524" w:type="dxa"/>
            <w:tcBorders>
              <w:top w:val="single" w:sz="4" w:space="0" w:color="auto"/>
              <w:left w:val="single" w:sz="4" w:space="0" w:color="auto"/>
              <w:bottom w:val="single" w:sz="4" w:space="0" w:color="auto"/>
              <w:right w:val="single" w:sz="4" w:space="0" w:color="auto"/>
            </w:tcBorders>
            <w:noWrap/>
            <w:hideMark/>
          </w:tcPr>
          <w:p w14:paraId="73FF92FE" w14:textId="77777777" w:rsidR="00C54C81" w:rsidRPr="000A2541" w:rsidRDefault="00C54C81" w:rsidP="00D82BA9">
            <w:pPr>
              <w:jc w:val="center"/>
              <w:rPr>
                <w:rFonts w:ascii="Arial" w:hAnsi="Arial" w:cs="Arial"/>
                <w:b/>
                <w:bCs/>
                <w:i/>
                <w:iCs/>
                <w:sz w:val="16"/>
                <w:szCs w:val="16"/>
              </w:rPr>
            </w:pPr>
            <w:r w:rsidRPr="000A2541">
              <w:rPr>
                <w:rFonts w:ascii="Arial" w:hAnsi="Arial" w:cs="Arial"/>
                <w:b/>
                <w:bCs/>
                <w:i/>
                <w:iCs/>
                <w:sz w:val="16"/>
                <w:szCs w:val="16"/>
              </w:rPr>
              <w:t>VOCAL</w:t>
            </w:r>
          </w:p>
        </w:tc>
        <w:tc>
          <w:tcPr>
            <w:tcW w:w="5025" w:type="dxa"/>
            <w:tcBorders>
              <w:top w:val="single" w:sz="4" w:space="0" w:color="auto"/>
              <w:left w:val="single" w:sz="4" w:space="0" w:color="auto"/>
              <w:bottom w:val="single" w:sz="4" w:space="0" w:color="auto"/>
              <w:right w:val="single" w:sz="4" w:space="0" w:color="auto"/>
            </w:tcBorders>
            <w:noWrap/>
            <w:hideMark/>
          </w:tcPr>
          <w:p w14:paraId="2EB7081F" w14:textId="77777777" w:rsidR="00C54C81" w:rsidRPr="000A2541" w:rsidRDefault="00C54C81" w:rsidP="00D82BA9">
            <w:pPr>
              <w:jc w:val="center"/>
              <w:rPr>
                <w:rFonts w:ascii="Arial" w:hAnsi="Arial" w:cs="Arial"/>
                <w:i/>
                <w:iCs/>
                <w:sz w:val="16"/>
                <w:szCs w:val="16"/>
              </w:rPr>
            </w:pPr>
            <w:r w:rsidRPr="000A2541">
              <w:rPr>
                <w:rFonts w:ascii="Arial" w:hAnsi="Arial" w:cs="Arial"/>
                <w:i/>
                <w:iCs/>
                <w:sz w:val="16"/>
                <w:szCs w:val="16"/>
              </w:rPr>
              <w:t>ANA ROSA LOZA AGRAZ</w:t>
            </w:r>
          </w:p>
        </w:tc>
      </w:tr>
    </w:tbl>
    <w:p w14:paraId="0B822217" w14:textId="2966E8E8" w:rsidR="00C54C81" w:rsidRPr="004764CB" w:rsidRDefault="00C54C81" w:rsidP="00C54C81">
      <w:pPr>
        <w:rPr>
          <w:rFonts w:ascii="Arial" w:hAnsi="Arial" w:cs="Arial"/>
          <w:bCs/>
          <w:i/>
          <w:iCs/>
          <w:sz w:val="20"/>
          <w:szCs w:val="20"/>
        </w:rPr>
      </w:pPr>
      <w:r w:rsidRPr="004764CB">
        <w:rPr>
          <w:rFonts w:ascii="Arial" w:hAnsi="Arial" w:cs="Arial"/>
          <w:bCs/>
          <w:i/>
          <w:iCs/>
          <w:sz w:val="20"/>
          <w:szCs w:val="20"/>
        </w:rPr>
        <w:t>----------------------------------------------------------------------------------------------------------------------------------------------------------------------------------------------------------------------------------------------------------------------</w:t>
      </w:r>
    </w:p>
    <w:p w14:paraId="1A62854E" w14:textId="77777777" w:rsidR="00C54C81" w:rsidRPr="004764CB" w:rsidRDefault="00C54C81" w:rsidP="00C54C81">
      <w:pPr>
        <w:jc w:val="center"/>
        <w:rPr>
          <w:rFonts w:ascii="Arial" w:hAnsi="Arial" w:cs="Arial"/>
          <w:b/>
          <w:i/>
          <w:iCs/>
          <w:sz w:val="20"/>
          <w:szCs w:val="20"/>
        </w:rPr>
      </w:pPr>
      <w:r w:rsidRPr="004764CB">
        <w:rPr>
          <w:rFonts w:ascii="Arial" w:hAnsi="Arial" w:cs="Arial"/>
          <w:b/>
          <w:i/>
          <w:iCs/>
          <w:sz w:val="20"/>
          <w:szCs w:val="20"/>
        </w:rPr>
        <w:t>San Pedro Tlaquepaque, Jalisco, a 01 de enero del 2022</w:t>
      </w:r>
    </w:p>
    <w:p w14:paraId="50A0B69C" w14:textId="77777777" w:rsidR="00C54C81" w:rsidRPr="004764CB" w:rsidRDefault="00C54C81" w:rsidP="00C54C81">
      <w:pPr>
        <w:jc w:val="center"/>
        <w:rPr>
          <w:rFonts w:ascii="Arial" w:hAnsi="Arial" w:cs="Arial"/>
          <w:b/>
          <w:i/>
          <w:iCs/>
          <w:sz w:val="20"/>
          <w:szCs w:val="20"/>
        </w:rPr>
      </w:pPr>
      <w:r w:rsidRPr="004764CB">
        <w:rPr>
          <w:rFonts w:ascii="Arial" w:hAnsi="Arial" w:cs="Arial"/>
          <w:b/>
          <w:i/>
          <w:iCs/>
          <w:sz w:val="20"/>
          <w:szCs w:val="20"/>
        </w:rPr>
        <w:t>A T E N T A M E N T E</w:t>
      </w:r>
    </w:p>
    <w:p w14:paraId="408A5E21" w14:textId="77777777" w:rsidR="00C54C81" w:rsidRPr="004764CB" w:rsidRDefault="00C54C81" w:rsidP="00C54C81">
      <w:pPr>
        <w:pStyle w:val="Sinespaciado"/>
        <w:jc w:val="center"/>
        <w:rPr>
          <w:rFonts w:ascii="Arial" w:hAnsi="Arial" w:cs="Arial"/>
          <w:b/>
          <w:i/>
          <w:iCs/>
          <w:sz w:val="20"/>
          <w:szCs w:val="20"/>
        </w:rPr>
      </w:pPr>
      <w:r w:rsidRPr="004764CB">
        <w:rPr>
          <w:rFonts w:ascii="Arial" w:hAnsi="Arial" w:cs="Arial"/>
          <w:b/>
          <w:i/>
          <w:iCs/>
          <w:sz w:val="20"/>
          <w:szCs w:val="20"/>
        </w:rPr>
        <w:t>(Rúbrica)</w:t>
      </w:r>
    </w:p>
    <w:p w14:paraId="174A0191" w14:textId="77777777" w:rsidR="00C54C81" w:rsidRPr="004764CB" w:rsidRDefault="00C54C81" w:rsidP="00C54C81">
      <w:pPr>
        <w:pStyle w:val="Sinespaciado"/>
        <w:jc w:val="both"/>
        <w:rPr>
          <w:rFonts w:ascii="Arial" w:hAnsi="Arial" w:cs="Arial"/>
          <w:i/>
          <w:iCs/>
          <w:sz w:val="20"/>
          <w:szCs w:val="20"/>
        </w:rPr>
      </w:pPr>
    </w:p>
    <w:p w14:paraId="0D2AC888" w14:textId="77777777" w:rsidR="00C54C81" w:rsidRPr="004764CB" w:rsidRDefault="00C54C81" w:rsidP="00C54C81">
      <w:pPr>
        <w:pStyle w:val="Sinespaciado"/>
        <w:jc w:val="center"/>
        <w:rPr>
          <w:rFonts w:ascii="Arial" w:hAnsi="Arial" w:cs="Arial"/>
          <w:b/>
          <w:i/>
          <w:iCs/>
          <w:sz w:val="20"/>
          <w:szCs w:val="20"/>
        </w:rPr>
      </w:pPr>
      <w:r w:rsidRPr="004764CB">
        <w:rPr>
          <w:rFonts w:ascii="Arial" w:hAnsi="Arial" w:cs="Arial"/>
          <w:b/>
          <w:i/>
          <w:iCs/>
          <w:sz w:val="20"/>
          <w:szCs w:val="20"/>
        </w:rPr>
        <w:t>MTRO. ANTONIO FERNANDO CHÁVEZ DELGADILLO</w:t>
      </w:r>
    </w:p>
    <w:p w14:paraId="3D5BCD5E" w14:textId="77777777" w:rsidR="00C54C81" w:rsidRPr="004764CB" w:rsidRDefault="00C54C81" w:rsidP="00C54C81">
      <w:pPr>
        <w:jc w:val="center"/>
        <w:rPr>
          <w:rFonts w:ascii="Arial" w:hAnsi="Arial" w:cs="Arial"/>
          <w:b/>
          <w:i/>
          <w:iCs/>
          <w:sz w:val="20"/>
          <w:szCs w:val="20"/>
        </w:rPr>
      </w:pPr>
      <w:r w:rsidRPr="004764CB">
        <w:rPr>
          <w:rFonts w:ascii="Arial" w:hAnsi="Arial" w:cs="Arial"/>
          <w:b/>
          <w:i/>
          <w:iCs/>
          <w:sz w:val="20"/>
          <w:szCs w:val="20"/>
        </w:rPr>
        <w:t>SECRETARIO DEL AYUNTAMIENTO</w:t>
      </w:r>
    </w:p>
    <w:p w14:paraId="05E25F53" w14:textId="77777777" w:rsidR="00C54C81" w:rsidRPr="004764CB" w:rsidRDefault="00C54C81" w:rsidP="00C54C81">
      <w:pPr>
        <w:rPr>
          <w:rFonts w:ascii="Arial" w:hAnsi="Arial" w:cs="Arial"/>
        </w:rPr>
      </w:pPr>
    </w:p>
    <w:p w14:paraId="586FB444" w14:textId="77777777" w:rsidR="00C54C81" w:rsidRPr="004764CB" w:rsidRDefault="00C54C81" w:rsidP="00C54C81">
      <w:pPr>
        <w:rPr>
          <w:rFonts w:ascii="Arial" w:hAnsi="Arial" w:cs="Arial"/>
        </w:rPr>
      </w:pPr>
      <w:r w:rsidRPr="004764CB">
        <w:rPr>
          <w:rFonts w:ascii="Arial" w:hAnsi="Arial" w:cs="Arial"/>
          <w:b/>
          <w:bCs/>
        </w:rPr>
        <w:t xml:space="preserve">III.- </w:t>
      </w:r>
      <w:r w:rsidRPr="004764CB">
        <w:rPr>
          <w:rFonts w:ascii="Arial" w:hAnsi="Arial" w:cs="Arial"/>
        </w:rPr>
        <w:t xml:space="preserve">Que con fecha 02 de diciembre del año 2022, se recibió mediante documento electrónico número 387, dentro del cual se contenía el  oficio N°402/2022, procedente de la oficina de la  Regidora Alma Dolores Hurtado Castillo, mediante el cual solicita: </w:t>
      </w:r>
    </w:p>
    <w:p w14:paraId="5063689F" w14:textId="77777777" w:rsidR="00C54C81" w:rsidRPr="000A2541" w:rsidRDefault="00C54C81" w:rsidP="00C54C81">
      <w:pPr>
        <w:rPr>
          <w:rFonts w:ascii="Arial" w:hAnsi="Arial" w:cs="Arial"/>
          <w:sz w:val="10"/>
          <w:szCs w:val="10"/>
        </w:rPr>
      </w:pPr>
    </w:p>
    <w:p w14:paraId="10B18663" w14:textId="77777777" w:rsidR="00C54C81" w:rsidRPr="004764CB" w:rsidRDefault="00C54C81" w:rsidP="000A2541">
      <w:pPr>
        <w:ind w:left="1134" w:right="900"/>
        <w:jc w:val="both"/>
        <w:rPr>
          <w:rFonts w:ascii="Arial" w:hAnsi="Arial" w:cs="Arial"/>
          <w:i/>
          <w:iCs/>
          <w:sz w:val="20"/>
          <w:szCs w:val="20"/>
        </w:rPr>
      </w:pPr>
      <w:r w:rsidRPr="004764CB">
        <w:rPr>
          <w:rFonts w:ascii="Arial" w:hAnsi="Arial" w:cs="Arial"/>
          <w:i/>
          <w:iCs/>
          <w:sz w:val="20"/>
          <w:szCs w:val="20"/>
        </w:rPr>
        <w:t xml:space="preserve">“Por medio del presente reciba un cordial saludo y con base en el artículo 27 de la Ley del Gobierno y de la Administración Pública Municipal del Estado de Jalisco y en lo establecido en el numeral 89 del Reglamento del Gobierno y de la Administración Pública del Ayuntamiento Constitucional </w:t>
      </w:r>
      <w:r w:rsidRPr="004764CB">
        <w:rPr>
          <w:rFonts w:ascii="Arial" w:hAnsi="Arial" w:cs="Arial"/>
          <w:i/>
          <w:iCs/>
          <w:sz w:val="20"/>
          <w:szCs w:val="20"/>
        </w:rPr>
        <w:lastRenderedPageBreak/>
        <w:t>de San Pedro Tlaquepaque, le pido a la Presidenta Municipal Mirna Citlali Amaya de Luna, solicite a los integrantes del Ayuntamiento constituido en Pleno, se me incorpore a la Comisión Edilicia permanente de Servicios Públicos.</w:t>
      </w:r>
    </w:p>
    <w:p w14:paraId="057D49A7" w14:textId="77777777" w:rsidR="00C54C81" w:rsidRPr="004764CB" w:rsidRDefault="00C54C81" w:rsidP="00C54C81">
      <w:pPr>
        <w:ind w:left="1134" w:right="900"/>
        <w:rPr>
          <w:rFonts w:ascii="Arial" w:hAnsi="Arial" w:cs="Arial"/>
          <w:i/>
          <w:iCs/>
          <w:sz w:val="20"/>
          <w:szCs w:val="20"/>
        </w:rPr>
      </w:pPr>
    </w:p>
    <w:p w14:paraId="327F3C4C" w14:textId="77777777" w:rsidR="00C54C81" w:rsidRPr="004764CB" w:rsidRDefault="00C54C81" w:rsidP="00C54C81">
      <w:pPr>
        <w:ind w:left="1134" w:right="900"/>
        <w:rPr>
          <w:rFonts w:ascii="Arial" w:hAnsi="Arial" w:cs="Arial"/>
          <w:b/>
          <w:bCs/>
          <w:i/>
          <w:iCs/>
          <w:sz w:val="20"/>
          <w:szCs w:val="20"/>
        </w:rPr>
      </w:pPr>
      <w:r w:rsidRPr="004764CB">
        <w:rPr>
          <w:rFonts w:ascii="Arial" w:hAnsi="Arial" w:cs="Arial"/>
          <w:i/>
          <w:iCs/>
          <w:sz w:val="20"/>
          <w:szCs w:val="20"/>
        </w:rPr>
        <w:t xml:space="preserve">Sin mas por el momento me despido, quedando a sus ordenes para cualquier duda o aclaración al respecto.” </w:t>
      </w:r>
      <w:r w:rsidRPr="004764CB">
        <w:rPr>
          <w:rFonts w:ascii="Arial" w:hAnsi="Arial" w:cs="Arial"/>
          <w:b/>
          <w:bCs/>
          <w:i/>
          <w:iCs/>
          <w:sz w:val="20"/>
          <w:szCs w:val="20"/>
        </w:rPr>
        <w:t>SIC</w:t>
      </w:r>
    </w:p>
    <w:p w14:paraId="56390507" w14:textId="77777777" w:rsidR="00C54C81" w:rsidRPr="000A2541" w:rsidRDefault="00C54C81" w:rsidP="00C54C81">
      <w:pPr>
        <w:ind w:right="900"/>
        <w:rPr>
          <w:rFonts w:ascii="Arial" w:hAnsi="Arial" w:cs="Arial"/>
          <w:b/>
          <w:bCs/>
          <w:i/>
          <w:iCs/>
          <w:sz w:val="8"/>
          <w:szCs w:val="8"/>
        </w:rPr>
      </w:pPr>
    </w:p>
    <w:p w14:paraId="6482BA14" w14:textId="77777777" w:rsidR="00C54C81" w:rsidRPr="004764CB" w:rsidRDefault="00C54C81" w:rsidP="000A2541">
      <w:pPr>
        <w:ind w:right="49"/>
        <w:jc w:val="both"/>
        <w:rPr>
          <w:rFonts w:ascii="Arial" w:hAnsi="Arial" w:cs="Arial"/>
        </w:rPr>
      </w:pPr>
      <w:r w:rsidRPr="004764CB">
        <w:rPr>
          <w:rFonts w:ascii="Arial" w:hAnsi="Arial" w:cs="Arial"/>
          <w:b/>
          <w:bCs/>
        </w:rPr>
        <w:t xml:space="preserve">IV.- </w:t>
      </w:r>
      <w:r w:rsidRPr="004764CB">
        <w:rPr>
          <w:rFonts w:ascii="Arial" w:hAnsi="Arial" w:cs="Arial"/>
        </w:rPr>
        <w:t xml:space="preserve">Por otro lado, en la misma fecha se recibió documento por parte de la Regidora Adriana del Carmen Zúñiga Guerrero, con número de </w:t>
      </w:r>
      <w:r w:rsidRPr="004764CB">
        <w:rPr>
          <w:rFonts w:ascii="Arial" w:hAnsi="Arial" w:cs="Arial"/>
          <w:b/>
          <w:bCs/>
        </w:rPr>
        <w:t xml:space="preserve">Oficio CAZ N°/0038/2022, </w:t>
      </w:r>
      <w:r w:rsidRPr="004764CB">
        <w:rPr>
          <w:rFonts w:ascii="Arial" w:hAnsi="Arial" w:cs="Arial"/>
        </w:rPr>
        <w:t>en el cual solicita:</w:t>
      </w:r>
    </w:p>
    <w:p w14:paraId="0629779F" w14:textId="77777777" w:rsidR="00C54C81" w:rsidRPr="004764CB" w:rsidRDefault="00C54C81" w:rsidP="00C54C81">
      <w:pPr>
        <w:ind w:right="49"/>
        <w:rPr>
          <w:rFonts w:ascii="Arial" w:hAnsi="Arial" w:cs="Arial"/>
        </w:rPr>
      </w:pPr>
    </w:p>
    <w:p w14:paraId="7FDEC6E1" w14:textId="77777777" w:rsidR="00C54C81" w:rsidRPr="004764CB" w:rsidRDefault="00C54C81" w:rsidP="000A2541">
      <w:pPr>
        <w:ind w:left="1134" w:right="900"/>
        <w:jc w:val="both"/>
        <w:rPr>
          <w:rFonts w:ascii="Arial" w:hAnsi="Arial" w:cs="Arial"/>
          <w:b/>
          <w:bCs/>
          <w:i/>
          <w:iCs/>
          <w:sz w:val="20"/>
          <w:szCs w:val="20"/>
        </w:rPr>
      </w:pPr>
      <w:r w:rsidRPr="004764CB">
        <w:rPr>
          <w:rFonts w:ascii="Arial" w:hAnsi="Arial" w:cs="Arial"/>
          <w:i/>
          <w:iCs/>
          <w:sz w:val="20"/>
          <w:szCs w:val="20"/>
        </w:rPr>
        <w:t xml:space="preserve">“Por medio del presente, reciba un cordial saludo, ocasión que aprovecho para solicitarle se me integre como </w:t>
      </w:r>
      <w:r w:rsidRPr="004764CB">
        <w:rPr>
          <w:rFonts w:ascii="Arial" w:hAnsi="Arial" w:cs="Arial"/>
          <w:b/>
          <w:bCs/>
          <w:i/>
          <w:iCs/>
          <w:sz w:val="20"/>
          <w:szCs w:val="20"/>
        </w:rPr>
        <w:t xml:space="preserve">vocal a la Comisión edilicia de Reglamentos Municipales y Puntos Legislativos. </w:t>
      </w:r>
    </w:p>
    <w:p w14:paraId="2080A7D1" w14:textId="77777777" w:rsidR="00C54C81" w:rsidRPr="004764CB" w:rsidRDefault="00C54C81" w:rsidP="00C54C81">
      <w:pPr>
        <w:ind w:left="1134" w:right="900"/>
        <w:rPr>
          <w:rFonts w:ascii="Arial" w:hAnsi="Arial" w:cs="Arial"/>
          <w:b/>
          <w:bCs/>
          <w:i/>
          <w:iCs/>
          <w:sz w:val="20"/>
          <w:szCs w:val="20"/>
        </w:rPr>
      </w:pPr>
    </w:p>
    <w:p w14:paraId="02B2BCFE" w14:textId="77777777" w:rsidR="00C54C81" w:rsidRPr="004764CB" w:rsidRDefault="00C54C81" w:rsidP="000A2541">
      <w:pPr>
        <w:ind w:left="1134" w:right="900"/>
        <w:jc w:val="both"/>
        <w:rPr>
          <w:rFonts w:ascii="Arial" w:hAnsi="Arial" w:cs="Arial"/>
          <w:i/>
          <w:iCs/>
          <w:sz w:val="20"/>
          <w:szCs w:val="20"/>
        </w:rPr>
      </w:pPr>
      <w:r w:rsidRPr="004764CB">
        <w:rPr>
          <w:rFonts w:ascii="Arial" w:hAnsi="Arial" w:cs="Arial"/>
          <w:i/>
          <w:iCs/>
          <w:sz w:val="20"/>
          <w:szCs w:val="20"/>
        </w:rPr>
        <w:t>Esto con fundamento en nuestro Reglamento del Gobierno y la Administración Pública del Ayuntamiento Constitucional de San Pedro Tlaquepaque, capitulo XII, de las Comisiones y sus atribuciones, artículo 89  en donde a la letra dice: “Para integrar las comisiones, debe procurarse tomar en cuenta los asuntos de conocimiento de cada comisión y la experiencia personal de los regidores; los cuales pueden presidir un máximo de 3 comisiones y participar como vocal hasta en nueve.</w:t>
      </w:r>
    </w:p>
    <w:p w14:paraId="1E091B5E" w14:textId="77777777" w:rsidR="00C54C81" w:rsidRPr="004764CB" w:rsidRDefault="00C54C81" w:rsidP="00C54C81">
      <w:pPr>
        <w:ind w:left="1134" w:right="900"/>
        <w:rPr>
          <w:rFonts w:ascii="Arial" w:hAnsi="Arial" w:cs="Arial"/>
          <w:i/>
          <w:iCs/>
          <w:sz w:val="20"/>
          <w:szCs w:val="20"/>
        </w:rPr>
      </w:pPr>
    </w:p>
    <w:p w14:paraId="5E6B9661" w14:textId="77777777" w:rsidR="00C54C81" w:rsidRPr="004764CB" w:rsidRDefault="00C54C81" w:rsidP="00C54C81">
      <w:pPr>
        <w:ind w:left="1134" w:right="900"/>
        <w:rPr>
          <w:rFonts w:ascii="Arial" w:hAnsi="Arial" w:cs="Arial"/>
          <w:b/>
          <w:bCs/>
          <w:i/>
          <w:iCs/>
          <w:sz w:val="20"/>
          <w:szCs w:val="20"/>
        </w:rPr>
      </w:pPr>
      <w:r w:rsidRPr="004764CB">
        <w:rPr>
          <w:rFonts w:ascii="Arial" w:hAnsi="Arial" w:cs="Arial"/>
          <w:i/>
          <w:iCs/>
          <w:sz w:val="20"/>
          <w:szCs w:val="20"/>
        </w:rPr>
        <w:t xml:space="preserve">Así mismo solicito </w:t>
      </w:r>
      <w:r w:rsidRPr="004764CB">
        <w:rPr>
          <w:rFonts w:ascii="Arial" w:hAnsi="Arial" w:cs="Arial"/>
          <w:b/>
          <w:bCs/>
          <w:i/>
          <w:iCs/>
          <w:sz w:val="20"/>
          <w:szCs w:val="20"/>
        </w:rPr>
        <w:t xml:space="preserve">dejar de formar parte de la Comisión Edilicia de Cooperación Internacional. </w:t>
      </w:r>
    </w:p>
    <w:p w14:paraId="6074DEAE" w14:textId="77777777" w:rsidR="00C54C81" w:rsidRPr="004764CB" w:rsidRDefault="00C54C81" w:rsidP="00C54C81">
      <w:pPr>
        <w:ind w:left="1134" w:right="900"/>
        <w:rPr>
          <w:rFonts w:ascii="Arial" w:hAnsi="Arial" w:cs="Arial"/>
          <w:b/>
          <w:bCs/>
          <w:i/>
          <w:iCs/>
          <w:sz w:val="20"/>
          <w:szCs w:val="20"/>
        </w:rPr>
      </w:pPr>
    </w:p>
    <w:p w14:paraId="7E8F9213" w14:textId="77777777" w:rsidR="00C54C81" w:rsidRPr="004764CB" w:rsidRDefault="00C54C81" w:rsidP="00C54C81">
      <w:pPr>
        <w:ind w:left="1134" w:right="900"/>
        <w:rPr>
          <w:rFonts w:ascii="Arial" w:hAnsi="Arial" w:cs="Arial"/>
          <w:b/>
          <w:bCs/>
          <w:i/>
          <w:iCs/>
          <w:sz w:val="20"/>
          <w:szCs w:val="20"/>
        </w:rPr>
      </w:pPr>
      <w:r w:rsidRPr="004764CB">
        <w:rPr>
          <w:rFonts w:ascii="Arial" w:hAnsi="Arial" w:cs="Arial"/>
          <w:i/>
          <w:iCs/>
          <w:sz w:val="20"/>
          <w:szCs w:val="20"/>
        </w:rPr>
        <w:t xml:space="preserve">Sin  más por el momento, me despido agradeciendo las atenciones a mi petición.” </w:t>
      </w:r>
      <w:r w:rsidRPr="004764CB">
        <w:rPr>
          <w:rFonts w:ascii="Arial" w:hAnsi="Arial" w:cs="Arial"/>
          <w:b/>
          <w:bCs/>
          <w:i/>
          <w:iCs/>
          <w:sz w:val="20"/>
          <w:szCs w:val="20"/>
        </w:rPr>
        <w:t>SIC</w:t>
      </w:r>
    </w:p>
    <w:p w14:paraId="64E3CD13" w14:textId="77777777" w:rsidR="00C54C81" w:rsidRPr="004764CB" w:rsidRDefault="00C54C81" w:rsidP="00C54C81">
      <w:pPr>
        <w:ind w:right="49"/>
        <w:rPr>
          <w:rFonts w:ascii="Arial" w:hAnsi="Arial" w:cs="Arial"/>
          <w:i/>
          <w:iCs/>
          <w:sz w:val="20"/>
          <w:szCs w:val="20"/>
        </w:rPr>
      </w:pPr>
    </w:p>
    <w:p w14:paraId="123F3A95" w14:textId="77777777" w:rsidR="00C54C81" w:rsidRPr="004764CB" w:rsidRDefault="00C54C81" w:rsidP="00C54C81">
      <w:pPr>
        <w:ind w:right="49"/>
        <w:rPr>
          <w:rFonts w:ascii="Arial" w:hAnsi="Arial" w:cs="Arial"/>
        </w:rPr>
      </w:pPr>
      <w:r w:rsidRPr="004764CB">
        <w:rPr>
          <w:rFonts w:ascii="Arial" w:hAnsi="Arial" w:cs="Arial"/>
          <w:b/>
          <w:bCs/>
        </w:rPr>
        <w:t xml:space="preserve">V.- </w:t>
      </w:r>
      <w:r w:rsidRPr="004764CB">
        <w:rPr>
          <w:rFonts w:ascii="Arial" w:hAnsi="Arial" w:cs="Arial"/>
        </w:rPr>
        <w:t>Por su parte y con fecha 02  de diciembre del año 2022, se recibió en la oficialía de partes de la Secretaría del Ayuntamiento  el Oficio 101/2022, suscrito por el Regidor Dr. Roberto Gerardo Albarrán Magaña, mediante el cual solicita lo siguiente:</w:t>
      </w:r>
    </w:p>
    <w:p w14:paraId="6FF11167" w14:textId="77777777" w:rsidR="00C54C81" w:rsidRPr="004764CB" w:rsidRDefault="00C54C81" w:rsidP="000A2541">
      <w:pPr>
        <w:ind w:left="1134" w:right="900"/>
        <w:jc w:val="both"/>
        <w:rPr>
          <w:rFonts w:ascii="Arial" w:hAnsi="Arial" w:cs="Arial"/>
          <w:i/>
          <w:iCs/>
          <w:sz w:val="20"/>
          <w:szCs w:val="20"/>
        </w:rPr>
      </w:pPr>
      <w:r w:rsidRPr="004764CB">
        <w:rPr>
          <w:rFonts w:ascii="Arial" w:hAnsi="Arial" w:cs="Arial"/>
          <w:i/>
          <w:iCs/>
          <w:sz w:val="20"/>
          <w:szCs w:val="20"/>
        </w:rPr>
        <w:t>“Por medio de la presente reciba un cordial saludo, ocasión que aprovecho para solicitarle de la manera más atenta se me integre a la Comisión Edilicia de Cooperación Internacional, esto con fundamento en nuestro Reglamento del Gobierno y de la Administración Pública del Ayuntamiento Constitucional de San Pedro Tlaquepaque, Capitulo XII, de las Comisione y sus atribuciones, artículo 89 en donde a la letra dice: para integrar las Comisiones, debe procurarse tomar en cuenta los asuntos de conocimientos de cada Comisión, la experiencia personal de los regidores; los cuales pueden presidir un máximo de 3 comisiones y participar como vocal en 9.</w:t>
      </w:r>
    </w:p>
    <w:p w14:paraId="0E358E76" w14:textId="77777777" w:rsidR="00C54C81" w:rsidRPr="004764CB" w:rsidRDefault="00C54C81" w:rsidP="00C54C81">
      <w:pPr>
        <w:ind w:left="1134" w:right="900"/>
        <w:rPr>
          <w:rFonts w:ascii="Arial" w:hAnsi="Arial" w:cs="Arial"/>
          <w:i/>
          <w:iCs/>
          <w:sz w:val="20"/>
          <w:szCs w:val="20"/>
        </w:rPr>
      </w:pPr>
    </w:p>
    <w:p w14:paraId="37A70A07" w14:textId="77777777" w:rsidR="00C54C81" w:rsidRPr="004764CB" w:rsidRDefault="00C54C81" w:rsidP="00C54C81">
      <w:pPr>
        <w:ind w:left="1134" w:right="900"/>
        <w:rPr>
          <w:rFonts w:ascii="Arial" w:hAnsi="Arial" w:cs="Arial"/>
          <w:b/>
          <w:bCs/>
          <w:i/>
          <w:iCs/>
          <w:sz w:val="20"/>
          <w:szCs w:val="20"/>
        </w:rPr>
      </w:pPr>
      <w:r w:rsidRPr="004764CB">
        <w:rPr>
          <w:rFonts w:ascii="Arial" w:hAnsi="Arial" w:cs="Arial"/>
          <w:i/>
          <w:iCs/>
          <w:sz w:val="20"/>
          <w:szCs w:val="20"/>
        </w:rPr>
        <w:t xml:space="preserve">Sin otro particular me despido agradeciendo las atenciones.” </w:t>
      </w:r>
      <w:r w:rsidRPr="004764CB">
        <w:rPr>
          <w:rFonts w:ascii="Arial" w:hAnsi="Arial" w:cs="Arial"/>
          <w:b/>
          <w:bCs/>
          <w:i/>
          <w:iCs/>
          <w:sz w:val="20"/>
          <w:szCs w:val="20"/>
        </w:rPr>
        <w:t>SIC</w:t>
      </w:r>
    </w:p>
    <w:p w14:paraId="1E387B1F" w14:textId="77777777" w:rsidR="00C54C81" w:rsidRPr="004764CB" w:rsidRDefault="00C54C81" w:rsidP="00C54C81">
      <w:pPr>
        <w:tabs>
          <w:tab w:val="left" w:pos="0"/>
        </w:tabs>
        <w:ind w:right="49"/>
        <w:rPr>
          <w:rFonts w:ascii="Arial" w:hAnsi="Arial" w:cs="Arial"/>
        </w:rPr>
      </w:pPr>
    </w:p>
    <w:p w14:paraId="77D82029" w14:textId="77777777" w:rsidR="00C54C81" w:rsidRPr="004764CB" w:rsidRDefault="00C54C81" w:rsidP="000A2541">
      <w:pPr>
        <w:ind w:right="49"/>
        <w:jc w:val="both"/>
        <w:rPr>
          <w:rFonts w:ascii="Arial" w:hAnsi="Arial" w:cs="Arial"/>
        </w:rPr>
      </w:pPr>
      <w:r w:rsidRPr="004764CB">
        <w:rPr>
          <w:rFonts w:ascii="Arial" w:hAnsi="Arial" w:cs="Arial"/>
          <w:b/>
          <w:bCs/>
        </w:rPr>
        <w:t xml:space="preserve">VI.- </w:t>
      </w:r>
      <w:r w:rsidRPr="004764CB">
        <w:rPr>
          <w:rFonts w:ascii="Arial" w:hAnsi="Arial" w:cs="Arial"/>
        </w:rPr>
        <w:t xml:space="preserve">Por otro lado, se recibió mediante el sistema de oficios electrónicos, proveniente del Regidor Juan Martin Rodríguez Moran, el documento electrónico número 347, mediante el cual solicita: </w:t>
      </w:r>
    </w:p>
    <w:p w14:paraId="3956C52C" w14:textId="77777777" w:rsidR="00C54C81" w:rsidRPr="004764CB" w:rsidRDefault="00C54C81" w:rsidP="00C54C81">
      <w:pPr>
        <w:ind w:right="49"/>
        <w:rPr>
          <w:rFonts w:ascii="Arial" w:hAnsi="Arial" w:cs="Arial"/>
        </w:rPr>
      </w:pPr>
    </w:p>
    <w:p w14:paraId="50D701A0" w14:textId="77777777" w:rsidR="00C54C81" w:rsidRPr="004764CB" w:rsidRDefault="00C54C81" w:rsidP="000A2541">
      <w:pPr>
        <w:ind w:left="1134" w:right="900"/>
        <w:jc w:val="both"/>
        <w:rPr>
          <w:rFonts w:ascii="Arial" w:hAnsi="Arial" w:cs="Arial"/>
          <w:i/>
          <w:iCs/>
        </w:rPr>
      </w:pPr>
      <w:r w:rsidRPr="004764CB">
        <w:rPr>
          <w:rFonts w:ascii="Arial" w:hAnsi="Arial" w:cs="Arial"/>
          <w:i/>
          <w:iCs/>
        </w:rPr>
        <w:t>“Por medio del presente escrito le envió un cordial saludo, ocasión que aprovecho para solicitarle de la manera mas atenta se me integre como vocal de la Comisión Edilicia de Servicios Públicos.</w:t>
      </w:r>
    </w:p>
    <w:p w14:paraId="63662C64" w14:textId="77777777" w:rsidR="00C54C81" w:rsidRPr="004764CB" w:rsidRDefault="00C54C81" w:rsidP="000A2541">
      <w:pPr>
        <w:ind w:left="1134" w:right="900"/>
        <w:jc w:val="both"/>
        <w:rPr>
          <w:rFonts w:ascii="Arial" w:hAnsi="Arial" w:cs="Arial"/>
          <w:i/>
          <w:iCs/>
        </w:rPr>
      </w:pPr>
    </w:p>
    <w:p w14:paraId="61C1ED4A" w14:textId="77777777" w:rsidR="00C54C81" w:rsidRPr="004764CB" w:rsidRDefault="00C54C81" w:rsidP="000A2541">
      <w:pPr>
        <w:ind w:left="1134" w:right="900"/>
        <w:jc w:val="both"/>
        <w:rPr>
          <w:rFonts w:ascii="Arial" w:hAnsi="Arial" w:cs="Arial"/>
          <w:b/>
          <w:bCs/>
          <w:i/>
          <w:iCs/>
        </w:rPr>
      </w:pPr>
      <w:r w:rsidRPr="004764CB">
        <w:rPr>
          <w:rFonts w:ascii="Arial" w:hAnsi="Arial" w:cs="Arial"/>
          <w:i/>
          <w:iCs/>
        </w:rPr>
        <w:t xml:space="preserve">Sin mas por el momento le agradezco de antemano la atención brindada, quedando con usted como su atento y seguro servidor” </w:t>
      </w:r>
      <w:r w:rsidRPr="004764CB">
        <w:rPr>
          <w:rFonts w:ascii="Arial" w:hAnsi="Arial" w:cs="Arial"/>
          <w:b/>
          <w:bCs/>
          <w:i/>
          <w:iCs/>
        </w:rPr>
        <w:t>SIC</w:t>
      </w:r>
    </w:p>
    <w:p w14:paraId="67B91E7A" w14:textId="77777777" w:rsidR="00C54C81" w:rsidRPr="000A2541" w:rsidRDefault="00C54C81" w:rsidP="00C54C81">
      <w:pPr>
        <w:ind w:right="49"/>
        <w:rPr>
          <w:rFonts w:ascii="Arial" w:hAnsi="Arial" w:cs="Arial"/>
          <w:sz w:val="14"/>
          <w:szCs w:val="14"/>
        </w:rPr>
      </w:pPr>
    </w:p>
    <w:p w14:paraId="43D30C0E" w14:textId="77777777" w:rsidR="00C54C81" w:rsidRPr="004764CB" w:rsidRDefault="00C54C81" w:rsidP="000A2541">
      <w:pPr>
        <w:jc w:val="both"/>
        <w:rPr>
          <w:rFonts w:ascii="Arial" w:hAnsi="Arial" w:cs="Arial"/>
        </w:rPr>
      </w:pPr>
      <w:r w:rsidRPr="004764CB">
        <w:rPr>
          <w:rFonts w:ascii="Arial" w:hAnsi="Arial" w:cs="Arial"/>
          <w:b/>
          <w:bCs/>
        </w:rPr>
        <w:lastRenderedPageBreak/>
        <w:t xml:space="preserve">VII.- </w:t>
      </w:r>
      <w:r w:rsidRPr="004764CB">
        <w:rPr>
          <w:rFonts w:ascii="Arial" w:hAnsi="Arial" w:cs="Arial"/>
        </w:rPr>
        <w:t xml:space="preserve">Es de hacerse notar que  la facultad que tiene la suscrita de proponer la integración de las  comisiones se encuentra establecida en el ordinal 28 de la Ley del Gobierno y la Administración Pública Municipal del Estado de Jalisco. </w:t>
      </w:r>
    </w:p>
    <w:p w14:paraId="128257D8" w14:textId="77777777" w:rsidR="00C54C81" w:rsidRPr="004764CB" w:rsidRDefault="00C54C81" w:rsidP="00C54C81">
      <w:pPr>
        <w:rPr>
          <w:rFonts w:ascii="Arial" w:hAnsi="Arial" w:cs="Arial"/>
        </w:rPr>
      </w:pPr>
    </w:p>
    <w:p w14:paraId="2D70BC62" w14:textId="77777777" w:rsidR="00C54C81" w:rsidRPr="004764CB" w:rsidRDefault="00C54C81" w:rsidP="000A2541">
      <w:pPr>
        <w:jc w:val="both"/>
        <w:rPr>
          <w:rFonts w:ascii="Arial" w:hAnsi="Arial" w:cs="Arial"/>
        </w:rPr>
      </w:pPr>
      <w:r w:rsidRPr="004764CB">
        <w:rPr>
          <w:rFonts w:ascii="Arial" w:hAnsi="Arial" w:cs="Arial"/>
        </w:rPr>
        <w:t>Por los motivos antes expuestos, por los fundamentos vertidos al inicio de esta iniciativa y en consideración a las peticiones realizadas por las y los regidores, someto a la consideración del Pleno del Ayuntamiento los siguientes puntos de:</w:t>
      </w:r>
    </w:p>
    <w:p w14:paraId="58F7B6F2" w14:textId="77777777" w:rsidR="00C54C81" w:rsidRPr="000A2541" w:rsidRDefault="00C54C81" w:rsidP="00C54C81">
      <w:pPr>
        <w:rPr>
          <w:rFonts w:ascii="Arial" w:hAnsi="Arial" w:cs="Arial"/>
          <w:sz w:val="16"/>
          <w:szCs w:val="16"/>
        </w:rPr>
      </w:pPr>
    </w:p>
    <w:p w14:paraId="3232365C" w14:textId="6C01DEED" w:rsidR="00C54C81" w:rsidRDefault="00C54C81" w:rsidP="00C54C81">
      <w:pPr>
        <w:jc w:val="center"/>
        <w:rPr>
          <w:rFonts w:ascii="Arial" w:hAnsi="Arial" w:cs="Arial"/>
          <w:b/>
          <w:bCs/>
        </w:rPr>
      </w:pPr>
      <w:r w:rsidRPr="00C54C81">
        <w:rPr>
          <w:rFonts w:ascii="Arial" w:hAnsi="Arial" w:cs="Arial"/>
          <w:b/>
          <w:bCs/>
        </w:rPr>
        <w:t>Acuerdo:</w:t>
      </w:r>
    </w:p>
    <w:p w14:paraId="1ED2115A" w14:textId="77777777" w:rsidR="000A2541" w:rsidRPr="000A2541" w:rsidRDefault="000A2541" w:rsidP="00C54C81">
      <w:pPr>
        <w:jc w:val="center"/>
        <w:rPr>
          <w:rFonts w:ascii="Arial" w:hAnsi="Arial" w:cs="Arial"/>
          <w:b/>
          <w:bCs/>
          <w:sz w:val="18"/>
          <w:szCs w:val="18"/>
        </w:rPr>
      </w:pPr>
    </w:p>
    <w:p w14:paraId="4B5C3619" w14:textId="77777777" w:rsidR="00C54C81" w:rsidRPr="00C54C81" w:rsidRDefault="00C54C81" w:rsidP="000A2541">
      <w:pPr>
        <w:jc w:val="both"/>
        <w:rPr>
          <w:rFonts w:ascii="Arial" w:hAnsi="Arial" w:cs="Arial"/>
          <w:b/>
          <w:bCs/>
        </w:rPr>
      </w:pPr>
      <w:r w:rsidRPr="00C54C81">
        <w:rPr>
          <w:rFonts w:ascii="Arial" w:hAnsi="Arial" w:cs="Arial"/>
          <w:b/>
          <w:bCs/>
        </w:rPr>
        <w:t xml:space="preserve">Primero.- </w:t>
      </w:r>
      <w:r w:rsidRPr="00C54C81">
        <w:rPr>
          <w:rFonts w:ascii="Arial" w:hAnsi="Arial" w:cs="Arial"/>
        </w:rPr>
        <w:t xml:space="preserve">El Pleno del Ayuntamiento Constitucional de San Pedro Tlaquepaque, aprueba y autoriza </w:t>
      </w:r>
      <w:r w:rsidRPr="00C54C81">
        <w:rPr>
          <w:rFonts w:ascii="Arial" w:hAnsi="Arial" w:cs="Arial"/>
          <w:b/>
          <w:bCs/>
        </w:rPr>
        <w:t xml:space="preserve">la integración de la Regidora Alma Dolores Hurtado Castillo como Vocal de la Comisión Edilicia de Servicios Públicos Municipales. </w:t>
      </w:r>
    </w:p>
    <w:p w14:paraId="2B942C48" w14:textId="77777777" w:rsidR="00C54C81" w:rsidRPr="007F4C67" w:rsidRDefault="00C54C81" w:rsidP="000A2541">
      <w:pPr>
        <w:jc w:val="both"/>
        <w:rPr>
          <w:rFonts w:ascii="Arial" w:hAnsi="Arial" w:cs="Arial"/>
          <w:b/>
          <w:bCs/>
          <w:sz w:val="32"/>
          <w:szCs w:val="32"/>
        </w:rPr>
      </w:pPr>
    </w:p>
    <w:p w14:paraId="6E739FC5" w14:textId="77777777" w:rsidR="00C54C81" w:rsidRPr="00C54C81" w:rsidRDefault="00C54C81" w:rsidP="000A2541">
      <w:pPr>
        <w:jc w:val="both"/>
        <w:rPr>
          <w:rFonts w:ascii="Arial" w:hAnsi="Arial" w:cs="Arial"/>
        </w:rPr>
      </w:pPr>
      <w:r w:rsidRPr="00C54C81">
        <w:rPr>
          <w:rFonts w:ascii="Arial" w:hAnsi="Arial" w:cs="Arial"/>
          <w:b/>
          <w:bCs/>
        </w:rPr>
        <w:t xml:space="preserve">Segundo.- </w:t>
      </w:r>
      <w:r w:rsidRPr="00C54C81">
        <w:rPr>
          <w:rFonts w:ascii="Arial" w:hAnsi="Arial" w:cs="Arial"/>
        </w:rPr>
        <w:t xml:space="preserve">El Pleno del Ayuntamiento Constitucional de San Pedro Tlaquepaque, aprueba y autoriza </w:t>
      </w:r>
      <w:r w:rsidRPr="00C54C81">
        <w:rPr>
          <w:rFonts w:ascii="Arial" w:hAnsi="Arial" w:cs="Arial"/>
          <w:b/>
          <w:bCs/>
        </w:rPr>
        <w:t>la integración del Regidor Roberto Gerardo Albarrán Magaña como Vocal de la Comisión Edilicia de Cooperación Internacional.</w:t>
      </w:r>
    </w:p>
    <w:p w14:paraId="64C52BB2" w14:textId="77777777" w:rsidR="00C54C81" w:rsidRPr="007F4C67" w:rsidRDefault="00C54C81" w:rsidP="000A2541">
      <w:pPr>
        <w:jc w:val="both"/>
        <w:rPr>
          <w:rFonts w:ascii="Arial" w:hAnsi="Arial" w:cs="Arial"/>
          <w:sz w:val="28"/>
          <w:szCs w:val="28"/>
        </w:rPr>
      </w:pPr>
    </w:p>
    <w:p w14:paraId="7B2A317D" w14:textId="77777777" w:rsidR="00C54C81" w:rsidRPr="00C54C81" w:rsidRDefault="00C54C81" w:rsidP="000A2541">
      <w:pPr>
        <w:jc w:val="both"/>
        <w:rPr>
          <w:rFonts w:ascii="Arial" w:hAnsi="Arial" w:cs="Arial"/>
          <w:b/>
          <w:bCs/>
        </w:rPr>
      </w:pPr>
      <w:r w:rsidRPr="00C54C81">
        <w:rPr>
          <w:rFonts w:ascii="Arial" w:hAnsi="Arial" w:cs="Arial"/>
          <w:b/>
          <w:bCs/>
        </w:rPr>
        <w:t xml:space="preserve">Tercero.- </w:t>
      </w:r>
      <w:r w:rsidRPr="00C54C81">
        <w:rPr>
          <w:rFonts w:ascii="Arial" w:hAnsi="Arial" w:cs="Arial"/>
        </w:rPr>
        <w:t xml:space="preserve">El Pleno del Ayuntamiento Constitucional de San Pedro Tlaquepaque, aprueba y autoriza </w:t>
      </w:r>
      <w:r w:rsidRPr="00C54C81">
        <w:rPr>
          <w:rFonts w:ascii="Arial" w:hAnsi="Arial" w:cs="Arial"/>
          <w:b/>
          <w:bCs/>
        </w:rPr>
        <w:t>la integración de la Regidora Adriana del Carmen Zúñiga Guerrero como Vocal de la Comisión Edilicia de Reglamentos Municipales y Puntos Legislativos;</w:t>
      </w:r>
      <w:r w:rsidRPr="00C54C81">
        <w:rPr>
          <w:rFonts w:ascii="Arial" w:hAnsi="Arial" w:cs="Arial"/>
        </w:rPr>
        <w:t xml:space="preserve"> a</w:t>
      </w:r>
      <w:r w:rsidRPr="00C54C81">
        <w:rPr>
          <w:rFonts w:ascii="Arial" w:hAnsi="Arial" w:cs="Arial"/>
          <w:b/>
          <w:bCs/>
        </w:rPr>
        <w:t xml:space="preserve">sí como su desincorporación como Vocal de la Comisión Edilicia de Cooperación Internacional. </w:t>
      </w:r>
    </w:p>
    <w:p w14:paraId="1CB982D8" w14:textId="77777777" w:rsidR="00C54C81" w:rsidRPr="00C54C81" w:rsidRDefault="00C54C81" w:rsidP="000A2541">
      <w:pPr>
        <w:jc w:val="both"/>
        <w:rPr>
          <w:rFonts w:ascii="Arial" w:hAnsi="Arial" w:cs="Arial"/>
          <w:b/>
          <w:bCs/>
        </w:rPr>
      </w:pPr>
    </w:p>
    <w:p w14:paraId="13DD6AD1" w14:textId="77777777" w:rsidR="00C54C81" w:rsidRPr="00C54C81" w:rsidRDefault="00C54C81" w:rsidP="000A2541">
      <w:pPr>
        <w:jc w:val="both"/>
        <w:rPr>
          <w:rFonts w:ascii="Arial" w:hAnsi="Arial" w:cs="Arial"/>
          <w:b/>
          <w:bCs/>
        </w:rPr>
      </w:pPr>
      <w:r w:rsidRPr="00C54C81">
        <w:rPr>
          <w:rFonts w:ascii="Arial" w:hAnsi="Arial" w:cs="Arial"/>
          <w:b/>
          <w:bCs/>
        </w:rPr>
        <w:t xml:space="preserve">Cuarto.- </w:t>
      </w:r>
      <w:r w:rsidRPr="00C54C81">
        <w:rPr>
          <w:rFonts w:ascii="Arial" w:hAnsi="Arial" w:cs="Arial"/>
        </w:rPr>
        <w:t xml:space="preserve">El Pleno del Ayuntamiento Constitucional de San Pedro Tlaquepaque, aprueba y autoriza </w:t>
      </w:r>
      <w:r w:rsidRPr="00C54C81">
        <w:rPr>
          <w:rFonts w:ascii="Arial" w:hAnsi="Arial" w:cs="Arial"/>
          <w:b/>
          <w:bCs/>
        </w:rPr>
        <w:t xml:space="preserve">la integración del Regidor Juan Martin Núñez Moran como Vocal de la Comisión Edilicia de Servicios Públicos Municipales. </w:t>
      </w:r>
    </w:p>
    <w:p w14:paraId="30579F4E" w14:textId="77777777" w:rsidR="00C54C81" w:rsidRPr="007F4C67" w:rsidRDefault="00C54C81" w:rsidP="000A2541">
      <w:pPr>
        <w:jc w:val="both"/>
        <w:rPr>
          <w:rFonts w:ascii="Arial" w:hAnsi="Arial" w:cs="Arial"/>
          <w:sz w:val="32"/>
          <w:szCs w:val="32"/>
        </w:rPr>
      </w:pPr>
    </w:p>
    <w:p w14:paraId="2C8742D6" w14:textId="77777777" w:rsidR="00C54C81" w:rsidRPr="004764CB" w:rsidRDefault="00C54C81" w:rsidP="000A2541">
      <w:pPr>
        <w:jc w:val="both"/>
        <w:rPr>
          <w:rFonts w:ascii="Arial" w:hAnsi="Arial" w:cs="Arial"/>
          <w:i/>
          <w:iCs/>
        </w:rPr>
      </w:pPr>
      <w:r w:rsidRPr="004764CB">
        <w:rPr>
          <w:rFonts w:ascii="Arial" w:hAnsi="Arial" w:cs="Arial"/>
          <w:b/>
          <w:bCs/>
          <w:i/>
          <w:iCs/>
        </w:rPr>
        <w:t xml:space="preserve">Notifíquese.- </w:t>
      </w:r>
      <w:r w:rsidRPr="004764CB">
        <w:rPr>
          <w:rFonts w:ascii="Arial" w:hAnsi="Arial" w:cs="Arial"/>
          <w:i/>
          <w:iCs/>
        </w:rPr>
        <w:t xml:space="preserve">A la Presidenta de la Comisión Edilicia de Cooperación Internacional, a la Presidenta de la Comisión Edilicia de Reglamentos Municipales y Puntos Legislativos, al presidente de la Comisión Edilicia de Servicios Públicos Municipales, al Secretario del Ayuntamiento y en general a todos aquellos que tengan injerencia en el tema que nos ocupa. </w:t>
      </w:r>
    </w:p>
    <w:p w14:paraId="4AD2FF23" w14:textId="77777777" w:rsidR="000A2541" w:rsidRPr="007F4C67" w:rsidRDefault="000A2541" w:rsidP="00C54C81">
      <w:pPr>
        <w:jc w:val="center"/>
        <w:rPr>
          <w:rFonts w:ascii="Arial" w:hAnsi="Arial" w:cs="Arial"/>
          <w:b/>
          <w:bCs/>
        </w:rPr>
      </w:pPr>
    </w:p>
    <w:p w14:paraId="33A8494C" w14:textId="0CC05D96" w:rsidR="00C54C81" w:rsidRPr="000A2541" w:rsidRDefault="00C54C81" w:rsidP="00C54C81">
      <w:pPr>
        <w:jc w:val="center"/>
        <w:rPr>
          <w:rFonts w:ascii="Arial" w:hAnsi="Arial" w:cs="Arial"/>
          <w:b/>
          <w:bCs/>
          <w:sz w:val="22"/>
          <w:szCs w:val="22"/>
        </w:rPr>
      </w:pPr>
      <w:r w:rsidRPr="000A2541">
        <w:rPr>
          <w:rFonts w:ascii="Arial" w:hAnsi="Arial" w:cs="Arial"/>
          <w:b/>
          <w:bCs/>
          <w:sz w:val="22"/>
          <w:szCs w:val="22"/>
        </w:rPr>
        <w:t>Atentamente</w:t>
      </w:r>
    </w:p>
    <w:p w14:paraId="5A10A97F" w14:textId="77777777" w:rsidR="00C54C81" w:rsidRPr="007F4C67" w:rsidRDefault="00C54C81" w:rsidP="00C54C81">
      <w:pPr>
        <w:jc w:val="center"/>
        <w:rPr>
          <w:rFonts w:ascii="Arial" w:hAnsi="Arial" w:cs="Arial"/>
          <w:b/>
          <w:bCs/>
          <w:sz w:val="36"/>
          <w:szCs w:val="36"/>
        </w:rPr>
      </w:pPr>
    </w:p>
    <w:p w14:paraId="4DC16293" w14:textId="77777777" w:rsidR="00C54C81" w:rsidRPr="000A2541" w:rsidRDefault="00C54C81" w:rsidP="00C54C81">
      <w:pPr>
        <w:jc w:val="center"/>
        <w:rPr>
          <w:rFonts w:ascii="Arial" w:hAnsi="Arial" w:cs="Arial"/>
          <w:b/>
          <w:bCs/>
          <w:sz w:val="22"/>
          <w:szCs w:val="22"/>
        </w:rPr>
      </w:pPr>
      <w:r w:rsidRPr="000A2541">
        <w:rPr>
          <w:rFonts w:ascii="Arial" w:hAnsi="Arial" w:cs="Arial"/>
          <w:b/>
          <w:bCs/>
          <w:sz w:val="22"/>
          <w:szCs w:val="22"/>
        </w:rPr>
        <w:t>Lcda. Mirna Citlalli Amaya de Luna.</w:t>
      </w:r>
    </w:p>
    <w:p w14:paraId="0EEF8C54" w14:textId="77777777" w:rsidR="00C54C81" w:rsidRPr="000A2541" w:rsidRDefault="00C54C81" w:rsidP="00C54C81">
      <w:pPr>
        <w:jc w:val="center"/>
        <w:rPr>
          <w:rFonts w:ascii="Arial" w:hAnsi="Arial" w:cs="Arial"/>
          <w:sz w:val="22"/>
          <w:szCs w:val="22"/>
        </w:rPr>
      </w:pPr>
      <w:r w:rsidRPr="000A2541">
        <w:rPr>
          <w:rFonts w:ascii="Arial" w:hAnsi="Arial" w:cs="Arial"/>
          <w:sz w:val="22"/>
          <w:szCs w:val="22"/>
        </w:rPr>
        <w:t xml:space="preserve">Presidenta Municipal del Ayuntamiento Constitucional de </w:t>
      </w:r>
    </w:p>
    <w:p w14:paraId="6B48B2D7" w14:textId="77777777" w:rsidR="000A2541" w:rsidRDefault="00C54C81" w:rsidP="00C54C81">
      <w:pPr>
        <w:jc w:val="center"/>
        <w:rPr>
          <w:rFonts w:ascii="Arial" w:hAnsi="Arial" w:cs="Arial"/>
          <w:sz w:val="22"/>
          <w:szCs w:val="22"/>
        </w:rPr>
      </w:pPr>
      <w:r w:rsidRPr="000A2541">
        <w:rPr>
          <w:rFonts w:ascii="Arial" w:hAnsi="Arial" w:cs="Arial"/>
          <w:sz w:val="22"/>
          <w:szCs w:val="22"/>
        </w:rPr>
        <w:t>San Pedro Tlaquepaque.</w:t>
      </w:r>
    </w:p>
    <w:p w14:paraId="16E72DB6" w14:textId="6C499987" w:rsidR="00C54C81" w:rsidRPr="000A2541" w:rsidRDefault="000A2541" w:rsidP="00C54C81">
      <w:pPr>
        <w:jc w:val="center"/>
        <w:rPr>
          <w:rFonts w:ascii="Arial" w:hAnsi="Arial" w:cs="Arial"/>
          <w:sz w:val="22"/>
          <w:szCs w:val="22"/>
        </w:rPr>
      </w:pPr>
      <w:r>
        <w:rPr>
          <w:rFonts w:ascii="Arial" w:hAnsi="Arial" w:cs="Arial"/>
          <w:sz w:val="22"/>
          <w:szCs w:val="22"/>
        </w:rPr>
        <w:t>-------------------------------------------------------------</w:t>
      </w:r>
      <w:r w:rsidR="007F4C67">
        <w:rPr>
          <w:rFonts w:ascii="Arial" w:hAnsi="Arial" w:cs="Arial"/>
          <w:sz w:val="22"/>
          <w:szCs w:val="22"/>
        </w:rPr>
        <w:t>-----------------------------------------------------------------------------------------------------------------------</w:t>
      </w:r>
      <w:r>
        <w:rPr>
          <w:rFonts w:ascii="Arial" w:hAnsi="Arial" w:cs="Arial"/>
          <w:sz w:val="22"/>
          <w:szCs w:val="22"/>
        </w:rPr>
        <w:t>----------------------------------------------------------</w:t>
      </w:r>
      <w:r w:rsidR="00C54C81" w:rsidRPr="000A2541">
        <w:rPr>
          <w:rFonts w:ascii="Arial" w:hAnsi="Arial" w:cs="Arial"/>
          <w:sz w:val="22"/>
          <w:szCs w:val="22"/>
        </w:rPr>
        <w:t xml:space="preserve"> </w:t>
      </w:r>
    </w:p>
    <w:p w14:paraId="0E88D6A2" w14:textId="218F5424" w:rsidR="005C45DC" w:rsidRPr="00D432E3" w:rsidRDefault="005F2054" w:rsidP="007F4C67">
      <w:pPr>
        <w:spacing w:line="276" w:lineRule="auto"/>
        <w:jc w:val="both"/>
        <w:rPr>
          <w:rFonts w:ascii="Arial" w:hAnsi="Arial" w:cs="Arial"/>
          <w:b/>
          <w:bCs/>
        </w:rPr>
      </w:pPr>
      <w:r w:rsidRPr="005C45DC">
        <w:rPr>
          <w:rFonts w:ascii="Arial" w:hAnsi="Arial" w:cs="Arial"/>
        </w:rPr>
        <w:t xml:space="preserve">Con la palabra la Presidenta Municipal, Lcda. Mirna Citlalli Amaya de Luna: </w:t>
      </w:r>
      <w:r w:rsidR="00D432E3">
        <w:rPr>
          <w:rFonts w:ascii="Arial" w:hAnsi="Arial" w:cs="Arial"/>
        </w:rPr>
        <w:t>Gracias, s</w:t>
      </w:r>
      <w:r w:rsidRPr="005C45DC">
        <w:rPr>
          <w:rFonts w:ascii="Arial" w:hAnsi="Arial" w:cs="Arial"/>
        </w:rPr>
        <w:t>e abre el registro de oradores. No habiendo oradores registrados, en votación económica les pregunto, quienes estén por la afirmativa, favor de manifestarlo,</w:t>
      </w:r>
      <w:r w:rsidRPr="005C45DC">
        <w:rPr>
          <w:rStyle w:val="TextoCar"/>
          <w:rFonts w:eastAsiaTheme="minorHAnsi"/>
          <w:sz w:val="24"/>
          <w:szCs w:val="24"/>
        </w:rPr>
        <w:t xml:space="preserve"> ¿a favor?, gracias, aprobado por unanimidad.</w:t>
      </w:r>
      <w:r w:rsidR="00D432E3">
        <w:rPr>
          <w:rStyle w:val="TextoCar"/>
          <w:rFonts w:eastAsiaTheme="minorHAnsi"/>
          <w:sz w:val="24"/>
          <w:szCs w:val="24"/>
        </w:rPr>
        <w:t xml:space="preserve"> </w:t>
      </w:r>
      <w:r w:rsidR="00D432E3" w:rsidRPr="00D432E3">
        <w:rPr>
          <w:rFonts w:ascii="Arial" w:hAnsi="Arial" w:cs="Arial"/>
          <w:b/>
        </w:rPr>
        <w:t>E</w:t>
      </w:r>
      <w:r w:rsidR="005C45DC" w:rsidRPr="00D432E3">
        <w:rPr>
          <w:rFonts w:ascii="Arial" w:hAnsi="Arial" w:cs="Arial"/>
          <w:b/>
        </w:rPr>
        <w:t xml:space="preserve">stando presentes 19 (diecinueve) integrantes del pleno, en forma económica fueron emitidos 19 (diecinueve) votos a favor, por lo que en unanimidad fue aprobada </w:t>
      </w:r>
      <w:r w:rsidR="005C45DC" w:rsidRPr="00D432E3">
        <w:rPr>
          <w:rFonts w:ascii="Arial" w:hAnsi="Arial" w:cs="Arial"/>
        </w:rPr>
        <w:t xml:space="preserve">la iniciativa de aprobación directa presentada por la </w:t>
      </w:r>
      <w:r w:rsidR="005C45DC" w:rsidRPr="00D432E3">
        <w:rPr>
          <w:rFonts w:ascii="Arial" w:hAnsi="Arial" w:cs="Arial"/>
          <w:b/>
        </w:rPr>
        <w:t>Lcda. Mirna Citlalli Amaya de Luna, Presidenta</w:t>
      </w:r>
      <w:r w:rsidR="005C45DC" w:rsidRPr="00D432E3">
        <w:rPr>
          <w:rFonts w:ascii="Arial" w:hAnsi="Arial" w:cs="Arial"/>
        </w:rPr>
        <w:t xml:space="preserve"> </w:t>
      </w:r>
      <w:r w:rsidR="005C45DC" w:rsidRPr="00D432E3">
        <w:rPr>
          <w:rFonts w:ascii="Arial" w:hAnsi="Arial" w:cs="Arial"/>
          <w:b/>
        </w:rPr>
        <w:t>Municipal, bajo el siguiente:</w:t>
      </w:r>
      <w:r w:rsidR="005C45DC" w:rsidRPr="00D432E3">
        <w:rPr>
          <w:rFonts w:ascii="Arial" w:hAnsi="Arial" w:cs="Arial"/>
        </w:rPr>
        <w:t>-------------------------------------------------------------------------------------------------------------------------------------------------------------------------</w:t>
      </w:r>
      <w:r w:rsidR="000A2541">
        <w:rPr>
          <w:rFonts w:ascii="Arial" w:hAnsi="Arial" w:cs="Arial"/>
        </w:rPr>
        <w:t>--------------</w:t>
      </w:r>
      <w:r w:rsidR="005C45DC" w:rsidRPr="00D432E3">
        <w:rPr>
          <w:rFonts w:ascii="Arial" w:hAnsi="Arial" w:cs="Arial"/>
        </w:rPr>
        <w:t>-</w:t>
      </w:r>
      <w:r w:rsidR="005C45DC" w:rsidRPr="00D432E3">
        <w:rPr>
          <w:rFonts w:ascii="Arial" w:hAnsi="Arial" w:cs="Arial"/>
          <w:b/>
        </w:rPr>
        <w:t>ACUERDO NÚMERO 0357/2023</w:t>
      </w:r>
      <w:r w:rsidR="005C45DC" w:rsidRPr="00D432E3">
        <w:rPr>
          <w:rFonts w:ascii="Arial" w:hAnsi="Arial" w:cs="Arial"/>
        </w:rPr>
        <w:t>----------------------------------------------------------------------------------------------------------------------------------------------</w:t>
      </w:r>
      <w:r w:rsidR="005C45DC" w:rsidRPr="00D432E3">
        <w:rPr>
          <w:rFonts w:ascii="Arial" w:hAnsi="Arial" w:cs="Arial"/>
          <w:b/>
          <w:bCs/>
        </w:rPr>
        <w:lastRenderedPageBreak/>
        <w:t xml:space="preserve">PRIMERO.- </w:t>
      </w:r>
      <w:r w:rsidR="005C45DC" w:rsidRPr="00D432E3">
        <w:rPr>
          <w:rFonts w:ascii="Arial" w:hAnsi="Arial" w:cs="Arial"/>
        </w:rPr>
        <w:t xml:space="preserve">El Pleno del Ayuntamiento Constitucional de San Pedro Tlaquepaque, aprueba y autoriza </w:t>
      </w:r>
      <w:r w:rsidR="005C45DC" w:rsidRPr="00D432E3">
        <w:rPr>
          <w:rFonts w:ascii="Arial" w:hAnsi="Arial" w:cs="Arial"/>
          <w:b/>
          <w:bCs/>
        </w:rPr>
        <w:t>la integración de la Regidora Alma Dolores Hurtado Castillo como Vocal de la Comisión Edilicia de Servicios Públicos Municipales.</w:t>
      </w:r>
      <w:r w:rsidR="005C45DC" w:rsidRPr="00D432E3">
        <w:rPr>
          <w:rFonts w:ascii="Arial" w:hAnsi="Arial" w:cs="Arial"/>
          <w:bCs/>
        </w:rPr>
        <w:t>-------------------------------------------------------------------------------------------------------------------------------------------------</w:t>
      </w:r>
      <w:r w:rsidR="000A2541">
        <w:rPr>
          <w:rFonts w:ascii="Arial" w:hAnsi="Arial" w:cs="Arial"/>
          <w:bCs/>
        </w:rPr>
        <w:t>----------------------------------------------------</w:t>
      </w:r>
      <w:r w:rsidR="005C45DC" w:rsidRPr="00D432E3">
        <w:rPr>
          <w:rFonts w:ascii="Arial" w:hAnsi="Arial" w:cs="Arial"/>
          <w:bCs/>
        </w:rPr>
        <w:t>---</w:t>
      </w:r>
      <w:r w:rsidR="005C45DC" w:rsidRPr="00D432E3">
        <w:rPr>
          <w:rFonts w:ascii="Arial" w:hAnsi="Arial" w:cs="Arial"/>
          <w:b/>
          <w:bCs/>
        </w:rPr>
        <w:t xml:space="preserve"> </w:t>
      </w:r>
    </w:p>
    <w:p w14:paraId="78AD17F9" w14:textId="6F8CC94A" w:rsidR="005F2054" w:rsidRPr="000A2541" w:rsidRDefault="005C45DC" w:rsidP="007F4C67">
      <w:pPr>
        <w:spacing w:line="276" w:lineRule="auto"/>
        <w:jc w:val="both"/>
        <w:rPr>
          <w:rFonts w:ascii="Arial" w:hAnsi="Arial" w:cs="Arial"/>
          <w:b/>
          <w:bCs/>
        </w:rPr>
      </w:pPr>
      <w:r w:rsidRPr="00D432E3">
        <w:rPr>
          <w:rFonts w:ascii="Arial" w:hAnsi="Arial" w:cs="Arial"/>
          <w:b/>
          <w:bCs/>
        </w:rPr>
        <w:t xml:space="preserve">SEGUNDO.- </w:t>
      </w:r>
      <w:r w:rsidRPr="00D432E3">
        <w:rPr>
          <w:rFonts w:ascii="Arial" w:hAnsi="Arial" w:cs="Arial"/>
        </w:rPr>
        <w:t xml:space="preserve">El Pleno del Ayuntamiento Constitucional de San Pedro Tlaquepaque, aprueba y autoriza </w:t>
      </w:r>
      <w:r w:rsidRPr="00D432E3">
        <w:rPr>
          <w:rFonts w:ascii="Arial" w:hAnsi="Arial" w:cs="Arial"/>
          <w:b/>
          <w:bCs/>
        </w:rPr>
        <w:t>la integración del Regidor Roberto Gerardo Albarrán Magaña como Vocal de la Comisión Edilicia de Cooperación Internacional.</w:t>
      </w:r>
      <w:r w:rsidRPr="00D432E3">
        <w:rPr>
          <w:rFonts w:ascii="Arial" w:hAnsi="Arial" w:cs="Arial"/>
          <w:bCs/>
        </w:rPr>
        <w:t>----------------------------------------------------------------------------------------------------------------------------------------------</w:t>
      </w:r>
      <w:r w:rsidR="000A2541">
        <w:rPr>
          <w:rFonts w:ascii="Arial" w:hAnsi="Arial" w:cs="Arial"/>
          <w:bCs/>
        </w:rPr>
        <w:t>----------------------------------------------------</w:t>
      </w:r>
      <w:r w:rsidRPr="00D432E3">
        <w:rPr>
          <w:rFonts w:ascii="Arial" w:hAnsi="Arial" w:cs="Arial"/>
          <w:bCs/>
        </w:rPr>
        <w:t>----</w:t>
      </w:r>
      <w:r w:rsidRPr="00D432E3">
        <w:rPr>
          <w:rFonts w:ascii="Arial" w:hAnsi="Arial" w:cs="Arial"/>
          <w:b/>
          <w:bCs/>
        </w:rPr>
        <w:t xml:space="preserve">TERCERO.- </w:t>
      </w:r>
      <w:r w:rsidRPr="00D432E3">
        <w:rPr>
          <w:rFonts w:ascii="Arial" w:hAnsi="Arial" w:cs="Arial"/>
        </w:rPr>
        <w:t xml:space="preserve">El Pleno del Ayuntamiento Constitucional de San Pedro Tlaquepaque, aprueba y autoriza </w:t>
      </w:r>
      <w:r w:rsidRPr="00D432E3">
        <w:rPr>
          <w:rFonts w:ascii="Arial" w:hAnsi="Arial" w:cs="Arial"/>
          <w:b/>
          <w:bCs/>
        </w:rPr>
        <w:t>la integración de la Regidora Adriana del Carmen Zúñiga Guerrero como Vocal de la Comisión Edilicia de Reglamentos Municipales y Puntos Legislativos;</w:t>
      </w:r>
      <w:r w:rsidRPr="00D432E3">
        <w:rPr>
          <w:rFonts w:ascii="Arial" w:hAnsi="Arial" w:cs="Arial"/>
        </w:rPr>
        <w:t xml:space="preserve"> a</w:t>
      </w:r>
      <w:r w:rsidRPr="00D432E3">
        <w:rPr>
          <w:rFonts w:ascii="Arial" w:hAnsi="Arial" w:cs="Arial"/>
          <w:b/>
          <w:bCs/>
        </w:rPr>
        <w:t>sí como su desincorporación como Vocal de la Comisión Edilicia de Cooperación Internacional.</w:t>
      </w:r>
      <w:r w:rsidRPr="00D432E3">
        <w:rPr>
          <w:rFonts w:ascii="Arial" w:hAnsi="Arial" w:cs="Arial"/>
          <w:bCs/>
        </w:rPr>
        <w:t>------------------------------------------------------------------------------------------------------------------------------------------------------------------------------------------------------</w:t>
      </w:r>
      <w:r w:rsidRPr="00D432E3">
        <w:rPr>
          <w:rFonts w:ascii="Arial" w:hAnsi="Arial" w:cs="Arial"/>
          <w:b/>
          <w:bCs/>
        </w:rPr>
        <w:t xml:space="preserve">CUARTO.- </w:t>
      </w:r>
      <w:r w:rsidRPr="00D432E3">
        <w:rPr>
          <w:rFonts w:ascii="Arial" w:hAnsi="Arial" w:cs="Arial"/>
        </w:rPr>
        <w:t xml:space="preserve">El Pleno del Ayuntamiento Constitucional de San Pedro Tlaquepaque, aprueba y autoriza </w:t>
      </w:r>
      <w:r w:rsidRPr="00D432E3">
        <w:rPr>
          <w:rFonts w:ascii="Arial" w:hAnsi="Arial" w:cs="Arial"/>
          <w:b/>
          <w:bCs/>
        </w:rPr>
        <w:t>la integración del Regidor Juan Martin Núñez Moran como Vocal de la Comisión Edilicia de Servicios Públicos Municipales.</w:t>
      </w:r>
      <w:r w:rsidRPr="00D432E3">
        <w:rPr>
          <w:rFonts w:ascii="Arial" w:hAnsi="Arial" w:cs="Arial"/>
          <w:bCs/>
        </w:rPr>
        <w:t>-----------------------------------------------------------------------------------------------------------------------------</w:t>
      </w:r>
      <w:r w:rsidRPr="00D432E3">
        <w:rPr>
          <w:rFonts w:ascii="Arial" w:hAnsi="Arial" w:cs="Arial"/>
          <w:b/>
          <w:color w:val="000000" w:themeColor="text1"/>
        </w:rPr>
        <w:t>FUNDAMENTO LEGAL.-</w:t>
      </w:r>
      <w:r w:rsidRPr="00D432E3">
        <w:rPr>
          <w:rFonts w:ascii="Arial" w:hAnsi="Arial" w:cs="Arial"/>
          <w:i/>
          <w:color w:val="000000" w:themeColor="text1"/>
        </w:rPr>
        <w:t xml:space="preserve"> </w:t>
      </w:r>
      <w:r w:rsidRPr="00D432E3">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D432E3">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w:t>
      </w:r>
      <w:r w:rsidRPr="005C45DC">
        <w:rPr>
          <w:rStyle w:val="Fuentedeprrafopredeter1"/>
          <w:rFonts w:ascii="Arial" w:hAnsi="Arial" w:cs="Arial"/>
          <w:color w:val="000000" w:themeColor="text1"/>
        </w:rPr>
        <w:t xml:space="preserve"> San Pedro Tlaquepaque</w:t>
      </w:r>
      <w:r w:rsidRPr="005C45DC">
        <w:rPr>
          <w:rFonts w:ascii="Arial" w:hAnsi="Arial" w:cs="Arial"/>
          <w:color w:val="000000" w:themeColor="text1"/>
        </w:rPr>
        <w:t>.-------------------------------------------------------------------------------------------------------------------------------------------------------------------------------------------------------</w:t>
      </w:r>
      <w:r w:rsidR="005F2054" w:rsidRPr="008A0BDC">
        <w:rPr>
          <w:rFonts w:ascii="Arial" w:hAnsi="Arial" w:cs="Arial"/>
          <w:b/>
        </w:rPr>
        <w:t>NOTIFÍQUESE.-</w:t>
      </w:r>
      <w:r w:rsidR="005F2054" w:rsidRPr="008A0BDC">
        <w:rPr>
          <w:rFonts w:ascii="Arial" w:hAnsi="Arial" w:cs="Arial"/>
        </w:rPr>
        <w:t xml:space="preserve"> Presidenta Municipal de San Pedro Tlaquepaque, Síndico Municipal, Tesorero Municipal, Contralor Ciudadano, </w:t>
      </w:r>
      <w:r w:rsidR="008A0BDC" w:rsidRPr="008A0BDC">
        <w:rPr>
          <w:rFonts w:ascii="Arial" w:hAnsi="Arial" w:cs="Arial"/>
          <w:shd w:val="clear" w:color="auto" w:fill="FFFFFF"/>
        </w:rPr>
        <w:t xml:space="preserve">Regidor Presidente de la Comisión Edilicia de Servicios Públicos, Regidora Presidenta de la Comisión Edilicia de Reglamentos Municipales y Puntos Legislativos; Regidora Presidenta de la Comisión Edilicia de  Cooperación Internacional, Regidora </w:t>
      </w:r>
      <w:r w:rsidR="008A0BDC" w:rsidRPr="008A0BDC">
        <w:rPr>
          <w:rFonts w:ascii="Arial" w:hAnsi="Arial" w:cs="Arial"/>
        </w:rPr>
        <w:t xml:space="preserve">Alma Dolores Hurtado Castillo, </w:t>
      </w:r>
      <w:r w:rsidR="008A0BDC" w:rsidRPr="008A0BDC">
        <w:rPr>
          <w:rFonts w:ascii="Arial" w:hAnsi="Arial" w:cs="Arial"/>
          <w:shd w:val="clear" w:color="auto" w:fill="FFFFFF"/>
        </w:rPr>
        <w:t xml:space="preserve">Regidora </w:t>
      </w:r>
      <w:r w:rsidR="008A0BDC" w:rsidRPr="008A0BDC">
        <w:rPr>
          <w:rFonts w:ascii="Arial" w:hAnsi="Arial" w:cs="Arial"/>
        </w:rPr>
        <w:t xml:space="preserve">Adriana del Carmen Zúñiga Guerrero, </w:t>
      </w:r>
      <w:r w:rsidR="008A0BDC" w:rsidRPr="008A0BDC">
        <w:rPr>
          <w:rFonts w:ascii="Arial" w:hAnsi="Arial" w:cs="Arial"/>
          <w:shd w:val="clear" w:color="auto" w:fill="FFFFFF"/>
        </w:rPr>
        <w:t xml:space="preserve">Regidor </w:t>
      </w:r>
      <w:r w:rsidR="008A0BDC" w:rsidRPr="008A0BDC">
        <w:rPr>
          <w:rFonts w:ascii="Arial" w:hAnsi="Arial" w:cs="Arial"/>
        </w:rPr>
        <w:t xml:space="preserve">Roberto Gerardo Albarrán Magaña, Regidor Juan Martín Núñez Morán, </w:t>
      </w:r>
      <w:r w:rsidR="005F2054" w:rsidRPr="008A0BDC">
        <w:rPr>
          <w:rFonts w:ascii="Arial" w:hAnsi="Arial" w:cs="Arial"/>
        </w:rPr>
        <w:t>para su conocimiento y efectos legales a que haya lugar.-------------------------------------------------------------------------------------------------------------</w:t>
      </w:r>
      <w:r w:rsidR="008A0BDC">
        <w:rPr>
          <w:rFonts w:ascii="Arial" w:hAnsi="Arial" w:cs="Arial"/>
        </w:rPr>
        <w:t>-----------------------------</w:t>
      </w:r>
      <w:r w:rsidR="005F2054" w:rsidRPr="008A0BDC">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D432E3">
        <w:rPr>
          <w:rFonts w:ascii="Arial" w:hAnsi="Arial" w:cs="Arial"/>
        </w:rPr>
        <w:t>Adelant</w:t>
      </w:r>
      <w:r w:rsidR="005F2054">
        <w:rPr>
          <w:rFonts w:ascii="Arial" w:hAnsi="Arial" w:cs="Arial"/>
        </w:rPr>
        <w:t>e Secretario.----------------------------------------------------------------------------------------------------------</w:t>
      </w:r>
      <w:r w:rsidR="008A0BDC">
        <w:rPr>
          <w:rFonts w:ascii="Arial" w:hAnsi="Arial" w:cs="Arial"/>
        </w:rPr>
        <w:t>--------------------</w:t>
      </w:r>
      <w:r w:rsidR="005F2054">
        <w:rPr>
          <w:rFonts w:ascii="Arial" w:hAnsi="Arial" w:cs="Arial"/>
        </w:rPr>
        <w:t>----------------------------------------------------------------</w:t>
      </w:r>
      <w:r w:rsidR="005F2054" w:rsidRPr="00A2393E">
        <w:rPr>
          <w:rFonts w:ascii="Arial" w:hAnsi="Arial" w:cs="Arial"/>
        </w:rPr>
        <w:t>En uso de la voz el Secretario del Ayuntamiento, Mtro. Antonio Fernando Chávez Delgadillo:</w:t>
      </w:r>
      <w:r w:rsidR="005F2054">
        <w:rPr>
          <w:rFonts w:ascii="Arial" w:hAnsi="Arial" w:cs="Arial"/>
        </w:rPr>
        <w:t xml:space="preserve"> </w:t>
      </w:r>
      <w:r w:rsidR="005F2054">
        <w:rPr>
          <w:rFonts w:ascii="Arial" w:hAnsi="Arial" w:cs="Arial"/>
          <w:b/>
        </w:rPr>
        <w:t xml:space="preserve">VII.- </w:t>
      </w:r>
      <w:r w:rsidR="0042609B" w:rsidRPr="006639A4">
        <w:rPr>
          <w:rFonts w:ascii="Arial" w:hAnsi="Arial" w:cs="Arial"/>
          <w:b/>
        </w:rPr>
        <w:t xml:space="preserve">D) </w:t>
      </w:r>
      <w:r w:rsidR="0042609B" w:rsidRPr="006639A4">
        <w:rPr>
          <w:rFonts w:ascii="Arial" w:hAnsi="Arial" w:cs="Arial"/>
        </w:rPr>
        <w:t xml:space="preserve">Iniciativa suscrita por la </w:t>
      </w:r>
      <w:r w:rsidR="0042609B" w:rsidRPr="006639A4">
        <w:rPr>
          <w:rFonts w:ascii="Arial" w:hAnsi="Arial" w:cs="Arial"/>
          <w:b/>
        </w:rPr>
        <w:t>Lcda. Mirna Citlalli Amaya de Luna, Presidenta</w:t>
      </w:r>
      <w:r w:rsidR="0042609B" w:rsidRPr="006639A4">
        <w:rPr>
          <w:rFonts w:ascii="Arial" w:hAnsi="Arial" w:cs="Arial"/>
        </w:rPr>
        <w:t xml:space="preserve"> </w:t>
      </w:r>
      <w:r w:rsidR="0042609B" w:rsidRPr="006639A4">
        <w:rPr>
          <w:rFonts w:ascii="Arial" w:hAnsi="Arial" w:cs="Arial"/>
          <w:b/>
        </w:rPr>
        <w:t xml:space="preserve">Municipal, </w:t>
      </w:r>
      <w:r w:rsidR="0042609B" w:rsidRPr="006639A4">
        <w:rPr>
          <w:rFonts w:ascii="Arial" w:hAnsi="Arial" w:cs="Arial"/>
        </w:rPr>
        <w:t xml:space="preserve">mediante la cual propone se apruebe y autorice </w:t>
      </w:r>
      <w:r w:rsidR="0042609B" w:rsidRPr="006639A4">
        <w:rPr>
          <w:rFonts w:ascii="Arial" w:eastAsia="Malgun Gothic" w:hAnsi="Arial" w:cs="Arial"/>
        </w:rPr>
        <w:t xml:space="preserve">la </w:t>
      </w:r>
      <w:r w:rsidR="0042609B" w:rsidRPr="006639A4">
        <w:rPr>
          <w:rFonts w:ascii="Arial" w:eastAsia="Malgun Gothic" w:hAnsi="Arial" w:cs="Arial"/>
          <w:b/>
          <w:bCs/>
        </w:rPr>
        <w:t>designación de la</w:t>
      </w:r>
      <w:r w:rsidR="0042609B" w:rsidRPr="006639A4">
        <w:rPr>
          <w:rFonts w:ascii="Arial" w:eastAsia="Malgun Gothic" w:hAnsi="Arial" w:cs="Arial"/>
        </w:rPr>
        <w:t xml:space="preserve"> </w:t>
      </w:r>
      <w:r w:rsidR="0042609B" w:rsidRPr="006639A4">
        <w:rPr>
          <w:rFonts w:ascii="Arial" w:eastAsia="Malgun Gothic" w:hAnsi="Arial" w:cs="Arial"/>
          <w:b/>
        </w:rPr>
        <w:t xml:space="preserve">Lic. Carmen Alicia Lozano Alvizo, </w:t>
      </w:r>
      <w:r w:rsidR="0042609B" w:rsidRPr="006639A4">
        <w:rPr>
          <w:rFonts w:ascii="Arial" w:eastAsia="Malgun Gothic" w:hAnsi="Arial" w:cs="Arial"/>
        </w:rPr>
        <w:t>para</w:t>
      </w:r>
      <w:r w:rsidR="0042609B" w:rsidRPr="006639A4">
        <w:rPr>
          <w:rFonts w:ascii="Arial" w:eastAsia="Malgun Gothic" w:hAnsi="Arial" w:cs="Arial"/>
          <w:lang w:val="es-ES"/>
        </w:rPr>
        <w:t xml:space="preserve"> ocupar el cargo </w:t>
      </w:r>
      <w:r w:rsidR="0042609B" w:rsidRPr="006639A4">
        <w:rPr>
          <w:rFonts w:ascii="Arial" w:eastAsia="Malgun Gothic" w:hAnsi="Arial" w:cs="Arial"/>
          <w:bCs/>
          <w:lang w:val="es-ES"/>
        </w:rPr>
        <w:t>de</w:t>
      </w:r>
      <w:r w:rsidR="0042609B" w:rsidRPr="006639A4">
        <w:rPr>
          <w:rFonts w:ascii="Arial" w:eastAsia="Malgun Gothic" w:hAnsi="Arial" w:cs="Arial"/>
          <w:b/>
          <w:lang w:val="es-ES"/>
        </w:rPr>
        <w:t xml:space="preserve"> Directora General del Consejo Municipal contra las Adicciones en San Pedro Tlaquepaque</w:t>
      </w:r>
      <w:r w:rsidR="00D432E3">
        <w:rPr>
          <w:rFonts w:ascii="Arial" w:eastAsia="Malgun Gothic" w:hAnsi="Arial" w:cs="Arial"/>
          <w:b/>
          <w:lang w:val="es-ES"/>
        </w:rPr>
        <w:t xml:space="preserve">, </w:t>
      </w:r>
      <w:r w:rsidR="005F2054">
        <w:rPr>
          <w:rFonts w:ascii="Arial" w:hAnsi="Arial" w:cs="Arial"/>
        </w:rPr>
        <w:t xml:space="preserve">es </w:t>
      </w:r>
      <w:r w:rsidR="000A2541">
        <w:rPr>
          <w:rFonts w:ascii="Arial" w:hAnsi="Arial" w:cs="Arial"/>
        </w:rPr>
        <w:t>cuánto</w:t>
      </w:r>
      <w:r w:rsidR="00D432E3">
        <w:rPr>
          <w:rFonts w:ascii="Arial" w:hAnsi="Arial" w:cs="Arial"/>
        </w:rPr>
        <w:t>.</w:t>
      </w:r>
      <w:r w:rsidR="005F2054">
        <w:rPr>
          <w:rFonts w:ascii="Arial" w:hAnsi="Arial" w:cs="Arial"/>
        </w:rPr>
        <w:t>------------------------------------------------------------------------------------------------------------------------------------------------------------------------------</w:t>
      </w:r>
    </w:p>
    <w:p w14:paraId="3FADCDDE" w14:textId="77777777" w:rsidR="008D1458" w:rsidRPr="00547341" w:rsidRDefault="008D1458" w:rsidP="008D1458">
      <w:pPr>
        <w:rPr>
          <w:rFonts w:ascii="Arial" w:eastAsia="Malgun Gothic" w:hAnsi="Arial" w:cs="Arial"/>
          <w:b/>
        </w:rPr>
      </w:pPr>
      <w:r w:rsidRPr="00547341">
        <w:rPr>
          <w:rFonts w:ascii="Arial" w:eastAsia="Malgun Gothic" w:hAnsi="Arial" w:cs="Arial"/>
          <w:b/>
        </w:rPr>
        <w:lastRenderedPageBreak/>
        <w:t>H. Ayuntamiento Constitucional de San Pedro Tlaquepaque, Jalisco.</w:t>
      </w:r>
    </w:p>
    <w:p w14:paraId="09BF90BF" w14:textId="77777777" w:rsidR="008D1458" w:rsidRPr="00547341" w:rsidRDefault="008D1458" w:rsidP="008D1458">
      <w:pPr>
        <w:rPr>
          <w:rFonts w:ascii="Arial" w:eastAsia="Malgun Gothic" w:hAnsi="Arial" w:cs="Arial"/>
          <w:b/>
        </w:rPr>
      </w:pPr>
      <w:r w:rsidRPr="00547341">
        <w:rPr>
          <w:rFonts w:ascii="Arial" w:eastAsia="Malgun Gothic" w:hAnsi="Arial" w:cs="Arial"/>
          <w:b/>
        </w:rPr>
        <w:t>P R E S E N T E:</w:t>
      </w:r>
    </w:p>
    <w:p w14:paraId="1520B3B9" w14:textId="7ADE6FBF" w:rsidR="008D1458" w:rsidRDefault="008D1458" w:rsidP="008D1458">
      <w:pPr>
        <w:jc w:val="both"/>
        <w:rPr>
          <w:rFonts w:ascii="Arial" w:eastAsia="Malgun Gothic" w:hAnsi="Arial" w:cs="Arial"/>
        </w:rPr>
      </w:pPr>
    </w:p>
    <w:p w14:paraId="4271F3DD" w14:textId="77777777" w:rsidR="007F4C67" w:rsidRPr="00547341" w:rsidRDefault="007F4C67" w:rsidP="008D1458">
      <w:pPr>
        <w:jc w:val="both"/>
        <w:rPr>
          <w:rFonts w:ascii="Arial" w:eastAsia="Malgun Gothic" w:hAnsi="Arial" w:cs="Arial"/>
        </w:rPr>
      </w:pPr>
    </w:p>
    <w:p w14:paraId="229B8CDC" w14:textId="77777777" w:rsidR="008D1458" w:rsidRPr="00547341" w:rsidRDefault="008D1458" w:rsidP="008D1458">
      <w:pPr>
        <w:jc w:val="both"/>
        <w:rPr>
          <w:rFonts w:ascii="Arial" w:eastAsia="Malgun Gothic" w:hAnsi="Arial" w:cs="Arial"/>
          <w:sz w:val="6"/>
          <w:szCs w:val="6"/>
        </w:rPr>
      </w:pPr>
    </w:p>
    <w:p w14:paraId="4477A6CB" w14:textId="77777777" w:rsidR="008D1458" w:rsidRPr="00547341" w:rsidRDefault="008D1458" w:rsidP="008D1458">
      <w:pPr>
        <w:jc w:val="both"/>
        <w:rPr>
          <w:rFonts w:ascii="Arial" w:eastAsia="Malgun Gothic" w:hAnsi="Arial" w:cs="Arial"/>
          <w:sz w:val="14"/>
          <w:szCs w:val="14"/>
        </w:rPr>
      </w:pPr>
      <w:r w:rsidRPr="00547341">
        <w:rPr>
          <w:rFonts w:ascii="Arial" w:eastAsia="Malgun Gothic" w:hAnsi="Arial" w:cs="Arial"/>
        </w:rPr>
        <w:tab/>
      </w:r>
      <w:r w:rsidRPr="00547341">
        <w:rPr>
          <w:rFonts w:ascii="Arial" w:hAnsi="Arial" w:cs="Arial"/>
        </w:rPr>
        <w:t xml:space="preserve">        La que suscribe </w:t>
      </w:r>
      <w:r w:rsidRPr="00547341">
        <w:rPr>
          <w:rFonts w:ascii="Arial" w:hAnsi="Arial" w:cs="Arial"/>
          <w:b/>
          <w:bCs/>
        </w:rPr>
        <w:t>Lcda. Mirna Citlalli Amaya de Luna</w:t>
      </w:r>
      <w:r w:rsidRPr="00547341">
        <w:rPr>
          <w:rFonts w:ascii="Arial" w:hAnsi="Arial" w:cs="Arial"/>
          <w:b/>
        </w:rPr>
        <w:t>,</w:t>
      </w:r>
      <w:r w:rsidRPr="00547341">
        <w:rPr>
          <w:rFonts w:ascii="Arial" w:hAnsi="Arial" w:cs="Arial"/>
        </w:rPr>
        <w:t xml:space="preserve"> en mi carácter de Presidenta Municipal de San Pedro Tlaquepaque, de conformidad  con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w:t>
      </w:r>
      <w:r w:rsidRPr="00547341">
        <w:rPr>
          <w:rFonts w:ascii="Arial" w:eastAsia="Malgun Gothic" w:hAnsi="Arial" w:cs="Arial"/>
        </w:rPr>
        <w:t xml:space="preserve">; 18  del Reglamento del Consejo Municipal contra las Adicciones en San Pedro Tlaquepaque, Jalisco </w:t>
      </w:r>
      <w:r w:rsidRPr="00547341">
        <w:rPr>
          <w:rStyle w:val="Fuentedeprrafopredeter1"/>
          <w:rFonts w:ascii="Arial" w:eastAsia="Malgun Gothic" w:hAnsi="Arial" w:cs="Arial"/>
        </w:rPr>
        <w:t xml:space="preserve">y demás relativos y aplicables </w:t>
      </w:r>
      <w:r w:rsidRPr="00547341">
        <w:rPr>
          <w:rFonts w:ascii="Arial" w:eastAsia="Malgun Gothic" w:hAnsi="Arial" w:cs="Arial"/>
        </w:rPr>
        <w:t xml:space="preserve">que en derecho corresponda; tengo a bien someter a la elevada y distinguida consideración de éste H. Cuerpo Edilicio en Pleno la siguiente:     </w:t>
      </w:r>
    </w:p>
    <w:p w14:paraId="3D468F8A" w14:textId="77777777" w:rsidR="008D1458" w:rsidRPr="007F4C67" w:rsidRDefault="008D1458" w:rsidP="008D1458">
      <w:pPr>
        <w:jc w:val="both"/>
        <w:rPr>
          <w:rFonts w:ascii="Arial" w:eastAsia="Malgun Gothic" w:hAnsi="Arial" w:cs="Arial"/>
          <w:sz w:val="22"/>
          <w:szCs w:val="22"/>
        </w:rPr>
      </w:pPr>
    </w:p>
    <w:p w14:paraId="56FD7A26" w14:textId="77777777" w:rsidR="008D1458" w:rsidRPr="00547341" w:rsidRDefault="008D1458" w:rsidP="008D1458">
      <w:pPr>
        <w:jc w:val="center"/>
        <w:rPr>
          <w:rFonts w:ascii="Arial" w:eastAsia="Malgun Gothic" w:hAnsi="Arial" w:cs="Arial"/>
        </w:rPr>
      </w:pPr>
      <w:r w:rsidRPr="00547341">
        <w:rPr>
          <w:rFonts w:ascii="Arial" w:eastAsia="Malgun Gothic" w:hAnsi="Arial" w:cs="Arial"/>
          <w:b/>
          <w:bCs/>
        </w:rPr>
        <w:t>INICIATIVA DE APROBACIÓN DIRECTA</w:t>
      </w:r>
    </w:p>
    <w:p w14:paraId="5543D58D" w14:textId="77777777" w:rsidR="008D1458" w:rsidRPr="007F4C67" w:rsidRDefault="008D1458" w:rsidP="008D1458">
      <w:pPr>
        <w:autoSpaceDE w:val="0"/>
        <w:autoSpaceDN w:val="0"/>
        <w:adjustRightInd w:val="0"/>
        <w:jc w:val="both"/>
        <w:rPr>
          <w:rFonts w:ascii="Arial" w:eastAsia="Malgun Gothic" w:hAnsi="Arial" w:cs="Arial"/>
          <w:b/>
          <w:sz w:val="40"/>
          <w:szCs w:val="40"/>
        </w:rPr>
      </w:pPr>
    </w:p>
    <w:p w14:paraId="26646295" w14:textId="77ECC5BD" w:rsidR="008D1458" w:rsidRPr="00547341" w:rsidRDefault="008D1458" w:rsidP="008D1458">
      <w:pPr>
        <w:autoSpaceDE w:val="0"/>
        <w:autoSpaceDN w:val="0"/>
        <w:adjustRightInd w:val="0"/>
        <w:ind w:firstLine="708"/>
        <w:jc w:val="both"/>
        <w:rPr>
          <w:rFonts w:ascii="Arial" w:eastAsia="Malgun Gothic" w:hAnsi="Arial" w:cs="Arial"/>
        </w:rPr>
      </w:pPr>
      <w:r w:rsidRPr="00547341">
        <w:rPr>
          <w:rFonts w:ascii="Arial" w:eastAsia="Malgun Gothic" w:hAnsi="Arial" w:cs="Arial"/>
        </w:rPr>
        <w:t xml:space="preserve">Mediante la cual se propone que el Ayuntamiento Constitucional del Municipio de San Pedro Tlaquepaque, Jalisco, apruebe y autorice la designación de la </w:t>
      </w:r>
      <w:r w:rsidRPr="00547341">
        <w:rPr>
          <w:rFonts w:ascii="Arial" w:eastAsia="Malgun Gothic" w:hAnsi="Arial" w:cs="Arial"/>
          <w:b/>
        </w:rPr>
        <w:t xml:space="preserve">Lic. Carmen Alicia Lozano Alvizo </w:t>
      </w:r>
      <w:r w:rsidRPr="00547341">
        <w:rPr>
          <w:rFonts w:ascii="Arial" w:eastAsia="Malgun Gothic" w:hAnsi="Arial" w:cs="Arial"/>
        </w:rPr>
        <w:t>para</w:t>
      </w:r>
      <w:r w:rsidRPr="00547341">
        <w:rPr>
          <w:rFonts w:ascii="Arial" w:eastAsia="Malgun Gothic" w:hAnsi="Arial" w:cs="Arial"/>
          <w:lang w:val="es-ES"/>
        </w:rPr>
        <w:t xml:space="preserve"> ocupar el cargo </w:t>
      </w:r>
      <w:r w:rsidRPr="00547341">
        <w:rPr>
          <w:rFonts w:ascii="Arial" w:eastAsia="Malgun Gothic" w:hAnsi="Arial" w:cs="Arial"/>
          <w:b/>
          <w:lang w:val="es-ES"/>
        </w:rPr>
        <w:t xml:space="preserve">de Directora General del Consejo Municipal contra las Adicciones en San Pedro Tlaquepaque, </w:t>
      </w:r>
      <w:r w:rsidRPr="00547341">
        <w:rPr>
          <w:rFonts w:ascii="Arial" w:eastAsia="Malgun Gothic" w:hAnsi="Arial" w:cs="Arial"/>
        </w:rPr>
        <w:t xml:space="preserve">con base en la siguiente: </w:t>
      </w:r>
    </w:p>
    <w:p w14:paraId="7426B83B" w14:textId="77777777" w:rsidR="008D1458" w:rsidRPr="007F4C67" w:rsidRDefault="008D1458" w:rsidP="008D1458">
      <w:pPr>
        <w:autoSpaceDE w:val="0"/>
        <w:autoSpaceDN w:val="0"/>
        <w:adjustRightInd w:val="0"/>
        <w:jc w:val="both"/>
        <w:rPr>
          <w:rFonts w:ascii="Arial" w:eastAsia="Malgun Gothic" w:hAnsi="Arial" w:cs="Arial"/>
          <w:sz w:val="36"/>
          <w:szCs w:val="36"/>
        </w:rPr>
      </w:pPr>
    </w:p>
    <w:p w14:paraId="0C76A1ED" w14:textId="77777777" w:rsidR="008D1458" w:rsidRPr="00547341" w:rsidRDefault="008D1458" w:rsidP="008D1458">
      <w:pPr>
        <w:jc w:val="center"/>
        <w:rPr>
          <w:rFonts w:ascii="Arial" w:eastAsia="Malgun Gothic" w:hAnsi="Arial" w:cs="Arial"/>
        </w:rPr>
      </w:pPr>
      <w:r w:rsidRPr="00547341">
        <w:rPr>
          <w:rFonts w:ascii="Arial" w:eastAsia="Malgun Gothic" w:hAnsi="Arial" w:cs="Arial"/>
          <w:b/>
          <w:bCs/>
        </w:rPr>
        <w:t>EXPOSICIÓN DE MOTIVOS</w:t>
      </w:r>
    </w:p>
    <w:p w14:paraId="3E2EC98E" w14:textId="77777777" w:rsidR="008D1458" w:rsidRPr="007F4C67" w:rsidRDefault="008D1458" w:rsidP="008D1458">
      <w:pPr>
        <w:autoSpaceDE w:val="0"/>
        <w:autoSpaceDN w:val="0"/>
        <w:adjustRightInd w:val="0"/>
        <w:ind w:firstLine="708"/>
        <w:jc w:val="both"/>
        <w:rPr>
          <w:rFonts w:ascii="Arial" w:eastAsia="Malgun Gothic" w:hAnsi="Arial" w:cs="Arial"/>
          <w:b/>
          <w:sz w:val="36"/>
          <w:szCs w:val="36"/>
        </w:rPr>
      </w:pPr>
    </w:p>
    <w:p w14:paraId="23F718DD" w14:textId="77777777" w:rsidR="008D1458" w:rsidRPr="00547341" w:rsidRDefault="008D1458" w:rsidP="008D1458">
      <w:pPr>
        <w:autoSpaceDE w:val="0"/>
        <w:autoSpaceDN w:val="0"/>
        <w:adjustRightInd w:val="0"/>
        <w:ind w:firstLine="708"/>
        <w:jc w:val="both"/>
        <w:rPr>
          <w:rFonts w:ascii="Arial" w:eastAsia="Malgun Gothic" w:hAnsi="Arial" w:cs="Arial"/>
        </w:rPr>
      </w:pPr>
      <w:r w:rsidRPr="00547341">
        <w:rPr>
          <w:rFonts w:ascii="Arial" w:eastAsia="Malgun Gothic" w:hAnsi="Arial" w:cs="Arial"/>
          <w:b/>
        </w:rPr>
        <w:t>I.-</w:t>
      </w:r>
      <w:r w:rsidRPr="00547341">
        <w:rPr>
          <w:rFonts w:ascii="Arial" w:eastAsia="Malgun Gothic" w:hAnsi="Arial" w:cs="Arial"/>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5981ACAD" w14:textId="77777777" w:rsidR="008D1458" w:rsidRPr="00547341" w:rsidRDefault="008D1458" w:rsidP="008D1458">
      <w:pPr>
        <w:autoSpaceDE w:val="0"/>
        <w:autoSpaceDN w:val="0"/>
        <w:adjustRightInd w:val="0"/>
        <w:ind w:firstLine="708"/>
        <w:jc w:val="both"/>
        <w:rPr>
          <w:rFonts w:ascii="Arial" w:eastAsia="Malgun Gothic" w:hAnsi="Arial" w:cs="Arial"/>
        </w:rPr>
      </w:pPr>
    </w:p>
    <w:p w14:paraId="5ECA533F" w14:textId="77777777" w:rsidR="008D1458" w:rsidRPr="00547341" w:rsidRDefault="008D1458" w:rsidP="008D1458">
      <w:pPr>
        <w:autoSpaceDE w:val="0"/>
        <w:autoSpaceDN w:val="0"/>
        <w:adjustRightInd w:val="0"/>
        <w:ind w:firstLine="708"/>
        <w:jc w:val="both"/>
        <w:rPr>
          <w:rFonts w:ascii="Arial" w:eastAsia="Malgun Gothic" w:hAnsi="Arial" w:cs="Arial"/>
        </w:rPr>
      </w:pPr>
      <w:r w:rsidRPr="00547341">
        <w:rPr>
          <w:rFonts w:ascii="Arial" w:eastAsia="Malgun Gothic" w:hAnsi="Arial" w:cs="Arial"/>
          <w:b/>
        </w:rPr>
        <w:t>II.-</w:t>
      </w:r>
      <w:r w:rsidRPr="00547341">
        <w:rPr>
          <w:rFonts w:ascii="Arial" w:eastAsia="Malgun Gothic" w:hAnsi="Arial" w:cs="Arial"/>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12E86F08" w14:textId="77777777" w:rsidR="008D1458" w:rsidRPr="00547341" w:rsidRDefault="008D1458" w:rsidP="008D1458">
      <w:pPr>
        <w:autoSpaceDE w:val="0"/>
        <w:autoSpaceDN w:val="0"/>
        <w:adjustRightInd w:val="0"/>
        <w:ind w:firstLine="708"/>
        <w:jc w:val="both"/>
        <w:rPr>
          <w:rFonts w:ascii="Arial" w:eastAsia="Malgun Gothic" w:hAnsi="Arial" w:cs="Arial"/>
          <w:sz w:val="18"/>
          <w:szCs w:val="18"/>
        </w:rPr>
      </w:pPr>
    </w:p>
    <w:p w14:paraId="79F842E5" w14:textId="77777777" w:rsidR="008D1458" w:rsidRPr="00547341" w:rsidRDefault="008D1458" w:rsidP="008D1458">
      <w:pPr>
        <w:ind w:right="-8" w:firstLine="708"/>
        <w:jc w:val="both"/>
        <w:rPr>
          <w:rFonts w:ascii="Arial" w:eastAsia="Malgun Gothic" w:hAnsi="Arial" w:cs="Arial"/>
          <w:b/>
          <w:bCs/>
        </w:rPr>
      </w:pPr>
      <w:r w:rsidRPr="00547341">
        <w:rPr>
          <w:rFonts w:ascii="Arial" w:eastAsia="Malgun Gothic" w:hAnsi="Arial" w:cs="Arial"/>
          <w:b/>
          <w:lang w:val="es-ES"/>
        </w:rPr>
        <w:t xml:space="preserve">III.- </w:t>
      </w:r>
      <w:r w:rsidRPr="00547341">
        <w:rPr>
          <w:rFonts w:ascii="Arial" w:eastAsia="Malgun Gothic" w:hAnsi="Arial" w:cs="Arial"/>
          <w:lang w:val="es-ES"/>
        </w:rPr>
        <w:t xml:space="preserve">Por otra parte el Consejo Municipal contra las adicciones en San Pedro Tlaquepaque, Jalisco, es el encargado de dar </w:t>
      </w:r>
      <w:r w:rsidRPr="00547341">
        <w:rPr>
          <w:rFonts w:ascii="Arial" w:hAnsi="Arial" w:cs="Arial"/>
        </w:rPr>
        <w:t xml:space="preserve"> consulta, estudio, análisis, discusión y evaluación de la problemática de la adicción y dependencia en el Municipio, y derivado de ello, la emisión de opiniones y recomendaciones a los órganos municipales correspondientes para la adopción de medidas tendientes a la prevención, detección y control de la adicción y dependencia al alcohol, tabaco, fármacos u otros insumos que causan adicción y dependencia o daño a la salud, buscando la coordinación del Gobierno Municipal con el Gobierno Federal a través del Consejo Nacional contra las Adicciones y con el Gobierno Estatal a través del Consejo Estatal contra las Adicciones, Realizar labores de difusión </w:t>
      </w:r>
      <w:r w:rsidRPr="00547341">
        <w:rPr>
          <w:rFonts w:ascii="Arial" w:hAnsi="Arial" w:cs="Arial"/>
        </w:rPr>
        <w:lastRenderedPageBreak/>
        <w:t xml:space="preserve">sobre las normas y lineamientos aceptados nacional e internacionalmente para el manejo, prevención y tratamiento de adicciones, mediante mecanismos de promoción y educación para la salud que deberán ser efectivos en la limitación del problema en el ámbito municipal, orientando al no consumo de sustancias adictivas y difundiendo platicas de información para la comunidad sobre temas preventivos para el tratamiento del usuario; Promover la reinserción social de los usuarios, con la participación de instituciones y organizaciones educativas, patronales, sindicales y de la sociedad civil en general; Colaborar en la formación de recursos humanos para la investigación, educación y prevención de las adicciones y la atención, tratamiento y reinserción social de los usuarios de dichas sustancias; Administrar sus recursos humanos, así como los materiales y financieros que conformen su patrimonio, con sujeción al presente ordenamiento y a las demás disposiciones legales aplicables; Concertar convenios, contratos y acuerdos de colaboración con los organismos de los sectores público, social y privado en materia de su competencia, con la aprobación de la Junta de Gobierno; Promover el fortalecimiento, mediante la convivencia y el modelaje de los patrones adecuados de conducta de la niñez y juventud del Municipio; </w:t>
      </w:r>
      <w:r w:rsidRPr="00547341">
        <w:rPr>
          <w:rFonts w:ascii="Arial" w:eastAsia="Malgun Gothic" w:hAnsi="Arial" w:cs="Arial"/>
        </w:rPr>
        <w:t xml:space="preserve">Al frente de dicho Organismo Público Descentralizado estará un servidor público denominado </w:t>
      </w:r>
      <w:r w:rsidRPr="00547341">
        <w:rPr>
          <w:rFonts w:ascii="Arial" w:eastAsia="Malgun Gothic" w:hAnsi="Arial" w:cs="Arial"/>
          <w:b/>
        </w:rPr>
        <w:t>Director General</w:t>
      </w:r>
      <w:r w:rsidRPr="00547341">
        <w:rPr>
          <w:rFonts w:ascii="Arial" w:eastAsia="Malgun Gothic" w:hAnsi="Arial" w:cs="Arial"/>
        </w:rPr>
        <w:t xml:space="preserve"> </w:t>
      </w:r>
      <w:r w:rsidRPr="00547341">
        <w:rPr>
          <w:rFonts w:ascii="Arial" w:eastAsia="Malgun Gothic" w:hAnsi="Arial" w:cs="Arial"/>
          <w:b/>
        </w:rPr>
        <w:t>del</w:t>
      </w:r>
      <w:r w:rsidRPr="00547341">
        <w:rPr>
          <w:rFonts w:ascii="Arial" w:eastAsia="Malgun Gothic" w:hAnsi="Arial" w:cs="Arial"/>
        </w:rPr>
        <w:t xml:space="preserve"> </w:t>
      </w:r>
      <w:r w:rsidRPr="00547341">
        <w:rPr>
          <w:rFonts w:ascii="Arial" w:eastAsia="Malgun Gothic" w:hAnsi="Arial" w:cs="Arial"/>
          <w:b/>
          <w:bCs/>
        </w:rPr>
        <w:t>Consejo Municipal Contra las Adicciones en San Pedro Tlaquepaque</w:t>
      </w:r>
      <w:r w:rsidRPr="00547341">
        <w:rPr>
          <w:rFonts w:ascii="Arial" w:eastAsia="Malgun Gothic" w:hAnsi="Arial" w:cs="Arial"/>
          <w:b/>
          <w:bCs/>
          <w:lang w:val="es-ES"/>
        </w:rPr>
        <w:t xml:space="preserve">.  </w:t>
      </w:r>
      <w:r w:rsidRPr="00547341">
        <w:rPr>
          <w:rFonts w:ascii="Arial" w:eastAsia="Malgun Gothic" w:hAnsi="Arial" w:cs="Arial"/>
          <w:b/>
          <w:bCs/>
        </w:rPr>
        <w:t xml:space="preserve">                                                                                                                                                                                                                                                                                                                                                                    </w:t>
      </w:r>
    </w:p>
    <w:p w14:paraId="442B45D9" w14:textId="77777777" w:rsidR="008D1458" w:rsidRPr="00547341" w:rsidRDefault="008D1458" w:rsidP="008D1458">
      <w:pPr>
        <w:autoSpaceDE w:val="0"/>
        <w:autoSpaceDN w:val="0"/>
        <w:adjustRightInd w:val="0"/>
        <w:ind w:firstLine="708"/>
        <w:jc w:val="both"/>
        <w:rPr>
          <w:rFonts w:ascii="Arial" w:eastAsia="Malgun Gothic" w:hAnsi="Arial" w:cs="Arial"/>
          <w:b/>
          <w:bCs/>
          <w:sz w:val="2"/>
          <w:szCs w:val="2"/>
        </w:rPr>
      </w:pPr>
    </w:p>
    <w:p w14:paraId="4B237D02" w14:textId="77777777" w:rsidR="008D1458" w:rsidRPr="00E25DDB" w:rsidRDefault="008D1458" w:rsidP="008D1458">
      <w:pPr>
        <w:autoSpaceDE w:val="0"/>
        <w:autoSpaceDN w:val="0"/>
        <w:adjustRightInd w:val="0"/>
        <w:ind w:firstLine="708"/>
        <w:jc w:val="both"/>
        <w:rPr>
          <w:rFonts w:ascii="Arial" w:eastAsia="Malgun Gothic" w:hAnsi="Arial" w:cs="Arial"/>
          <w:sz w:val="28"/>
          <w:szCs w:val="28"/>
        </w:rPr>
      </w:pPr>
    </w:p>
    <w:p w14:paraId="62F08E0D" w14:textId="77777777" w:rsidR="008D1458" w:rsidRPr="00547341" w:rsidRDefault="008D1458" w:rsidP="008D1458">
      <w:pPr>
        <w:ind w:right="-8"/>
        <w:jc w:val="both"/>
        <w:rPr>
          <w:rFonts w:ascii="Arial" w:hAnsi="Arial" w:cs="Arial"/>
        </w:rPr>
      </w:pPr>
      <w:r w:rsidRPr="00547341">
        <w:rPr>
          <w:rFonts w:ascii="Arial" w:eastAsia="Malgun Gothic" w:hAnsi="Arial" w:cs="Arial"/>
          <w:b/>
        </w:rPr>
        <w:t>IV.-</w:t>
      </w:r>
      <w:r w:rsidRPr="00547341">
        <w:rPr>
          <w:rFonts w:ascii="Arial" w:eastAsia="Malgun Gothic" w:hAnsi="Arial" w:cs="Arial"/>
        </w:rPr>
        <w:t xml:space="preserve">  Deducido del punto anterior, en nuestro municipio existe un Funcionario Público al frente (Denominado Director General) del </w:t>
      </w:r>
      <w:r w:rsidRPr="00547341">
        <w:rPr>
          <w:rFonts w:ascii="Arial" w:eastAsia="Malgun Gothic" w:hAnsi="Arial" w:cs="Arial"/>
          <w:b/>
          <w:bCs/>
        </w:rPr>
        <w:t>Consejo Municipal Contra las Adicciones en San Pedro Tlaquepaque</w:t>
      </w:r>
      <w:r w:rsidRPr="00547341">
        <w:rPr>
          <w:rFonts w:ascii="Arial" w:eastAsia="Malgun Gothic" w:hAnsi="Arial" w:cs="Arial"/>
        </w:rPr>
        <w:t>, el cual es nombrado a propuesta de la Presidenta Municipal y aprobado por el Ayuntamiento.</w:t>
      </w:r>
      <w:r w:rsidRPr="00547341">
        <w:rPr>
          <w:rFonts w:ascii="Arial" w:eastAsia="Malgun Gothic" w:hAnsi="Arial" w:cs="Arial"/>
          <w:lang w:val="es-ES"/>
        </w:rPr>
        <w:t xml:space="preserve"> Al cual le compete </w:t>
      </w:r>
      <w:r w:rsidRPr="00547341">
        <w:rPr>
          <w:rFonts w:ascii="Arial" w:eastAsia="Malgun Gothic" w:hAnsi="Arial" w:cs="Arial"/>
        </w:rPr>
        <w:t xml:space="preserve">además de lo señalado en los artículos 17 y 18  del Reglamento del Consejo Municipal Contra las Adicciones en San Pedro Tlaquepaque, Jalisco </w:t>
      </w:r>
      <w:r w:rsidRPr="00547341">
        <w:rPr>
          <w:rStyle w:val="Fuentedeprrafopredeter1"/>
          <w:rFonts w:ascii="Arial" w:eastAsia="Malgun Gothic" w:hAnsi="Arial" w:cs="Arial"/>
        </w:rPr>
        <w:t xml:space="preserve">y demás relativos y aplicables </w:t>
      </w:r>
      <w:r w:rsidRPr="00547341">
        <w:rPr>
          <w:rFonts w:ascii="Arial" w:eastAsia="Malgun Gothic" w:hAnsi="Arial" w:cs="Arial"/>
        </w:rPr>
        <w:t>que en derecho corresponda, la ejecución de programas y acciones que se realicen en favor de los Tlaquepaquenses para vivir en un municipio libre de  adicciones</w:t>
      </w:r>
      <w:r w:rsidRPr="00547341">
        <w:rPr>
          <w:rFonts w:ascii="Arial" w:hAnsi="Arial" w:cs="Arial"/>
        </w:rPr>
        <w:t>; entre otras más .</w:t>
      </w:r>
    </w:p>
    <w:p w14:paraId="41866DCD" w14:textId="77777777" w:rsidR="008D1458" w:rsidRPr="00547341" w:rsidRDefault="008D1458" w:rsidP="008D1458">
      <w:pPr>
        <w:autoSpaceDE w:val="0"/>
        <w:autoSpaceDN w:val="0"/>
        <w:adjustRightInd w:val="0"/>
        <w:ind w:firstLine="708"/>
        <w:jc w:val="both"/>
        <w:rPr>
          <w:rFonts w:ascii="Arial" w:eastAsia="Malgun Gothic" w:hAnsi="Arial" w:cs="Arial"/>
        </w:rPr>
      </w:pPr>
      <w:r w:rsidRPr="00547341">
        <w:rPr>
          <w:rFonts w:ascii="Arial" w:eastAsia="Malgun Gothic" w:hAnsi="Arial" w:cs="Arial"/>
        </w:rPr>
        <w:t xml:space="preserve">        </w:t>
      </w:r>
    </w:p>
    <w:p w14:paraId="5D2F2C96" w14:textId="77777777" w:rsidR="008D1458" w:rsidRPr="00547341" w:rsidRDefault="008D1458" w:rsidP="008D1458">
      <w:pPr>
        <w:autoSpaceDE w:val="0"/>
        <w:autoSpaceDN w:val="0"/>
        <w:adjustRightInd w:val="0"/>
        <w:jc w:val="both"/>
        <w:rPr>
          <w:rFonts w:ascii="Arial" w:eastAsia="Malgun Gothic" w:hAnsi="Arial" w:cs="Arial"/>
        </w:rPr>
      </w:pPr>
      <w:r w:rsidRPr="00547341">
        <w:rPr>
          <w:rFonts w:ascii="Arial" w:eastAsia="Malgun Gothic" w:hAnsi="Arial" w:cs="Arial"/>
          <w:b/>
        </w:rPr>
        <w:t>V.</w:t>
      </w:r>
      <w:r w:rsidRPr="00547341">
        <w:rPr>
          <w:rFonts w:ascii="Arial" w:eastAsia="Malgun Gothic" w:hAnsi="Arial" w:cs="Arial"/>
        </w:rPr>
        <w:t>- Bajo este contexto, en sesión ordinaria de fecha 01 de enero del 2022, se acuerda lo siguiente por el Pleno del Ayuntamiento:</w:t>
      </w:r>
    </w:p>
    <w:p w14:paraId="75CE4B88" w14:textId="77777777" w:rsidR="008D1458" w:rsidRPr="00E25DDB" w:rsidRDefault="008D1458" w:rsidP="008D1458">
      <w:pPr>
        <w:autoSpaceDE w:val="0"/>
        <w:autoSpaceDN w:val="0"/>
        <w:adjustRightInd w:val="0"/>
        <w:ind w:firstLine="708"/>
        <w:jc w:val="both"/>
        <w:rPr>
          <w:rFonts w:ascii="Arial" w:eastAsia="Malgun Gothic" w:hAnsi="Arial" w:cs="Arial"/>
          <w:sz w:val="28"/>
          <w:szCs w:val="28"/>
        </w:rPr>
      </w:pPr>
    </w:p>
    <w:p w14:paraId="0634A6D5" w14:textId="7B41E3C0" w:rsidR="008D1458" w:rsidRPr="00547341" w:rsidRDefault="008D1458" w:rsidP="008D1458">
      <w:pPr>
        <w:ind w:left="1021" w:right="1021"/>
        <w:jc w:val="both"/>
        <w:rPr>
          <w:rFonts w:ascii="Arial" w:hAnsi="Arial" w:cs="Arial"/>
          <w:b/>
          <w:sz w:val="18"/>
          <w:szCs w:val="18"/>
        </w:rPr>
      </w:pPr>
      <w:r w:rsidRPr="00547341">
        <w:rPr>
          <w:rFonts w:ascii="Arial" w:hAnsi="Arial" w:cs="Arial"/>
          <w:sz w:val="18"/>
          <w:szCs w:val="18"/>
        </w:rPr>
        <w:t xml:space="preserve">El suscrito </w:t>
      </w:r>
      <w:r w:rsidRPr="00547341">
        <w:rPr>
          <w:rFonts w:ascii="Arial" w:hAnsi="Arial" w:cs="Arial"/>
          <w:b/>
          <w:sz w:val="18"/>
          <w:szCs w:val="18"/>
        </w:rPr>
        <w:t>Mtro. Antonio Fernando Chávez Delgadillo</w:t>
      </w:r>
      <w:r w:rsidRPr="00547341">
        <w:rPr>
          <w:rFonts w:ascii="Arial" w:hAnsi="Arial" w:cs="Arial"/>
          <w:sz w:val="18"/>
          <w:szCs w:val="18"/>
        </w:rPr>
        <w:t>, Secretario del Ayuntamiento Constitucional de San Pedro Tlaquepaque, Jalisco, en ejercicio de mis funciones y con fundamento en el artículo 63 de la Ley del Gobierno y la Administración Pública Municipal del Estado de Jalisco, hago constar y--------------------------------------</w:t>
      </w:r>
      <w:r w:rsidR="00547341">
        <w:rPr>
          <w:rFonts w:ascii="Arial" w:hAnsi="Arial" w:cs="Arial"/>
          <w:sz w:val="18"/>
          <w:szCs w:val="18"/>
        </w:rPr>
        <w:t>-</w:t>
      </w:r>
      <w:r w:rsidRPr="00547341">
        <w:rPr>
          <w:rFonts w:ascii="Arial" w:hAnsi="Arial" w:cs="Arial"/>
          <w:sz w:val="18"/>
          <w:szCs w:val="18"/>
        </w:rPr>
        <w:t>--------------------</w:t>
      </w:r>
      <w:r w:rsidRPr="00547341">
        <w:rPr>
          <w:rFonts w:ascii="Arial" w:hAnsi="Arial" w:cs="Arial"/>
          <w:b/>
          <w:sz w:val="18"/>
          <w:szCs w:val="18"/>
        </w:rPr>
        <w:t xml:space="preserve">C E R T I F I C O: </w:t>
      </w:r>
      <w:r w:rsidRPr="00547341">
        <w:rPr>
          <w:rFonts w:ascii="Arial" w:hAnsi="Arial" w:cs="Arial"/>
          <w:sz w:val="18"/>
          <w:szCs w:val="18"/>
        </w:rPr>
        <w:t>----------------</w:t>
      </w:r>
      <w:r w:rsidR="00547341">
        <w:rPr>
          <w:rFonts w:ascii="Arial" w:hAnsi="Arial" w:cs="Arial"/>
          <w:sz w:val="18"/>
          <w:szCs w:val="18"/>
        </w:rPr>
        <w:t>------</w:t>
      </w:r>
      <w:r w:rsidRPr="00547341">
        <w:rPr>
          <w:rFonts w:ascii="Arial" w:hAnsi="Arial" w:cs="Arial"/>
          <w:sz w:val="18"/>
          <w:szCs w:val="18"/>
        </w:rPr>
        <w:t>--------------------</w:t>
      </w:r>
      <w:r w:rsidRPr="00547341">
        <w:rPr>
          <w:rFonts w:ascii="Arial" w:hAnsi="Arial" w:cs="Arial"/>
          <w:color w:val="000000" w:themeColor="text1"/>
          <w:sz w:val="18"/>
          <w:szCs w:val="18"/>
        </w:rPr>
        <w:t xml:space="preserve">Que en la Sesión Solemne de Instalación del Ayuntamiento Constitucional del </w:t>
      </w:r>
      <w:r w:rsidRPr="00547341">
        <w:rPr>
          <w:rFonts w:ascii="Arial" w:hAnsi="Arial" w:cs="Arial"/>
          <w:sz w:val="18"/>
          <w:szCs w:val="18"/>
        </w:rPr>
        <w:t xml:space="preserve">Municipio de San Pedro Tlaquepaque, Jalisco, de fecha </w:t>
      </w:r>
      <w:r w:rsidRPr="00547341">
        <w:rPr>
          <w:rFonts w:ascii="Arial" w:hAnsi="Arial" w:cs="Arial"/>
          <w:b/>
          <w:sz w:val="18"/>
          <w:szCs w:val="18"/>
        </w:rPr>
        <w:t>01 de enero del 2022, estando presentes 19 (diecinueve) integrantes del pleno, en forma económica fueron emitidos 19 (diecinueve) votos a favor,</w:t>
      </w:r>
      <w:r w:rsidRPr="00547341">
        <w:rPr>
          <w:rFonts w:ascii="Arial" w:hAnsi="Arial" w:cs="Arial"/>
          <w:bCs/>
          <w:sz w:val="18"/>
          <w:szCs w:val="18"/>
        </w:rPr>
        <w:t xml:space="preserve"> por lo que en unanimidad</w:t>
      </w:r>
      <w:r w:rsidRPr="00547341">
        <w:rPr>
          <w:rFonts w:ascii="Arial" w:hAnsi="Arial" w:cs="Arial"/>
          <w:b/>
          <w:sz w:val="18"/>
          <w:szCs w:val="18"/>
        </w:rPr>
        <w:t xml:space="preserve"> </w:t>
      </w:r>
      <w:r w:rsidRPr="00547341">
        <w:rPr>
          <w:rFonts w:ascii="Arial" w:hAnsi="Arial" w:cs="Arial"/>
          <w:bCs/>
          <w:sz w:val="18"/>
          <w:szCs w:val="18"/>
        </w:rPr>
        <w:t>fue</w:t>
      </w:r>
      <w:r w:rsidRPr="00547341">
        <w:rPr>
          <w:rFonts w:ascii="Arial" w:hAnsi="Arial" w:cs="Arial"/>
          <w:b/>
          <w:sz w:val="18"/>
          <w:szCs w:val="18"/>
        </w:rPr>
        <w:t xml:space="preserve"> </w:t>
      </w:r>
      <w:r w:rsidRPr="00547341">
        <w:rPr>
          <w:rFonts w:ascii="Arial" w:hAnsi="Arial" w:cs="Arial"/>
          <w:sz w:val="18"/>
          <w:szCs w:val="18"/>
        </w:rPr>
        <w:t xml:space="preserve">aprobado </w:t>
      </w:r>
      <w:r w:rsidRPr="00547341">
        <w:rPr>
          <w:rFonts w:ascii="Arial" w:hAnsi="Arial" w:cs="Arial"/>
          <w:bCs/>
          <w:sz w:val="18"/>
          <w:szCs w:val="18"/>
        </w:rPr>
        <w:t>por</w:t>
      </w:r>
      <w:r w:rsidRPr="00547341">
        <w:rPr>
          <w:rFonts w:ascii="Arial" w:hAnsi="Arial" w:cs="Arial"/>
          <w:b/>
          <w:sz w:val="18"/>
          <w:szCs w:val="18"/>
        </w:rPr>
        <w:t xml:space="preserve"> mayoría simple </w:t>
      </w:r>
      <w:r w:rsidRPr="00547341">
        <w:rPr>
          <w:rFonts w:ascii="Arial" w:hAnsi="Arial" w:cs="Arial"/>
          <w:bCs/>
          <w:sz w:val="18"/>
          <w:szCs w:val="18"/>
        </w:rPr>
        <w:t>la propuesta que realizó la</w:t>
      </w:r>
      <w:r w:rsidRPr="00547341">
        <w:rPr>
          <w:rFonts w:ascii="Arial" w:hAnsi="Arial" w:cs="Arial"/>
          <w:b/>
          <w:sz w:val="18"/>
          <w:szCs w:val="18"/>
        </w:rPr>
        <w:t xml:space="preserve"> Presidenta Municipal, Mirna Citlalli Amaya de Luna</w:t>
      </w:r>
      <w:r w:rsidRPr="00547341">
        <w:rPr>
          <w:rFonts w:ascii="Arial" w:hAnsi="Arial" w:cs="Arial"/>
          <w:b/>
          <w:color w:val="000000" w:themeColor="text1"/>
          <w:sz w:val="18"/>
          <w:szCs w:val="18"/>
        </w:rPr>
        <w:t xml:space="preserve">, </w:t>
      </w:r>
      <w:r w:rsidRPr="00547341">
        <w:rPr>
          <w:rFonts w:ascii="Arial" w:hAnsi="Arial" w:cs="Arial"/>
          <w:color w:val="000000" w:themeColor="text1"/>
          <w:sz w:val="18"/>
          <w:szCs w:val="18"/>
        </w:rPr>
        <w:t>bajo el siguiente:-</w:t>
      </w:r>
      <w:r w:rsidR="00547341" w:rsidRPr="00547341">
        <w:rPr>
          <w:rFonts w:ascii="Arial" w:hAnsi="Arial" w:cs="Arial"/>
          <w:color w:val="000000" w:themeColor="text1"/>
          <w:sz w:val="18"/>
          <w:szCs w:val="18"/>
        </w:rPr>
        <w:t>------------------------------------------------------------------------------</w:t>
      </w:r>
      <w:r w:rsidRPr="00547341">
        <w:rPr>
          <w:rFonts w:ascii="Arial" w:hAnsi="Arial" w:cs="Arial"/>
          <w:color w:val="000000" w:themeColor="text1"/>
          <w:sz w:val="18"/>
          <w:szCs w:val="18"/>
        </w:rPr>
        <w:t>--</w:t>
      </w:r>
      <w:r w:rsidRPr="00547341">
        <w:rPr>
          <w:rFonts w:ascii="Arial" w:hAnsi="Arial" w:cs="Arial"/>
          <w:b/>
          <w:sz w:val="18"/>
          <w:szCs w:val="18"/>
        </w:rPr>
        <w:t xml:space="preserve">ACUERDO NÚMERO </w:t>
      </w:r>
      <w:r w:rsidRPr="00547341">
        <w:rPr>
          <w:rFonts w:ascii="Arial" w:hAnsi="Arial" w:cs="Arial"/>
          <w:b/>
          <w:color w:val="000000" w:themeColor="text1"/>
          <w:sz w:val="18"/>
          <w:szCs w:val="18"/>
        </w:rPr>
        <w:t>004</w:t>
      </w:r>
      <w:r w:rsidRPr="00547341">
        <w:rPr>
          <w:rFonts w:ascii="Arial" w:hAnsi="Arial" w:cs="Arial"/>
          <w:b/>
          <w:sz w:val="18"/>
          <w:szCs w:val="18"/>
        </w:rPr>
        <w:t>/2022</w:t>
      </w:r>
      <w:r w:rsidRPr="00547341">
        <w:rPr>
          <w:rFonts w:ascii="Arial" w:hAnsi="Arial" w:cs="Arial"/>
          <w:sz w:val="18"/>
          <w:szCs w:val="18"/>
        </w:rPr>
        <w:t>------------------------------------------------------------------</w:t>
      </w:r>
      <w:r w:rsidR="00547341">
        <w:rPr>
          <w:rFonts w:ascii="Arial" w:hAnsi="Arial" w:cs="Arial"/>
          <w:sz w:val="18"/>
          <w:szCs w:val="18"/>
        </w:rPr>
        <w:t>----------------</w:t>
      </w:r>
      <w:r w:rsidRPr="00547341">
        <w:rPr>
          <w:rFonts w:ascii="Arial" w:hAnsi="Arial" w:cs="Arial"/>
          <w:sz w:val="18"/>
          <w:szCs w:val="18"/>
        </w:rPr>
        <w:t>-------------------------------------------------------</w:t>
      </w:r>
      <w:r w:rsidR="00547341" w:rsidRPr="00547341">
        <w:rPr>
          <w:rFonts w:ascii="Arial" w:hAnsi="Arial" w:cs="Arial"/>
          <w:sz w:val="18"/>
          <w:szCs w:val="18"/>
        </w:rPr>
        <w:t>------</w:t>
      </w:r>
      <w:r w:rsidRPr="00547341">
        <w:rPr>
          <w:rFonts w:ascii="Arial" w:hAnsi="Arial" w:cs="Arial"/>
          <w:sz w:val="18"/>
          <w:szCs w:val="18"/>
        </w:rPr>
        <w:t>-</w:t>
      </w:r>
      <w:r w:rsidRPr="00547341">
        <w:rPr>
          <w:rFonts w:ascii="Arial" w:hAnsi="Arial" w:cs="Arial"/>
          <w:b/>
          <w:color w:val="000000" w:themeColor="text1"/>
          <w:sz w:val="18"/>
          <w:szCs w:val="18"/>
        </w:rPr>
        <w:t xml:space="preserve">ÚNICO.- </w:t>
      </w:r>
      <w:r w:rsidRPr="00547341">
        <w:rPr>
          <w:rFonts w:ascii="Arial" w:hAnsi="Arial" w:cs="Arial"/>
          <w:color w:val="000000" w:themeColor="text1"/>
          <w:sz w:val="18"/>
          <w:szCs w:val="18"/>
        </w:rPr>
        <w:t xml:space="preserve">Se aprueba y autoriza el nombramiento de </w:t>
      </w:r>
      <w:r w:rsidRPr="00547341">
        <w:rPr>
          <w:rFonts w:ascii="Arial" w:hAnsi="Arial" w:cs="Arial"/>
          <w:b/>
          <w:bCs/>
          <w:sz w:val="18"/>
          <w:szCs w:val="18"/>
        </w:rPr>
        <w:t>Darío Fernando García Galindo</w:t>
      </w:r>
      <w:r w:rsidRPr="00547341">
        <w:rPr>
          <w:rFonts w:ascii="Arial" w:hAnsi="Arial" w:cs="Arial"/>
          <w:b/>
          <w:bCs/>
          <w:color w:val="000000" w:themeColor="text1"/>
          <w:sz w:val="18"/>
          <w:szCs w:val="18"/>
        </w:rPr>
        <w:t xml:space="preserve"> como Director General del Consejo Municipal contra las Adicciones en San Pedro Tlaquepaque, Jalisco</w:t>
      </w:r>
      <w:r w:rsidRPr="00547341">
        <w:rPr>
          <w:rFonts w:ascii="Arial" w:hAnsi="Arial" w:cs="Arial"/>
          <w:color w:val="000000" w:themeColor="text1"/>
          <w:sz w:val="18"/>
          <w:szCs w:val="18"/>
        </w:rPr>
        <w:t>; con efectos a partir del 01 de enero del 2022</w:t>
      </w:r>
      <w:r w:rsidRPr="00547341">
        <w:rPr>
          <w:rFonts w:ascii="Arial" w:hAnsi="Arial" w:cs="Arial"/>
          <w:sz w:val="18"/>
          <w:szCs w:val="18"/>
        </w:rPr>
        <w:t>.--------------------------------</w:t>
      </w:r>
      <w:r w:rsidR="00547341">
        <w:rPr>
          <w:rFonts w:ascii="Arial" w:hAnsi="Arial" w:cs="Arial"/>
          <w:sz w:val="18"/>
          <w:szCs w:val="18"/>
        </w:rPr>
        <w:t>-----------------------------------------------------------------</w:t>
      </w:r>
      <w:r w:rsidRPr="00547341">
        <w:rPr>
          <w:rFonts w:ascii="Arial" w:hAnsi="Arial" w:cs="Arial"/>
          <w:sz w:val="18"/>
          <w:szCs w:val="18"/>
        </w:rPr>
        <w:t xml:space="preserve">------ </w:t>
      </w:r>
    </w:p>
    <w:p w14:paraId="2CF0E7C3" w14:textId="77777777" w:rsidR="008D1458" w:rsidRPr="00547341" w:rsidRDefault="008D1458" w:rsidP="008D1458">
      <w:pPr>
        <w:ind w:left="1021" w:right="1021"/>
        <w:jc w:val="center"/>
        <w:rPr>
          <w:rFonts w:ascii="Arial" w:hAnsi="Arial" w:cs="Arial"/>
          <w:b/>
          <w:sz w:val="18"/>
          <w:szCs w:val="18"/>
        </w:rPr>
      </w:pPr>
      <w:r w:rsidRPr="00547341">
        <w:rPr>
          <w:rFonts w:ascii="Arial" w:hAnsi="Arial" w:cs="Arial"/>
          <w:b/>
          <w:sz w:val="18"/>
          <w:szCs w:val="18"/>
        </w:rPr>
        <w:t>San Pedro Tlaquepaque, Jalisco, a 01 de enero del 2022</w:t>
      </w:r>
    </w:p>
    <w:p w14:paraId="30F7E807" w14:textId="77777777" w:rsidR="008D1458" w:rsidRPr="00547341" w:rsidRDefault="008D1458" w:rsidP="008D1458">
      <w:pPr>
        <w:ind w:left="1021" w:right="1021"/>
        <w:jc w:val="center"/>
        <w:rPr>
          <w:rFonts w:ascii="Arial" w:hAnsi="Arial" w:cs="Arial"/>
          <w:b/>
          <w:sz w:val="18"/>
          <w:szCs w:val="18"/>
          <w:lang w:val="de-DE"/>
        </w:rPr>
      </w:pPr>
      <w:r w:rsidRPr="00547341">
        <w:rPr>
          <w:rFonts w:ascii="Arial" w:hAnsi="Arial" w:cs="Arial"/>
          <w:b/>
          <w:sz w:val="18"/>
          <w:szCs w:val="18"/>
          <w:lang w:val="de-DE"/>
        </w:rPr>
        <w:t>A T E N T A M E N T E</w:t>
      </w:r>
    </w:p>
    <w:p w14:paraId="318D1342" w14:textId="77777777" w:rsidR="008D1458" w:rsidRPr="00547341" w:rsidRDefault="008D1458" w:rsidP="008D1458">
      <w:pPr>
        <w:pStyle w:val="Sinespaciado"/>
        <w:ind w:left="1021" w:right="1021"/>
        <w:jc w:val="both"/>
        <w:rPr>
          <w:rFonts w:ascii="Arial" w:hAnsi="Arial" w:cs="Arial"/>
          <w:sz w:val="18"/>
          <w:szCs w:val="18"/>
          <w:lang w:val="de-DE"/>
        </w:rPr>
      </w:pPr>
    </w:p>
    <w:p w14:paraId="0C28A618" w14:textId="77777777" w:rsidR="008D1458" w:rsidRPr="00547341" w:rsidRDefault="008D1458" w:rsidP="008D1458">
      <w:pPr>
        <w:pStyle w:val="Sinespaciado"/>
        <w:ind w:left="1021" w:right="1021"/>
        <w:jc w:val="center"/>
        <w:rPr>
          <w:rFonts w:ascii="Arial" w:hAnsi="Arial" w:cs="Arial"/>
          <w:b/>
          <w:sz w:val="18"/>
          <w:szCs w:val="18"/>
        </w:rPr>
      </w:pPr>
      <w:r w:rsidRPr="00547341">
        <w:rPr>
          <w:rFonts w:ascii="Arial" w:hAnsi="Arial" w:cs="Arial"/>
          <w:b/>
          <w:sz w:val="18"/>
          <w:szCs w:val="18"/>
        </w:rPr>
        <w:t>MTRO. ANTONIO FERNANDO CHÁVEZ DELGADILLO</w:t>
      </w:r>
    </w:p>
    <w:p w14:paraId="0E789567" w14:textId="28A53A55" w:rsidR="008D1458" w:rsidRDefault="008D1458" w:rsidP="008D1458">
      <w:pPr>
        <w:ind w:left="1021" w:right="1021"/>
        <w:jc w:val="center"/>
        <w:rPr>
          <w:rFonts w:ascii="Arial" w:hAnsi="Arial" w:cs="Arial"/>
          <w:b/>
          <w:sz w:val="18"/>
          <w:szCs w:val="18"/>
        </w:rPr>
      </w:pPr>
      <w:r w:rsidRPr="00547341">
        <w:rPr>
          <w:rFonts w:ascii="Arial" w:hAnsi="Arial" w:cs="Arial"/>
          <w:b/>
          <w:sz w:val="18"/>
          <w:szCs w:val="18"/>
        </w:rPr>
        <w:t>SECRETARIO DEL AYUNTAMIENTO</w:t>
      </w:r>
    </w:p>
    <w:p w14:paraId="65BB8892" w14:textId="77777777" w:rsidR="007F4C67" w:rsidRPr="00547341" w:rsidRDefault="007F4C67" w:rsidP="008D1458">
      <w:pPr>
        <w:ind w:left="1021" w:right="1021"/>
        <w:jc w:val="center"/>
        <w:rPr>
          <w:rFonts w:ascii="Arial" w:hAnsi="Arial" w:cs="Arial"/>
          <w:b/>
          <w:sz w:val="18"/>
          <w:szCs w:val="18"/>
        </w:rPr>
      </w:pPr>
    </w:p>
    <w:p w14:paraId="73214199" w14:textId="77777777" w:rsidR="008D1458" w:rsidRPr="0002184D" w:rsidRDefault="008D1458" w:rsidP="008D1458">
      <w:pPr>
        <w:autoSpaceDE w:val="0"/>
        <w:autoSpaceDN w:val="0"/>
        <w:adjustRightInd w:val="0"/>
        <w:ind w:firstLine="708"/>
        <w:jc w:val="both"/>
        <w:rPr>
          <w:rFonts w:ascii="Arial" w:eastAsia="Malgun Gothic" w:hAnsi="Arial" w:cs="Arial"/>
        </w:rPr>
      </w:pPr>
      <w:r w:rsidRPr="00E25DDB">
        <w:rPr>
          <w:rFonts w:ascii="Arial" w:eastAsia="Malgun Gothic" w:hAnsi="Arial" w:cs="Arial"/>
          <w:sz w:val="28"/>
          <w:szCs w:val="28"/>
        </w:rPr>
        <w:t xml:space="preserve"> </w:t>
      </w:r>
      <w:r w:rsidRPr="0002184D">
        <w:rPr>
          <w:rFonts w:ascii="Arial" w:eastAsia="Malgun Gothic" w:hAnsi="Arial" w:cs="Arial"/>
        </w:rPr>
        <w:t>Sin embargo es deseo de este funcionario público</w:t>
      </w:r>
      <w:r w:rsidRPr="0002184D">
        <w:rPr>
          <w:rFonts w:ascii="Arial" w:eastAsia="Malgun Gothic" w:hAnsi="Arial" w:cs="Arial"/>
          <w:b/>
        </w:rPr>
        <w:t xml:space="preserve"> </w:t>
      </w:r>
      <w:r w:rsidRPr="0002184D">
        <w:rPr>
          <w:rFonts w:ascii="Arial" w:eastAsia="Malgun Gothic" w:hAnsi="Arial" w:cs="Arial"/>
        </w:rPr>
        <w:t>(</w:t>
      </w:r>
      <w:r w:rsidRPr="0002184D">
        <w:rPr>
          <w:rFonts w:ascii="Arial" w:hAnsi="Arial" w:cs="Arial"/>
          <w:b/>
          <w:bCs/>
        </w:rPr>
        <w:t>Darío Fernando García Galindo</w:t>
      </w:r>
      <w:r w:rsidRPr="0002184D">
        <w:rPr>
          <w:rFonts w:ascii="Arial" w:eastAsia="Malgun Gothic" w:hAnsi="Arial" w:cs="Arial"/>
        </w:rPr>
        <w:t xml:space="preserve">) dar por concluida su labor al frente </w:t>
      </w:r>
      <w:r w:rsidRPr="0002184D">
        <w:rPr>
          <w:rFonts w:ascii="Arial" w:eastAsia="Malgun Gothic" w:hAnsi="Arial" w:cs="Arial"/>
          <w:b/>
        </w:rPr>
        <w:t>del</w:t>
      </w:r>
      <w:r w:rsidRPr="0002184D">
        <w:rPr>
          <w:rFonts w:ascii="Arial" w:eastAsia="Malgun Gothic" w:hAnsi="Arial" w:cs="Arial"/>
        </w:rPr>
        <w:t xml:space="preserve"> </w:t>
      </w:r>
      <w:r w:rsidRPr="0002184D">
        <w:rPr>
          <w:rFonts w:ascii="Arial" w:eastAsia="Malgun Gothic" w:hAnsi="Arial" w:cs="Arial"/>
          <w:b/>
          <w:bCs/>
        </w:rPr>
        <w:t>Consejo Municipal Contra las Adicciones</w:t>
      </w:r>
      <w:r w:rsidRPr="0002184D">
        <w:rPr>
          <w:rFonts w:ascii="Arial" w:eastAsia="Malgun Gothic" w:hAnsi="Arial" w:cs="Arial"/>
        </w:rPr>
        <w:t xml:space="preserve"> en</w:t>
      </w:r>
      <w:r w:rsidRPr="0002184D">
        <w:rPr>
          <w:rFonts w:ascii="Arial" w:eastAsia="Malgun Gothic" w:hAnsi="Arial" w:cs="Arial"/>
          <w:b/>
        </w:rPr>
        <w:t xml:space="preserve"> San Pedro Tlaquepaque como Director General </w:t>
      </w:r>
      <w:r w:rsidRPr="0002184D">
        <w:rPr>
          <w:rFonts w:ascii="Arial" w:eastAsia="Malgun Gothic" w:hAnsi="Arial" w:cs="Arial"/>
        </w:rPr>
        <w:t xml:space="preserve">del </w:t>
      </w:r>
      <w:r w:rsidRPr="0002184D">
        <w:rPr>
          <w:rFonts w:ascii="Arial" w:eastAsia="Malgun Gothic" w:hAnsi="Arial" w:cs="Arial"/>
        </w:rPr>
        <w:lastRenderedPageBreak/>
        <w:t>mismo</w:t>
      </w:r>
      <w:r w:rsidRPr="0002184D">
        <w:rPr>
          <w:rFonts w:ascii="Arial" w:eastAsia="Malgun Gothic" w:hAnsi="Arial" w:cs="Arial"/>
          <w:b/>
        </w:rPr>
        <w:t xml:space="preserve"> </w:t>
      </w:r>
      <w:r w:rsidRPr="0002184D">
        <w:rPr>
          <w:rFonts w:ascii="Arial" w:eastAsia="Malgun Gothic" w:hAnsi="Arial" w:cs="Arial"/>
        </w:rPr>
        <w:t xml:space="preserve">presentando la renuncia al cargo que venía ostentanto, por lo que propongo a la </w:t>
      </w:r>
      <w:r w:rsidRPr="0002184D">
        <w:rPr>
          <w:rFonts w:ascii="Arial" w:eastAsia="Malgun Gothic" w:hAnsi="Arial" w:cs="Arial"/>
          <w:b/>
        </w:rPr>
        <w:t xml:space="preserve">Lic. Carmen Alicia lozano Alvizo </w:t>
      </w:r>
      <w:r w:rsidRPr="0002184D">
        <w:rPr>
          <w:rFonts w:ascii="Arial" w:eastAsia="Malgun Gothic" w:hAnsi="Arial" w:cs="Arial"/>
        </w:rPr>
        <w:t>para ocupar dicho cargo.</w:t>
      </w:r>
    </w:p>
    <w:p w14:paraId="5DDE77E7" w14:textId="77777777" w:rsidR="008D1458" w:rsidRPr="0002184D" w:rsidRDefault="008D1458" w:rsidP="008D1458">
      <w:pPr>
        <w:autoSpaceDE w:val="0"/>
        <w:autoSpaceDN w:val="0"/>
        <w:adjustRightInd w:val="0"/>
        <w:ind w:firstLine="708"/>
        <w:jc w:val="both"/>
        <w:rPr>
          <w:rFonts w:ascii="Arial" w:eastAsia="Malgun Gothic" w:hAnsi="Arial" w:cs="Arial"/>
        </w:rPr>
      </w:pPr>
    </w:p>
    <w:p w14:paraId="3AAAB35B" w14:textId="77777777" w:rsidR="008D1458" w:rsidRPr="0002184D" w:rsidRDefault="008D1458" w:rsidP="0002184D">
      <w:pPr>
        <w:autoSpaceDE w:val="0"/>
        <w:autoSpaceDN w:val="0"/>
        <w:adjustRightInd w:val="0"/>
        <w:ind w:firstLine="708"/>
        <w:jc w:val="both"/>
        <w:rPr>
          <w:rFonts w:ascii="Arial" w:eastAsia="Malgun Gothic" w:hAnsi="Arial" w:cs="Arial"/>
        </w:rPr>
      </w:pPr>
      <w:r w:rsidRPr="0002184D">
        <w:rPr>
          <w:rFonts w:ascii="Arial" w:eastAsia="Malgun Gothic" w:hAnsi="Arial" w:cs="Arial"/>
          <w:b/>
        </w:rPr>
        <w:t>VI.-</w:t>
      </w:r>
      <w:r w:rsidRPr="0002184D">
        <w:rPr>
          <w:rFonts w:ascii="Arial" w:eastAsia="Malgun Gothic" w:hAnsi="Arial" w:cs="Arial"/>
        </w:rPr>
        <w:t xml:space="preserve"> Ahora bien, tal y como lo señala el artículo 17 del Reglamento del Consejo municipal Contra las Adicciones en San Pedro Tlaquepaque, Jalisco, la Dirección General del Consejo estará a cargo de una persona con experiencia de trabajo en labor social o en la lucha contra las adicciones y la Lic. Carmen Alicia Lozano Alvizo cuenta con ello. Por otra parte tiene la  preparación académica necesaria para el cargo.</w:t>
      </w:r>
    </w:p>
    <w:p w14:paraId="41AF8D1D" w14:textId="77777777" w:rsidR="008D1458" w:rsidRPr="0002184D" w:rsidRDefault="008D1458" w:rsidP="008D1458">
      <w:pPr>
        <w:autoSpaceDE w:val="0"/>
        <w:autoSpaceDN w:val="0"/>
        <w:adjustRightInd w:val="0"/>
        <w:ind w:firstLine="708"/>
        <w:jc w:val="both"/>
        <w:rPr>
          <w:rFonts w:ascii="Arial" w:eastAsia="Malgun Gothic" w:hAnsi="Arial" w:cs="Arial"/>
        </w:rPr>
      </w:pPr>
      <w:r w:rsidRPr="0002184D">
        <w:rPr>
          <w:rFonts w:ascii="Arial" w:eastAsia="Malgun Gothic" w:hAnsi="Arial" w:cs="Arial"/>
        </w:rPr>
        <w:t xml:space="preserve">Así mismo anexo a la presente iniciativa el curriculum vitae para su mayor conocimiento, el cual  forma parte integrante de la presente. </w:t>
      </w:r>
    </w:p>
    <w:p w14:paraId="06C57053" w14:textId="77777777" w:rsidR="008D1458" w:rsidRPr="0002184D" w:rsidRDefault="008D1458" w:rsidP="008D1458">
      <w:pPr>
        <w:autoSpaceDE w:val="0"/>
        <w:autoSpaceDN w:val="0"/>
        <w:adjustRightInd w:val="0"/>
        <w:ind w:firstLine="708"/>
        <w:jc w:val="both"/>
        <w:rPr>
          <w:rFonts w:ascii="Arial" w:eastAsia="Malgun Gothic" w:hAnsi="Arial" w:cs="Arial"/>
        </w:rPr>
      </w:pPr>
    </w:p>
    <w:p w14:paraId="5F72CB02" w14:textId="77777777" w:rsidR="008D1458" w:rsidRPr="0002184D" w:rsidRDefault="008D1458" w:rsidP="008D1458">
      <w:pPr>
        <w:autoSpaceDE w:val="0"/>
        <w:autoSpaceDN w:val="0"/>
        <w:adjustRightInd w:val="0"/>
        <w:ind w:firstLine="708"/>
        <w:jc w:val="both"/>
        <w:rPr>
          <w:rFonts w:ascii="Arial" w:eastAsia="Malgun Gothic" w:hAnsi="Arial" w:cs="Arial"/>
        </w:rPr>
      </w:pPr>
      <w:r w:rsidRPr="0002184D">
        <w:rPr>
          <w:rFonts w:ascii="Arial" w:eastAsia="Malgun Gothic" w:hAnsi="Arial" w:cs="Arial"/>
          <w:b/>
        </w:rPr>
        <w:t>VII.-</w:t>
      </w:r>
      <w:r w:rsidRPr="0002184D">
        <w:rPr>
          <w:rFonts w:ascii="Arial" w:eastAsia="Malgun Gothic" w:hAnsi="Arial" w:cs="Arial"/>
        </w:rPr>
        <w:t xml:space="preserve"> En este orden de ideas, cabe hacer mención que la </w:t>
      </w:r>
      <w:r w:rsidRPr="0002184D">
        <w:rPr>
          <w:rFonts w:ascii="Arial" w:eastAsia="Malgun Gothic" w:hAnsi="Arial" w:cs="Arial"/>
          <w:b/>
        </w:rPr>
        <w:t>Lic. Carmen Alicia Lozano Alvizo</w:t>
      </w:r>
      <w:r w:rsidRPr="0002184D">
        <w:rPr>
          <w:rFonts w:ascii="Arial" w:eastAsia="Malgun Gothic" w:hAnsi="Arial" w:cs="Arial"/>
        </w:rPr>
        <w:t>, ya había desempeñando el cargo de Directora General del Consejo Municipal Contra las Adicciones en San Pedro Tlaquepaque con anterioridad por lo que la experiencia, dedicación, cariño, compromiso y desempeño lo tiene ya muy arraigado en favor de los Tlaquepaquenses.</w:t>
      </w:r>
    </w:p>
    <w:p w14:paraId="51E30808" w14:textId="77777777" w:rsidR="008D1458" w:rsidRPr="0002184D" w:rsidRDefault="008D1458" w:rsidP="008D1458">
      <w:pPr>
        <w:autoSpaceDE w:val="0"/>
        <w:autoSpaceDN w:val="0"/>
        <w:adjustRightInd w:val="0"/>
        <w:ind w:firstLine="708"/>
        <w:jc w:val="both"/>
        <w:rPr>
          <w:rFonts w:ascii="Arial" w:eastAsia="Malgun Gothic" w:hAnsi="Arial" w:cs="Arial"/>
        </w:rPr>
      </w:pPr>
      <w:r w:rsidRPr="0002184D">
        <w:rPr>
          <w:rFonts w:ascii="Arial" w:eastAsia="Malgun Gothic" w:hAnsi="Arial" w:cs="Arial"/>
        </w:rPr>
        <w:t xml:space="preserve"> </w:t>
      </w:r>
    </w:p>
    <w:p w14:paraId="0DB801DC" w14:textId="77777777" w:rsidR="008D1458" w:rsidRPr="0002184D" w:rsidRDefault="008D1458" w:rsidP="008D1458">
      <w:pPr>
        <w:autoSpaceDE w:val="0"/>
        <w:autoSpaceDN w:val="0"/>
        <w:adjustRightInd w:val="0"/>
        <w:ind w:firstLine="708"/>
        <w:jc w:val="both"/>
        <w:rPr>
          <w:rFonts w:ascii="Arial" w:eastAsia="Malgun Gothic" w:hAnsi="Arial" w:cs="Arial"/>
        </w:rPr>
      </w:pPr>
      <w:r w:rsidRPr="0002184D">
        <w:rPr>
          <w:rFonts w:ascii="Arial" w:eastAsia="Malgun Gothic" w:hAnsi="Arial" w:cs="Arial"/>
          <w:b/>
        </w:rPr>
        <w:t>VIII.-</w:t>
      </w:r>
      <w:r w:rsidRPr="0002184D">
        <w:rPr>
          <w:rFonts w:ascii="Arial" w:eastAsia="Malgun Gothic" w:hAnsi="Arial" w:cs="Arial"/>
        </w:rPr>
        <w:t xml:space="preserve"> Por todo lo anterior es que considero que la </w:t>
      </w:r>
      <w:r w:rsidRPr="0002184D">
        <w:rPr>
          <w:rFonts w:ascii="Arial" w:eastAsia="Malgun Gothic" w:hAnsi="Arial" w:cs="Arial"/>
          <w:b/>
        </w:rPr>
        <w:t>Lic. Carmen Alicia Lozano Alvizo</w:t>
      </w:r>
      <w:r w:rsidRPr="0002184D">
        <w:rPr>
          <w:rFonts w:ascii="Arial" w:eastAsia="Malgun Gothic" w:hAnsi="Arial" w:cs="Arial"/>
        </w:rPr>
        <w:t xml:space="preserve"> cumple con los requisitos establecidos en el artículo 18 del  Reglamento del Consejo Municipal contra las Adicciones en San Pedro Tlaquepaque, Jalisco   por lo que solicito la aprobación del Ayuntamiento para que ocupe el cargo de </w:t>
      </w:r>
      <w:r w:rsidRPr="0002184D">
        <w:rPr>
          <w:rFonts w:ascii="Arial" w:eastAsia="Malgun Gothic" w:hAnsi="Arial" w:cs="Arial"/>
          <w:b/>
        </w:rPr>
        <w:t xml:space="preserve">Directora General </w:t>
      </w:r>
      <w:r w:rsidRPr="0002184D">
        <w:rPr>
          <w:rFonts w:ascii="Arial" w:eastAsia="Malgun Gothic" w:hAnsi="Arial" w:cs="Arial"/>
        </w:rPr>
        <w:t>del Consejo Municipal contra las Adicciones de San Pedro Tlaquepaque, Jalisco de este Ayuntamiento, Sometiendo para tal efecto y su aprobación los siguientes resolutivos a manera de:</w:t>
      </w:r>
    </w:p>
    <w:p w14:paraId="672C1E6D" w14:textId="77777777" w:rsidR="008D1458" w:rsidRPr="0002184D" w:rsidRDefault="008D1458" w:rsidP="008D1458">
      <w:pPr>
        <w:autoSpaceDE w:val="0"/>
        <w:autoSpaceDN w:val="0"/>
        <w:adjustRightInd w:val="0"/>
        <w:ind w:firstLine="708"/>
        <w:jc w:val="both"/>
        <w:rPr>
          <w:rFonts w:ascii="Arial" w:eastAsia="Malgun Gothic" w:hAnsi="Arial" w:cs="Arial"/>
        </w:rPr>
      </w:pPr>
      <w:r w:rsidRPr="0002184D">
        <w:rPr>
          <w:rFonts w:ascii="Arial" w:eastAsia="Malgun Gothic" w:hAnsi="Arial" w:cs="Arial"/>
        </w:rPr>
        <w:t xml:space="preserve"> </w:t>
      </w:r>
    </w:p>
    <w:p w14:paraId="40920ED1" w14:textId="77777777" w:rsidR="008D1458" w:rsidRPr="0002184D" w:rsidRDefault="008D1458" w:rsidP="008D1458">
      <w:pPr>
        <w:jc w:val="center"/>
        <w:rPr>
          <w:rFonts w:ascii="Arial" w:eastAsia="Malgun Gothic" w:hAnsi="Arial" w:cs="Arial"/>
          <w:b/>
        </w:rPr>
      </w:pPr>
      <w:r w:rsidRPr="0002184D">
        <w:rPr>
          <w:rFonts w:ascii="Arial" w:eastAsia="Malgun Gothic" w:hAnsi="Arial" w:cs="Arial"/>
          <w:b/>
        </w:rPr>
        <w:t>PUNTOS DE ACUERDO</w:t>
      </w:r>
    </w:p>
    <w:p w14:paraId="3E4F3135" w14:textId="77777777" w:rsidR="008D1458" w:rsidRPr="0002184D" w:rsidRDefault="008D1458" w:rsidP="008D1458">
      <w:pPr>
        <w:jc w:val="both"/>
        <w:rPr>
          <w:rFonts w:ascii="Arial" w:eastAsia="Malgun Gothic" w:hAnsi="Arial" w:cs="Arial"/>
          <w:b/>
        </w:rPr>
      </w:pPr>
    </w:p>
    <w:p w14:paraId="7F1F8A74" w14:textId="77777777" w:rsidR="008D1458" w:rsidRPr="0002184D" w:rsidRDefault="008D1458" w:rsidP="008D1458">
      <w:pPr>
        <w:jc w:val="both"/>
        <w:rPr>
          <w:rFonts w:ascii="Arial" w:eastAsia="Malgun Gothic" w:hAnsi="Arial" w:cs="Arial"/>
          <w:b/>
          <w:sz w:val="18"/>
          <w:szCs w:val="18"/>
        </w:rPr>
      </w:pPr>
    </w:p>
    <w:p w14:paraId="780F79ED" w14:textId="77777777" w:rsidR="008D1458" w:rsidRPr="0002184D" w:rsidRDefault="008D1458" w:rsidP="008D1458">
      <w:pPr>
        <w:autoSpaceDE w:val="0"/>
        <w:autoSpaceDN w:val="0"/>
        <w:adjustRightInd w:val="0"/>
        <w:ind w:firstLine="708"/>
        <w:jc w:val="both"/>
        <w:rPr>
          <w:rFonts w:ascii="Arial" w:eastAsia="Malgun Gothic" w:hAnsi="Arial" w:cs="Arial"/>
          <w:b/>
        </w:rPr>
      </w:pPr>
      <w:r w:rsidRPr="0002184D">
        <w:rPr>
          <w:rFonts w:ascii="Arial" w:eastAsia="Malgun Gothic" w:hAnsi="Arial" w:cs="Arial"/>
          <w:b/>
        </w:rPr>
        <w:t xml:space="preserve">ÚNICO.- </w:t>
      </w:r>
      <w:r w:rsidRPr="0002184D">
        <w:rPr>
          <w:rFonts w:ascii="Arial" w:eastAsia="Malgun Gothic" w:hAnsi="Arial" w:cs="Arial"/>
          <w:bCs/>
        </w:rPr>
        <w:t>E</w:t>
      </w:r>
      <w:r w:rsidRPr="0002184D">
        <w:rPr>
          <w:rFonts w:ascii="Arial" w:eastAsia="Malgun Gothic" w:hAnsi="Arial" w:cs="Arial"/>
        </w:rPr>
        <w:t xml:space="preserve">l Ayuntamiento del Municipio de San Pedro Tlaquepaque, Jalisco aprueba y acepta la designación de la </w:t>
      </w:r>
      <w:r w:rsidRPr="0002184D">
        <w:rPr>
          <w:rFonts w:ascii="Arial" w:eastAsia="Malgun Gothic" w:hAnsi="Arial" w:cs="Arial"/>
          <w:b/>
        </w:rPr>
        <w:t>Lic. Carmen Alicia Lozano Alvizo</w:t>
      </w:r>
      <w:r w:rsidRPr="0002184D">
        <w:rPr>
          <w:rFonts w:ascii="Arial" w:eastAsia="Malgun Gothic" w:hAnsi="Arial" w:cs="Arial"/>
        </w:rPr>
        <w:t xml:space="preserve"> para ocupar el cargo de Directora General del Consejo Municipal Contra las Adicciones en San Pedro Tlaquepaque, Jalisco.</w:t>
      </w:r>
      <w:r w:rsidRPr="0002184D">
        <w:rPr>
          <w:rFonts w:ascii="Arial" w:eastAsia="Malgun Gothic" w:hAnsi="Arial" w:cs="Arial"/>
          <w:b/>
        </w:rPr>
        <w:t xml:space="preserve"> </w:t>
      </w:r>
    </w:p>
    <w:p w14:paraId="04C5679F" w14:textId="6D6F017F" w:rsidR="008D1458" w:rsidRPr="007F4C67" w:rsidRDefault="008D1458" w:rsidP="008D1458">
      <w:pPr>
        <w:autoSpaceDE w:val="0"/>
        <w:autoSpaceDN w:val="0"/>
        <w:adjustRightInd w:val="0"/>
        <w:ind w:firstLine="708"/>
        <w:jc w:val="both"/>
        <w:rPr>
          <w:rFonts w:ascii="Arial" w:eastAsia="Malgun Gothic" w:hAnsi="Arial" w:cs="Arial"/>
          <w:b/>
          <w:sz w:val="14"/>
          <w:szCs w:val="14"/>
        </w:rPr>
      </w:pPr>
    </w:p>
    <w:p w14:paraId="56994BA3" w14:textId="77777777" w:rsidR="0002184D" w:rsidRPr="0002184D" w:rsidRDefault="0002184D" w:rsidP="008D1458">
      <w:pPr>
        <w:autoSpaceDE w:val="0"/>
        <w:autoSpaceDN w:val="0"/>
        <w:adjustRightInd w:val="0"/>
        <w:ind w:firstLine="708"/>
        <w:jc w:val="both"/>
        <w:rPr>
          <w:rFonts w:ascii="Arial" w:eastAsia="Malgun Gothic" w:hAnsi="Arial" w:cs="Arial"/>
          <w:b/>
        </w:rPr>
      </w:pPr>
    </w:p>
    <w:p w14:paraId="2424EF3E" w14:textId="77777777" w:rsidR="008D1458" w:rsidRPr="0002184D" w:rsidRDefault="008D1458" w:rsidP="008D1458">
      <w:pPr>
        <w:jc w:val="both"/>
        <w:rPr>
          <w:rFonts w:ascii="Arial" w:eastAsia="Malgun Gothic" w:hAnsi="Arial" w:cs="Arial"/>
        </w:rPr>
      </w:pPr>
      <w:r w:rsidRPr="0002184D">
        <w:rPr>
          <w:rFonts w:ascii="Arial" w:eastAsia="Malgun Gothic" w:hAnsi="Arial" w:cs="Arial"/>
          <w:b/>
        </w:rPr>
        <w:t>Notifíquese</w:t>
      </w:r>
      <w:r w:rsidRPr="0002184D">
        <w:rPr>
          <w:rFonts w:ascii="Arial" w:eastAsia="Malgun Gothic" w:hAnsi="Arial" w:cs="Arial"/>
        </w:rPr>
        <w:t>.-  A la Presidenta Municipal, Secretario, Síndico Municipal, Contralor Municipal, Lic. Carmen Alicia Lozano Alvizo.</w:t>
      </w:r>
    </w:p>
    <w:p w14:paraId="2F303C25" w14:textId="29CB3982" w:rsidR="008D1458" w:rsidRPr="00E25DDB" w:rsidRDefault="008D1458" w:rsidP="008D1458">
      <w:pPr>
        <w:ind w:firstLine="720"/>
        <w:jc w:val="both"/>
        <w:rPr>
          <w:rFonts w:ascii="Arial" w:eastAsia="Malgun Gothic" w:hAnsi="Arial" w:cs="Arial"/>
          <w:color w:val="749FCA"/>
          <w:sz w:val="28"/>
          <w:szCs w:val="28"/>
        </w:rPr>
      </w:pPr>
      <w:r w:rsidRPr="00E25DDB">
        <w:rPr>
          <w:rFonts w:ascii="Arial" w:eastAsia="Malgun Gothic" w:hAnsi="Arial" w:cs="Arial"/>
          <w:color w:val="749FCA"/>
          <w:sz w:val="28"/>
          <w:szCs w:val="28"/>
        </w:rPr>
        <w:t xml:space="preserve">        </w:t>
      </w:r>
    </w:p>
    <w:p w14:paraId="688016AE" w14:textId="77777777" w:rsidR="008D1458" w:rsidRPr="00E25DDB" w:rsidRDefault="008D1458" w:rsidP="008D1458">
      <w:pPr>
        <w:jc w:val="center"/>
        <w:rPr>
          <w:rFonts w:ascii="Arial" w:eastAsia="Malgun Gothic" w:hAnsi="Arial" w:cs="Arial"/>
          <w:i/>
          <w:sz w:val="28"/>
          <w:szCs w:val="28"/>
          <w:lang w:val="de-DE"/>
        </w:rPr>
      </w:pPr>
      <w:r w:rsidRPr="00E25DDB">
        <w:rPr>
          <w:rFonts w:ascii="Arial" w:eastAsia="Malgun Gothic" w:hAnsi="Arial" w:cs="Arial"/>
          <w:sz w:val="28"/>
          <w:szCs w:val="28"/>
          <w:lang w:val="de-DE"/>
        </w:rPr>
        <w:t>A t e n t a m e n t e.</w:t>
      </w:r>
    </w:p>
    <w:p w14:paraId="14F2F6BE" w14:textId="77777777" w:rsidR="008D1458" w:rsidRPr="00E25DDB" w:rsidRDefault="008D1458" w:rsidP="008D1458">
      <w:pPr>
        <w:jc w:val="center"/>
        <w:rPr>
          <w:rFonts w:ascii="Arial" w:eastAsia="Malgun Gothic" w:hAnsi="Arial" w:cs="Arial"/>
          <w:sz w:val="26"/>
          <w:szCs w:val="26"/>
        </w:rPr>
      </w:pPr>
      <w:r w:rsidRPr="00E25DDB">
        <w:rPr>
          <w:rFonts w:ascii="Arial" w:eastAsia="Malgun Gothic" w:hAnsi="Arial" w:cs="Arial"/>
          <w:sz w:val="26"/>
          <w:szCs w:val="26"/>
        </w:rPr>
        <w:t>San Pedro Tlaquepaque, Jalisco. A la fecha de su presentación.</w:t>
      </w:r>
    </w:p>
    <w:p w14:paraId="47F08F38" w14:textId="77777777" w:rsidR="008D1458" w:rsidRPr="00E25DDB" w:rsidRDefault="008D1458" w:rsidP="008D1458">
      <w:pPr>
        <w:jc w:val="center"/>
        <w:rPr>
          <w:rFonts w:ascii="Arial" w:eastAsia="Malgun Gothic" w:hAnsi="Arial" w:cs="Arial"/>
          <w:color w:val="749FCA"/>
          <w:sz w:val="28"/>
          <w:szCs w:val="28"/>
        </w:rPr>
      </w:pPr>
    </w:p>
    <w:p w14:paraId="72B33A06" w14:textId="77777777" w:rsidR="008D1458" w:rsidRPr="00E25DDB" w:rsidRDefault="008D1458" w:rsidP="008D1458">
      <w:pPr>
        <w:jc w:val="center"/>
        <w:rPr>
          <w:rFonts w:ascii="Arial" w:eastAsia="Malgun Gothic" w:hAnsi="Arial" w:cs="Arial"/>
          <w:color w:val="749FCA"/>
          <w:sz w:val="28"/>
          <w:szCs w:val="28"/>
        </w:rPr>
      </w:pPr>
    </w:p>
    <w:p w14:paraId="10ECA49D" w14:textId="77777777" w:rsidR="008D1458" w:rsidRPr="00E25DDB" w:rsidRDefault="008D1458" w:rsidP="008D1458">
      <w:pPr>
        <w:jc w:val="center"/>
        <w:rPr>
          <w:rFonts w:ascii="Arial" w:eastAsia="Malgun Gothic" w:hAnsi="Arial" w:cs="Arial"/>
          <w:b/>
          <w:sz w:val="28"/>
          <w:szCs w:val="28"/>
        </w:rPr>
      </w:pPr>
      <w:r w:rsidRPr="00E25DDB">
        <w:rPr>
          <w:rFonts w:ascii="Arial" w:eastAsia="Malgun Gothic" w:hAnsi="Arial" w:cs="Arial"/>
          <w:b/>
          <w:sz w:val="28"/>
          <w:szCs w:val="28"/>
        </w:rPr>
        <w:t>Lcda. Mirna Citlalli Amaya de Luna.</w:t>
      </w:r>
    </w:p>
    <w:p w14:paraId="6173D87A" w14:textId="77777777" w:rsidR="008D1458" w:rsidRPr="00E25DDB" w:rsidRDefault="008D1458" w:rsidP="008D1458">
      <w:pPr>
        <w:jc w:val="center"/>
        <w:rPr>
          <w:rFonts w:ascii="Arial" w:eastAsia="Malgun Gothic" w:hAnsi="Arial" w:cs="Arial"/>
          <w:i/>
          <w:sz w:val="28"/>
          <w:szCs w:val="28"/>
        </w:rPr>
      </w:pPr>
      <w:r w:rsidRPr="00E25DDB">
        <w:rPr>
          <w:rFonts w:ascii="Arial" w:eastAsia="Malgun Gothic" w:hAnsi="Arial" w:cs="Arial"/>
          <w:i/>
          <w:sz w:val="28"/>
          <w:szCs w:val="28"/>
        </w:rPr>
        <w:t>Presidenta Municipal de San Pedro Tlaquepaque.</w:t>
      </w:r>
    </w:p>
    <w:p w14:paraId="3EEC8FEC" w14:textId="77777777" w:rsidR="008D1458" w:rsidRPr="00E25DDB" w:rsidRDefault="008D1458" w:rsidP="008D1458">
      <w:pPr>
        <w:jc w:val="right"/>
        <w:rPr>
          <w:rFonts w:ascii="Arial" w:eastAsia="Malgun Gothic" w:hAnsi="Arial" w:cs="Arial"/>
          <w:i/>
          <w:sz w:val="16"/>
          <w:szCs w:val="16"/>
        </w:rPr>
      </w:pPr>
    </w:p>
    <w:p w14:paraId="145A2DE0" w14:textId="77777777" w:rsidR="008D1458" w:rsidRPr="00E25DDB" w:rsidRDefault="008D1458" w:rsidP="008D1458">
      <w:pPr>
        <w:jc w:val="right"/>
        <w:rPr>
          <w:rFonts w:ascii="Arial" w:eastAsia="Malgun Gothic" w:hAnsi="Arial" w:cs="Arial"/>
          <w:i/>
          <w:sz w:val="16"/>
          <w:szCs w:val="16"/>
        </w:rPr>
      </w:pPr>
      <w:r w:rsidRPr="00E25DDB">
        <w:rPr>
          <w:rFonts w:ascii="Arial" w:eastAsia="Malgun Gothic" w:hAnsi="Arial" w:cs="Arial"/>
          <w:i/>
          <w:sz w:val="16"/>
          <w:szCs w:val="16"/>
        </w:rPr>
        <w:t>AFCHD/JLGR/KPA.</w:t>
      </w:r>
    </w:p>
    <w:p w14:paraId="237DA96A" w14:textId="165F9F4D" w:rsidR="005F2054" w:rsidRPr="0002184D" w:rsidRDefault="0002184D" w:rsidP="005F2054">
      <w:pPr>
        <w:jc w:val="both"/>
        <w:rPr>
          <w:rFonts w:ascii="Arial" w:hAnsi="Arial" w:cs="Arial"/>
          <w:bCs/>
        </w:rPr>
      </w:pPr>
      <w:r w:rsidRPr="0002184D">
        <w:rPr>
          <w:rFonts w:ascii="Arial" w:hAnsi="Arial" w:cs="Arial"/>
          <w:bCs/>
        </w:rPr>
        <w:t>--------------------------------------------------------------------------------------------------------------------------------------------------------------------------------------------------------------------------</w:t>
      </w:r>
    </w:p>
    <w:p w14:paraId="576E1B5B" w14:textId="38158CF2" w:rsidR="008D1458" w:rsidRPr="008D1458" w:rsidRDefault="005F2054" w:rsidP="0002184D">
      <w:pPr>
        <w:jc w:val="both"/>
        <w:rPr>
          <w:rFonts w:ascii="Arial" w:eastAsia="Malgun Gothic"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D432E3">
        <w:rPr>
          <w:rFonts w:ascii="Arial" w:hAnsi="Arial" w:cs="Arial"/>
        </w:rPr>
        <w:t xml:space="preserve">Gracias </w:t>
      </w:r>
      <w:r w:rsidRPr="0011545D">
        <w:rPr>
          <w:rFonts w:ascii="Arial" w:hAnsi="Arial" w:cs="Arial"/>
        </w:rPr>
        <w:t>Se</w:t>
      </w:r>
      <w:r w:rsidR="00D432E3">
        <w:rPr>
          <w:rFonts w:ascii="Arial" w:hAnsi="Arial" w:cs="Arial"/>
        </w:rPr>
        <w:t>cretario, se</w:t>
      </w:r>
      <w:r w:rsidRPr="0011545D">
        <w:rPr>
          <w:rFonts w:ascii="Arial" w:hAnsi="Arial" w:cs="Arial"/>
        </w:rPr>
        <w:t xml:space="preserve"> abre el </w:t>
      </w:r>
      <w:r>
        <w:rPr>
          <w:rFonts w:ascii="Arial" w:hAnsi="Arial" w:cs="Arial"/>
        </w:rPr>
        <w:t>registr</w:t>
      </w:r>
      <w:r w:rsidRPr="0011545D">
        <w:rPr>
          <w:rFonts w:ascii="Arial" w:hAnsi="Arial" w:cs="Arial"/>
        </w:rPr>
        <w:t>o de oradores</w:t>
      </w:r>
      <w:r>
        <w:rPr>
          <w:rFonts w:ascii="Arial" w:hAnsi="Arial" w:cs="Arial"/>
        </w:rPr>
        <w:t xml:space="preserve">. No habiendo </w:t>
      </w:r>
      <w:r w:rsidRPr="00733E72">
        <w:rPr>
          <w:rFonts w:ascii="Arial" w:hAnsi="Arial" w:cs="Arial"/>
        </w:rPr>
        <w:t xml:space="preserve">oradores registrados, en votación </w:t>
      </w:r>
      <w:r w:rsidRPr="0011545D">
        <w:rPr>
          <w:rFonts w:ascii="Arial" w:hAnsi="Arial" w:cs="Arial"/>
        </w:rPr>
        <w:t>económica les pregunto, quienes estén por la afirmativa, favor de manifestarlo,</w:t>
      </w:r>
      <w:r>
        <w:rPr>
          <w:rStyle w:val="TextoCar"/>
          <w:rFonts w:eastAsiaTheme="minorHAnsi"/>
          <w:sz w:val="24"/>
          <w:szCs w:val="24"/>
        </w:rPr>
        <w:t xml:space="preserve"> ¿a favor?, </w:t>
      </w:r>
      <w:r w:rsidR="00D432E3">
        <w:rPr>
          <w:rStyle w:val="TextoCar"/>
          <w:rFonts w:eastAsiaTheme="minorHAnsi"/>
          <w:sz w:val="24"/>
          <w:szCs w:val="24"/>
        </w:rPr>
        <w:t xml:space="preserve">muchas </w:t>
      </w:r>
      <w:r>
        <w:rPr>
          <w:rStyle w:val="TextoCar"/>
          <w:rFonts w:eastAsiaTheme="minorHAnsi"/>
          <w:sz w:val="24"/>
          <w:szCs w:val="24"/>
        </w:rPr>
        <w:t>gracias, aprobado por unanimidad.</w:t>
      </w:r>
      <w:r w:rsidR="00D432E3">
        <w:rPr>
          <w:rStyle w:val="TextoCar"/>
          <w:rFonts w:eastAsiaTheme="minorHAnsi"/>
          <w:sz w:val="24"/>
          <w:szCs w:val="24"/>
        </w:rPr>
        <w:t xml:space="preserve"> </w:t>
      </w:r>
      <w:r w:rsidR="00D432E3" w:rsidRPr="00D432E3">
        <w:rPr>
          <w:rFonts w:ascii="Arial" w:hAnsi="Arial" w:cs="Arial"/>
          <w:b/>
        </w:rPr>
        <w:t>E</w:t>
      </w:r>
      <w:r w:rsidR="008D1458" w:rsidRPr="00D432E3">
        <w:rPr>
          <w:rFonts w:ascii="Arial" w:hAnsi="Arial" w:cs="Arial"/>
          <w:b/>
        </w:rPr>
        <w:t xml:space="preserve">stando presentes 19 (diecinueve) integrantes del pleno, en forma económica fueron emitidos 19 (diecinueve) votos a favor, por lo que en </w:t>
      </w:r>
      <w:r w:rsidR="008D1458" w:rsidRPr="00D432E3">
        <w:rPr>
          <w:rFonts w:ascii="Arial" w:hAnsi="Arial" w:cs="Arial"/>
          <w:b/>
        </w:rPr>
        <w:lastRenderedPageBreak/>
        <w:t xml:space="preserve">unanimidad fue aprobada </w:t>
      </w:r>
      <w:r w:rsidR="008D1458" w:rsidRPr="00D432E3">
        <w:rPr>
          <w:rFonts w:ascii="Arial" w:hAnsi="Arial" w:cs="Arial"/>
        </w:rPr>
        <w:t xml:space="preserve">la iniciativa de aprobación directa presentada por la </w:t>
      </w:r>
      <w:r w:rsidR="008D1458" w:rsidRPr="00D432E3">
        <w:rPr>
          <w:rFonts w:ascii="Arial" w:hAnsi="Arial" w:cs="Arial"/>
          <w:b/>
        </w:rPr>
        <w:t>Lcda. Mirna Citlalli Amaya de Luna, Presidenta</w:t>
      </w:r>
      <w:r w:rsidR="008D1458" w:rsidRPr="00D432E3">
        <w:rPr>
          <w:rFonts w:ascii="Arial" w:hAnsi="Arial" w:cs="Arial"/>
        </w:rPr>
        <w:t xml:space="preserve"> </w:t>
      </w:r>
      <w:r w:rsidR="008D1458" w:rsidRPr="00D432E3">
        <w:rPr>
          <w:rFonts w:ascii="Arial" w:hAnsi="Arial" w:cs="Arial"/>
          <w:b/>
        </w:rPr>
        <w:t>Municipal, bajo el siguiente:</w:t>
      </w:r>
      <w:r w:rsidR="008D1458" w:rsidRPr="00D432E3">
        <w:rPr>
          <w:rFonts w:ascii="Arial" w:hAnsi="Arial" w:cs="Arial"/>
        </w:rPr>
        <w:t>------------------------------------------------------------------------------------------------------------------------------------------</w:t>
      </w:r>
      <w:r w:rsidR="0002184D">
        <w:rPr>
          <w:rFonts w:ascii="Arial" w:hAnsi="Arial" w:cs="Arial"/>
        </w:rPr>
        <w:t>-</w:t>
      </w:r>
      <w:r w:rsidR="008D1458" w:rsidRPr="00D432E3">
        <w:rPr>
          <w:rFonts w:ascii="Arial" w:hAnsi="Arial" w:cs="Arial"/>
        </w:rPr>
        <w:t>----</w:t>
      </w:r>
      <w:r w:rsidR="008D1458" w:rsidRPr="00D432E3">
        <w:rPr>
          <w:rFonts w:ascii="Arial" w:hAnsi="Arial" w:cs="Arial"/>
          <w:b/>
        </w:rPr>
        <w:t>ACUERDO NÚMERO 0358/2023</w:t>
      </w:r>
      <w:r w:rsidR="008D1458" w:rsidRPr="00D432E3">
        <w:rPr>
          <w:rFonts w:ascii="Arial" w:hAnsi="Arial" w:cs="Arial"/>
        </w:rPr>
        <w:t>--------------------------------------------------------------------------------------------------------------------------------------------</w:t>
      </w:r>
      <w:r w:rsidR="008D1458" w:rsidRPr="00D432E3">
        <w:rPr>
          <w:rFonts w:ascii="Arial" w:eastAsia="Malgun Gothic" w:hAnsi="Arial" w:cs="Arial"/>
          <w:b/>
        </w:rPr>
        <w:t xml:space="preserve">ÚNICO.- </w:t>
      </w:r>
      <w:r w:rsidR="008D1458" w:rsidRPr="00D432E3">
        <w:rPr>
          <w:rFonts w:ascii="Arial" w:eastAsia="Malgun Gothic" w:hAnsi="Arial" w:cs="Arial"/>
          <w:bCs/>
        </w:rPr>
        <w:t>E</w:t>
      </w:r>
      <w:r w:rsidR="008D1458" w:rsidRPr="00D432E3">
        <w:rPr>
          <w:rFonts w:ascii="Arial" w:eastAsia="Malgun Gothic" w:hAnsi="Arial" w:cs="Arial"/>
        </w:rPr>
        <w:t xml:space="preserve">l Ayuntamiento del Municipio de San Pedro Tlaquepaque, Jalisco aprueba y acepta la designación de la </w:t>
      </w:r>
      <w:r w:rsidR="008D1458" w:rsidRPr="00D432E3">
        <w:rPr>
          <w:rFonts w:ascii="Arial" w:eastAsia="Malgun Gothic" w:hAnsi="Arial" w:cs="Arial"/>
          <w:b/>
        </w:rPr>
        <w:t>Lic. Carmen Alicia Lozano Alvizo</w:t>
      </w:r>
      <w:r w:rsidR="008D1458" w:rsidRPr="00D432E3">
        <w:rPr>
          <w:rFonts w:ascii="Arial" w:eastAsia="Malgun Gothic" w:hAnsi="Arial" w:cs="Arial"/>
        </w:rPr>
        <w:t xml:space="preserve"> para ocupar el cargo de Directora General del Consejo Municipal Contra las </w:t>
      </w:r>
      <w:r w:rsidR="008D1458" w:rsidRPr="008D1458">
        <w:rPr>
          <w:rFonts w:ascii="Arial" w:eastAsia="Malgun Gothic" w:hAnsi="Arial" w:cs="Arial"/>
        </w:rPr>
        <w:t>Adicciones en San Pedro Tlaquepaque, Jalisco.----------------------------------------------------------------------------------------------------------------------------------------------------------</w:t>
      </w:r>
    </w:p>
    <w:p w14:paraId="4C029AA1" w14:textId="2ED8874D" w:rsidR="00346F30" w:rsidRPr="00346F30" w:rsidRDefault="00346F30" w:rsidP="00346F30">
      <w:pPr>
        <w:jc w:val="both"/>
        <w:rPr>
          <w:rFonts w:ascii="Arial" w:hAnsi="Arial" w:cs="Arial"/>
          <w:color w:val="000000" w:themeColor="text1"/>
        </w:rPr>
      </w:pPr>
      <w:r w:rsidRPr="00346F30">
        <w:rPr>
          <w:rFonts w:ascii="Arial" w:hAnsi="Arial" w:cs="Arial"/>
          <w:b/>
          <w:color w:val="000000" w:themeColor="text1"/>
        </w:rPr>
        <w:t>FUNDAMENTO LEGAL.-</w:t>
      </w:r>
      <w:r w:rsidRPr="00346F30">
        <w:rPr>
          <w:rFonts w:ascii="Arial" w:hAnsi="Arial" w:cs="Arial"/>
          <w:i/>
          <w:color w:val="000000" w:themeColor="text1"/>
        </w:rPr>
        <w:t xml:space="preserve"> </w:t>
      </w:r>
      <w:r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346F30">
        <w:rPr>
          <w:rFonts w:ascii="Arial" w:hAnsi="Arial" w:cs="Arial"/>
          <w:color w:val="000000" w:themeColor="text1"/>
        </w:rPr>
        <w:t>.-------------------------------------------------------------------------------------------------------------------------------------------------------------------------------------------------------</w:t>
      </w:r>
    </w:p>
    <w:p w14:paraId="0E8A2470" w14:textId="7747C655" w:rsidR="005F2054" w:rsidRDefault="005F2054" w:rsidP="005F2054">
      <w:pPr>
        <w:jc w:val="both"/>
        <w:rPr>
          <w:rFonts w:ascii="Arial" w:hAnsi="Arial" w:cs="Arial"/>
        </w:rPr>
      </w:pPr>
      <w:r w:rsidRPr="00F52D48">
        <w:rPr>
          <w:rFonts w:ascii="Arial" w:hAnsi="Arial" w:cs="Arial"/>
          <w:b/>
        </w:rPr>
        <w:t>NOTIFÍQUESE.-</w:t>
      </w:r>
      <w:r w:rsidRPr="00F52D48">
        <w:rPr>
          <w:rFonts w:ascii="Arial" w:hAnsi="Arial" w:cs="Arial"/>
        </w:rPr>
        <w:t xml:space="preserve"> Presidenta Municipal de San Pedro Tlaquepaque, Síndico Municipal, Tesorero Municipal, Contralor Ciudadano,</w:t>
      </w:r>
      <w:r w:rsidR="00F52D48" w:rsidRPr="00F52D48">
        <w:rPr>
          <w:rFonts w:ascii="Arial" w:hAnsi="Arial" w:cs="Arial"/>
        </w:rPr>
        <w:t xml:space="preserve"> </w:t>
      </w:r>
      <w:r w:rsidR="00F52D48" w:rsidRPr="00F52D48">
        <w:rPr>
          <w:rFonts w:ascii="Arial" w:eastAsia="Malgun Gothic" w:hAnsi="Arial" w:cs="Arial"/>
        </w:rPr>
        <w:t xml:space="preserve">Directora General del Consejo Municipal Contra las Adicciones en San Pedro Tlaquepaque, Jalisco, </w:t>
      </w:r>
      <w:r w:rsidR="00F52D48" w:rsidRPr="00F52D48">
        <w:rPr>
          <w:rFonts w:ascii="Arial" w:hAnsi="Arial" w:cs="Arial"/>
        </w:rPr>
        <w:t xml:space="preserve">Coordinadora General de Administración e Innovación Gubernamental, Director de Recursos Humanos, </w:t>
      </w:r>
      <w:r w:rsidRPr="00F52D48">
        <w:rPr>
          <w:rFonts w:ascii="Arial" w:hAnsi="Arial" w:cs="Arial"/>
        </w:rPr>
        <w:t>para su conocimiento y efectos legales a que haya lugar.--------------------------------------------------------------------------------------------------------------</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D432E3">
        <w:rPr>
          <w:rFonts w:ascii="Arial" w:hAnsi="Arial" w:cs="Arial"/>
        </w:rPr>
        <w:t>Adelant</w:t>
      </w:r>
      <w:r>
        <w:rPr>
          <w:rFonts w:ascii="Arial" w:hAnsi="Arial" w:cs="Arial"/>
        </w:rPr>
        <w:t>e Secretario.--------------------------------------------------------------------------------------------------------------------------</w:t>
      </w:r>
      <w:r w:rsidR="00F52D48">
        <w:rPr>
          <w:rFonts w:ascii="Arial" w:hAnsi="Arial" w:cs="Arial"/>
        </w:rPr>
        <w:t>-------------------</w:t>
      </w:r>
      <w:r>
        <w:rPr>
          <w:rFonts w:ascii="Arial" w:hAnsi="Arial" w:cs="Arial"/>
        </w:rPr>
        <w:t>-------------------------------------------------</w:t>
      </w: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42609B" w:rsidRPr="006639A4">
        <w:rPr>
          <w:rFonts w:ascii="Arial" w:hAnsi="Arial" w:cs="Arial"/>
          <w:b/>
        </w:rPr>
        <w:t xml:space="preserve">E) </w:t>
      </w:r>
      <w:r w:rsidR="0042609B" w:rsidRPr="006639A4">
        <w:rPr>
          <w:rFonts w:ascii="Arial" w:hAnsi="Arial" w:cs="Arial"/>
        </w:rPr>
        <w:t xml:space="preserve">Iniciativa suscrita por la </w:t>
      </w:r>
      <w:r w:rsidR="0042609B" w:rsidRPr="006639A4">
        <w:rPr>
          <w:rFonts w:ascii="Arial" w:hAnsi="Arial" w:cs="Arial"/>
          <w:b/>
        </w:rPr>
        <w:t>Lcda. Mirna Citlalli Amaya de Luna, Presidenta</w:t>
      </w:r>
      <w:r w:rsidR="0042609B" w:rsidRPr="006639A4">
        <w:rPr>
          <w:rFonts w:ascii="Arial" w:hAnsi="Arial" w:cs="Arial"/>
        </w:rPr>
        <w:t xml:space="preserve"> </w:t>
      </w:r>
      <w:r w:rsidR="0042609B" w:rsidRPr="006639A4">
        <w:rPr>
          <w:rFonts w:ascii="Arial" w:hAnsi="Arial" w:cs="Arial"/>
          <w:b/>
        </w:rPr>
        <w:t xml:space="preserve">Municipal, </w:t>
      </w:r>
      <w:r w:rsidR="0042609B" w:rsidRPr="006639A4">
        <w:rPr>
          <w:rFonts w:ascii="Arial" w:hAnsi="Arial" w:cs="Arial"/>
        </w:rPr>
        <w:t xml:space="preserve">mediante la cual propone se apruebe y autorice </w:t>
      </w:r>
      <w:r w:rsidR="0042609B" w:rsidRPr="006639A4">
        <w:rPr>
          <w:rFonts w:ascii="Arial" w:hAnsi="Arial" w:cs="Arial"/>
          <w:bCs/>
        </w:rPr>
        <w:t xml:space="preserve">la </w:t>
      </w:r>
      <w:r w:rsidR="0042609B" w:rsidRPr="006639A4">
        <w:rPr>
          <w:rFonts w:ascii="Arial" w:hAnsi="Arial" w:cs="Arial"/>
          <w:b/>
        </w:rPr>
        <w:t>Tercera Versión con efectos de cierre del Cuadrante que contiene las Obras de Infraestructura del Fondo de Aportaciones para la Infraestructura Social Municipal y de las Demarcaciones Territoriales del Distrito Federal (FISM-DF) 2022</w:t>
      </w:r>
      <w:r w:rsidR="00D432E3">
        <w:rPr>
          <w:rFonts w:ascii="Arial" w:hAnsi="Arial" w:cs="Arial"/>
          <w:b/>
        </w:rPr>
        <w:t xml:space="preserve">, </w:t>
      </w:r>
      <w:r>
        <w:rPr>
          <w:rFonts w:ascii="Arial" w:hAnsi="Arial" w:cs="Arial"/>
        </w:rPr>
        <w:t>es cuanto Presidenta</w:t>
      </w:r>
      <w:r w:rsidRPr="006A1C51">
        <w:rPr>
          <w:rFonts w:ascii="Arial" w:hAnsi="Arial" w:cs="Arial"/>
        </w:rPr>
        <w:t>.</w:t>
      </w:r>
      <w:r>
        <w:rPr>
          <w:rFonts w:ascii="Arial" w:hAnsi="Arial" w:cs="Arial"/>
        </w:rPr>
        <w:t xml:space="preserve">------------------------------------------------------------------------------------------------------------------------------------------------------------------------------ </w:t>
      </w:r>
    </w:p>
    <w:p w14:paraId="5C32D202" w14:textId="77777777" w:rsidR="008D1458" w:rsidRPr="0083440D" w:rsidRDefault="008D1458" w:rsidP="008D1458">
      <w:pPr>
        <w:rPr>
          <w:rFonts w:ascii="Arial" w:hAnsi="Arial" w:cs="Arial"/>
          <w:b/>
        </w:rPr>
      </w:pPr>
      <w:r w:rsidRPr="0083440D">
        <w:rPr>
          <w:rFonts w:ascii="Arial" w:hAnsi="Arial" w:cs="Arial"/>
          <w:b/>
        </w:rPr>
        <w:t>PLENO DEL AYUNTAMIENTO DE</w:t>
      </w:r>
    </w:p>
    <w:p w14:paraId="24AF8E8A" w14:textId="77777777" w:rsidR="008D1458" w:rsidRPr="0083440D" w:rsidRDefault="008D1458" w:rsidP="008D1458">
      <w:pPr>
        <w:rPr>
          <w:rFonts w:ascii="Arial" w:hAnsi="Arial" w:cs="Arial"/>
          <w:b/>
        </w:rPr>
      </w:pPr>
      <w:r w:rsidRPr="0083440D">
        <w:rPr>
          <w:rFonts w:ascii="Arial" w:hAnsi="Arial" w:cs="Arial"/>
          <w:b/>
        </w:rPr>
        <w:t>SAN PEDRO TLAQUEPAQUE, JALISCO;</w:t>
      </w:r>
    </w:p>
    <w:p w14:paraId="7DFC089D" w14:textId="77777777" w:rsidR="008D1458" w:rsidRPr="0083440D" w:rsidRDefault="008D1458" w:rsidP="008D1458">
      <w:pPr>
        <w:rPr>
          <w:rFonts w:ascii="Arial" w:hAnsi="Arial" w:cs="Arial"/>
          <w:b/>
        </w:rPr>
      </w:pPr>
      <w:r w:rsidRPr="0083440D">
        <w:rPr>
          <w:rFonts w:ascii="Arial" w:hAnsi="Arial" w:cs="Arial"/>
          <w:b/>
        </w:rPr>
        <w:t xml:space="preserve">P R E S E N T E: </w:t>
      </w:r>
    </w:p>
    <w:p w14:paraId="48E36FFD" w14:textId="77777777" w:rsidR="008D1458" w:rsidRPr="007F4C67" w:rsidRDefault="008D1458" w:rsidP="008D1458">
      <w:pPr>
        <w:pStyle w:val="Sinespaciado"/>
        <w:spacing w:line="276" w:lineRule="auto"/>
        <w:jc w:val="both"/>
        <w:rPr>
          <w:rFonts w:ascii="Arial" w:hAnsi="Arial" w:cs="Arial"/>
          <w:sz w:val="40"/>
          <w:szCs w:val="40"/>
        </w:rPr>
      </w:pPr>
      <w:bookmarkStart w:id="30" w:name="_Hlk93483394"/>
    </w:p>
    <w:p w14:paraId="584C079D" w14:textId="77777777" w:rsidR="008D1458" w:rsidRPr="0083440D" w:rsidRDefault="008D1458" w:rsidP="007F4C67">
      <w:pPr>
        <w:spacing w:line="276" w:lineRule="auto"/>
        <w:jc w:val="both"/>
        <w:rPr>
          <w:rFonts w:ascii="Arial" w:hAnsi="Arial" w:cs="Arial"/>
        </w:rPr>
      </w:pPr>
      <w:r w:rsidRPr="0083440D">
        <w:rPr>
          <w:rFonts w:ascii="Arial" w:hAnsi="Arial" w:cs="Arial"/>
        </w:rPr>
        <w:t xml:space="preserve">La  Suscrita </w:t>
      </w:r>
      <w:bookmarkStart w:id="31" w:name="_Hlk93489201"/>
      <w:r w:rsidRPr="0083440D">
        <w:rPr>
          <w:rFonts w:ascii="Arial" w:hAnsi="Arial" w:cs="Arial"/>
          <w:b/>
          <w:bCs/>
        </w:rPr>
        <w:t>LCDA. MIRNA CITLALLI AMAYA DE LUNA</w:t>
      </w:r>
      <w:bookmarkEnd w:id="31"/>
      <w:r w:rsidRPr="0083440D">
        <w:rPr>
          <w:rFonts w:ascii="Arial" w:hAnsi="Arial" w:cs="Arial"/>
        </w:rPr>
        <w:t xml:space="preserve">, en mi carácter de Presidenta Municipal del H. Ayuntamiento de San Pedro Tlaquepaque, Jalisco, </w:t>
      </w:r>
      <w:bookmarkEnd w:id="30"/>
      <w:r w:rsidRPr="0083440D">
        <w:rPr>
          <w:rFonts w:ascii="Arial" w:hAnsi="Arial" w:cs="Arial"/>
        </w:rPr>
        <w:t>de conformidad con los artículos 115 fracciones I,  II y IV de la Constitución Política de los Estados Unidos Mexicanos; 32, 33, 34, 35 y 48 de la Ley de Coordinación Fiscal; 75 de la Ley General de Contabilidad Gubernamental; 73 fracciones I y II,  86 de la Constitución Política del Estado de Jalisco; 2, 3, 37 fracciones II,  IX y XVI, 40, 41 fracción I, 47 fracciones I, II y XIV y 48 fracción VI, de la Ley del Gobierno y la Administración Pública Municipal del Estado de Jalisco; 27 fracciones  I, V y VIII,  28 fracciones IX y XI,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0C0E9BB7" w14:textId="77777777" w:rsidR="008D1458" w:rsidRPr="0083440D" w:rsidRDefault="008D1458" w:rsidP="008D1458">
      <w:pPr>
        <w:pStyle w:val="Sinespaciado"/>
        <w:spacing w:line="276" w:lineRule="auto"/>
        <w:jc w:val="center"/>
        <w:rPr>
          <w:rFonts w:ascii="Arial" w:hAnsi="Arial" w:cs="Arial"/>
          <w:b/>
        </w:rPr>
      </w:pPr>
      <w:r w:rsidRPr="0083440D">
        <w:rPr>
          <w:rFonts w:ascii="Arial" w:hAnsi="Arial" w:cs="Arial"/>
          <w:b/>
        </w:rPr>
        <w:lastRenderedPageBreak/>
        <w:t>INICIATIVA DE APROBACIÓN DIRECTA</w:t>
      </w:r>
    </w:p>
    <w:p w14:paraId="27786478" w14:textId="77777777" w:rsidR="008D1458" w:rsidRPr="0083440D" w:rsidRDefault="008D1458" w:rsidP="008D1458">
      <w:pPr>
        <w:pStyle w:val="Sinespaciado"/>
        <w:spacing w:line="276" w:lineRule="auto"/>
        <w:rPr>
          <w:rFonts w:ascii="Arial" w:hAnsi="Arial" w:cs="Arial"/>
          <w:b/>
        </w:rPr>
      </w:pPr>
      <w:r w:rsidRPr="0083440D">
        <w:rPr>
          <w:rFonts w:ascii="Arial" w:hAnsi="Arial" w:cs="Arial"/>
          <w:b/>
        </w:rPr>
        <w:t xml:space="preserve"> </w:t>
      </w:r>
    </w:p>
    <w:p w14:paraId="50B310C8" w14:textId="77777777" w:rsidR="008D1458" w:rsidRPr="0083440D" w:rsidRDefault="008D1458" w:rsidP="008D1458">
      <w:pPr>
        <w:jc w:val="both"/>
        <w:rPr>
          <w:rFonts w:ascii="Arial" w:hAnsi="Arial" w:cs="Arial"/>
          <w:b/>
        </w:rPr>
      </w:pPr>
      <w:r w:rsidRPr="0083440D">
        <w:rPr>
          <w:rFonts w:ascii="Arial" w:hAnsi="Arial" w:cs="Arial"/>
        </w:rPr>
        <w:t>Mediante la cual se propone que el Pleno del H. Ayuntamiento Constitucional de San Pedro Tlaquepaque, Jalisco, apruebe y autorice</w:t>
      </w:r>
      <w:r w:rsidRPr="0083440D">
        <w:rPr>
          <w:rFonts w:ascii="Arial" w:hAnsi="Arial" w:cs="Arial"/>
          <w:b/>
        </w:rPr>
        <w:t xml:space="preserve"> la Tercera Versión con efectos de cierre del Cuadrante que contiene las Obras de Infraestructura del Fondo de Aportaciones para la Infraestructura Social Municipal y de las Demarcaciones Territoriales del Distrito Federal (FISM-DF) 2022, </w:t>
      </w:r>
      <w:r w:rsidRPr="0083440D">
        <w:rPr>
          <w:rFonts w:ascii="Arial" w:hAnsi="Arial" w:cs="Arial"/>
        </w:rPr>
        <w:t>de conformidad con la siguiente:</w:t>
      </w:r>
    </w:p>
    <w:p w14:paraId="182ACDC7" w14:textId="77777777" w:rsidR="007F4C67" w:rsidRDefault="007F4C67" w:rsidP="008D1458">
      <w:pPr>
        <w:jc w:val="center"/>
        <w:rPr>
          <w:rFonts w:ascii="Arial" w:hAnsi="Arial" w:cs="Arial"/>
          <w:b/>
        </w:rPr>
      </w:pPr>
    </w:p>
    <w:p w14:paraId="0097A38C" w14:textId="6B939793" w:rsidR="008D1458" w:rsidRPr="0083440D" w:rsidRDefault="008D1458" w:rsidP="008D1458">
      <w:pPr>
        <w:jc w:val="center"/>
        <w:rPr>
          <w:rFonts w:ascii="Arial" w:hAnsi="Arial" w:cs="Arial"/>
          <w:b/>
        </w:rPr>
      </w:pPr>
      <w:r w:rsidRPr="0083440D">
        <w:rPr>
          <w:rFonts w:ascii="Arial" w:hAnsi="Arial" w:cs="Arial"/>
          <w:b/>
        </w:rPr>
        <w:t>EXPOSICIÓN DE MOTIVOS</w:t>
      </w:r>
    </w:p>
    <w:p w14:paraId="5469F1FF" w14:textId="77777777" w:rsidR="008D1458" w:rsidRPr="0083440D" w:rsidRDefault="008D1458" w:rsidP="008D1458">
      <w:pPr>
        <w:pStyle w:val="NormalWeb"/>
        <w:jc w:val="both"/>
        <w:rPr>
          <w:rFonts w:ascii="Arial" w:hAnsi="Arial" w:cs="Arial"/>
          <w:sz w:val="22"/>
          <w:szCs w:val="22"/>
          <w:lang w:eastAsia="es-ES"/>
        </w:rPr>
      </w:pPr>
      <w:r w:rsidRPr="0083440D">
        <w:rPr>
          <w:rFonts w:ascii="Arial" w:hAnsi="Arial" w:cs="Arial"/>
          <w:b/>
          <w:sz w:val="22"/>
          <w:szCs w:val="22"/>
        </w:rPr>
        <w:t xml:space="preserve">I.- </w:t>
      </w:r>
      <w:r w:rsidRPr="0083440D">
        <w:rPr>
          <w:rFonts w:ascii="Arial" w:hAnsi="Arial" w:cs="Arial"/>
          <w:sz w:val="22"/>
          <w:szCs w:val="22"/>
          <w:lang w:eastAsia="es-ES"/>
        </w:rPr>
        <w:t>Que el artículo 39 de la Ley General de Desarrollo Social establece que compete a la Secretaría de Bienestar, la coordinación del Sistema Nacional de Desarrollo Social, el cual es un mecanismo permanente de concurrencia, colaboración, coordinación y concertación de los tres órdenes de gobierno, así como los sectores social y privado. Asimismo, dispone que la Secretaría de Bienestar diseñará y ejecutará las políticas generales de desarrollo social y que al efecto coordinará y promoverá la celebración de convenios y acuerdos de desarrollo social;</w:t>
      </w:r>
    </w:p>
    <w:p w14:paraId="7F75B00E" w14:textId="77777777" w:rsidR="008D1458" w:rsidRPr="0083440D" w:rsidRDefault="008D1458" w:rsidP="008D1458">
      <w:pPr>
        <w:pStyle w:val="NormalWeb"/>
        <w:jc w:val="both"/>
        <w:rPr>
          <w:rFonts w:ascii="Arial" w:hAnsi="Arial" w:cs="Arial"/>
          <w:sz w:val="22"/>
          <w:szCs w:val="22"/>
          <w:lang w:eastAsia="es-ES"/>
        </w:rPr>
      </w:pPr>
      <w:r w:rsidRPr="0083440D">
        <w:rPr>
          <w:rFonts w:ascii="Arial" w:hAnsi="Arial" w:cs="Arial"/>
          <w:sz w:val="22"/>
          <w:szCs w:val="22"/>
          <w:lang w:eastAsia="es-ES"/>
        </w:rPr>
        <w:t>Que a la Secretaría de Bienestar le corresponde coordinar las acciones que incidan en el bienestar de la población, el combate a la pobreza y el desarrollo humano, fomentando un mejor nivel de vida, en lo que el Ejecutivo Federal convenga con los gobiernos estatales y municipales, buscando en todo momento propiciar la simplificación de los procedimientos y el establecimiento de medidas de seguimiento y control, con la intervención de las dependencias y entidades de la Administración Pública Federal correspondientes, así como promover la construcción de obras de infraestructura y equipamiento para fortalecer el desarrollo e inclusión social, en coordinación con los gobiernos de las entidades federativas y municipales y con la participación de los sectores social y privado, conforme a lo establecido en el artículo 32 de la Ley Orgánica de la Administración Pública Federal;</w:t>
      </w:r>
    </w:p>
    <w:p w14:paraId="60F00E62" w14:textId="77777777" w:rsidR="008D1458" w:rsidRPr="0083440D" w:rsidRDefault="008D1458" w:rsidP="008D1458">
      <w:pPr>
        <w:pStyle w:val="NormalWeb"/>
        <w:jc w:val="both"/>
        <w:rPr>
          <w:rFonts w:ascii="Arial" w:hAnsi="Arial" w:cs="Arial"/>
          <w:sz w:val="22"/>
          <w:szCs w:val="22"/>
          <w:lang w:eastAsia="es-ES"/>
        </w:rPr>
      </w:pPr>
      <w:r w:rsidRPr="0083440D">
        <w:rPr>
          <w:rFonts w:ascii="Arial" w:hAnsi="Arial" w:cs="Arial"/>
          <w:sz w:val="22"/>
          <w:szCs w:val="22"/>
          <w:lang w:eastAsia="es-ES"/>
        </w:rPr>
        <w:t>Que la Secretaría de Bienestar es la dependencia coordinadora del Fondo de Aportaciones para la Infraestructura Social, de conformidad con los Lineamientos para informar sobre los recursos federales transferidos a las entidades federativas, municipios y demarcaciones territoriales del Distrito Federal y de operación de los recursos del Ramo General 33, emitidos por la Secretaría de Hacienda y Crédito Público, publicados en el Diario Oficial de la Federación el 25 de abril de 2013;</w:t>
      </w:r>
    </w:p>
    <w:p w14:paraId="7464A4D5" w14:textId="77777777" w:rsidR="008D1458" w:rsidRPr="0083440D" w:rsidRDefault="008D1458" w:rsidP="008D1458">
      <w:pPr>
        <w:pStyle w:val="NormalWeb"/>
        <w:jc w:val="both"/>
        <w:rPr>
          <w:rFonts w:ascii="Arial" w:hAnsi="Arial" w:cs="Arial"/>
          <w:sz w:val="22"/>
          <w:szCs w:val="22"/>
          <w:lang w:eastAsia="es-ES"/>
        </w:rPr>
      </w:pPr>
      <w:r w:rsidRPr="0083440D">
        <w:rPr>
          <w:rFonts w:ascii="Arial" w:hAnsi="Arial" w:cs="Arial"/>
          <w:sz w:val="22"/>
          <w:szCs w:val="22"/>
          <w:lang w:eastAsia="es-ES"/>
        </w:rPr>
        <w:t>Que de conformidad con los artículos 25 y 26 de la Constitución Política de los Estados Unidos Mexicanos, corresponde al Estado la intervención en la política económica y establecer la planeación del desarrollo nacional como directriz de las políticas públicas que lleva a cabo el Poder Ejecutivo lo cual se encuentra plasmado en el Plan Nacional de Desarrollo 2019-2024, publicado en el Diario Oficial de la Federación el 12 de julio de 2019;</w:t>
      </w:r>
    </w:p>
    <w:p w14:paraId="54147A69" w14:textId="77777777" w:rsidR="008D1458" w:rsidRPr="0083440D" w:rsidRDefault="008D1458" w:rsidP="008D1458">
      <w:pPr>
        <w:pStyle w:val="NormalWeb"/>
        <w:jc w:val="both"/>
        <w:rPr>
          <w:rFonts w:ascii="Arial" w:hAnsi="Arial" w:cs="Arial"/>
          <w:sz w:val="22"/>
          <w:szCs w:val="22"/>
          <w:lang w:eastAsia="es-ES"/>
        </w:rPr>
      </w:pPr>
      <w:r w:rsidRPr="0083440D">
        <w:rPr>
          <w:rFonts w:ascii="Arial" w:hAnsi="Arial" w:cs="Arial"/>
          <w:sz w:val="22"/>
          <w:szCs w:val="22"/>
          <w:lang w:eastAsia="es-ES"/>
        </w:rPr>
        <w:t>Que el Plan Nacional de Desarrollo 2019-2024 establece que una de las prioridades del Gobierno de México es atender a los sectores más vulnerables de la población, bajo la premisa "Por el bien de todos, primero los pobres"; por tal motivo se han establecido tres ejes rectores para atender la pobreza; 1) Erradicar la corrupción, 2) Construir un país con bienestar y 3) Detonar el crecimiento económico.</w:t>
      </w:r>
    </w:p>
    <w:p w14:paraId="30A8F1E0" w14:textId="77777777" w:rsidR="008D1458" w:rsidRPr="0083440D" w:rsidRDefault="008D1458" w:rsidP="008D1458">
      <w:pPr>
        <w:pStyle w:val="Default"/>
        <w:jc w:val="both"/>
        <w:rPr>
          <w:color w:val="auto"/>
          <w:sz w:val="22"/>
          <w:szCs w:val="22"/>
          <w:lang w:eastAsia="es-ES"/>
        </w:rPr>
      </w:pPr>
      <w:r w:rsidRPr="0083440D">
        <w:rPr>
          <w:b/>
          <w:bCs/>
          <w:color w:val="auto"/>
          <w:sz w:val="22"/>
          <w:szCs w:val="22"/>
          <w:lang w:eastAsia="es-ES"/>
        </w:rPr>
        <w:t>II.-</w:t>
      </w:r>
      <w:r w:rsidRPr="0083440D">
        <w:rPr>
          <w:color w:val="auto"/>
          <w:sz w:val="22"/>
          <w:szCs w:val="22"/>
          <w:lang w:eastAsia="es-ES"/>
        </w:rPr>
        <w:t xml:space="preserve"> Que el </w:t>
      </w:r>
      <w:r w:rsidRPr="0083440D">
        <w:rPr>
          <w:b/>
          <w:i/>
          <w:color w:val="auto"/>
          <w:sz w:val="22"/>
          <w:szCs w:val="22"/>
          <w:lang w:eastAsia="es-ES"/>
        </w:rPr>
        <w:t xml:space="preserve">artículo 75, de la Ley General de Contabilidad Gubernamental, establece que los municipios enviarán a las entidades federativas información sobre la aplicación de los recursos del Fondo de Aportaciones para la Infraestructura Social Municipal, en las obras y acciones establecidas en la Ley de Coordinación Fiscal </w:t>
      </w:r>
      <w:r w:rsidRPr="0083440D">
        <w:rPr>
          <w:color w:val="auto"/>
          <w:sz w:val="22"/>
          <w:szCs w:val="22"/>
          <w:lang w:eastAsia="es-ES"/>
        </w:rPr>
        <w:t xml:space="preserve">que beneficien directamente a la población en rezago social y pobreza extrema para que por su conducto se incluya en los informes trimestrales a que se refiere el artículo 48 de la Ley de Coordinación Fiscal; </w:t>
      </w:r>
    </w:p>
    <w:p w14:paraId="5C53EF25" w14:textId="77777777" w:rsidR="008D1458" w:rsidRPr="0083440D" w:rsidRDefault="008D1458" w:rsidP="008D1458">
      <w:pPr>
        <w:pStyle w:val="Default"/>
        <w:jc w:val="both"/>
        <w:rPr>
          <w:color w:val="auto"/>
          <w:sz w:val="22"/>
          <w:szCs w:val="22"/>
          <w:lang w:eastAsia="es-ES"/>
        </w:rPr>
      </w:pPr>
    </w:p>
    <w:p w14:paraId="1B0A574E" w14:textId="77777777" w:rsidR="008D1458" w:rsidRPr="0083440D" w:rsidRDefault="008D1458" w:rsidP="008D1458">
      <w:pPr>
        <w:jc w:val="both"/>
        <w:rPr>
          <w:rFonts w:ascii="Arial" w:hAnsi="Arial" w:cs="Arial"/>
        </w:rPr>
      </w:pPr>
      <w:r w:rsidRPr="0083440D">
        <w:rPr>
          <w:rFonts w:ascii="Arial" w:hAnsi="Arial" w:cs="Arial"/>
          <w:b/>
          <w:bCs/>
        </w:rPr>
        <w:t>III.-</w:t>
      </w:r>
      <w:r w:rsidRPr="0083440D">
        <w:rPr>
          <w:rFonts w:ascii="Arial" w:hAnsi="Arial" w:cs="Arial"/>
        </w:rPr>
        <w:t xml:space="preserve"> Que </w:t>
      </w:r>
      <w:r w:rsidRPr="0083440D">
        <w:rPr>
          <w:rFonts w:ascii="Arial" w:hAnsi="Arial" w:cs="Arial"/>
          <w:b/>
        </w:rPr>
        <w:t>el artículo 33, apartado B, fracción II, inciso d) de la Ley de Coordinación Fiscal LCF establece que las entidades deberán proporcionar a la Secretaría, la información sobre la utilización del Fondo de Aportaciones para la Infraestructura Social le sea requerida</w:t>
      </w:r>
      <w:r w:rsidRPr="0083440D">
        <w:rPr>
          <w:rFonts w:ascii="Arial" w:hAnsi="Arial" w:cs="Arial"/>
        </w:rPr>
        <w:t>. En el caso de los municipios y de las demarcaciones territoriales lo harán por conducto de las entidades.</w:t>
      </w:r>
    </w:p>
    <w:p w14:paraId="76C3FE49" w14:textId="77777777" w:rsidR="008D1458" w:rsidRPr="007F4C67" w:rsidRDefault="008D1458" w:rsidP="008D1458">
      <w:pPr>
        <w:jc w:val="both"/>
        <w:rPr>
          <w:rFonts w:ascii="Arial" w:hAnsi="Arial" w:cs="Arial"/>
          <w:sz w:val="32"/>
          <w:szCs w:val="32"/>
        </w:rPr>
      </w:pPr>
    </w:p>
    <w:p w14:paraId="57FF2423" w14:textId="77777777" w:rsidR="008D1458" w:rsidRPr="0083440D" w:rsidRDefault="008D1458" w:rsidP="008D1458">
      <w:pPr>
        <w:ind w:left="284" w:right="618"/>
        <w:jc w:val="both"/>
        <w:rPr>
          <w:rFonts w:ascii="Arial" w:hAnsi="Arial" w:cs="Arial"/>
          <w:i/>
          <w:sz w:val="20"/>
          <w:szCs w:val="20"/>
        </w:rPr>
      </w:pPr>
      <w:r w:rsidRPr="0083440D">
        <w:rPr>
          <w:rFonts w:ascii="Arial" w:hAnsi="Arial" w:cs="Arial"/>
          <w:i/>
          <w:sz w:val="20"/>
          <w:szCs w:val="20"/>
        </w:rPr>
        <w:t xml:space="preserve">El Fondo de Aportaciones para la Infraestructura Social, es uno de los ocho fondos que conforman el Ramo 33 y que tiene como objetivo fundamental, de acuerdo a la LCF, el financiamiento de obras y acciones sociales básicas que beneficien directamente a sectores de población en condiciones de rezago social y pobreza extrema. Los recursos del Fondo de Aportaciones para la Infraestructura Social, se destinan a los siguientes rubros:  </w:t>
      </w:r>
    </w:p>
    <w:p w14:paraId="721A4906" w14:textId="77777777" w:rsidR="008D1458" w:rsidRPr="0083440D" w:rsidRDefault="008D1458" w:rsidP="008D1458">
      <w:pPr>
        <w:jc w:val="both"/>
        <w:rPr>
          <w:rFonts w:ascii="Arial" w:hAnsi="Arial" w:cs="Arial"/>
          <w:i/>
          <w:sz w:val="20"/>
          <w:szCs w:val="20"/>
        </w:rPr>
      </w:pPr>
      <w:r w:rsidRPr="0083440D">
        <w:rPr>
          <w:rFonts w:ascii="Arial" w:hAnsi="Arial" w:cs="Arial"/>
          <w:i/>
          <w:sz w:val="20"/>
          <w:szCs w:val="20"/>
        </w:rPr>
        <w:t xml:space="preserve"> </w:t>
      </w:r>
    </w:p>
    <w:p w14:paraId="7570641C" w14:textId="77777777" w:rsidR="008D1458" w:rsidRPr="0083440D" w:rsidRDefault="008D1458" w:rsidP="008D1458">
      <w:pPr>
        <w:ind w:left="284" w:right="618"/>
        <w:jc w:val="both"/>
        <w:rPr>
          <w:rFonts w:ascii="Arial" w:hAnsi="Arial" w:cs="Arial"/>
          <w:b/>
          <w:i/>
          <w:sz w:val="20"/>
          <w:szCs w:val="20"/>
        </w:rPr>
      </w:pPr>
      <w:r w:rsidRPr="0083440D">
        <w:rPr>
          <w:rFonts w:ascii="Arial" w:hAnsi="Arial" w:cs="Arial"/>
          <w:i/>
          <w:sz w:val="20"/>
          <w:szCs w:val="20"/>
        </w:rPr>
        <w:t xml:space="preserve">I. </w:t>
      </w:r>
      <w:r w:rsidRPr="0083440D">
        <w:rPr>
          <w:rFonts w:ascii="Arial" w:hAnsi="Arial" w:cs="Arial"/>
          <w:b/>
          <w:i/>
          <w:sz w:val="20"/>
          <w:szCs w:val="20"/>
        </w:rPr>
        <w:t>Fondo de Aportaciones para la Infraestructura Social Municipal y de las Demarcaciones Territoriales del Distrito Federal (FISMDF):</w:t>
      </w:r>
      <w:r w:rsidRPr="0083440D">
        <w:rPr>
          <w:rFonts w:ascii="Arial" w:hAnsi="Arial" w:cs="Arial"/>
          <w:i/>
          <w:sz w:val="20"/>
          <w:szCs w:val="20"/>
        </w:rPr>
        <w:t xml:space="preserv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Bienestar.</w:t>
      </w:r>
      <w:r w:rsidRPr="0083440D">
        <w:rPr>
          <w:rFonts w:ascii="Arial" w:hAnsi="Arial" w:cs="Arial"/>
          <w:b/>
          <w:i/>
          <w:sz w:val="20"/>
          <w:szCs w:val="20"/>
        </w:rPr>
        <w:t xml:space="preserve">  </w:t>
      </w:r>
    </w:p>
    <w:p w14:paraId="73BD8CF7" w14:textId="77777777" w:rsidR="008D1458" w:rsidRPr="0083440D" w:rsidRDefault="008D1458" w:rsidP="008D1458">
      <w:pPr>
        <w:jc w:val="both"/>
        <w:rPr>
          <w:rFonts w:ascii="Arial" w:hAnsi="Arial" w:cs="Arial"/>
          <w:i/>
          <w:sz w:val="20"/>
          <w:szCs w:val="20"/>
        </w:rPr>
      </w:pPr>
    </w:p>
    <w:p w14:paraId="49D5D73E" w14:textId="77777777" w:rsidR="008D1458" w:rsidRPr="0083440D" w:rsidRDefault="008D1458" w:rsidP="008D1458">
      <w:pPr>
        <w:ind w:left="284" w:right="618"/>
        <w:jc w:val="both"/>
        <w:rPr>
          <w:rFonts w:ascii="Arial" w:hAnsi="Arial" w:cs="Arial"/>
          <w:i/>
          <w:sz w:val="20"/>
          <w:szCs w:val="20"/>
        </w:rPr>
      </w:pPr>
      <w:r w:rsidRPr="0083440D">
        <w:rPr>
          <w:rFonts w:ascii="Arial" w:hAnsi="Arial" w:cs="Arial"/>
          <w:i/>
          <w:sz w:val="20"/>
          <w:szCs w:val="20"/>
        </w:rPr>
        <w:t>II. Fondo de Infraestructura Social para las Entidades (FISE): Obras y acciones que beneficien preferentemente a la población de los municipios, demarcaciones territoriales y localidades que presenten mayores niveles de rezago social y pobreza extrema en la entidad.</w:t>
      </w:r>
    </w:p>
    <w:p w14:paraId="2BAF3493" w14:textId="77777777" w:rsidR="008D1458" w:rsidRPr="007F4C67" w:rsidRDefault="008D1458" w:rsidP="008D1458">
      <w:pPr>
        <w:jc w:val="both"/>
        <w:rPr>
          <w:rFonts w:ascii="Arial" w:hAnsi="Arial" w:cs="Arial"/>
          <w:sz w:val="28"/>
          <w:szCs w:val="28"/>
        </w:rPr>
      </w:pPr>
    </w:p>
    <w:p w14:paraId="7B80B714" w14:textId="77777777" w:rsidR="008D1458" w:rsidRPr="0083440D" w:rsidRDefault="008D1458" w:rsidP="008D1458">
      <w:pPr>
        <w:jc w:val="both"/>
        <w:rPr>
          <w:rFonts w:ascii="Arial" w:hAnsi="Arial" w:cs="Arial"/>
        </w:rPr>
      </w:pPr>
      <w:r w:rsidRPr="0083440D">
        <w:rPr>
          <w:rFonts w:ascii="Arial" w:hAnsi="Arial" w:cs="Arial"/>
          <w:b/>
        </w:rPr>
        <w:t>IV.-</w:t>
      </w:r>
      <w:r w:rsidRPr="0083440D">
        <w:rPr>
          <w:rFonts w:ascii="Arial" w:hAnsi="Arial" w:cs="Arial"/>
        </w:rPr>
        <w:t xml:space="preserve"> 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2022-2024 establece:</w:t>
      </w:r>
    </w:p>
    <w:p w14:paraId="13FC65A4" w14:textId="77777777" w:rsidR="008D1458" w:rsidRPr="007F4C67" w:rsidRDefault="008D1458" w:rsidP="008D1458">
      <w:pPr>
        <w:tabs>
          <w:tab w:val="left" w:pos="-142"/>
          <w:tab w:val="left" w:pos="142"/>
        </w:tabs>
        <w:ind w:right="1134"/>
        <w:rPr>
          <w:rFonts w:ascii="Arial" w:hAnsi="Arial" w:cs="Arial"/>
          <w:b/>
          <w:i/>
          <w:sz w:val="32"/>
          <w:szCs w:val="32"/>
        </w:rPr>
      </w:pPr>
    </w:p>
    <w:p w14:paraId="54D4034B" w14:textId="77777777" w:rsidR="008D1458" w:rsidRPr="0083440D" w:rsidRDefault="008D1458" w:rsidP="008D1458">
      <w:pPr>
        <w:tabs>
          <w:tab w:val="left" w:pos="-142"/>
          <w:tab w:val="left" w:pos="142"/>
        </w:tabs>
        <w:ind w:left="1134" w:right="1134"/>
        <w:rPr>
          <w:rFonts w:ascii="Arial" w:hAnsi="Arial" w:cs="Arial"/>
          <w:b/>
          <w:i/>
          <w:sz w:val="20"/>
          <w:szCs w:val="20"/>
        </w:rPr>
      </w:pPr>
      <w:r w:rsidRPr="0083440D">
        <w:rPr>
          <w:rFonts w:ascii="Arial" w:hAnsi="Arial" w:cs="Arial"/>
          <w:b/>
          <w:i/>
          <w:sz w:val="20"/>
          <w:szCs w:val="20"/>
        </w:rPr>
        <w:t>EJE 6: Promover el Derecho a la Ciudad.</w:t>
      </w:r>
    </w:p>
    <w:p w14:paraId="648F2F5B" w14:textId="77777777" w:rsidR="008D1458" w:rsidRPr="0083440D" w:rsidRDefault="008D1458" w:rsidP="008D1458">
      <w:pPr>
        <w:tabs>
          <w:tab w:val="left" w:pos="-142"/>
          <w:tab w:val="left" w:pos="142"/>
        </w:tabs>
        <w:ind w:right="1134"/>
        <w:jc w:val="both"/>
        <w:rPr>
          <w:rFonts w:ascii="Arial" w:eastAsia="Calibri" w:hAnsi="Arial" w:cs="Arial"/>
          <w:b/>
          <w:i/>
          <w:sz w:val="20"/>
          <w:szCs w:val="20"/>
        </w:rPr>
      </w:pPr>
    </w:p>
    <w:p w14:paraId="6418B177" w14:textId="77777777" w:rsidR="008D1458" w:rsidRPr="0083440D" w:rsidRDefault="008D1458" w:rsidP="008D1458">
      <w:pPr>
        <w:tabs>
          <w:tab w:val="left" w:pos="-142"/>
          <w:tab w:val="left" w:pos="142"/>
        </w:tabs>
        <w:ind w:left="1134" w:right="1134"/>
        <w:jc w:val="both"/>
        <w:rPr>
          <w:rFonts w:ascii="Arial" w:eastAsia="Calibri" w:hAnsi="Arial" w:cs="Arial"/>
          <w:b/>
          <w:i/>
          <w:sz w:val="20"/>
          <w:szCs w:val="20"/>
        </w:rPr>
      </w:pPr>
      <w:r w:rsidRPr="0083440D">
        <w:rPr>
          <w:rFonts w:ascii="Arial" w:eastAsia="Calibri" w:hAnsi="Arial" w:cs="Arial"/>
          <w:b/>
          <w:i/>
          <w:sz w:val="20"/>
          <w:szCs w:val="20"/>
        </w:rPr>
        <w:t>Objetivo Estratégico</w:t>
      </w:r>
    </w:p>
    <w:p w14:paraId="225D024A" w14:textId="77777777" w:rsidR="008D1458" w:rsidRPr="0083440D" w:rsidRDefault="008D1458" w:rsidP="008D1458">
      <w:pPr>
        <w:tabs>
          <w:tab w:val="left" w:pos="-142"/>
          <w:tab w:val="left" w:pos="142"/>
        </w:tabs>
        <w:ind w:right="1134"/>
        <w:jc w:val="both"/>
        <w:rPr>
          <w:rFonts w:ascii="Arial" w:hAnsi="Arial" w:cs="Arial"/>
          <w:sz w:val="20"/>
          <w:szCs w:val="20"/>
        </w:rPr>
      </w:pPr>
    </w:p>
    <w:p w14:paraId="652DA57A" w14:textId="77777777" w:rsidR="008D1458" w:rsidRPr="0083440D" w:rsidRDefault="008D1458" w:rsidP="008D1458">
      <w:pPr>
        <w:tabs>
          <w:tab w:val="left" w:pos="-142"/>
          <w:tab w:val="left" w:pos="142"/>
        </w:tabs>
        <w:ind w:left="1276" w:right="1134"/>
        <w:jc w:val="both"/>
        <w:rPr>
          <w:rFonts w:ascii="Arial" w:hAnsi="Arial" w:cs="Arial"/>
          <w:sz w:val="20"/>
          <w:szCs w:val="20"/>
        </w:rPr>
      </w:pPr>
      <w:r w:rsidRPr="0083440D">
        <w:rPr>
          <w:rFonts w:ascii="Arial" w:hAnsi="Arial" w:cs="Arial"/>
          <w:sz w:val="20"/>
          <w:szCs w:val="20"/>
        </w:rPr>
        <w:t>Contribuir a la conformación de una ciudad compacta, cercana y conectada, en la que las personas puedan ejercer su derecho a la ciudad, dirigiendo las intervenciones y actos de gobierno bajo los principios de solidaridad, libertad, equidad, dignidad y justicia social, que impacte en la seguridad comunitaria.</w:t>
      </w:r>
    </w:p>
    <w:p w14:paraId="233215EF" w14:textId="77777777" w:rsidR="008D1458" w:rsidRPr="0083440D" w:rsidRDefault="008D1458" w:rsidP="008D1458">
      <w:pPr>
        <w:tabs>
          <w:tab w:val="left" w:pos="-142"/>
          <w:tab w:val="left" w:pos="142"/>
        </w:tabs>
        <w:ind w:left="1276" w:right="1134"/>
        <w:jc w:val="both"/>
        <w:rPr>
          <w:rFonts w:ascii="Arial" w:hAnsi="Arial" w:cs="Arial"/>
          <w:sz w:val="20"/>
          <w:szCs w:val="20"/>
        </w:rPr>
      </w:pPr>
    </w:p>
    <w:p w14:paraId="538038C8" w14:textId="77777777" w:rsidR="008D1458" w:rsidRPr="0083440D" w:rsidRDefault="008D1458" w:rsidP="008D1458">
      <w:pPr>
        <w:tabs>
          <w:tab w:val="left" w:pos="-142"/>
          <w:tab w:val="left" w:pos="142"/>
        </w:tabs>
        <w:ind w:left="1134" w:right="1134"/>
        <w:jc w:val="center"/>
        <w:rPr>
          <w:rFonts w:ascii="Arial" w:eastAsia="Calibri" w:hAnsi="Arial" w:cs="Arial"/>
          <w:b/>
          <w:i/>
          <w:sz w:val="20"/>
          <w:szCs w:val="20"/>
        </w:rPr>
      </w:pPr>
      <w:r w:rsidRPr="0083440D">
        <w:rPr>
          <w:rFonts w:ascii="Arial" w:eastAsia="Calibri" w:hAnsi="Arial" w:cs="Arial"/>
          <w:b/>
          <w:i/>
          <w:sz w:val="20"/>
          <w:szCs w:val="20"/>
        </w:rPr>
        <w:t>Estrategia:</w:t>
      </w:r>
    </w:p>
    <w:p w14:paraId="790F2B04" w14:textId="77777777" w:rsidR="008D1458" w:rsidRPr="0083440D" w:rsidRDefault="008D1458" w:rsidP="008D1458">
      <w:pPr>
        <w:pStyle w:val="Default"/>
      </w:pPr>
    </w:p>
    <w:p w14:paraId="55F23AE7" w14:textId="77777777" w:rsidR="008D1458" w:rsidRPr="0083440D" w:rsidRDefault="008D1458" w:rsidP="008D1458">
      <w:pPr>
        <w:pStyle w:val="Prrafodelista"/>
        <w:ind w:left="1276" w:right="1185"/>
        <w:jc w:val="both"/>
        <w:rPr>
          <w:rFonts w:ascii="Arial" w:hAnsi="Arial" w:cs="Arial"/>
          <w:sz w:val="20"/>
          <w:szCs w:val="20"/>
        </w:rPr>
      </w:pPr>
      <w:r w:rsidRPr="0083440D">
        <w:rPr>
          <w:rFonts w:ascii="Arial" w:hAnsi="Arial" w:cs="Arial"/>
          <w:sz w:val="20"/>
          <w:szCs w:val="20"/>
        </w:rPr>
        <w:t xml:space="preserve">6.1 Gestión sustentable de la infraestructura básica. </w:t>
      </w:r>
    </w:p>
    <w:p w14:paraId="48CA92E6" w14:textId="77777777" w:rsidR="008D1458" w:rsidRPr="007F4C67" w:rsidRDefault="008D1458" w:rsidP="008D1458">
      <w:pPr>
        <w:pStyle w:val="Prrafodelista"/>
        <w:ind w:left="0"/>
        <w:jc w:val="both"/>
        <w:rPr>
          <w:rFonts w:ascii="Arial" w:hAnsi="Arial" w:cs="Arial"/>
          <w:b/>
          <w:sz w:val="32"/>
          <w:szCs w:val="32"/>
        </w:rPr>
      </w:pPr>
    </w:p>
    <w:p w14:paraId="1E72595F" w14:textId="77777777" w:rsidR="008D1458" w:rsidRPr="0083440D" w:rsidRDefault="008D1458" w:rsidP="008D1458">
      <w:pPr>
        <w:pStyle w:val="Prrafodelista"/>
        <w:ind w:left="0"/>
        <w:jc w:val="both"/>
        <w:rPr>
          <w:rFonts w:ascii="Arial" w:hAnsi="Arial" w:cs="Arial"/>
        </w:rPr>
      </w:pPr>
      <w:r w:rsidRPr="0083440D">
        <w:rPr>
          <w:rFonts w:ascii="Arial" w:hAnsi="Arial" w:cs="Arial"/>
          <w:b/>
        </w:rPr>
        <w:t xml:space="preserve">V.- </w:t>
      </w:r>
      <w:r w:rsidRPr="0083440D">
        <w:rPr>
          <w:rFonts w:ascii="Arial" w:hAnsi="Arial" w:cs="Arial"/>
        </w:rPr>
        <w:t xml:space="preserve">Que en atención a estos ordenamientos es que se presenta el respectivo cuadrante ejercicio fiscal 2022 con efectos de cierre, de acuerdo a los siguientes antecedentes: </w:t>
      </w:r>
    </w:p>
    <w:p w14:paraId="23DB66DB" w14:textId="77777777" w:rsidR="008D1458" w:rsidRPr="007F4C67" w:rsidRDefault="008D1458" w:rsidP="008D1458">
      <w:pPr>
        <w:jc w:val="both"/>
        <w:rPr>
          <w:rFonts w:ascii="Arial" w:hAnsi="Arial" w:cs="Arial"/>
        </w:rPr>
      </w:pPr>
    </w:p>
    <w:p w14:paraId="3305B521" w14:textId="77777777" w:rsidR="008D1458" w:rsidRPr="0083440D" w:rsidRDefault="008D1458" w:rsidP="008D1458">
      <w:pPr>
        <w:jc w:val="both"/>
        <w:rPr>
          <w:rFonts w:ascii="Arial" w:hAnsi="Arial" w:cs="Arial"/>
          <w:u w:val="single"/>
        </w:rPr>
      </w:pPr>
      <w:r w:rsidRPr="0083440D">
        <w:rPr>
          <w:rFonts w:ascii="Arial" w:hAnsi="Arial" w:cs="Arial"/>
          <w:u w:val="single"/>
        </w:rPr>
        <w:t>Ejercicio Fiscal  FISM-DF 2022</w:t>
      </w:r>
    </w:p>
    <w:p w14:paraId="7D027718" w14:textId="77777777" w:rsidR="008D1458" w:rsidRPr="007F4C67" w:rsidRDefault="008D1458" w:rsidP="008D1458">
      <w:pPr>
        <w:jc w:val="both"/>
        <w:rPr>
          <w:rFonts w:ascii="Arial" w:hAnsi="Arial" w:cs="Arial"/>
          <w:sz w:val="36"/>
          <w:szCs w:val="36"/>
        </w:rPr>
      </w:pPr>
    </w:p>
    <w:p w14:paraId="629FD831" w14:textId="77777777" w:rsidR="008D1458" w:rsidRPr="0083440D" w:rsidRDefault="008D1458" w:rsidP="008D1458">
      <w:pPr>
        <w:jc w:val="both"/>
        <w:rPr>
          <w:rFonts w:ascii="Arial" w:hAnsi="Arial" w:cs="Arial"/>
        </w:rPr>
      </w:pPr>
      <w:r w:rsidRPr="0083440D">
        <w:rPr>
          <w:rFonts w:ascii="Arial" w:hAnsi="Arial" w:cs="Arial"/>
        </w:rPr>
        <w:t xml:space="preserve">Que en Sesión de Ayuntamiento de fecha 27 de mayo del año 2022, bajo el Acuerdo No. 0168/2022, se aprobó </w:t>
      </w:r>
      <w:r w:rsidRPr="0083440D">
        <w:rPr>
          <w:rFonts w:ascii="Arial" w:hAnsi="Arial" w:cs="Arial"/>
          <w:b/>
        </w:rPr>
        <w:t xml:space="preserve">la Primera Versión del Cuadrante que </w:t>
      </w:r>
      <w:r w:rsidRPr="0083440D">
        <w:rPr>
          <w:rFonts w:ascii="Arial" w:hAnsi="Arial" w:cs="Arial"/>
          <w:b/>
        </w:rPr>
        <w:lastRenderedPageBreak/>
        <w:t>contiene las Obras de Infraestructura del Fondo de Aportaciones para la Infraestructura Social Municipal y de las Demarcaciones Territoriales del Distrito Federal (FISM-DF) 2022.</w:t>
      </w:r>
    </w:p>
    <w:p w14:paraId="2935AF09" w14:textId="77777777" w:rsidR="008D1458" w:rsidRPr="007F4C67" w:rsidRDefault="008D1458" w:rsidP="008D1458">
      <w:pPr>
        <w:jc w:val="both"/>
        <w:rPr>
          <w:rFonts w:ascii="Arial" w:hAnsi="Arial" w:cs="Arial"/>
          <w:sz w:val="36"/>
          <w:szCs w:val="36"/>
        </w:rPr>
      </w:pPr>
    </w:p>
    <w:p w14:paraId="0B88C0F1" w14:textId="77777777" w:rsidR="008D1458" w:rsidRPr="0083440D" w:rsidRDefault="008D1458" w:rsidP="008D1458">
      <w:pPr>
        <w:jc w:val="both"/>
        <w:rPr>
          <w:rFonts w:ascii="Arial" w:hAnsi="Arial" w:cs="Arial"/>
        </w:rPr>
      </w:pPr>
      <w:r w:rsidRPr="0083440D">
        <w:rPr>
          <w:rFonts w:ascii="Arial" w:hAnsi="Arial" w:cs="Arial"/>
        </w:rPr>
        <w:t xml:space="preserve">Que en Sesión de Ayuntamiento de fecha 04 de noviembre del año 2022, bajo el Acuerdo No. 0290/2022, se aprobó </w:t>
      </w:r>
      <w:r w:rsidRPr="0083440D">
        <w:rPr>
          <w:rFonts w:ascii="Arial" w:hAnsi="Arial" w:cs="Arial"/>
          <w:b/>
        </w:rPr>
        <w:t>la Segunda Versión del Cuadrante que contiene las Obras de Infraestructura del Fondo de Aportaciones para la Infraestructura Social Municipal y de las Demarcaciones Territoriales del Distrito Federal (FISM-DF) 2022 con corte al mes de octubre 2022.</w:t>
      </w:r>
    </w:p>
    <w:p w14:paraId="185E9AC5" w14:textId="77777777" w:rsidR="008D1458" w:rsidRPr="007F4C67" w:rsidRDefault="008D1458" w:rsidP="008D1458">
      <w:pPr>
        <w:jc w:val="both"/>
        <w:rPr>
          <w:rFonts w:ascii="Arial" w:hAnsi="Arial" w:cs="Arial"/>
          <w:sz w:val="32"/>
          <w:szCs w:val="32"/>
        </w:rPr>
      </w:pPr>
    </w:p>
    <w:p w14:paraId="00643A68" w14:textId="77777777" w:rsidR="008D1458" w:rsidRPr="0083440D" w:rsidRDefault="008D1458" w:rsidP="008D1458">
      <w:pPr>
        <w:jc w:val="both"/>
        <w:rPr>
          <w:rFonts w:ascii="Arial" w:hAnsi="Arial" w:cs="Arial"/>
        </w:rPr>
      </w:pPr>
      <w:r w:rsidRPr="0083440D">
        <w:rPr>
          <w:rFonts w:ascii="Arial" w:hAnsi="Arial" w:cs="Arial"/>
        </w:rPr>
        <w:t xml:space="preserve">Por lo que en razón a la obligatoriedad en observar estrictamente los </w:t>
      </w:r>
      <w:r w:rsidRPr="0083440D">
        <w:rPr>
          <w:rFonts w:ascii="Arial" w:hAnsi="Arial" w:cs="Arial"/>
          <w:bCs/>
        </w:rPr>
        <w:t>Lineamientos Generales de Operación y a efecto de Rendir Cuentas del ejercicio fiscal 2022 a la Secretaría de Bienestar y a la Secretaría de Hacienda y Crédito Público SHCP, se presenta</w:t>
      </w:r>
      <w:r w:rsidRPr="0083440D">
        <w:rPr>
          <w:rFonts w:ascii="Arial" w:hAnsi="Arial" w:cs="Arial"/>
        </w:rPr>
        <w:t xml:space="preserve"> la </w:t>
      </w:r>
      <w:r w:rsidRPr="0083440D">
        <w:rPr>
          <w:rFonts w:ascii="Arial" w:hAnsi="Arial" w:cs="Arial"/>
          <w:b/>
          <w:bCs/>
          <w:u w:val="single"/>
        </w:rPr>
        <w:t>Tercera Versión del Cuadrante 2022 con efectos de cierre</w:t>
      </w:r>
      <w:r w:rsidRPr="0083440D">
        <w:rPr>
          <w:rFonts w:ascii="Arial" w:hAnsi="Arial" w:cs="Arial"/>
        </w:rPr>
        <w:t xml:space="preserve"> al corte del mes de noviembre del 2022, (cerrando la plataforma MIDS</w:t>
      </w:r>
      <w:r w:rsidRPr="0083440D">
        <w:rPr>
          <w:rFonts w:ascii="Arial" w:hAnsi="Arial" w:cs="Arial"/>
          <w:b/>
          <w:bCs/>
          <w:sz w:val="20"/>
          <w:szCs w:val="20"/>
          <w:vertAlign w:val="superscript"/>
        </w:rPr>
        <w:t>*</w:t>
      </w:r>
      <w:r w:rsidRPr="0083440D">
        <w:rPr>
          <w:rFonts w:ascii="Arial" w:hAnsi="Arial" w:cs="Arial"/>
        </w:rPr>
        <w:t xml:space="preserve"> el 04 de diciembre), mismo donde se desglosan los techos financieros asignados a las obras, los avances físico-financieros (cierre), así como algunos cambios, tales como saldos por cancelar.</w:t>
      </w:r>
    </w:p>
    <w:p w14:paraId="20215C29" w14:textId="77777777" w:rsidR="008D1458" w:rsidRPr="007F4C67" w:rsidRDefault="008D1458" w:rsidP="008D1458">
      <w:pPr>
        <w:jc w:val="both"/>
        <w:rPr>
          <w:rFonts w:ascii="Arial" w:hAnsi="Arial" w:cs="Arial"/>
          <w:sz w:val="36"/>
          <w:szCs w:val="36"/>
        </w:rPr>
      </w:pPr>
    </w:p>
    <w:p w14:paraId="3AD94319" w14:textId="214EFBE6" w:rsidR="008D1458" w:rsidRDefault="008D1458" w:rsidP="008D1458">
      <w:pPr>
        <w:jc w:val="both"/>
        <w:rPr>
          <w:rFonts w:ascii="Arial" w:hAnsi="Arial" w:cs="Arial"/>
          <w:sz w:val="20"/>
          <w:szCs w:val="20"/>
        </w:rPr>
      </w:pPr>
      <w:r w:rsidRPr="0083440D">
        <w:rPr>
          <w:rFonts w:ascii="Arial" w:hAnsi="Arial" w:cs="Arial"/>
          <w:b/>
          <w:bCs/>
          <w:sz w:val="20"/>
          <w:szCs w:val="20"/>
          <w:vertAlign w:val="superscript"/>
        </w:rPr>
        <w:t>*</w:t>
      </w:r>
      <w:r w:rsidRPr="0083440D">
        <w:rPr>
          <w:rFonts w:ascii="Arial" w:hAnsi="Arial" w:cs="Arial"/>
          <w:sz w:val="20"/>
          <w:szCs w:val="20"/>
        </w:rPr>
        <w:t>La MIDS es una herramienta diseñada y operada por la Secretaría de Bienestar, que permite el registro sistematizado de proyectos de obras y acciones de los gobiernos locales, a través de la planeación de recursos provenientes del FAIS.</w:t>
      </w:r>
    </w:p>
    <w:p w14:paraId="6E2262F2" w14:textId="77777777" w:rsidR="002954EA" w:rsidRPr="002954EA" w:rsidRDefault="002954EA" w:rsidP="008D1458">
      <w:pPr>
        <w:jc w:val="both"/>
        <w:rPr>
          <w:rFonts w:ascii="Arial" w:hAnsi="Arial" w:cs="Arial"/>
          <w:sz w:val="12"/>
          <w:szCs w:val="12"/>
        </w:rPr>
      </w:pPr>
    </w:p>
    <w:p w14:paraId="3BEFF2C5" w14:textId="77777777" w:rsidR="008D1458" w:rsidRPr="007F4C67" w:rsidRDefault="008D1458" w:rsidP="008D1458">
      <w:pPr>
        <w:jc w:val="both"/>
        <w:rPr>
          <w:rFonts w:ascii="Arial" w:hAnsi="Arial" w:cs="Arial"/>
          <w:sz w:val="20"/>
          <w:szCs w:val="20"/>
        </w:rPr>
      </w:pPr>
    </w:p>
    <w:p w14:paraId="7F413D7D" w14:textId="4F467DE9" w:rsidR="008D1458" w:rsidRDefault="008D1458" w:rsidP="008D1458">
      <w:pPr>
        <w:jc w:val="both"/>
        <w:rPr>
          <w:rFonts w:ascii="Arial" w:hAnsi="Arial" w:cs="Arial"/>
          <w:sz w:val="20"/>
          <w:szCs w:val="20"/>
        </w:rPr>
      </w:pPr>
      <w:r w:rsidRPr="0083440D">
        <w:rPr>
          <w:rFonts w:ascii="Arial" w:hAnsi="Arial" w:cs="Arial"/>
          <w:sz w:val="20"/>
          <w:szCs w:val="20"/>
        </w:rPr>
        <w:t xml:space="preserve">Se adjunta a la presente Iniciativa para formar parte de la misma el cuadrante de la </w:t>
      </w:r>
      <w:r w:rsidRPr="0083440D">
        <w:rPr>
          <w:rFonts w:ascii="Arial" w:hAnsi="Arial" w:cs="Arial"/>
          <w:b/>
          <w:sz w:val="20"/>
          <w:szCs w:val="20"/>
        </w:rPr>
        <w:t>Tercera Versión con efectos de cierre del Cuadrante que contiene las Obras de Infraestructura de FISM-DF 2022, como Anexo 1.</w:t>
      </w:r>
      <w:r w:rsidRPr="0083440D">
        <w:rPr>
          <w:rFonts w:ascii="Arial" w:hAnsi="Arial" w:cs="Arial"/>
          <w:sz w:val="20"/>
          <w:szCs w:val="20"/>
        </w:rPr>
        <w:t xml:space="preserve"> </w:t>
      </w:r>
    </w:p>
    <w:p w14:paraId="5E59423D" w14:textId="77777777" w:rsidR="002954EA" w:rsidRPr="0083440D" w:rsidRDefault="002954EA" w:rsidP="008D1458">
      <w:pPr>
        <w:jc w:val="both"/>
        <w:rPr>
          <w:rFonts w:ascii="Arial" w:hAnsi="Arial" w:cs="Arial"/>
          <w:sz w:val="20"/>
          <w:szCs w:val="20"/>
        </w:rPr>
      </w:pPr>
    </w:p>
    <w:p w14:paraId="04E0E105" w14:textId="77777777" w:rsidR="008D1458" w:rsidRPr="002954EA" w:rsidRDefault="008D1458" w:rsidP="008D1458">
      <w:pPr>
        <w:jc w:val="both"/>
        <w:rPr>
          <w:rFonts w:ascii="Arial" w:hAnsi="Arial" w:cs="Arial"/>
          <w:sz w:val="16"/>
          <w:szCs w:val="16"/>
        </w:rPr>
      </w:pPr>
    </w:p>
    <w:p w14:paraId="422532FD" w14:textId="6FCDFFD7" w:rsidR="008D1458" w:rsidRDefault="008D1458" w:rsidP="008D1458">
      <w:pPr>
        <w:jc w:val="both"/>
        <w:rPr>
          <w:rFonts w:ascii="Arial" w:hAnsi="Arial" w:cs="Arial"/>
          <w:sz w:val="20"/>
          <w:szCs w:val="20"/>
        </w:rPr>
      </w:pPr>
      <w:r w:rsidRPr="0083440D">
        <w:rPr>
          <w:rFonts w:ascii="Arial" w:hAnsi="Arial" w:cs="Arial"/>
          <w:sz w:val="20"/>
          <w:szCs w:val="20"/>
        </w:rPr>
        <w:t xml:space="preserve">Asimismo, como </w:t>
      </w:r>
      <w:r w:rsidRPr="0083440D">
        <w:rPr>
          <w:rFonts w:ascii="Arial" w:hAnsi="Arial" w:cs="Arial"/>
          <w:b/>
          <w:bCs/>
          <w:sz w:val="20"/>
          <w:szCs w:val="20"/>
        </w:rPr>
        <w:t>Anexo 2</w:t>
      </w:r>
      <w:r w:rsidRPr="0083440D">
        <w:rPr>
          <w:rFonts w:ascii="Arial" w:hAnsi="Arial" w:cs="Arial"/>
          <w:sz w:val="20"/>
          <w:szCs w:val="20"/>
        </w:rPr>
        <w:t xml:space="preserve"> se adjunta los oficios </w:t>
      </w:r>
      <w:r w:rsidRPr="0083440D">
        <w:rPr>
          <w:rFonts w:ascii="Arial" w:hAnsi="Arial" w:cs="Arial"/>
          <w:b/>
          <w:bCs/>
          <w:sz w:val="20"/>
          <w:szCs w:val="20"/>
        </w:rPr>
        <w:t>CGGIC/DOP/434/2022, CGGIC/DOP/445/2022, CGGIC/DOP/446/2022, CGGIC/DOP/447/2022 CGGIC/DOP/462/2022, CGGIC/DOP/463/2022, CGGIC/DOP/464/2022, CGGIC/DOP/465/2022, y CGGIC/DOP/466/2022</w:t>
      </w:r>
      <w:r w:rsidRPr="0083440D">
        <w:rPr>
          <w:rFonts w:ascii="Arial" w:hAnsi="Arial" w:cs="Arial"/>
          <w:sz w:val="20"/>
          <w:szCs w:val="20"/>
        </w:rPr>
        <w:t>, de la Dirección General de Obras Públicas de la Coordinación General de Gestión Integral de la Ciudad, que da justificación de los saldos a cancelar de algunas obras.</w:t>
      </w:r>
    </w:p>
    <w:p w14:paraId="4CDCD790" w14:textId="77777777" w:rsidR="002954EA" w:rsidRPr="007F4C67" w:rsidRDefault="002954EA" w:rsidP="008D1458">
      <w:pPr>
        <w:jc w:val="both"/>
        <w:rPr>
          <w:rFonts w:ascii="Arial" w:hAnsi="Arial" w:cs="Arial"/>
          <w:sz w:val="16"/>
          <w:szCs w:val="16"/>
        </w:rPr>
      </w:pPr>
    </w:p>
    <w:p w14:paraId="2821FA44" w14:textId="77777777" w:rsidR="008D1458" w:rsidRPr="002954EA" w:rsidRDefault="008D1458" w:rsidP="008D1458">
      <w:pPr>
        <w:jc w:val="both"/>
        <w:rPr>
          <w:rFonts w:ascii="Arial" w:hAnsi="Arial" w:cs="Arial"/>
          <w:sz w:val="20"/>
          <w:szCs w:val="20"/>
        </w:rPr>
      </w:pPr>
    </w:p>
    <w:p w14:paraId="3A8ABAD3" w14:textId="77777777" w:rsidR="008D1458" w:rsidRPr="0083440D" w:rsidRDefault="008D1458" w:rsidP="008D1458">
      <w:pPr>
        <w:jc w:val="both"/>
        <w:rPr>
          <w:rFonts w:ascii="Arial" w:hAnsi="Arial" w:cs="Arial"/>
          <w:bCs/>
        </w:rPr>
      </w:pPr>
      <w:bookmarkStart w:id="32" w:name="_Hlk69384670"/>
      <w:r w:rsidRPr="0083440D">
        <w:rPr>
          <w:rFonts w:ascii="Arial" w:hAnsi="Arial" w:cs="Arial"/>
          <w:b/>
        </w:rPr>
        <w:t xml:space="preserve">VI.- </w:t>
      </w:r>
      <w:r w:rsidRPr="0083440D">
        <w:rPr>
          <w:rFonts w:ascii="Arial" w:hAnsi="Arial" w:cs="Arial"/>
          <w:bCs/>
        </w:rPr>
        <w:t xml:space="preserve">Que en el cuadrante FISM-DF V3 con efectos de cierre, regula el comportamiento de las obras, su avance físico-financiero hasta su terminación, así como el gasto de su ejecución; pero en él no se establecen los rendimientos totales de las obras que se generan en la respectiva cuenta que da la suficiencia financiera, por lo que se adjunta al presente el reintegro de saldos bancarios FISM-DF 2022 y cancelación de la cuenta, este firmando por la Tesorería Municipal bajo oficio No. 9333 como </w:t>
      </w:r>
      <w:r w:rsidRPr="0083440D">
        <w:rPr>
          <w:rFonts w:ascii="Arial" w:hAnsi="Arial" w:cs="Arial"/>
          <w:b/>
        </w:rPr>
        <w:t>Anexo 3</w:t>
      </w:r>
      <w:r w:rsidRPr="0083440D">
        <w:rPr>
          <w:rFonts w:ascii="Arial" w:hAnsi="Arial" w:cs="Arial"/>
          <w:bCs/>
        </w:rPr>
        <w:t xml:space="preserve">; el saldo a reintegrar es por la cantidad </w:t>
      </w:r>
      <w:r w:rsidRPr="0083440D">
        <w:rPr>
          <w:rFonts w:ascii="Arial" w:hAnsi="Arial" w:cs="Arial"/>
          <w:b/>
        </w:rPr>
        <w:t>$204,962.28 (Doscientos cuatro mil novecientos sesenta y dos pesos 28/100 M.N.)</w:t>
      </w:r>
      <w:r w:rsidRPr="0083440D">
        <w:rPr>
          <w:rFonts w:ascii="Arial" w:hAnsi="Arial" w:cs="Arial"/>
          <w:bCs/>
        </w:rPr>
        <w:t>.</w:t>
      </w:r>
    </w:p>
    <w:p w14:paraId="772E0C5D" w14:textId="32E8FCB7" w:rsidR="008D1458" w:rsidRPr="002954EA" w:rsidRDefault="008D1458" w:rsidP="008D1458">
      <w:pPr>
        <w:jc w:val="both"/>
        <w:rPr>
          <w:rFonts w:ascii="Arial" w:hAnsi="Arial" w:cs="Arial"/>
          <w:bCs/>
          <w:sz w:val="16"/>
          <w:szCs w:val="16"/>
        </w:rPr>
      </w:pPr>
    </w:p>
    <w:p w14:paraId="2F33C309" w14:textId="77777777" w:rsidR="002954EA" w:rsidRPr="007F4C67" w:rsidRDefault="002954EA" w:rsidP="008D1458">
      <w:pPr>
        <w:jc w:val="both"/>
        <w:rPr>
          <w:rFonts w:ascii="Arial" w:hAnsi="Arial" w:cs="Arial"/>
          <w:bCs/>
          <w:sz w:val="18"/>
          <w:szCs w:val="18"/>
        </w:rPr>
      </w:pPr>
    </w:p>
    <w:p w14:paraId="3C9D3236" w14:textId="77777777" w:rsidR="008D1458" w:rsidRPr="0083440D" w:rsidRDefault="008D1458" w:rsidP="008D1458">
      <w:pPr>
        <w:jc w:val="both"/>
        <w:rPr>
          <w:rFonts w:ascii="Arial" w:hAnsi="Arial" w:cs="Arial"/>
        </w:rPr>
      </w:pPr>
      <w:r w:rsidRPr="0083440D">
        <w:rPr>
          <w:rFonts w:ascii="Arial" w:hAnsi="Arial" w:cs="Arial"/>
          <w:b/>
        </w:rPr>
        <w:t xml:space="preserve">VII.- </w:t>
      </w:r>
      <w:r w:rsidRPr="0083440D">
        <w:rPr>
          <w:rFonts w:ascii="Arial" w:hAnsi="Arial" w:cs="Arial"/>
        </w:rPr>
        <w:t>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bookmarkEnd w:id="32"/>
    <w:p w14:paraId="76EE66C1" w14:textId="77777777" w:rsidR="002954EA" w:rsidRDefault="008D1458" w:rsidP="008D1458">
      <w:pPr>
        <w:jc w:val="both"/>
        <w:rPr>
          <w:rFonts w:ascii="Arial" w:hAnsi="Arial" w:cs="Arial"/>
          <w:b/>
        </w:rPr>
      </w:pPr>
      <w:r w:rsidRPr="0083440D">
        <w:rPr>
          <w:rFonts w:ascii="Arial" w:hAnsi="Arial" w:cs="Arial"/>
          <w:b/>
        </w:rPr>
        <w:t xml:space="preserve">                </w:t>
      </w:r>
    </w:p>
    <w:p w14:paraId="759C2724" w14:textId="6BFD7E97" w:rsidR="008D1458" w:rsidRPr="002954EA" w:rsidRDefault="008D1458" w:rsidP="008D1458">
      <w:pPr>
        <w:jc w:val="both"/>
        <w:rPr>
          <w:rFonts w:ascii="Arial" w:hAnsi="Arial" w:cs="Arial"/>
          <w:b/>
          <w:sz w:val="16"/>
          <w:szCs w:val="16"/>
        </w:rPr>
      </w:pPr>
      <w:r w:rsidRPr="0083440D">
        <w:rPr>
          <w:rFonts w:ascii="Arial" w:hAnsi="Arial" w:cs="Arial"/>
          <w:b/>
        </w:rPr>
        <w:t xml:space="preserve">              </w:t>
      </w:r>
    </w:p>
    <w:p w14:paraId="02969501" w14:textId="77777777" w:rsidR="008D1458" w:rsidRPr="0083440D" w:rsidRDefault="008D1458" w:rsidP="008D1458">
      <w:pPr>
        <w:jc w:val="both"/>
        <w:rPr>
          <w:rFonts w:ascii="Arial" w:hAnsi="Arial" w:cs="Arial"/>
        </w:rPr>
      </w:pPr>
      <w:r w:rsidRPr="0083440D">
        <w:rPr>
          <w:rFonts w:ascii="Arial" w:hAnsi="Arial" w:cs="Arial"/>
        </w:rPr>
        <w:t>Por lo anteriormente expuesto y fundado someto a la consideración del pleno del Ayuntamiento los siguientes puntos de;</w:t>
      </w:r>
    </w:p>
    <w:p w14:paraId="65DF03D4" w14:textId="77777777" w:rsidR="008D1458" w:rsidRPr="0083440D" w:rsidRDefault="008D1458" w:rsidP="008D1458">
      <w:pPr>
        <w:jc w:val="both"/>
        <w:rPr>
          <w:rFonts w:ascii="Arial" w:hAnsi="Arial" w:cs="Arial"/>
        </w:rPr>
      </w:pPr>
    </w:p>
    <w:p w14:paraId="50FDC9D7" w14:textId="77777777" w:rsidR="007F4C67" w:rsidRDefault="007F4C67" w:rsidP="008D1458">
      <w:pPr>
        <w:jc w:val="center"/>
        <w:rPr>
          <w:rFonts w:ascii="Arial" w:hAnsi="Arial" w:cs="Arial"/>
          <w:b/>
        </w:rPr>
      </w:pPr>
    </w:p>
    <w:p w14:paraId="37A2CC43" w14:textId="0367C1E2" w:rsidR="008D1458" w:rsidRPr="0083440D" w:rsidRDefault="008D1458" w:rsidP="008D1458">
      <w:pPr>
        <w:jc w:val="center"/>
        <w:rPr>
          <w:rFonts w:ascii="Arial" w:hAnsi="Arial" w:cs="Arial"/>
          <w:b/>
        </w:rPr>
      </w:pPr>
      <w:r w:rsidRPr="0083440D">
        <w:rPr>
          <w:rFonts w:ascii="Arial" w:hAnsi="Arial" w:cs="Arial"/>
          <w:b/>
        </w:rPr>
        <w:lastRenderedPageBreak/>
        <w:t>ACUERDO:</w:t>
      </w:r>
    </w:p>
    <w:p w14:paraId="7B82F490" w14:textId="77777777" w:rsidR="008D1458" w:rsidRPr="0083440D" w:rsidRDefault="008D1458" w:rsidP="008D1458">
      <w:pPr>
        <w:jc w:val="both"/>
        <w:rPr>
          <w:rFonts w:ascii="Arial" w:hAnsi="Arial" w:cs="Arial"/>
          <w:b/>
        </w:rPr>
      </w:pPr>
    </w:p>
    <w:p w14:paraId="4A818A03" w14:textId="77777777" w:rsidR="008D1458" w:rsidRPr="0083440D" w:rsidRDefault="008D1458" w:rsidP="008D1458">
      <w:pPr>
        <w:jc w:val="both"/>
        <w:rPr>
          <w:rFonts w:ascii="Arial" w:hAnsi="Arial" w:cs="Arial"/>
          <w:b/>
        </w:rPr>
      </w:pPr>
      <w:r w:rsidRPr="0083440D">
        <w:rPr>
          <w:rFonts w:ascii="Arial" w:hAnsi="Arial" w:cs="Arial"/>
          <w:b/>
        </w:rPr>
        <w:t>PRIMERO.-</w:t>
      </w:r>
      <w:r w:rsidRPr="0083440D">
        <w:rPr>
          <w:rFonts w:ascii="Arial" w:hAnsi="Arial" w:cs="Arial"/>
        </w:rPr>
        <w:t xml:space="preserve"> El Ayuntamiento Constitucional de San Pedro Tlaquepaque,  aprueba y autoriza  </w:t>
      </w:r>
      <w:r w:rsidRPr="0083440D">
        <w:rPr>
          <w:rFonts w:ascii="Arial" w:hAnsi="Arial" w:cs="Arial"/>
          <w:b/>
        </w:rPr>
        <w:t>la Tercera Versión con efectos de cierre del Cuadrante que contiene las Obras de Infraestructura del Fondo de Aportaciones para la Infraestructura Social Municipal y de las Demarcaciones Territoriales del Distrito Federal (FISM-DF) 2022</w:t>
      </w:r>
      <w:r w:rsidRPr="0083440D">
        <w:rPr>
          <w:rFonts w:ascii="Arial" w:hAnsi="Arial" w:cs="Arial"/>
        </w:rPr>
        <w:t xml:space="preserve">, tal y como se desprende en el </w:t>
      </w:r>
      <w:r w:rsidRPr="0083440D">
        <w:rPr>
          <w:rFonts w:ascii="Arial" w:hAnsi="Arial" w:cs="Arial"/>
          <w:b/>
          <w:bCs/>
        </w:rPr>
        <w:t>Anexo 1</w:t>
      </w:r>
      <w:r w:rsidRPr="0083440D">
        <w:rPr>
          <w:rFonts w:ascii="Arial" w:hAnsi="Arial" w:cs="Arial"/>
        </w:rPr>
        <w:t xml:space="preserve"> de la presente iniciativa.</w:t>
      </w:r>
    </w:p>
    <w:p w14:paraId="66987CF0" w14:textId="77777777" w:rsidR="008D1458" w:rsidRPr="0083440D" w:rsidRDefault="008D1458" w:rsidP="008D1458">
      <w:pPr>
        <w:jc w:val="both"/>
        <w:rPr>
          <w:rFonts w:ascii="Arial" w:hAnsi="Arial" w:cs="Arial"/>
        </w:rPr>
      </w:pPr>
    </w:p>
    <w:p w14:paraId="02FDF9F4" w14:textId="77777777" w:rsidR="008D1458" w:rsidRPr="0083440D" w:rsidRDefault="008D1458" w:rsidP="008D1458">
      <w:pPr>
        <w:jc w:val="both"/>
        <w:rPr>
          <w:rFonts w:ascii="Arial" w:hAnsi="Arial" w:cs="Arial"/>
        </w:rPr>
      </w:pPr>
      <w:r w:rsidRPr="0083440D">
        <w:rPr>
          <w:rFonts w:ascii="Arial" w:hAnsi="Arial" w:cs="Arial"/>
          <w:b/>
        </w:rPr>
        <w:t>SEGUNDO.-</w:t>
      </w:r>
      <w:r w:rsidRPr="0083440D">
        <w:rPr>
          <w:rFonts w:ascii="Arial" w:hAnsi="Arial" w:cs="Arial"/>
        </w:rPr>
        <w:t xml:space="preserve"> El Ayuntamiento Constitucional de San Pedro Tlaquepaque,  aprueba y autoriza facultar al Tesorero Municipal, para dar cabal cumplimiento al presente acuerdo, así como realizar los reintegros de saldo bancarios resultantes  y cancelación de la cuenta FISM-DF 2022, así como la respectiva  rendición de cuentas a las instancias correspondientes, tal y como se desprende en el </w:t>
      </w:r>
      <w:r w:rsidRPr="0083440D">
        <w:rPr>
          <w:rFonts w:ascii="Arial" w:hAnsi="Arial" w:cs="Arial"/>
          <w:b/>
          <w:bCs/>
        </w:rPr>
        <w:t>Anexo 3</w:t>
      </w:r>
      <w:r w:rsidRPr="0083440D">
        <w:rPr>
          <w:rFonts w:ascii="Arial" w:hAnsi="Arial" w:cs="Arial"/>
        </w:rPr>
        <w:t>.</w:t>
      </w:r>
    </w:p>
    <w:p w14:paraId="646AB54B" w14:textId="77777777" w:rsidR="008D1458" w:rsidRPr="0083440D" w:rsidRDefault="008D1458" w:rsidP="008D1458">
      <w:pPr>
        <w:jc w:val="both"/>
        <w:rPr>
          <w:rFonts w:ascii="Arial" w:hAnsi="Arial" w:cs="Arial"/>
        </w:rPr>
      </w:pPr>
    </w:p>
    <w:p w14:paraId="6CB9EC2A" w14:textId="77777777" w:rsidR="008D1458" w:rsidRPr="002954EA" w:rsidRDefault="008D1458" w:rsidP="008D1458">
      <w:pPr>
        <w:jc w:val="both"/>
        <w:rPr>
          <w:rFonts w:ascii="Arial" w:hAnsi="Arial" w:cs="Arial"/>
          <w:sz w:val="10"/>
          <w:szCs w:val="10"/>
        </w:rPr>
      </w:pPr>
    </w:p>
    <w:p w14:paraId="33A60A02" w14:textId="77777777" w:rsidR="008D1458" w:rsidRPr="0083440D" w:rsidRDefault="008D1458" w:rsidP="008D1458">
      <w:pPr>
        <w:jc w:val="both"/>
        <w:rPr>
          <w:rFonts w:ascii="Arial" w:hAnsi="Arial" w:cs="Arial"/>
        </w:rPr>
      </w:pPr>
      <w:r w:rsidRPr="0083440D">
        <w:rPr>
          <w:rFonts w:ascii="Arial" w:hAnsi="Arial" w:cs="Arial"/>
          <w:b/>
        </w:rPr>
        <w:t>TERCERO.-</w:t>
      </w:r>
      <w:r w:rsidRPr="0083440D">
        <w:rPr>
          <w:rFonts w:ascii="Arial" w:hAnsi="Arial" w:cs="Arial"/>
        </w:rPr>
        <w:t xml:space="preserve"> El Ayuntamiento Constitucional de San Pedro Tlaquepaque,  aprueba y  autoriza facultar a la Presidenta Municipal, al Secretario del Ayuntamiento, al Síndico Municipal, al Tesorero Municipal y al Coordinador General de Gestión Integral de la Ciudad, para que suscriban los instrumentos jurídicos necesarios para cumplir el presente acuerdo.</w:t>
      </w:r>
    </w:p>
    <w:p w14:paraId="03DAC739" w14:textId="77777777" w:rsidR="008D1458" w:rsidRPr="0083440D" w:rsidRDefault="008D1458" w:rsidP="008D1458">
      <w:pPr>
        <w:jc w:val="both"/>
        <w:rPr>
          <w:rFonts w:ascii="Arial" w:hAnsi="Arial" w:cs="Arial"/>
        </w:rPr>
      </w:pPr>
    </w:p>
    <w:p w14:paraId="7B1976AC" w14:textId="77777777" w:rsidR="008D1458" w:rsidRPr="002954EA" w:rsidRDefault="008D1458" w:rsidP="008D1458">
      <w:pPr>
        <w:jc w:val="both"/>
        <w:rPr>
          <w:rFonts w:ascii="Arial" w:hAnsi="Arial" w:cs="Arial"/>
          <w:sz w:val="6"/>
          <w:szCs w:val="6"/>
        </w:rPr>
      </w:pPr>
    </w:p>
    <w:p w14:paraId="1AEAA1B1" w14:textId="77777777" w:rsidR="008D1458" w:rsidRPr="0083440D" w:rsidRDefault="008D1458" w:rsidP="008D1458">
      <w:pPr>
        <w:autoSpaceDE w:val="0"/>
        <w:autoSpaceDN w:val="0"/>
        <w:adjustRightInd w:val="0"/>
        <w:jc w:val="both"/>
        <w:rPr>
          <w:rFonts w:ascii="Arial" w:hAnsi="Arial" w:cs="Arial"/>
          <w:i/>
          <w:sz w:val="18"/>
          <w:szCs w:val="18"/>
        </w:rPr>
      </w:pPr>
      <w:r w:rsidRPr="0083440D">
        <w:rPr>
          <w:rFonts w:ascii="Arial" w:hAnsi="Arial" w:cs="Arial"/>
          <w:b/>
          <w:i/>
          <w:sz w:val="18"/>
          <w:szCs w:val="18"/>
        </w:rPr>
        <w:t>NOTIFÍQUESE.</w:t>
      </w:r>
      <w:r w:rsidRPr="0083440D">
        <w:rPr>
          <w:rFonts w:ascii="Arial" w:hAnsi="Arial" w:cs="Arial"/>
          <w:i/>
          <w:sz w:val="18"/>
          <w:szCs w:val="18"/>
        </w:rPr>
        <w:t xml:space="preserve">- A la Presidenta Municipal, al Síndico Municipal, así como </w:t>
      </w:r>
      <w:r w:rsidRPr="0083440D">
        <w:rPr>
          <w:rFonts w:ascii="Arial" w:hAnsi="Arial" w:cs="Arial"/>
          <w:i/>
          <w:color w:val="000000"/>
          <w:sz w:val="18"/>
          <w:szCs w:val="18"/>
        </w:rPr>
        <w:t xml:space="preserve">a la </w:t>
      </w:r>
      <w:r w:rsidRPr="0083440D">
        <w:rPr>
          <w:rFonts w:ascii="Arial" w:hAnsi="Arial" w:cs="Arial"/>
          <w:i/>
          <w:sz w:val="18"/>
          <w:szCs w:val="18"/>
        </w:rPr>
        <w:t>Coordinación General de Gestión Integral de la Ciudad, a la Tesorería Municipal, a la Contraloría Ciudadana, a la Dirección General de Políticas Públicas, para en su caso debido cumplimiento y los efectos legales a que haya lugar.</w:t>
      </w:r>
    </w:p>
    <w:p w14:paraId="3649CADC" w14:textId="77777777" w:rsidR="008D1458" w:rsidRPr="0083440D" w:rsidRDefault="008D1458" w:rsidP="008D1458">
      <w:pPr>
        <w:autoSpaceDE w:val="0"/>
        <w:autoSpaceDN w:val="0"/>
        <w:adjustRightInd w:val="0"/>
        <w:jc w:val="both"/>
        <w:rPr>
          <w:rFonts w:ascii="Arial" w:hAnsi="Arial" w:cs="Arial"/>
          <w:i/>
          <w:sz w:val="18"/>
          <w:szCs w:val="18"/>
        </w:rPr>
      </w:pPr>
    </w:p>
    <w:p w14:paraId="6FCE0F0D" w14:textId="77777777" w:rsidR="008D1458" w:rsidRPr="0083440D" w:rsidRDefault="008D1458" w:rsidP="008D1458">
      <w:pPr>
        <w:pStyle w:val="Sinespaciado"/>
        <w:spacing w:line="276" w:lineRule="auto"/>
        <w:jc w:val="center"/>
        <w:rPr>
          <w:rFonts w:ascii="Arial" w:hAnsi="Arial" w:cs="Arial"/>
        </w:rPr>
      </w:pPr>
      <w:r w:rsidRPr="0083440D">
        <w:rPr>
          <w:rFonts w:ascii="Arial" w:hAnsi="Arial" w:cs="Arial"/>
        </w:rPr>
        <w:t xml:space="preserve">A T E N T A M E N T E. </w:t>
      </w:r>
    </w:p>
    <w:p w14:paraId="4F245A29" w14:textId="77777777" w:rsidR="008D1458" w:rsidRPr="0083440D" w:rsidRDefault="008D1458" w:rsidP="008D1458">
      <w:pPr>
        <w:pStyle w:val="Sinespaciado"/>
        <w:spacing w:line="276" w:lineRule="auto"/>
        <w:jc w:val="center"/>
        <w:rPr>
          <w:rFonts w:ascii="Arial" w:hAnsi="Arial" w:cs="Arial"/>
        </w:rPr>
      </w:pPr>
      <w:r w:rsidRPr="0083440D">
        <w:rPr>
          <w:rFonts w:ascii="Arial" w:hAnsi="Arial" w:cs="Arial"/>
        </w:rPr>
        <w:t xml:space="preserve">San Pedro Tlaquepaque, Jalisco; a la fecha de su presentación </w:t>
      </w:r>
    </w:p>
    <w:p w14:paraId="40A3BB39" w14:textId="77777777" w:rsidR="008D1458" w:rsidRPr="007F4C67" w:rsidRDefault="008D1458" w:rsidP="008D1458">
      <w:pPr>
        <w:jc w:val="center"/>
        <w:rPr>
          <w:rFonts w:ascii="Arial" w:hAnsi="Arial" w:cs="Arial"/>
          <w:b/>
          <w:sz w:val="14"/>
          <w:szCs w:val="14"/>
        </w:rPr>
      </w:pPr>
    </w:p>
    <w:p w14:paraId="44226BA9" w14:textId="77777777" w:rsidR="008D1458" w:rsidRPr="0083440D" w:rsidRDefault="008D1458" w:rsidP="008D1458">
      <w:pPr>
        <w:rPr>
          <w:rFonts w:ascii="Arial" w:hAnsi="Arial" w:cs="Arial"/>
          <w:bCs/>
          <w:i/>
          <w:iCs/>
        </w:rPr>
      </w:pPr>
    </w:p>
    <w:p w14:paraId="778903D7" w14:textId="77777777" w:rsidR="008D1458" w:rsidRPr="0083440D" w:rsidRDefault="008D1458" w:rsidP="008D1458">
      <w:pPr>
        <w:pStyle w:val="Ttulo4"/>
        <w:spacing w:before="0"/>
        <w:jc w:val="center"/>
        <w:rPr>
          <w:rFonts w:ascii="Arial" w:hAnsi="Arial" w:cs="Arial"/>
          <w:i/>
          <w:iCs/>
        </w:rPr>
      </w:pPr>
      <w:r w:rsidRPr="0083440D">
        <w:rPr>
          <w:rFonts w:ascii="Arial" w:hAnsi="Arial" w:cs="Arial"/>
          <w:sz w:val="22"/>
          <w:szCs w:val="22"/>
        </w:rPr>
        <w:t xml:space="preserve">LCDA. </w:t>
      </w:r>
      <w:r w:rsidRPr="0083440D">
        <w:rPr>
          <w:rStyle w:val="Textoennegrita"/>
          <w:rFonts w:ascii="Arial" w:hAnsi="Arial" w:cs="Arial"/>
        </w:rPr>
        <w:t>MIRNA CITLALLI AMAYA DE LUNA</w:t>
      </w:r>
    </w:p>
    <w:p w14:paraId="5E6539F4" w14:textId="77777777" w:rsidR="008D1458" w:rsidRPr="0083440D" w:rsidRDefault="008D1458" w:rsidP="008D1458">
      <w:pPr>
        <w:pStyle w:val="Sinespaciado"/>
        <w:spacing w:line="276" w:lineRule="auto"/>
        <w:jc w:val="center"/>
        <w:rPr>
          <w:rFonts w:ascii="Arial" w:hAnsi="Arial" w:cs="Arial"/>
          <w:b/>
        </w:rPr>
      </w:pPr>
      <w:r w:rsidRPr="0083440D">
        <w:rPr>
          <w:rFonts w:ascii="Arial" w:hAnsi="Arial" w:cs="Arial"/>
          <w:b/>
        </w:rPr>
        <w:t>PRESIDENTA MUNICIPAL</w:t>
      </w:r>
    </w:p>
    <w:p w14:paraId="6E0C6B53" w14:textId="77777777" w:rsidR="008D1458" w:rsidRPr="002954EA" w:rsidRDefault="008D1458" w:rsidP="008D1458">
      <w:pPr>
        <w:jc w:val="right"/>
        <w:rPr>
          <w:rFonts w:ascii="Arial" w:hAnsi="Arial" w:cs="Arial"/>
          <w:sz w:val="20"/>
          <w:szCs w:val="20"/>
        </w:rPr>
      </w:pPr>
      <w:r w:rsidRPr="002954EA">
        <w:rPr>
          <w:rFonts w:ascii="Arial" w:hAnsi="Arial" w:cs="Arial"/>
          <w:sz w:val="20"/>
          <w:szCs w:val="20"/>
        </w:rPr>
        <w:t>RGI/cgg*.</w:t>
      </w:r>
    </w:p>
    <w:p w14:paraId="517925BB" w14:textId="7F456571" w:rsidR="005F2054" w:rsidRDefault="002954EA" w:rsidP="007F4C67">
      <w:pPr>
        <w:jc w:val="both"/>
        <w:rPr>
          <w:rFonts w:ascii="Arial" w:hAnsi="Arial" w:cs="Arial"/>
        </w:rPr>
      </w:pPr>
      <w:r>
        <w:rPr>
          <w:rFonts w:ascii="Arial" w:hAnsi="Arial" w:cs="Arial"/>
        </w:rPr>
        <w:t>--------------------------------------------------------------------------------------------------------------------------------------------------------------------------------------------------------------------------</w:t>
      </w:r>
      <w:r w:rsidR="005F2054" w:rsidRPr="008D1458">
        <w:rPr>
          <w:rFonts w:ascii="Arial" w:hAnsi="Arial" w:cs="Arial"/>
        </w:rPr>
        <w:t xml:space="preserve">Con la palabra la Presidenta Municipal, Lcda. Mirna Citlalli Amaya de Luna: </w:t>
      </w:r>
      <w:r w:rsidR="000F250D">
        <w:rPr>
          <w:rFonts w:ascii="Arial" w:hAnsi="Arial" w:cs="Arial"/>
        </w:rPr>
        <w:t>Gracias,</w:t>
      </w:r>
      <w:r w:rsidR="005F2054" w:rsidRPr="008D1458">
        <w:rPr>
          <w:rFonts w:ascii="Arial" w:hAnsi="Arial" w:cs="Arial"/>
        </w:rPr>
        <w:t xml:space="preserve"> </w:t>
      </w:r>
      <w:r w:rsidR="000F250D">
        <w:rPr>
          <w:rFonts w:ascii="Arial" w:hAnsi="Arial" w:cs="Arial"/>
        </w:rPr>
        <w:t>n</w:t>
      </w:r>
      <w:r w:rsidR="005F2054" w:rsidRPr="008D1458">
        <w:rPr>
          <w:rFonts w:ascii="Arial" w:hAnsi="Arial" w:cs="Arial"/>
        </w:rPr>
        <w:t xml:space="preserve">o habiendo </w:t>
      </w:r>
      <w:r w:rsidR="000F250D">
        <w:rPr>
          <w:rFonts w:ascii="Arial" w:hAnsi="Arial" w:cs="Arial"/>
        </w:rPr>
        <w:t xml:space="preserve">más </w:t>
      </w:r>
      <w:r w:rsidR="005F2054" w:rsidRPr="008D1458">
        <w:rPr>
          <w:rFonts w:ascii="Arial" w:hAnsi="Arial" w:cs="Arial"/>
        </w:rPr>
        <w:t>oradores registrados,</w:t>
      </w:r>
      <w:r w:rsidR="000F250D">
        <w:rPr>
          <w:rFonts w:ascii="Arial" w:hAnsi="Arial" w:cs="Arial"/>
        </w:rPr>
        <w:t xml:space="preserve"> ah, perdón, antes, se abre el registro de oradores, se abre el registro de oradores.</w:t>
      </w:r>
      <w:r w:rsidR="005F2054" w:rsidRPr="008D1458">
        <w:rPr>
          <w:rFonts w:ascii="Arial" w:hAnsi="Arial" w:cs="Arial"/>
        </w:rPr>
        <w:t xml:space="preserve"> </w:t>
      </w:r>
      <w:r w:rsidR="000F250D">
        <w:rPr>
          <w:rFonts w:ascii="Arial" w:hAnsi="Arial" w:cs="Arial"/>
        </w:rPr>
        <w:t>No habiendo más oradores registrados, en</w:t>
      </w:r>
      <w:r w:rsidR="005F2054" w:rsidRPr="008D1458">
        <w:rPr>
          <w:rFonts w:ascii="Arial" w:hAnsi="Arial" w:cs="Arial"/>
        </w:rPr>
        <w:t xml:space="preserve"> votación económica les pregunto quienes estén por la afirmativa, favor de manifestarlo,</w:t>
      </w:r>
      <w:r w:rsidR="005F2054" w:rsidRPr="008D1458">
        <w:rPr>
          <w:rStyle w:val="TextoCar"/>
          <w:rFonts w:eastAsiaTheme="minorHAnsi"/>
          <w:sz w:val="24"/>
          <w:szCs w:val="24"/>
        </w:rPr>
        <w:t xml:space="preserve"> ¿a favor?, </w:t>
      </w:r>
      <w:r w:rsidR="000F250D">
        <w:rPr>
          <w:rStyle w:val="TextoCar"/>
          <w:rFonts w:eastAsiaTheme="minorHAnsi"/>
          <w:sz w:val="24"/>
          <w:szCs w:val="24"/>
        </w:rPr>
        <w:t xml:space="preserve">muchas </w:t>
      </w:r>
      <w:r w:rsidR="005F2054" w:rsidRPr="008D1458">
        <w:rPr>
          <w:rStyle w:val="TextoCar"/>
          <w:rFonts w:eastAsiaTheme="minorHAnsi"/>
          <w:sz w:val="24"/>
          <w:szCs w:val="24"/>
        </w:rPr>
        <w:t>gracias, aprobado por unanimidad.</w:t>
      </w:r>
      <w:r w:rsidR="000F250D">
        <w:rPr>
          <w:rStyle w:val="TextoCar"/>
          <w:rFonts w:eastAsiaTheme="minorHAnsi"/>
          <w:sz w:val="24"/>
          <w:szCs w:val="24"/>
        </w:rPr>
        <w:t xml:space="preserve"> </w:t>
      </w:r>
      <w:r w:rsidR="000F250D" w:rsidRPr="000F250D">
        <w:rPr>
          <w:rFonts w:ascii="Arial" w:hAnsi="Arial" w:cs="Arial"/>
          <w:b/>
        </w:rPr>
        <w:t>E</w:t>
      </w:r>
      <w:r w:rsidR="008D1458" w:rsidRPr="000F250D">
        <w:rPr>
          <w:rFonts w:ascii="Arial" w:hAnsi="Arial" w:cs="Arial"/>
          <w:b/>
        </w:rPr>
        <w:t xml:space="preserve">stando presentes 19 (diecinueve) integrantes del pleno, en forma económica fueron emitidos 19 (diecinueve) votos a favor, por lo que en unanimidad fue aprobada </w:t>
      </w:r>
      <w:r w:rsidR="008D1458" w:rsidRPr="000F250D">
        <w:rPr>
          <w:rFonts w:ascii="Arial" w:hAnsi="Arial" w:cs="Arial"/>
        </w:rPr>
        <w:t xml:space="preserve">la iniciativa de aprobación directa presentada por la </w:t>
      </w:r>
      <w:r w:rsidR="008D1458" w:rsidRPr="000F250D">
        <w:rPr>
          <w:rFonts w:ascii="Arial" w:hAnsi="Arial" w:cs="Arial"/>
          <w:b/>
        </w:rPr>
        <w:t>Lcda. Mirna Citlalli Amaya de Luna, Presidenta</w:t>
      </w:r>
      <w:r w:rsidR="008D1458" w:rsidRPr="000F250D">
        <w:rPr>
          <w:rFonts w:ascii="Arial" w:hAnsi="Arial" w:cs="Arial"/>
        </w:rPr>
        <w:t xml:space="preserve"> </w:t>
      </w:r>
      <w:r w:rsidR="008D1458" w:rsidRPr="000F250D">
        <w:rPr>
          <w:rFonts w:ascii="Arial" w:hAnsi="Arial" w:cs="Arial"/>
          <w:b/>
        </w:rPr>
        <w:t>Municipal, bajo el siguiente:</w:t>
      </w:r>
      <w:r w:rsidR="008D1458" w:rsidRPr="000F250D">
        <w:rPr>
          <w:rFonts w:ascii="Arial" w:hAnsi="Arial" w:cs="Arial"/>
        </w:rPr>
        <w:t>----------------------------------------------------------------------------------------------------------------------------------------------</w:t>
      </w:r>
      <w:r w:rsidR="008D1458" w:rsidRPr="000F250D">
        <w:rPr>
          <w:rFonts w:ascii="Arial" w:hAnsi="Arial" w:cs="Arial"/>
          <w:b/>
        </w:rPr>
        <w:t>ACUERDO NÚMERO 0359/2023</w:t>
      </w:r>
      <w:r w:rsidR="008D1458" w:rsidRPr="000F250D">
        <w:rPr>
          <w:rFonts w:ascii="Arial" w:hAnsi="Arial" w:cs="Arial"/>
        </w:rPr>
        <w:t>---------------------------------------------------------------------------------------------------------------------------------------------</w:t>
      </w:r>
      <w:r w:rsidR="008D1458" w:rsidRPr="000F250D">
        <w:rPr>
          <w:rFonts w:ascii="Arial" w:hAnsi="Arial" w:cs="Arial"/>
          <w:b/>
        </w:rPr>
        <w:t>PRIMERO.-</w:t>
      </w:r>
      <w:r w:rsidR="008D1458" w:rsidRPr="000F250D">
        <w:rPr>
          <w:rFonts w:ascii="Arial" w:hAnsi="Arial" w:cs="Arial"/>
        </w:rPr>
        <w:t xml:space="preserve"> El Ayuntamiento Constitucional de San Pedro Tlaquepaque,  aprueba y autoriza  </w:t>
      </w:r>
      <w:r w:rsidR="008D1458" w:rsidRPr="000F250D">
        <w:rPr>
          <w:rFonts w:ascii="Arial" w:hAnsi="Arial" w:cs="Arial"/>
          <w:b/>
        </w:rPr>
        <w:t xml:space="preserve">la Tercera Versión con efectos de cierre del Cuadrante que contiene las Obras de Infraestructura del Fondo de Aportaciones para la Infraestructura Social Municipal y de las Demarcaciones Territoriales del </w:t>
      </w:r>
      <w:r w:rsidR="008D1458" w:rsidRPr="008D1458">
        <w:rPr>
          <w:rFonts w:ascii="Arial" w:hAnsi="Arial" w:cs="Arial"/>
          <w:b/>
        </w:rPr>
        <w:t>Distrito Federal (FISM-DF) 2022</w:t>
      </w:r>
      <w:r w:rsidR="008D1458" w:rsidRPr="008D1458">
        <w:rPr>
          <w:rFonts w:ascii="Arial" w:hAnsi="Arial" w:cs="Arial"/>
        </w:rPr>
        <w:t xml:space="preserve">, tal y como se desprende en el </w:t>
      </w:r>
      <w:r w:rsidR="008D1458" w:rsidRPr="008D1458">
        <w:rPr>
          <w:rFonts w:ascii="Arial" w:hAnsi="Arial" w:cs="Arial"/>
          <w:b/>
          <w:bCs/>
        </w:rPr>
        <w:t>Anexo 1</w:t>
      </w:r>
      <w:r w:rsidR="008D1458" w:rsidRPr="008D1458">
        <w:rPr>
          <w:rFonts w:ascii="Arial" w:hAnsi="Arial" w:cs="Arial"/>
        </w:rPr>
        <w:t xml:space="preserve"> de la iniciativa.-------------------------------------------------------------------------------------------------------------------------------------------------------------</w:t>
      </w:r>
      <w:r>
        <w:rPr>
          <w:rFonts w:ascii="Arial" w:hAnsi="Arial" w:cs="Arial"/>
        </w:rPr>
        <w:t>--------------------------------------</w:t>
      </w:r>
      <w:r w:rsidR="008D1458" w:rsidRPr="008D1458">
        <w:rPr>
          <w:rFonts w:ascii="Arial" w:hAnsi="Arial" w:cs="Arial"/>
        </w:rPr>
        <w:t>----------</w:t>
      </w:r>
      <w:r w:rsidR="008D1458" w:rsidRPr="008D1458">
        <w:rPr>
          <w:rFonts w:ascii="Arial" w:hAnsi="Arial" w:cs="Arial"/>
          <w:b/>
        </w:rPr>
        <w:t>SEGUNDO.-</w:t>
      </w:r>
      <w:r w:rsidR="008D1458" w:rsidRPr="008D1458">
        <w:rPr>
          <w:rFonts w:ascii="Arial" w:hAnsi="Arial" w:cs="Arial"/>
        </w:rPr>
        <w:t xml:space="preserve"> El Ayuntamiento Constitucional de San Pedro Tlaquepaque,  </w:t>
      </w:r>
      <w:r w:rsidR="008D1458" w:rsidRPr="008D1458">
        <w:rPr>
          <w:rFonts w:ascii="Arial" w:hAnsi="Arial" w:cs="Arial"/>
        </w:rPr>
        <w:lastRenderedPageBreak/>
        <w:t xml:space="preserve">aprueba y autoriza facultar al Tesorero Municipal, para dar cabal cumplimiento al presente acuerdo, así como realizar los reintegros de saldo bancarios resultantes  y cancelación de la cuenta FISM-DF 2022, así como la respectiva rendición de cuentas a las instancias correspondientes, tal y como se desprende en el </w:t>
      </w:r>
      <w:r w:rsidR="008D1458" w:rsidRPr="008D1458">
        <w:rPr>
          <w:rFonts w:ascii="Arial" w:hAnsi="Arial" w:cs="Arial"/>
          <w:b/>
          <w:bCs/>
        </w:rPr>
        <w:t xml:space="preserve">Anexo 3 </w:t>
      </w:r>
      <w:r w:rsidR="008D1458" w:rsidRPr="008D1458">
        <w:rPr>
          <w:rFonts w:ascii="Arial" w:hAnsi="Arial" w:cs="Arial"/>
          <w:bCs/>
        </w:rPr>
        <w:t>de la iniciativa</w:t>
      </w:r>
      <w:r w:rsidR="008D1458" w:rsidRPr="008D1458">
        <w:rPr>
          <w:rFonts w:ascii="Arial" w:hAnsi="Arial" w:cs="Arial"/>
        </w:rPr>
        <w:t>.----------------------------------------------------------------------------------------------------------------------------------------------</w:t>
      </w:r>
      <w:r>
        <w:rPr>
          <w:rFonts w:ascii="Arial" w:hAnsi="Arial" w:cs="Arial"/>
        </w:rPr>
        <w:t>-----------------------------------------------------</w:t>
      </w:r>
      <w:r w:rsidR="008D1458" w:rsidRPr="008D1458">
        <w:rPr>
          <w:rFonts w:ascii="Arial" w:hAnsi="Arial" w:cs="Arial"/>
          <w:b/>
        </w:rPr>
        <w:t>TERCERO.-</w:t>
      </w:r>
      <w:r w:rsidR="008D1458" w:rsidRPr="008D1458">
        <w:rPr>
          <w:rFonts w:ascii="Arial" w:hAnsi="Arial" w:cs="Arial"/>
        </w:rPr>
        <w:t xml:space="preserve"> El Ayuntamiento Constitucional de San Pedro Tlaquepaque,  aprueba y  autoriza facultar a la Presidenta Municipal, al Secretario del Ayuntamiento, al Síndico Municipal, al Tesorero Municipal y al Coordinador General de Gestión Integral de la Ciudad, para que suscriban los instrumentos jurídicos necesarios para cumplir el presente acuerdo.--------------------------------------------------------------------------------------------------------------------------------------------------</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r w:rsidR="005F2054" w:rsidRPr="00F52D48">
        <w:rPr>
          <w:rFonts w:ascii="Arial" w:hAnsi="Arial" w:cs="Arial"/>
          <w:b/>
        </w:rPr>
        <w:t>NOTIFÍQUESE.-</w:t>
      </w:r>
      <w:r w:rsidR="005F2054" w:rsidRPr="00F52D48">
        <w:rPr>
          <w:rFonts w:ascii="Arial" w:hAnsi="Arial" w:cs="Arial"/>
        </w:rPr>
        <w:t xml:space="preserve"> Presidenta Municipal de San Pedro Tlaquepaque, Síndico Municipal, Tesorero Municipal, Contralor Ciudadano, </w:t>
      </w:r>
      <w:r w:rsidR="00F52D48" w:rsidRPr="00F52D48">
        <w:rPr>
          <w:rFonts w:ascii="Arial" w:hAnsi="Arial" w:cs="Arial"/>
        </w:rPr>
        <w:t xml:space="preserve">Director General de Políticas Públicas, Coordinador General de Gestión Integral de la Ciudad, Directora de Delegaciones y Agencias Municipales, </w:t>
      </w:r>
      <w:r w:rsidR="005F2054" w:rsidRPr="00F52D48">
        <w:rPr>
          <w:rFonts w:ascii="Arial" w:hAnsi="Arial" w:cs="Arial"/>
        </w:rPr>
        <w:t>para su conocimiento y efectos legales a que haya lugar.-----------------------------------------------------------------</w:t>
      </w:r>
      <w:r w:rsidR="00F52D48">
        <w:rPr>
          <w:rFonts w:ascii="Arial" w:hAnsi="Arial" w:cs="Arial"/>
        </w:rPr>
        <w:t>--------------------------------------------------</w:t>
      </w:r>
      <w:r w:rsidR="005F2054" w:rsidRPr="00F52D48">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0F250D">
        <w:rPr>
          <w:rFonts w:ascii="Arial" w:hAnsi="Arial" w:cs="Arial"/>
        </w:rPr>
        <w:t>Adelant</w:t>
      </w:r>
      <w:r w:rsidR="005F2054">
        <w:rPr>
          <w:rFonts w:ascii="Arial" w:hAnsi="Arial" w:cs="Arial"/>
        </w:rPr>
        <w:t>e Secretario.---------------------------------------------------------------------------------</w:t>
      </w:r>
      <w:r w:rsidR="00F52D48">
        <w:rPr>
          <w:rFonts w:ascii="Arial" w:hAnsi="Arial" w:cs="Arial"/>
        </w:rPr>
        <w:t>--------------------</w:t>
      </w:r>
      <w:r w:rsidR="005F2054">
        <w:rPr>
          <w:rFonts w:ascii="Arial" w:hAnsi="Arial" w:cs="Arial"/>
        </w:rPr>
        <w:t>-----------------------------------------------------------------------------------------</w:t>
      </w:r>
      <w:r w:rsidR="005F2054" w:rsidRPr="00A2393E">
        <w:rPr>
          <w:rFonts w:ascii="Arial" w:hAnsi="Arial" w:cs="Arial"/>
        </w:rPr>
        <w:t>En uso de la voz el Secretario del Ayuntamiento, Mtro. Antonio Fernando Chávez Delgadillo:</w:t>
      </w:r>
      <w:r w:rsidR="005F2054">
        <w:rPr>
          <w:rFonts w:ascii="Arial" w:hAnsi="Arial" w:cs="Arial"/>
        </w:rPr>
        <w:t xml:space="preserve"> </w:t>
      </w:r>
      <w:r w:rsidR="005F2054">
        <w:rPr>
          <w:rFonts w:ascii="Arial" w:hAnsi="Arial" w:cs="Arial"/>
          <w:b/>
        </w:rPr>
        <w:t xml:space="preserve">VII.- </w:t>
      </w:r>
      <w:r w:rsidR="000F250D">
        <w:rPr>
          <w:rFonts w:ascii="Arial" w:hAnsi="Arial" w:cs="Arial"/>
          <w:b/>
        </w:rPr>
        <w:t xml:space="preserve"> </w:t>
      </w:r>
      <w:r w:rsidR="0042609B" w:rsidRPr="006639A4">
        <w:rPr>
          <w:rFonts w:ascii="Arial" w:hAnsi="Arial" w:cs="Arial"/>
          <w:b/>
        </w:rPr>
        <w:t xml:space="preserve">F) </w:t>
      </w:r>
      <w:r w:rsidR="0042609B" w:rsidRPr="006639A4">
        <w:rPr>
          <w:rFonts w:ascii="Arial" w:hAnsi="Arial" w:cs="Arial"/>
        </w:rPr>
        <w:t xml:space="preserve">Iniciativa suscrita por la </w:t>
      </w:r>
      <w:r w:rsidR="0042609B" w:rsidRPr="006639A4">
        <w:rPr>
          <w:rFonts w:ascii="Arial" w:hAnsi="Arial" w:cs="Arial"/>
          <w:b/>
        </w:rPr>
        <w:t>Lcda. Mirna Citlalli Amaya de Luna, Presidenta</w:t>
      </w:r>
      <w:r w:rsidR="0042609B" w:rsidRPr="006639A4">
        <w:rPr>
          <w:rFonts w:ascii="Arial" w:hAnsi="Arial" w:cs="Arial"/>
        </w:rPr>
        <w:t xml:space="preserve"> </w:t>
      </w:r>
      <w:r w:rsidR="0042609B" w:rsidRPr="006639A4">
        <w:rPr>
          <w:rFonts w:ascii="Arial" w:hAnsi="Arial" w:cs="Arial"/>
          <w:b/>
        </w:rPr>
        <w:t xml:space="preserve">Municipal, </w:t>
      </w:r>
      <w:r w:rsidR="0042609B" w:rsidRPr="006639A4">
        <w:rPr>
          <w:rFonts w:ascii="Arial" w:hAnsi="Arial" w:cs="Arial"/>
        </w:rPr>
        <w:t xml:space="preserve">mediante </w:t>
      </w:r>
      <w:r w:rsidR="000F250D">
        <w:rPr>
          <w:rFonts w:ascii="Arial" w:hAnsi="Arial" w:cs="Arial"/>
        </w:rPr>
        <w:t>el</w:t>
      </w:r>
      <w:r w:rsidR="0042609B" w:rsidRPr="006639A4">
        <w:rPr>
          <w:rFonts w:ascii="Arial" w:hAnsi="Arial" w:cs="Arial"/>
        </w:rPr>
        <w:t xml:space="preserve"> cual propone se apruebe y autorice el</w:t>
      </w:r>
      <w:r w:rsidR="0042609B" w:rsidRPr="006639A4">
        <w:rPr>
          <w:rFonts w:ascii="Arial" w:hAnsi="Arial" w:cs="Arial"/>
          <w:b/>
        </w:rPr>
        <w:t xml:space="preserve"> Paquete 1 de Intervención en Obra Pública con la construcción de líneas y redes de alcantarillado sanitario y  agua potable en varias colonias del Municipio de San Pedro Tlaquepaque, Jalisco</w:t>
      </w:r>
      <w:r w:rsidR="0042609B" w:rsidRPr="006639A4">
        <w:rPr>
          <w:rFonts w:ascii="Arial" w:hAnsi="Arial" w:cs="Arial"/>
          <w:bCs/>
        </w:rPr>
        <w:t>, con una inversión hasta por la cantidad de</w:t>
      </w:r>
      <w:r w:rsidR="0042609B" w:rsidRPr="006639A4">
        <w:rPr>
          <w:rFonts w:ascii="Arial" w:hAnsi="Arial" w:cs="Arial"/>
          <w:b/>
        </w:rPr>
        <w:t xml:space="preserve"> $ 3´518,153.31 </w:t>
      </w:r>
      <w:r w:rsidR="0042609B" w:rsidRPr="006639A4">
        <w:rPr>
          <w:rFonts w:ascii="Arial" w:hAnsi="Arial" w:cs="Arial"/>
          <w:bCs/>
        </w:rPr>
        <w:t>(Tres millones quinientos dieciocho mil ciento cincuenta y tres pesos 31/100 M.N.),</w:t>
      </w:r>
      <w:r w:rsidR="0042609B" w:rsidRPr="006639A4">
        <w:rPr>
          <w:rFonts w:ascii="Arial" w:hAnsi="Arial" w:cs="Arial"/>
          <w:b/>
        </w:rPr>
        <w:t xml:space="preserve"> con financiamiento del Fondo de Aportaciones para la Infraestructura Social Municipal y de las Demarcaciones Territoriales del Distrito Federal</w:t>
      </w:r>
      <w:r w:rsidR="0042609B" w:rsidRPr="006639A4">
        <w:rPr>
          <w:rFonts w:ascii="Arial" w:hAnsi="Arial" w:cs="Arial"/>
          <w:bCs/>
        </w:rPr>
        <w:t xml:space="preserve"> </w:t>
      </w:r>
      <w:r w:rsidR="0042609B" w:rsidRPr="006639A4">
        <w:rPr>
          <w:rFonts w:ascii="Arial" w:hAnsi="Arial" w:cs="Arial"/>
          <w:b/>
        </w:rPr>
        <w:t>(FAISMUN)  2023</w:t>
      </w:r>
      <w:r w:rsidR="000F250D">
        <w:rPr>
          <w:rFonts w:ascii="Arial" w:hAnsi="Arial" w:cs="Arial"/>
          <w:b/>
        </w:rPr>
        <w:t xml:space="preserve">, </w:t>
      </w:r>
      <w:r w:rsidR="005F2054">
        <w:rPr>
          <w:rFonts w:ascii="Arial" w:hAnsi="Arial" w:cs="Arial"/>
        </w:rPr>
        <w:t xml:space="preserve">es </w:t>
      </w:r>
      <w:r w:rsidR="000F250D">
        <w:rPr>
          <w:rFonts w:ascii="Arial" w:hAnsi="Arial" w:cs="Arial"/>
        </w:rPr>
        <w:t>cuánto</w:t>
      </w:r>
      <w:r w:rsidR="005F2054" w:rsidRPr="006A1C51">
        <w:rPr>
          <w:rFonts w:ascii="Arial" w:hAnsi="Arial" w:cs="Arial"/>
        </w:rPr>
        <w:t>.</w:t>
      </w:r>
      <w:r w:rsidR="005F2054">
        <w:rPr>
          <w:rFonts w:ascii="Arial" w:hAnsi="Arial" w:cs="Arial"/>
        </w:rPr>
        <w:t>----------------------------------------------------------------------------------------------</w:t>
      </w:r>
      <w:r w:rsidR="000F250D">
        <w:rPr>
          <w:rFonts w:ascii="Arial" w:hAnsi="Arial" w:cs="Arial"/>
        </w:rPr>
        <w:t>----------------</w:t>
      </w:r>
      <w:r w:rsidR="005F2054">
        <w:rPr>
          <w:rFonts w:ascii="Arial" w:hAnsi="Arial" w:cs="Arial"/>
        </w:rPr>
        <w:t xml:space="preserve">-------------------------------------------------------------------------------------------------- </w:t>
      </w:r>
    </w:p>
    <w:p w14:paraId="33473108" w14:textId="79CCA2D7" w:rsidR="007F4C67" w:rsidRDefault="008D1458" w:rsidP="008D1458">
      <w:pPr>
        <w:rPr>
          <w:rFonts w:ascii="Arial" w:hAnsi="Arial" w:cs="Arial"/>
          <w:b/>
        </w:rPr>
      </w:pPr>
      <w:r w:rsidRPr="00133CDC">
        <w:rPr>
          <w:rFonts w:ascii="Arial" w:hAnsi="Arial" w:cs="Arial"/>
          <w:b/>
        </w:rPr>
        <w:t xml:space="preserve">                                                                                                                                                                                                                                                                                                                                                                                                                                                                                                                                                                                                                                                                                                                                                                                                                                                                                                                                                         </w:t>
      </w:r>
      <w:bookmarkStart w:id="33" w:name="_Hlk69385833"/>
    </w:p>
    <w:p w14:paraId="03D111BE" w14:textId="130B29B4" w:rsidR="008D1458" w:rsidRPr="00133CDC" w:rsidRDefault="008D1458" w:rsidP="008D1458">
      <w:pPr>
        <w:rPr>
          <w:rFonts w:ascii="Arial" w:hAnsi="Arial" w:cs="Arial"/>
          <w:b/>
        </w:rPr>
      </w:pPr>
      <w:r w:rsidRPr="00133CDC">
        <w:rPr>
          <w:rFonts w:ascii="Arial" w:hAnsi="Arial" w:cs="Arial"/>
          <w:b/>
        </w:rPr>
        <w:t>PLENO DEL AYUNTAMIENTO DE</w:t>
      </w:r>
    </w:p>
    <w:p w14:paraId="06A24DBD" w14:textId="77777777" w:rsidR="008D1458" w:rsidRPr="00133CDC" w:rsidRDefault="008D1458" w:rsidP="008D1458">
      <w:pPr>
        <w:rPr>
          <w:rFonts w:ascii="Arial" w:hAnsi="Arial" w:cs="Arial"/>
          <w:b/>
        </w:rPr>
      </w:pPr>
      <w:r w:rsidRPr="00133CDC">
        <w:rPr>
          <w:rFonts w:ascii="Arial" w:hAnsi="Arial" w:cs="Arial"/>
          <w:b/>
        </w:rPr>
        <w:t>SAN PEDRO TLAQUEPAQUE, JALISCO;</w:t>
      </w:r>
    </w:p>
    <w:p w14:paraId="1B8D097B" w14:textId="77777777" w:rsidR="008D1458" w:rsidRPr="00133CDC" w:rsidRDefault="008D1458" w:rsidP="008D1458">
      <w:pPr>
        <w:rPr>
          <w:rFonts w:ascii="Arial" w:hAnsi="Arial" w:cs="Arial"/>
          <w:b/>
        </w:rPr>
      </w:pPr>
      <w:r w:rsidRPr="00133CDC">
        <w:rPr>
          <w:rFonts w:ascii="Arial" w:hAnsi="Arial" w:cs="Arial"/>
          <w:b/>
        </w:rPr>
        <w:t xml:space="preserve">P R E S E N T E: </w:t>
      </w:r>
    </w:p>
    <w:p w14:paraId="0CB1618B" w14:textId="0931042D" w:rsidR="008D1458" w:rsidRDefault="008D1458" w:rsidP="008D1458">
      <w:pPr>
        <w:jc w:val="both"/>
        <w:rPr>
          <w:rFonts w:ascii="Arial" w:hAnsi="Arial" w:cs="Arial"/>
        </w:rPr>
      </w:pPr>
    </w:p>
    <w:p w14:paraId="3879E560" w14:textId="77777777" w:rsidR="002954EA" w:rsidRPr="00133CDC" w:rsidRDefault="002954EA" w:rsidP="008D1458">
      <w:pPr>
        <w:jc w:val="both"/>
        <w:rPr>
          <w:rFonts w:ascii="Arial" w:hAnsi="Arial" w:cs="Arial"/>
        </w:rPr>
      </w:pPr>
    </w:p>
    <w:p w14:paraId="0BF7CB45" w14:textId="77777777" w:rsidR="008D1458" w:rsidRPr="00133CDC" w:rsidRDefault="008D1458" w:rsidP="008D1458">
      <w:pPr>
        <w:jc w:val="both"/>
        <w:rPr>
          <w:rFonts w:ascii="Arial" w:hAnsi="Arial" w:cs="Arial"/>
        </w:rPr>
      </w:pPr>
      <w:r w:rsidRPr="00133CDC">
        <w:rPr>
          <w:rFonts w:ascii="Arial" w:hAnsi="Arial" w:cs="Arial"/>
        </w:rPr>
        <w:t xml:space="preserve">La  Suscrita </w:t>
      </w:r>
      <w:r w:rsidRPr="00133CDC">
        <w:rPr>
          <w:rFonts w:ascii="Arial" w:hAnsi="Arial" w:cs="Arial"/>
          <w:b/>
          <w:bCs/>
        </w:rPr>
        <w:t>LCDA. MIRNA CITLALLI AMAYA DE LUNA</w:t>
      </w:r>
      <w:r w:rsidRPr="00133CDC">
        <w:rPr>
          <w:rFonts w:ascii="Arial" w:hAnsi="Arial" w:cs="Arial"/>
        </w:rPr>
        <w:t xml:space="preserve">, en mi carácter de Presidenta Municipal del H. Ayuntamiento de Tlaquepaque, Jalisco, de conformidad con </w:t>
      </w:r>
      <w:bookmarkStart w:id="34" w:name="_Hlk30590449"/>
      <w:r w:rsidRPr="00133CDC">
        <w:rPr>
          <w:rFonts w:ascii="Arial" w:hAnsi="Arial" w:cs="Arial"/>
        </w:rPr>
        <w:t xml:space="preserve">los artículos </w:t>
      </w:r>
      <w:bookmarkEnd w:id="33"/>
      <w:r w:rsidRPr="00133CDC">
        <w:rPr>
          <w:rFonts w:ascii="Arial" w:hAnsi="Arial" w:cs="Arial"/>
        </w:rPr>
        <w:t xml:space="preserve">115 fracciones I,  II y IV de la Constitución Política de los Estados Unidos Mexicanos; 73 fracciones I y II, 77 fracción II, 79 fracción I,  así como 86 de la Constitución Política del Estado de Jalisco; 2, 3, 10, 37 fracción II, V, VI y XXI, 38 fracción XVII, 41 fracción I, 47  fracción II, 48 fracción IV, y VII, y 94 fracción I, de la Ley del Gobierno y la Administración Pública Municipal del Estado de Jalisco; 13 fracción V, 25 fracciones XII, XXXI, XXXII y XLIII, 27 </w:t>
      </w:r>
      <w:r w:rsidRPr="00133CDC">
        <w:rPr>
          <w:rFonts w:ascii="Arial" w:hAnsi="Arial" w:cs="Arial"/>
        </w:rPr>
        <w:lastRenderedPageBreak/>
        <w:t>fracciones I, III, IV, V y XXVIII, 28 fracciones IX y XI, 142, 145 fracción II y 147 del Reglamento del Gobierno y de la Administración Pública del Ayuntamiento Constitucional de San Pedro Tlaquepaque</w:t>
      </w:r>
      <w:bookmarkEnd w:id="34"/>
      <w:r w:rsidRPr="00133CDC">
        <w:rPr>
          <w:rFonts w:ascii="Arial" w:hAnsi="Arial" w:cs="Arial"/>
        </w:rPr>
        <w:t>; 6, 7, 15 fracción II, 35 fracciones I, II y XIV del Reglamento de Planeación Participativa para el Municipio de San Pedro Tlaquepaque, y demás que resulten aplicables, tengo a bien someter a la elevada y distinguida consideración de este H. Cuerpo Edilicio en pleno la siguiente:</w:t>
      </w:r>
    </w:p>
    <w:p w14:paraId="3C3DCB44" w14:textId="77777777" w:rsidR="008D1458" w:rsidRPr="00133CDC" w:rsidRDefault="008D1458" w:rsidP="008D1458">
      <w:pPr>
        <w:jc w:val="both"/>
        <w:rPr>
          <w:rFonts w:ascii="Arial" w:hAnsi="Arial" w:cs="Arial"/>
        </w:rPr>
      </w:pPr>
    </w:p>
    <w:p w14:paraId="2DFD4B33" w14:textId="77777777" w:rsidR="002954EA" w:rsidRPr="002954EA" w:rsidRDefault="002954EA" w:rsidP="008D1458">
      <w:pPr>
        <w:pStyle w:val="Sinespaciado"/>
        <w:spacing w:line="276" w:lineRule="auto"/>
        <w:jc w:val="center"/>
        <w:rPr>
          <w:rFonts w:ascii="Arial" w:hAnsi="Arial" w:cs="Arial"/>
          <w:b/>
          <w:sz w:val="14"/>
          <w:szCs w:val="14"/>
        </w:rPr>
      </w:pPr>
    </w:p>
    <w:p w14:paraId="29ABC832" w14:textId="693AAF81" w:rsidR="008D1458" w:rsidRDefault="008D1458" w:rsidP="008D1458">
      <w:pPr>
        <w:pStyle w:val="Sinespaciado"/>
        <w:spacing w:line="276" w:lineRule="auto"/>
        <w:jc w:val="center"/>
        <w:rPr>
          <w:rFonts w:ascii="Arial" w:hAnsi="Arial" w:cs="Arial"/>
          <w:b/>
        </w:rPr>
      </w:pPr>
      <w:r w:rsidRPr="00133CDC">
        <w:rPr>
          <w:rFonts w:ascii="Arial" w:hAnsi="Arial" w:cs="Arial"/>
          <w:b/>
        </w:rPr>
        <w:t>INICIATIVA DE APROBACIÓN DIRECTA</w:t>
      </w:r>
    </w:p>
    <w:p w14:paraId="0B6BC8C0" w14:textId="77777777" w:rsidR="002954EA" w:rsidRPr="007F4C67" w:rsidRDefault="002954EA" w:rsidP="008D1458">
      <w:pPr>
        <w:pStyle w:val="Sinespaciado"/>
        <w:spacing w:line="276" w:lineRule="auto"/>
        <w:jc w:val="center"/>
        <w:rPr>
          <w:rFonts w:ascii="Arial" w:hAnsi="Arial" w:cs="Arial"/>
          <w:b/>
          <w:sz w:val="8"/>
          <w:szCs w:val="8"/>
        </w:rPr>
      </w:pPr>
    </w:p>
    <w:p w14:paraId="3E2BED7F" w14:textId="77777777" w:rsidR="008D1458" w:rsidRPr="00133CDC" w:rsidRDefault="008D1458" w:rsidP="008D1458">
      <w:pPr>
        <w:pStyle w:val="Sinespaciado"/>
        <w:spacing w:line="276" w:lineRule="auto"/>
        <w:rPr>
          <w:rFonts w:ascii="Arial" w:hAnsi="Arial" w:cs="Arial"/>
          <w:b/>
        </w:rPr>
      </w:pPr>
      <w:r w:rsidRPr="00133CDC">
        <w:rPr>
          <w:rFonts w:ascii="Arial" w:hAnsi="Arial" w:cs="Arial"/>
          <w:b/>
        </w:rPr>
        <w:t xml:space="preserve"> </w:t>
      </w:r>
    </w:p>
    <w:p w14:paraId="3642F7FB" w14:textId="77777777" w:rsidR="008D1458" w:rsidRPr="00133CDC" w:rsidRDefault="008D1458" w:rsidP="007F4C67">
      <w:pPr>
        <w:pStyle w:val="Sinespaciado"/>
        <w:spacing w:line="276" w:lineRule="auto"/>
        <w:jc w:val="both"/>
        <w:rPr>
          <w:rFonts w:ascii="Arial" w:hAnsi="Arial" w:cs="Arial"/>
          <w:b/>
        </w:rPr>
      </w:pPr>
      <w:r w:rsidRPr="00133CDC">
        <w:rPr>
          <w:rFonts w:ascii="Arial" w:hAnsi="Arial" w:cs="Arial"/>
        </w:rPr>
        <w:t>Mediante la cual se propone que el Pleno del H. Ayuntamiento Constitucional de San Pedro Tlaquepaque, Jalisco, apruebe y autorice el</w:t>
      </w:r>
      <w:r w:rsidRPr="00133CDC">
        <w:rPr>
          <w:rFonts w:ascii="Arial" w:hAnsi="Arial" w:cs="Arial"/>
          <w:b/>
        </w:rPr>
        <w:t xml:space="preserve"> Paquete 1 de Intervención en Obra Pública con la construcción de líneas y redes de alcantarillado sanitario y  agua potable en varias colonias del Municipio de San Pedro Tlaquepaque, Jalisco, con una inversión hasta por la cantidad de $ 3,518,153.31 (Tres millones quinientos dieciocho mil ciento cincuenta y tres pesos 31/100 M.N.),</w:t>
      </w:r>
      <w:r w:rsidRPr="00133CDC">
        <w:rPr>
          <w:rFonts w:ascii="Arial" w:hAnsi="Arial" w:cs="Arial"/>
          <w:b/>
          <w:color w:val="FF0000"/>
        </w:rPr>
        <w:t xml:space="preserve"> </w:t>
      </w:r>
      <w:r w:rsidRPr="00133CDC">
        <w:rPr>
          <w:rFonts w:ascii="Arial" w:hAnsi="Arial" w:cs="Arial"/>
          <w:b/>
        </w:rPr>
        <w:t>con financiamiento del Fondo de Aportaciones para la Infraestructura Social Municipal y de las Demarcaciones Territoriales del Distrito Federal (</w:t>
      </w:r>
      <w:r w:rsidRPr="00133CDC">
        <w:rPr>
          <w:rFonts w:ascii="Arial" w:hAnsi="Arial" w:cs="Arial"/>
          <w:b/>
          <w:bCs/>
        </w:rPr>
        <w:t>FAISMUN</w:t>
      </w:r>
      <w:r w:rsidRPr="00133CDC">
        <w:rPr>
          <w:rFonts w:ascii="Arial" w:hAnsi="Arial" w:cs="Arial"/>
          <w:b/>
        </w:rPr>
        <w:t xml:space="preserve">)  2023, </w:t>
      </w:r>
      <w:r w:rsidRPr="00133CDC">
        <w:rPr>
          <w:rFonts w:ascii="Arial" w:hAnsi="Arial" w:cs="Arial"/>
        </w:rPr>
        <w:t xml:space="preserve">de conformidad con la siguiente: </w:t>
      </w:r>
    </w:p>
    <w:p w14:paraId="42301FAA" w14:textId="77777777" w:rsidR="008D1458" w:rsidRPr="00133CDC" w:rsidRDefault="008D1458" w:rsidP="008D1458">
      <w:pPr>
        <w:jc w:val="both"/>
        <w:rPr>
          <w:rFonts w:ascii="Arial" w:hAnsi="Arial" w:cs="Arial"/>
        </w:rPr>
      </w:pPr>
    </w:p>
    <w:p w14:paraId="4B3BA189" w14:textId="41011BE8" w:rsidR="008D1458" w:rsidRDefault="008D1458" w:rsidP="008D1458">
      <w:pPr>
        <w:jc w:val="center"/>
        <w:rPr>
          <w:rFonts w:ascii="Arial" w:hAnsi="Arial" w:cs="Arial"/>
          <w:b/>
        </w:rPr>
      </w:pPr>
      <w:r w:rsidRPr="00133CDC">
        <w:rPr>
          <w:rFonts w:ascii="Arial" w:hAnsi="Arial" w:cs="Arial"/>
          <w:b/>
        </w:rPr>
        <w:t>EXPOSICIÓN DE MOTIVOS.</w:t>
      </w:r>
    </w:p>
    <w:p w14:paraId="629868EC" w14:textId="77777777" w:rsidR="002954EA" w:rsidRPr="002954EA" w:rsidRDefault="002954EA" w:rsidP="008D1458">
      <w:pPr>
        <w:jc w:val="center"/>
        <w:rPr>
          <w:rFonts w:ascii="Arial" w:hAnsi="Arial" w:cs="Arial"/>
          <w:b/>
          <w:sz w:val="14"/>
          <w:szCs w:val="14"/>
        </w:rPr>
      </w:pPr>
    </w:p>
    <w:p w14:paraId="49B0EA5F" w14:textId="77777777" w:rsidR="008D1458" w:rsidRPr="00133CDC" w:rsidRDefault="008D1458" w:rsidP="008D1458">
      <w:pPr>
        <w:jc w:val="both"/>
        <w:rPr>
          <w:rFonts w:ascii="Arial" w:hAnsi="Arial" w:cs="Arial"/>
          <w:b/>
        </w:rPr>
      </w:pPr>
    </w:p>
    <w:p w14:paraId="231C240B" w14:textId="77777777" w:rsidR="008D1458" w:rsidRPr="00133CDC" w:rsidRDefault="008D1458" w:rsidP="008D1458">
      <w:pPr>
        <w:jc w:val="both"/>
        <w:rPr>
          <w:rFonts w:ascii="Arial" w:hAnsi="Arial" w:cs="Arial"/>
          <w:bCs/>
        </w:rPr>
      </w:pPr>
      <w:r w:rsidRPr="00133CDC">
        <w:rPr>
          <w:rFonts w:ascii="Arial" w:hAnsi="Arial" w:cs="Arial"/>
          <w:b/>
        </w:rPr>
        <w:t>1</w:t>
      </w:r>
      <w:r w:rsidRPr="00133CDC">
        <w:rPr>
          <w:rFonts w:ascii="Arial" w:hAnsi="Arial" w:cs="Arial"/>
          <w:bCs/>
        </w:rPr>
        <w:t xml:space="preserve">.- Que este Gobierno Municipal </w:t>
      </w:r>
      <w:r w:rsidRPr="00133CDC">
        <w:rPr>
          <w:rFonts w:ascii="Arial" w:hAnsi="Arial" w:cs="Arial"/>
          <w:color w:val="000000"/>
        </w:rPr>
        <w:t>promueve, respeta, protege y garantiza los derechos humanos</w:t>
      </w:r>
      <w:r w:rsidRPr="00133CDC">
        <w:rPr>
          <w:rFonts w:ascii="Arial" w:hAnsi="Arial" w:cs="Arial"/>
          <w:bCs/>
        </w:rPr>
        <w:t xml:space="preserve"> a través del acceso efectivo a los servicios públicos, pues el derecho a la ciudad como derecho humano de cuarta generación, sólo será real con mejor infraestructura para todos los servicios en el Municipio como el </w:t>
      </w:r>
      <w:r w:rsidRPr="00133CDC">
        <w:rPr>
          <w:rFonts w:ascii="Arial" w:hAnsi="Arial" w:cs="Arial"/>
          <w:b/>
          <w:bCs/>
        </w:rPr>
        <w:t>agua potable</w:t>
      </w:r>
      <w:r w:rsidRPr="00133CDC">
        <w:rPr>
          <w:rFonts w:ascii="Arial" w:hAnsi="Arial" w:cs="Arial"/>
          <w:bCs/>
        </w:rPr>
        <w:t xml:space="preserve">, </w:t>
      </w:r>
      <w:r w:rsidRPr="00133CDC">
        <w:rPr>
          <w:rFonts w:ascii="Arial" w:hAnsi="Arial" w:cs="Arial"/>
          <w:b/>
          <w:bCs/>
        </w:rPr>
        <w:t>el drenaje</w:t>
      </w:r>
      <w:r w:rsidRPr="00133CDC">
        <w:rPr>
          <w:rFonts w:ascii="Arial" w:hAnsi="Arial" w:cs="Arial"/>
          <w:bCs/>
        </w:rPr>
        <w:t xml:space="preserve">, el alumbrado público y </w:t>
      </w:r>
      <w:r w:rsidRPr="00133CDC">
        <w:rPr>
          <w:rFonts w:ascii="Arial" w:hAnsi="Arial" w:cs="Arial"/>
        </w:rPr>
        <w:t>mejores vialidades</w:t>
      </w:r>
      <w:r w:rsidRPr="00133CDC">
        <w:rPr>
          <w:rFonts w:ascii="Arial" w:hAnsi="Arial" w:cs="Arial"/>
          <w:bCs/>
        </w:rPr>
        <w:t>, entre otros.</w:t>
      </w:r>
    </w:p>
    <w:p w14:paraId="099F7232" w14:textId="77777777" w:rsidR="008D1458" w:rsidRPr="00133CDC" w:rsidRDefault="008D1458" w:rsidP="008D1458">
      <w:pPr>
        <w:jc w:val="both"/>
        <w:rPr>
          <w:rFonts w:ascii="Arial" w:hAnsi="Arial" w:cs="Arial"/>
          <w:bCs/>
        </w:rPr>
      </w:pPr>
    </w:p>
    <w:p w14:paraId="44ECA47B" w14:textId="77777777" w:rsidR="008D1458" w:rsidRPr="00133CDC" w:rsidRDefault="008D1458" w:rsidP="002954EA">
      <w:pPr>
        <w:spacing w:line="276" w:lineRule="auto"/>
        <w:jc w:val="both"/>
        <w:rPr>
          <w:rFonts w:ascii="Arial" w:hAnsi="Arial" w:cs="Arial"/>
        </w:rPr>
      </w:pPr>
      <w:r w:rsidRPr="00133CDC">
        <w:rPr>
          <w:rFonts w:ascii="Arial" w:hAnsi="Arial" w:cs="Arial"/>
          <w:b/>
        </w:rPr>
        <w:t xml:space="preserve">2.- </w:t>
      </w:r>
      <w:r w:rsidRPr="00133CDC">
        <w:rPr>
          <w:rFonts w:ascii="Arial" w:hAnsi="Arial" w:cs="Arial"/>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2022-2024 establece:</w:t>
      </w:r>
    </w:p>
    <w:p w14:paraId="456EE4FD" w14:textId="77777777" w:rsidR="008D1458" w:rsidRPr="00133CDC" w:rsidRDefault="008D1458" w:rsidP="008D1458">
      <w:pPr>
        <w:tabs>
          <w:tab w:val="left" w:pos="-142"/>
          <w:tab w:val="left" w:pos="142"/>
        </w:tabs>
        <w:ind w:right="1134"/>
        <w:rPr>
          <w:rFonts w:ascii="Arial" w:hAnsi="Arial" w:cs="Arial"/>
          <w:b/>
          <w:i/>
          <w:sz w:val="20"/>
          <w:szCs w:val="20"/>
        </w:rPr>
      </w:pPr>
    </w:p>
    <w:p w14:paraId="4A53A3BD" w14:textId="77777777" w:rsidR="008D1458" w:rsidRPr="00133CDC" w:rsidRDefault="008D1458" w:rsidP="008D1458">
      <w:pPr>
        <w:tabs>
          <w:tab w:val="left" w:pos="-142"/>
          <w:tab w:val="left" w:pos="142"/>
        </w:tabs>
        <w:ind w:left="1134" w:right="1134"/>
        <w:rPr>
          <w:rFonts w:ascii="Arial" w:hAnsi="Arial" w:cs="Arial"/>
          <w:b/>
          <w:i/>
          <w:sz w:val="20"/>
          <w:szCs w:val="20"/>
        </w:rPr>
      </w:pPr>
      <w:r w:rsidRPr="00133CDC">
        <w:rPr>
          <w:rFonts w:ascii="Arial" w:hAnsi="Arial" w:cs="Arial"/>
          <w:b/>
          <w:i/>
          <w:sz w:val="20"/>
          <w:szCs w:val="20"/>
        </w:rPr>
        <w:t>EJE 6: Promover el Derecho a la Ciudad.</w:t>
      </w:r>
    </w:p>
    <w:p w14:paraId="05BD5DBC" w14:textId="77777777" w:rsidR="008D1458" w:rsidRPr="00133CDC" w:rsidRDefault="008D1458" w:rsidP="008D1458">
      <w:pPr>
        <w:tabs>
          <w:tab w:val="left" w:pos="-142"/>
          <w:tab w:val="left" w:pos="142"/>
        </w:tabs>
        <w:ind w:right="1134"/>
        <w:jc w:val="both"/>
        <w:rPr>
          <w:rFonts w:ascii="Arial" w:eastAsia="Calibri" w:hAnsi="Arial" w:cs="Arial"/>
          <w:b/>
          <w:i/>
          <w:sz w:val="20"/>
          <w:szCs w:val="20"/>
        </w:rPr>
      </w:pPr>
    </w:p>
    <w:p w14:paraId="4CC1A121" w14:textId="77777777" w:rsidR="008D1458" w:rsidRPr="00133CDC" w:rsidRDefault="008D1458" w:rsidP="008D1458">
      <w:pPr>
        <w:tabs>
          <w:tab w:val="left" w:pos="-142"/>
          <w:tab w:val="left" w:pos="142"/>
        </w:tabs>
        <w:ind w:left="1134" w:right="1134"/>
        <w:jc w:val="both"/>
        <w:rPr>
          <w:rFonts w:ascii="Arial" w:eastAsia="Calibri" w:hAnsi="Arial" w:cs="Arial"/>
          <w:b/>
          <w:i/>
          <w:sz w:val="20"/>
          <w:szCs w:val="20"/>
        </w:rPr>
      </w:pPr>
      <w:r w:rsidRPr="00133CDC">
        <w:rPr>
          <w:rFonts w:ascii="Arial" w:eastAsia="Calibri" w:hAnsi="Arial" w:cs="Arial"/>
          <w:b/>
          <w:i/>
          <w:sz w:val="20"/>
          <w:szCs w:val="20"/>
        </w:rPr>
        <w:t>Objetivo Estratégico</w:t>
      </w:r>
    </w:p>
    <w:p w14:paraId="3B4F52CB" w14:textId="77777777" w:rsidR="008D1458" w:rsidRPr="00133CDC" w:rsidRDefault="008D1458" w:rsidP="008D1458">
      <w:pPr>
        <w:tabs>
          <w:tab w:val="left" w:pos="-142"/>
          <w:tab w:val="left" w:pos="142"/>
        </w:tabs>
        <w:ind w:right="1134"/>
        <w:jc w:val="both"/>
        <w:rPr>
          <w:rFonts w:ascii="Arial" w:hAnsi="Arial" w:cs="Arial"/>
          <w:sz w:val="20"/>
          <w:szCs w:val="20"/>
        </w:rPr>
      </w:pPr>
    </w:p>
    <w:p w14:paraId="6D280D7C" w14:textId="77777777" w:rsidR="008D1458" w:rsidRPr="00133CDC" w:rsidRDefault="008D1458" w:rsidP="008D1458">
      <w:pPr>
        <w:tabs>
          <w:tab w:val="left" w:pos="-142"/>
          <w:tab w:val="left" w:pos="142"/>
        </w:tabs>
        <w:ind w:left="1276" w:right="1134"/>
        <w:jc w:val="both"/>
        <w:rPr>
          <w:rFonts w:ascii="Arial" w:hAnsi="Arial" w:cs="Arial"/>
          <w:sz w:val="20"/>
          <w:szCs w:val="20"/>
        </w:rPr>
      </w:pPr>
      <w:r w:rsidRPr="00133CDC">
        <w:rPr>
          <w:rFonts w:ascii="Arial" w:hAnsi="Arial" w:cs="Arial"/>
          <w:sz w:val="20"/>
          <w:szCs w:val="20"/>
        </w:rPr>
        <w:t>Contribuir a la conformación de una ciudad compacta, cercana y conectada, en la que las personas puedan ejercer su derecho a la ciudad, dirigiendo las intervenciones y actos de gobierno bajo los principios de solidaridad, libertad, equidad, dignidad y justicia social, que impacte en la seguridad comunitaria.</w:t>
      </w:r>
    </w:p>
    <w:p w14:paraId="349A42C9" w14:textId="77777777" w:rsidR="008D1458" w:rsidRPr="00133CDC" w:rsidRDefault="008D1458" w:rsidP="008D1458">
      <w:pPr>
        <w:jc w:val="both"/>
        <w:rPr>
          <w:rFonts w:ascii="Arial" w:eastAsia="Calibri" w:hAnsi="Arial" w:cs="Arial"/>
          <w:b/>
          <w:i/>
          <w:sz w:val="18"/>
          <w:szCs w:val="18"/>
        </w:rPr>
      </w:pPr>
    </w:p>
    <w:p w14:paraId="1D00F2DC" w14:textId="77777777" w:rsidR="008D1458" w:rsidRPr="00133CDC" w:rsidRDefault="008D1458" w:rsidP="008D1458">
      <w:pPr>
        <w:tabs>
          <w:tab w:val="left" w:pos="-142"/>
          <w:tab w:val="left" w:pos="142"/>
        </w:tabs>
        <w:ind w:left="1134" w:right="1134"/>
        <w:jc w:val="center"/>
        <w:rPr>
          <w:rFonts w:ascii="Arial" w:eastAsia="Calibri" w:hAnsi="Arial" w:cs="Arial"/>
          <w:b/>
          <w:i/>
          <w:sz w:val="18"/>
          <w:szCs w:val="18"/>
        </w:rPr>
      </w:pPr>
      <w:r w:rsidRPr="00133CDC">
        <w:rPr>
          <w:rFonts w:ascii="Arial" w:eastAsia="Calibri" w:hAnsi="Arial" w:cs="Arial"/>
          <w:b/>
          <w:i/>
          <w:sz w:val="18"/>
          <w:szCs w:val="18"/>
        </w:rPr>
        <w:t xml:space="preserve"> Estrategias: </w:t>
      </w:r>
    </w:p>
    <w:p w14:paraId="4871B398" w14:textId="77777777" w:rsidR="008D1458" w:rsidRPr="00133CDC" w:rsidRDefault="008D1458" w:rsidP="008D1458">
      <w:pPr>
        <w:tabs>
          <w:tab w:val="left" w:pos="-142"/>
          <w:tab w:val="left" w:pos="142"/>
        </w:tabs>
        <w:ind w:left="1134" w:right="1134"/>
        <w:jc w:val="center"/>
        <w:rPr>
          <w:rFonts w:ascii="Arial" w:eastAsia="Calibri" w:hAnsi="Arial" w:cs="Arial"/>
          <w:b/>
          <w:i/>
          <w:sz w:val="18"/>
          <w:szCs w:val="18"/>
        </w:rPr>
      </w:pPr>
    </w:p>
    <w:p w14:paraId="4D03A79C" w14:textId="77777777" w:rsidR="008D1458" w:rsidRPr="00133CDC" w:rsidRDefault="008D1458" w:rsidP="008D1458">
      <w:pPr>
        <w:pStyle w:val="Prrafodelista"/>
        <w:ind w:left="0"/>
        <w:jc w:val="center"/>
        <w:rPr>
          <w:rFonts w:ascii="Arial" w:hAnsi="Arial" w:cs="Arial"/>
          <w:sz w:val="20"/>
          <w:szCs w:val="20"/>
        </w:rPr>
      </w:pPr>
      <w:r w:rsidRPr="00133CDC">
        <w:rPr>
          <w:rFonts w:ascii="Arial" w:hAnsi="Arial" w:cs="Arial"/>
          <w:sz w:val="20"/>
          <w:szCs w:val="20"/>
        </w:rPr>
        <w:t>6.1 Gestión sustentable de la infraestructura básica</w:t>
      </w:r>
    </w:p>
    <w:p w14:paraId="2041D9E6" w14:textId="77777777" w:rsidR="008D1458" w:rsidRPr="00133CDC" w:rsidRDefault="008D1458" w:rsidP="008D1458">
      <w:pPr>
        <w:pStyle w:val="Prrafodelista"/>
        <w:ind w:left="0"/>
        <w:jc w:val="center"/>
        <w:rPr>
          <w:rFonts w:ascii="Arial" w:hAnsi="Arial" w:cs="Arial"/>
          <w:b/>
          <w:sz w:val="20"/>
          <w:szCs w:val="20"/>
        </w:rPr>
      </w:pPr>
    </w:p>
    <w:p w14:paraId="1951184F" w14:textId="77777777" w:rsidR="008D1458" w:rsidRPr="00133CDC" w:rsidRDefault="008D1458" w:rsidP="008D1458">
      <w:pPr>
        <w:tabs>
          <w:tab w:val="left" w:pos="-142"/>
          <w:tab w:val="left" w:pos="142"/>
        </w:tabs>
        <w:ind w:left="1134" w:right="1134"/>
        <w:jc w:val="center"/>
        <w:rPr>
          <w:rFonts w:ascii="Arial" w:eastAsia="Calibri" w:hAnsi="Arial" w:cs="Arial"/>
          <w:b/>
          <w:i/>
          <w:sz w:val="18"/>
          <w:szCs w:val="18"/>
        </w:rPr>
      </w:pPr>
      <w:r w:rsidRPr="00133CDC">
        <w:rPr>
          <w:rFonts w:ascii="Arial" w:eastAsia="Calibri" w:hAnsi="Arial" w:cs="Arial"/>
          <w:b/>
          <w:i/>
          <w:sz w:val="18"/>
          <w:szCs w:val="18"/>
        </w:rPr>
        <w:t>Línea de acción:</w:t>
      </w:r>
    </w:p>
    <w:p w14:paraId="571E5AAD" w14:textId="77777777" w:rsidR="008D1458" w:rsidRPr="00133CDC" w:rsidRDefault="008D1458" w:rsidP="008D1458">
      <w:pPr>
        <w:pStyle w:val="Default"/>
      </w:pPr>
    </w:p>
    <w:p w14:paraId="42897FBB" w14:textId="77777777" w:rsidR="008D1458" w:rsidRPr="00133CDC" w:rsidRDefault="008D1458" w:rsidP="008D1458">
      <w:pPr>
        <w:pStyle w:val="Prrafodelista"/>
        <w:ind w:left="1276" w:right="1183"/>
        <w:jc w:val="both"/>
        <w:rPr>
          <w:rFonts w:ascii="Arial" w:hAnsi="Arial" w:cs="Arial"/>
          <w:sz w:val="20"/>
          <w:szCs w:val="20"/>
        </w:rPr>
      </w:pPr>
      <w:r w:rsidRPr="00133CDC">
        <w:rPr>
          <w:rFonts w:ascii="Arial" w:hAnsi="Arial" w:cs="Arial"/>
          <w:sz w:val="20"/>
          <w:szCs w:val="20"/>
        </w:rPr>
        <w:t>6.1.1 Consolidar la cobertura de la infraestructura básica relativa a los servicios de agua potable, alcantarillado sanitario y pluvial, así como de alumbrado público.</w:t>
      </w:r>
    </w:p>
    <w:p w14:paraId="2FF5FD74" w14:textId="77777777" w:rsidR="008D1458" w:rsidRPr="00133CDC" w:rsidRDefault="008D1458" w:rsidP="008D1458">
      <w:pPr>
        <w:pStyle w:val="Sinespaciado"/>
        <w:rPr>
          <w:rFonts w:ascii="Arial" w:hAnsi="Arial" w:cs="Arial"/>
          <w:b/>
          <w:i/>
        </w:rPr>
      </w:pPr>
    </w:p>
    <w:p w14:paraId="0B0920CA" w14:textId="77777777" w:rsidR="008D1458" w:rsidRPr="00133CDC" w:rsidRDefault="008D1458" w:rsidP="008D1458">
      <w:pPr>
        <w:jc w:val="both"/>
        <w:rPr>
          <w:rFonts w:ascii="Arial" w:hAnsi="Arial" w:cs="Arial"/>
        </w:rPr>
      </w:pPr>
      <w:r w:rsidRPr="00133CDC">
        <w:rPr>
          <w:rFonts w:ascii="Arial" w:hAnsi="Arial" w:cs="Arial"/>
          <w:b/>
        </w:rPr>
        <w:t xml:space="preserve">3.- </w:t>
      </w:r>
      <w:r w:rsidRPr="00133CDC">
        <w:rPr>
          <w:rFonts w:ascii="Arial" w:hAnsi="Arial" w:cs="Arial"/>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783B8A18" w14:textId="77777777" w:rsidR="008D1458" w:rsidRPr="00133CDC" w:rsidRDefault="008D1458" w:rsidP="008D1458">
      <w:pPr>
        <w:jc w:val="both"/>
        <w:rPr>
          <w:rFonts w:ascii="Arial" w:hAnsi="Arial" w:cs="Arial"/>
          <w:sz w:val="20"/>
        </w:rPr>
      </w:pPr>
    </w:p>
    <w:p w14:paraId="1F2DBB13" w14:textId="77777777" w:rsidR="008D1458" w:rsidRPr="00133CDC" w:rsidRDefault="008D1458" w:rsidP="008D1458">
      <w:pPr>
        <w:jc w:val="both"/>
        <w:rPr>
          <w:rFonts w:ascii="Arial" w:hAnsi="Arial" w:cs="Arial"/>
          <w:sz w:val="20"/>
        </w:rPr>
      </w:pPr>
    </w:p>
    <w:p w14:paraId="386E8139" w14:textId="77777777" w:rsidR="008D1458" w:rsidRPr="00133CDC" w:rsidRDefault="008D1458" w:rsidP="008D1458">
      <w:pPr>
        <w:ind w:left="1377" w:hanging="544"/>
        <w:jc w:val="both"/>
        <w:rPr>
          <w:rFonts w:ascii="Arial" w:hAnsi="Arial" w:cs="Arial"/>
          <w:b/>
          <w:sz w:val="20"/>
        </w:rPr>
      </w:pPr>
      <w:r w:rsidRPr="00133CDC">
        <w:rPr>
          <w:rFonts w:ascii="Arial" w:hAnsi="Arial" w:cs="Arial"/>
          <w:b/>
          <w:bCs/>
          <w:sz w:val="20"/>
        </w:rPr>
        <w:t xml:space="preserve">a) </w:t>
      </w:r>
      <w:r w:rsidRPr="00133CDC">
        <w:rPr>
          <w:rFonts w:ascii="Arial" w:hAnsi="Arial" w:cs="Arial"/>
          <w:b/>
          <w:bCs/>
          <w:sz w:val="20"/>
        </w:rPr>
        <w:tab/>
      </w:r>
      <w:r w:rsidRPr="00133CDC">
        <w:rPr>
          <w:rFonts w:ascii="Arial" w:hAnsi="Arial" w:cs="Arial"/>
          <w:b/>
          <w:sz w:val="20"/>
          <w:szCs w:val="20"/>
        </w:rPr>
        <w:t>Agua potable, drenaje, alcantarillado, tratamiento y disposición de sus aguas residuales</w:t>
      </w:r>
      <w:r w:rsidRPr="00133CDC">
        <w:rPr>
          <w:rFonts w:ascii="Arial" w:hAnsi="Arial" w:cs="Arial"/>
          <w:b/>
          <w:sz w:val="20"/>
        </w:rPr>
        <w:t>;</w:t>
      </w:r>
    </w:p>
    <w:p w14:paraId="02603FD4" w14:textId="77777777" w:rsidR="008D1458" w:rsidRPr="00133CDC" w:rsidRDefault="008D1458" w:rsidP="008D1458">
      <w:pPr>
        <w:ind w:left="1377" w:hanging="544"/>
        <w:jc w:val="both"/>
        <w:rPr>
          <w:rFonts w:ascii="Arial" w:hAnsi="Arial" w:cs="Arial"/>
          <w:bCs/>
          <w:sz w:val="20"/>
        </w:rPr>
      </w:pPr>
    </w:p>
    <w:p w14:paraId="417D4C82" w14:textId="77777777" w:rsidR="008D1458" w:rsidRPr="00133CDC" w:rsidRDefault="008D1458" w:rsidP="008D1458">
      <w:pPr>
        <w:ind w:left="1377" w:hanging="544"/>
        <w:jc w:val="both"/>
        <w:rPr>
          <w:rFonts w:ascii="Arial" w:hAnsi="Arial" w:cs="Arial"/>
          <w:sz w:val="20"/>
        </w:rPr>
      </w:pPr>
      <w:r w:rsidRPr="00133CDC">
        <w:rPr>
          <w:rFonts w:ascii="Arial" w:hAnsi="Arial" w:cs="Arial"/>
          <w:b/>
          <w:bCs/>
          <w:sz w:val="20"/>
        </w:rPr>
        <w:t xml:space="preserve">b) </w:t>
      </w:r>
      <w:r w:rsidRPr="00133CDC">
        <w:rPr>
          <w:rFonts w:ascii="Arial" w:hAnsi="Arial" w:cs="Arial"/>
          <w:b/>
          <w:bCs/>
          <w:sz w:val="20"/>
        </w:rPr>
        <w:tab/>
      </w:r>
      <w:r w:rsidRPr="00133CDC">
        <w:rPr>
          <w:rFonts w:ascii="Arial" w:hAnsi="Arial" w:cs="Arial"/>
          <w:sz w:val="20"/>
        </w:rPr>
        <w:t>Alumbrado público.</w:t>
      </w:r>
    </w:p>
    <w:p w14:paraId="7EECDC4F" w14:textId="77777777" w:rsidR="008D1458" w:rsidRPr="00133CDC" w:rsidRDefault="008D1458" w:rsidP="008D1458">
      <w:pPr>
        <w:ind w:left="1377" w:hanging="544"/>
        <w:jc w:val="both"/>
        <w:rPr>
          <w:rFonts w:ascii="Arial" w:hAnsi="Arial" w:cs="Arial"/>
          <w:sz w:val="20"/>
        </w:rPr>
      </w:pPr>
    </w:p>
    <w:p w14:paraId="5FCCC5AC" w14:textId="77777777" w:rsidR="008D1458" w:rsidRPr="00133CDC" w:rsidRDefault="008D1458" w:rsidP="008D1458">
      <w:pPr>
        <w:ind w:left="1377" w:hanging="544"/>
        <w:jc w:val="both"/>
        <w:rPr>
          <w:rFonts w:ascii="Arial" w:hAnsi="Arial" w:cs="Arial"/>
          <w:sz w:val="20"/>
        </w:rPr>
      </w:pPr>
      <w:r w:rsidRPr="00133CDC">
        <w:rPr>
          <w:rFonts w:ascii="Arial" w:hAnsi="Arial" w:cs="Arial"/>
          <w:b/>
          <w:bCs/>
          <w:sz w:val="20"/>
        </w:rPr>
        <w:t xml:space="preserve">c) </w:t>
      </w:r>
      <w:r w:rsidRPr="00133CDC">
        <w:rPr>
          <w:rFonts w:ascii="Arial" w:hAnsi="Arial" w:cs="Arial"/>
          <w:b/>
          <w:bCs/>
          <w:sz w:val="20"/>
        </w:rPr>
        <w:tab/>
      </w:r>
      <w:r w:rsidRPr="00133CDC">
        <w:rPr>
          <w:rFonts w:ascii="Arial" w:hAnsi="Arial" w:cs="Arial"/>
          <w:sz w:val="20"/>
          <w:szCs w:val="20"/>
        </w:rPr>
        <w:t>Limpia, recolección, traslado, tratamiento y disposición final de residuos</w:t>
      </w:r>
      <w:r w:rsidRPr="00133CDC">
        <w:rPr>
          <w:rFonts w:ascii="Arial" w:hAnsi="Arial" w:cs="Arial"/>
          <w:sz w:val="20"/>
        </w:rPr>
        <w:t>;</w:t>
      </w:r>
    </w:p>
    <w:p w14:paraId="4DC844CE" w14:textId="77777777" w:rsidR="008D1458" w:rsidRPr="00133CDC" w:rsidRDefault="008D1458" w:rsidP="008D1458">
      <w:pPr>
        <w:ind w:left="1377" w:hanging="544"/>
        <w:jc w:val="both"/>
        <w:rPr>
          <w:rFonts w:ascii="Arial" w:hAnsi="Arial" w:cs="Arial"/>
          <w:sz w:val="20"/>
        </w:rPr>
      </w:pPr>
    </w:p>
    <w:p w14:paraId="17046D34" w14:textId="77777777" w:rsidR="008D1458" w:rsidRPr="00133CDC" w:rsidRDefault="008D1458" w:rsidP="008D1458">
      <w:pPr>
        <w:ind w:left="1377" w:hanging="544"/>
        <w:jc w:val="both"/>
        <w:rPr>
          <w:rFonts w:ascii="Arial" w:hAnsi="Arial" w:cs="Arial"/>
          <w:sz w:val="20"/>
        </w:rPr>
      </w:pPr>
      <w:r w:rsidRPr="00133CDC">
        <w:rPr>
          <w:rFonts w:ascii="Arial" w:hAnsi="Arial" w:cs="Arial"/>
          <w:b/>
          <w:bCs/>
          <w:sz w:val="20"/>
        </w:rPr>
        <w:t xml:space="preserve">d) </w:t>
      </w:r>
      <w:r w:rsidRPr="00133CDC">
        <w:rPr>
          <w:rFonts w:ascii="Arial" w:hAnsi="Arial" w:cs="Arial"/>
          <w:b/>
          <w:bCs/>
          <w:sz w:val="20"/>
        </w:rPr>
        <w:tab/>
      </w:r>
      <w:r w:rsidRPr="00133CDC">
        <w:rPr>
          <w:rFonts w:ascii="Arial" w:hAnsi="Arial" w:cs="Arial"/>
          <w:sz w:val="20"/>
        </w:rPr>
        <w:t>Mercados y centrales de abasto.</w:t>
      </w:r>
    </w:p>
    <w:p w14:paraId="1FDE199E" w14:textId="77777777" w:rsidR="008D1458" w:rsidRPr="00133CDC" w:rsidRDefault="008D1458" w:rsidP="008D1458">
      <w:pPr>
        <w:ind w:left="1377" w:hanging="544"/>
        <w:jc w:val="both"/>
        <w:rPr>
          <w:rFonts w:ascii="Arial" w:hAnsi="Arial" w:cs="Arial"/>
          <w:sz w:val="20"/>
        </w:rPr>
      </w:pPr>
    </w:p>
    <w:p w14:paraId="26897EF1" w14:textId="77777777" w:rsidR="008D1458" w:rsidRPr="00133CDC" w:rsidRDefault="008D1458" w:rsidP="008D1458">
      <w:pPr>
        <w:ind w:left="1377" w:hanging="544"/>
        <w:jc w:val="both"/>
        <w:rPr>
          <w:rFonts w:ascii="Arial" w:hAnsi="Arial" w:cs="Arial"/>
          <w:sz w:val="20"/>
        </w:rPr>
      </w:pPr>
      <w:r w:rsidRPr="00133CDC">
        <w:rPr>
          <w:rFonts w:ascii="Arial" w:hAnsi="Arial" w:cs="Arial"/>
          <w:b/>
          <w:bCs/>
          <w:sz w:val="20"/>
        </w:rPr>
        <w:t xml:space="preserve">e) </w:t>
      </w:r>
      <w:r w:rsidRPr="00133CDC">
        <w:rPr>
          <w:rFonts w:ascii="Arial" w:hAnsi="Arial" w:cs="Arial"/>
          <w:b/>
          <w:bCs/>
          <w:sz w:val="20"/>
        </w:rPr>
        <w:tab/>
      </w:r>
      <w:r w:rsidRPr="00133CDC">
        <w:rPr>
          <w:rFonts w:ascii="Arial" w:hAnsi="Arial" w:cs="Arial"/>
          <w:sz w:val="20"/>
        </w:rPr>
        <w:t>Panteones.</w:t>
      </w:r>
    </w:p>
    <w:p w14:paraId="03D7B467" w14:textId="77777777" w:rsidR="008D1458" w:rsidRPr="00133CDC" w:rsidRDefault="008D1458" w:rsidP="008D1458">
      <w:pPr>
        <w:ind w:left="1377" w:hanging="544"/>
        <w:jc w:val="both"/>
        <w:rPr>
          <w:rFonts w:ascii="Arial" w:hAnsi="Arial" w:cs="Arial"/>
          <w:sz w:val="20"/>
        </w:rPr>
      </w:pPr>
    </w:p>
    <w:p w14:paraId="05308686" w14:textId="77777777" w:rsidR="008D1458" w:rsidRPr="00133CDC" w:rsidRDefault="008D1458" w:rsidP="008D1458">
      <w:pPr>
        <w:ind w:left="1377" w:hanging="544"/>
        <w:jc w:val="both"/>
        <w:rPr>
          <w:rFonts w:ascii="Arial" w:hAnsi="Arial" w:cs="Arial"/>
          <w:sz w:val="20"/>
        </w:rPr>
      </w:pPr>
      <w:r w:rsidRPr="00133CDC">
        <w:rPr>
          <w:rFonts w:ascii="Arial" w:hAnsi="Arial" w:cs="Arial"/>
          <w:b/>
          <w:bCs/>
          <w:sz w:val="20"/>
        </w:rPr>
        <w:t xml:space="preserve">f) </w:t>
      </w:r>
      <w:r w:rsidRPr="00133CDC">
        <w:rPr>
          <w:rFonts w:ascii="Arial" w:hAnsi="Arial" w:cs="Arial"/>
          <w:b/>
          <w:bCs/>
          <w:sz w:val="20"/>
        </w:rPr>
        <w:tab/>
      </w:r>
      <w:r w:rsidRPr="00133CDC">
        <w:rPr>
          <w:rFonts w:ascii="Arial" w:hAnsi="Arial" w:cs="Arial"/>
          <w:sz w:val="20"/>
        </w:rPr>
        <w:t>Rastro.</w:t>
      </w:r>
    </w:p>
    <w:p w14:paraId="31A57183" w14:textId="77777777" w:rsidR="008D1458" w:rsidRPr="00133CDC" w:rsidRDefault="008D1458" w:rsidP="008D1458">
      <w:pPr>
        <w:ind w:left="1377" w:hanging="544"/>
        <w:jc w:val="both"/>
        <w:rPr>
          <w:rFonts w:ascii="Arial" w:hAnsi="Arial" w:cs="Arial"/>
          <w:sz w:val="20"/>
        </w:rPr>
      </w:pPr>
    </w:p>
    <w:p w14:paraId="33007639" w14:textId="77777777" w:rsidR="008D1458" w:rsidRPr="00133CDC" w:rsidRDefault="008D1458" w:rsidP="008D1458">
      <w:pPr>
        <w:ind w:left="1377" w:hanging="544"/>
        <w:jc w:val="both"/>
        <w:rPr>
          <w:rFonts w:ascii="Arial" w:hAnsi="Arial" w:cs="Arial"/>
          <w:sz w:val="20"/>
        </w:rPr>
      </w:pPr>
      <w:r w:rsidRPr="00133CDC">
        <w:rPr>
          <w:rFonts w:ascii="Arial" w:hAnsi="Arial" w:cs="Arial"/>
          <w:b/>
          <w:bCs/>
          <w:sz w:val="20"/>
        </w:rPr>
        <w:t xml:space="preserve">g) </w:t>
      </w:r>
      <w:r w:rsidRPr="00133CDC">
        <w:rPr>
          <w:rFonts w:ascii="Arial" w:hAnsi="Arial" w:cs="Arial"/>
          <w:b/>
          <w:bCs/>
          <w:sz w:val="20"/>
        </w:rPr>
        <w:tab/>
      </w:r>
      <w:r w:rsidRPr="00133CDC">
        <w:rPr>
          <w:rFonts w:ascii="Arial" w:hAnsi="Arial" w:cs="Arial"/>
          <w:bCs/>
          <w:sz w:val="20"/>
          <w:szCs w:val="20"/>
        </w:rPr>
        <w:t>Calles,</w:t>
      </w:r>
      <w:r w:rsidRPr="00133CDC">
        <w:rPr>
          <w:rFonts w:ascii="Arial" w:hAnsi="Arial" w:cs="Arial"/>
          <w:sz w:val="20"/>
          <w:szCs w:val="20"/>
        </w:rPr>
        <w:t xml:space="preserve"> parques y jardines y su equipamiento</w:t>
      </w:r>
      <w:r w:rsidRPr="00133CDC">
        <w:rPr>
          <w:rFonts w:ascii="Arial" w:hAnsi="Arial" w:cs="Arial"/>
          <w:sz w:val="20"/>
        </w:rPr>
        <w:t>;</w:t>
      </w:r>
    </w:p>
    <w:p w14:paraId="33C4350F" w14:textId="77777777" w:rsidR="008D1458" w:rsidRPr="00133CDC" w:rsidRDefault="008D1458" w:rsidP="008D1458">
      <w:pPr>
        <w:ind w:left="1377" w:hanging="544"/>
        <w:jc w:val="both"/>
        <w:rPr>
          <w:rFonts w:ascii="Arial" w:hAnsi="Arial" w:cs="Arial"/>
          <w:sz w:val="20"/>
        </w:rPr>
      </w:pPr>
    </w:p>
    <w:p w14:paraId="09345DD0" w14:textId="77777777" w:rsidR="008D1458" w:rsidRPr="00133CDC" w:rsidRDefault="008D1458" w:rsidP="008D1458">
      <w:pPr>
        <w:ind w:left="1377" w:hanging="544"/>
        <w:jc w:val="both"/>
        <w:rPr>
          <w:rFonts w:ascii="Arial" w:hAnsi="Arial" w:cs="Arial"/>
          <w:sz w:val="20"/>
        </w:rPr>
      </w:pPr>
      <w:r w:rsidRPr="00133CDC">
        <w:rPr>
          <w:rFonts w:ascii="Arial" w:hAnsi="Arial" w:cs="Arial"/>
          <w:b/>
          <w:bCs/>
          <w:sz w:val="20"/>
        </w:rPr>
        <w:t xml:space="preserve">h) </w:t>
      </w:r>
      <w:r w:rsidRPr="00133CDC">
        <w:rPr>
          <w:rFonts w:ascii="Arial" w:hAnsi="Arial" w:cs="Arial"/>
          <w:b/>
          <w:bCs/>
          <w:sz w:val="20"/>
        </w:rPr>
        <w:tab/>
      </w:r>
      <w:r w:rsidRPr="00133CDC">
        <w:rPr>
          <w:rFonts w:ascii="Arial" w:hAnsi="Arial" w:cs="Arial"/>
          <w:sz w:val="20"/>
          <w:szCs w:val="20"/>
        </w:rPr>
        <w:t>Seguridad pública, en los términos del artículo 21 de esta Constitución, policía preventiva municipal y tránsito; e</w:t>
      </w:r>
    </w:p>
    <w:p w14:paraId="38FFB47A" w14:textId="77777777" w:rsidR="008D1458" w:rsidRPr="00133CDC" w:rsidRDefault="008D1458" w:rsidP="008D1458">
      <w:pPr>
        <w:ind w:left="1377" w:hanging="544"/>
        <w:jc w:val="both"/>
        <w:rPr>
          <w:rFonts w:ascii="Arial" w:hAnsi="Arial" w:cs="Arial"/>
          <w:sz w:val="20"/>
        </w:rPr>
      </w:pPr>
    </w:p>
    <w:p w14:paraId="44BB83D6" w14:textId="77777777" w:rsidR="008D1458" w:rsidRPr="00133CDC" w:rsidRDefault="008D1458" w:rsidP="008D1458">
      <w:pPr>
        <w:ind w:left="1377" w:hanging="544"/>
        <w:jc w:val="both"/>
        <w:rPr>
          <w:rFonts w:ascii="Arial" w:hAnsi="Arial" w:cs="Arial"/>
          <w:sz w:val="20"/>
        </w:rPr>
      </w:pPr>
      <w:r w:rsidRPr="00133CDC">
        <w:rPr>
          <w:rFonts w:ascii="Arial" w:hAnsi="Arial" w:cs="Arial"/>
          <w:b/>
          <w:bCs/>
          <w:sz w:val="20"/>
        </w:rPr>
        <w:t xml:space="preserve">i) </w:t>
      </w:r>
      <w:r w:rsidRPr="00133CDC">
        <w:rPr>
          <w:rFonts w:ascii="Arial" w:hAnsi="Arial" w:cs="Arial"/>
          <w:b/>
          <w:bCs/>
          <w:sz w:val="20"/>
        </w:rPr>
        <w:tab/>
      </w:r>
      <w:r w:rsidRPr="00133CDC">
        <w:rPr>
          <w:rFonts w:ascii="Arial" w:hAnsi="Arial" w:cs="Arial"/>
          <w:sz w:val="20"/>
          <w:szCs w:val="20"/>
        </w:rPr>
        <w:t>Los demás que las Legislaturas locales determinen según las condiciones territoriales y socio-económicas de los Municipios, así como su capacidad administrativa y financiera.</w:t>
      </w:r>
    </w:p>
    <w:p w14:paraId="68BD8893" w14:textId="77777777" w:rsidR="008D1458" w:rsidRPr="00133CDC" w:rsidRDefault="008D1458" w:rsidP="008D1458">
      <w:pPr>
        <w:ind w:left="833" w:hanging="544"/>
        <w:jc w:val="both"/>
        <w:rPr>
          <w:rFonts w:ascii="Arial" w:hAnsi="Arial" w:cs="Arial"/>
          <w:sz w:val="20"/>
        </w:rPr>
      </w:pPr>
    </w:p>
    <w:p w14:paraId="4A2D5574" w14:textId="77777777" w:rsidR="008D1458" w:rsidRPr="00133CDC" w:rsidRDefault="008D1458" w:rsidP="008D1458">
      <w:pPr>
        <w:ind w:left="833"/>
        <w:jc w:val="both"/>
        <w:rPr>
          <w:rFonts w:ascii="Arial" w:hAnsi="Arial" w:cs="Arial"/>
          <w:sz w:val="20"/>
          <w:szCs w:val="20"/>
        </w:rPr>
      </w:pPr>
      <w:r w:rsidRPr="00133CDC">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14:paraId="48342C1D" w14:textId="77777777" w:rsidR="008D1458" w:rsidRPr="00133CDC" w:rsidRDefault="008D1458" w:rsidP="008D1458">
      <w:pPr>
        <w:jc w:val="both"/>
        <w:rPr>
          <w:rFonts w:ascii="Arial" w:hAnsi="Arial" w:cs="Arial"/>
          <w:b/>
        </w:rPr>
      </w:pPr>
    </w:p>
    <w:p w14:paraId="148D40BC" w14:textId="77777777" w:rsidR="008D1458" w:rsidRPr="00133CDC" w:rsidRDefault="008D1458" w:rsidP="008D1458">
      <w:pPr>
        <w:jc w:val="both"/>
        <w:rPr>
          <w:rFonts w:ascii="Arial" w:hAnsi="Arial" w:cs="Arial"/>
        </w:rPr>
      </w:pPr>
      <w:r w:rsidRPr="00133CDC">
        <w:rPr>
          <w:rFonts w:ascii="Arial" w:hAnsi="Arial" w:cs="Arial"/>
          <w:b/>
        </w:rPr>
        <w:t xml:space="preserve">4.- </w:t>
      </w:r>
      <w:r w:rsidRPr="00133CDC">
        <w:rPr>
          <w:rFonts w:ascii="Arial" w:hAnsi="Arial" w:cs="Arial"/>
        </w:rPr>
        <w:t xml:space="preserve">Que de consentimiento al tema de infraestructura de agua potable, en el artículo cuarto de la Constitución Política de los Estados Unidos Mexicanos, que dice… </w:t>
      </w:r>
      <w:r w:rsidRPr="00133CDC">
        <w:rPr>
          <w:rFonts w:ascii="Arial" w:hAnsi="Arial" w:cs="Arial"/>
          <w:i/>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133CDC">
        <w:rPr>
          <w:rFonts w:ascii="Arial" w:hAnsi="Arial" w:cs="Arial"/>
        </w:rPr>
        <w:t>”.</w:t>
      </w:r>
    </w:p>
    <w:p w14:paraId="09F92ADE" w14:textId="77777777" w:rsidR="008D1458" w:rsidRPr="00133CDC" w:rsidRDefault="008D1458" w:rsidP="008D1458">
      <w:pPr>
        <w:jc w:val="both"/>
        <w:rPr>
          <w:rFonts w:ascii="Arial" w:hAnsi="Arial" w:cs="Arial"/>
        </w:rPr>
      </w:pPr>
    </w:p>
    <w:p w14:paraId="36EE2D76" w14:textId="77777777" w:rsidR="008D1458" w:rsidRPr="00133CDC" w:rsidRDefault="008D1458" w:rsidP="008D1458">
      <w:pPr>
        <w:jc w:val="both"/>
        <w:rPr>
          <w:rFonts w:ascii="Arial" w:hAnsi="Arial" w:cs="Arial"/>
        </w:rPr>
      </w:pPr>
      <w:r w:rsidRPr="00133CDC">
        <w:rPr>
          <w:rFonts w:ascii="Arial" w:hAnsi="Arial" w:cs="Arial"/>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14:paraId="6A52E527" w14:textId="77777777" w:rsidR="008D1458" w:rsidRPr="00133CDC" w:rsidRDefault="008D1458" w:rsidP="008D1458">
      <w:pPr>
        <w:jc w:val="both"/>
        <w:rPr>
          <w:rFonts w:ascii="Arial" w:hAnsi="Arial" w:cs="Arial"/>
          <w:b/>
        </w:rPr>
      </w:pPr>
    </w:p>
    <w:p w14:paraId="092DE87B" w14:textId="77777777" w:rsidR="008D1458" w:rsidRPr="00133CDC" w:rsidRDefault="008D1458" w:rsidP="008D1458">
      <w:pPr>
        <w:jc w:val="both"/>
        <w:rPr>
          <w:rFonts w:ascii="Arial" w:hAnsi="Arial" w:cs="Arial"/>
          <w:b/>
          <w:iCs/>
        </w:rPr>
      </w:pPr>
      <w:r w:rsidRPr="00133CDC">
        <w:rPr>
          <w:rFonts w:ascii="Arial" w:hAnsi="Arial" w:cs="Arial"/>
          <w:b/>
        </w:rPr>
        <w:t xml:space="preserve">5.- </w:t>
      </w:r>
      <w:r w:rsidRPr="00133CDC">
        <w:rPr>
          <w:rFonts w:ascii="Arial" w:hAnsi="Arial" w:cs="Arial"/>
          <w:b/>
          <w:iCs/>
        </w:rPr>
        <w:t xml:space="preserve">Que de acuerdo al diagnóstico plasmado en el Plan Municipal de Desarrollo 2022-2024, en el tema de </w:t>
      </w:r>
      <w:r w:rsidRPr="00133CDC">
        <w:rPr>
          <w:rFonts w:ascii="Arial" w:hAnsi="Arial" w:cs="Arial"/>
          <w:b/>
        </w:rPr>
        <w:t>Agua potable, drenaje y alcantarillado</w:t>
      </w:r>
      <w:r w:rsidRPr="00133CDC">
        <w:rPr>
          <w:rFonts w:ascii="Arial" w:hAnsi="Arial" w:cs="Arial"/>
          <w:b/>
          <w:iCs/>
        </w:rPr>
        <w:t xml:space="preserve"> refiere. -</w:t>
      </w:r>
    </w:p>
    <w:p w14:paraId="413C6BF5" w14:textId="77777777" w:rsidR="008D1458" w:rsidRPr="00133CDC" w:rsidRDefault="008D1458" w:rsidP="008D1458">
      <w:pPr>
        <w:jc w:val="both"/>
        <w:rPr>
          <w:rFonts w:ascii="Arial" w:hAnsi="Arial" w:cs="Arial"/>
          <w:b/>
        </w:rPr>
      </w:pPr>
    </w:p>
    <w:p w14:paraId="46067576" w14:textId="77777777" w:rsidR="008D1458" w:rsidRPr="00133CDC" w:rsidRDefault="008D1458" w:rsidP="008D1458">
      <w:pPr>
        <w:jc w:val="both"/>
        <w:rPr>
          <w:rFonts w:ascii="Arial" w:hAnsi="Arial" w:cs="Arial"/>
          <w:b/>
          <w:bCs/>
          <w:i/>
          <w:iCs/>
        </w:rPr>
      </w:pPr>
      <w:r w:rsidRPr="00133CDC">
        <w:rPr>
          <w:rFonts w:ascii="Arial" w:hAnsi="Arial" w:cs="Arial"/>
          <w:b/>
          <w:bCs/>
          <w:i/>
          <w:iCs/>
        </w:rPr>
        <w:t xml:space="preserve">A) Agua potable, drenaje y alcantarillado </w:t>
      </w:r>
    </w:p>
    <w:p w14:paraId="00D51972" w14:textId="77777777" w:rsidR="008D1458" w:rsidRPr="00133CDC" w:rsidRDefault="008D1458" w:rsidP="008D1458">
      <w:pPr>
        <w:jc w:val="both"/>
        <w:rPr>
          <w:rFonts w:ascii="Arial" w:hAnsi="Arial" w:cs="Arial"/>
          <w:b/>
          <w:bCs/>
          <w:i/>
          <w:iCs/>
        </w:rPr>
      </w:pPr>
    </w:p>
    <w:p w14:paraId="0A3DDB45" w14:textId="77777777" w:rsidR="008D1458" w:rsidRPr="00133CDC" w:rsidRDefault="008D1458" w:rsidP="008D1458">
      <w:pPr>
        <w:jc w:val="both"/>
        <w:rPr>
          <w:rFonts w:ascii="Arial" w:hAnsi="Arial" w:cs="Arial"/>
          <w:i/>
          <w:iCs/>
          <w:sz w:val="20"/>
          <w:szCs w:val="20"/>
        </w:rPr>
      </w:pPr>
      <w:r w:rsidRPr="00133CDC">
        <w:rPr>
          <w:rFonts w:ascii="Arial" w:hAnsi="Arial" w:cs="Arial"/>
          <w:i/>
          <w:iCs/>
          <w:sz w:val="20"/>
          <w:szCs w:val="20"/>
        </w:rPr>
        <w:t xml:space="preserve">El banco de indicadores del Instituto Nacional de Estadística y Geografía (INEGI) describe en el año 2015, un porcentaje del 94.40% viviendas con agua y en el año 2020 describe el 96.90% de viviendas con servicio de agua potable en San Pedro Tlaquepaque. </w:t>
      </w:r>
    </w:p>
    <w:p w14:paraId="0211AA08" w14:textId="77777777" w:rsidR="008D1458" w:rsidRPr="00133CDC" w:rsidRDefault="008D1458" w:rsidP="008D1458">
      <w:pPr>
        <w:jc w:val="both"/>
        <w:rPr>
          <w:rFonts w:ascii="Arial" w:hAnsi="Arial" w:cs="Arial"/>
          <w:i/>
          <w:iCs/>
          <w:sz w:val="20"/>
          <w:szCs w:val="20"/>
        </w:rPr>
      </w:pPr>
    </w:p>
    <w:p w14:paraId="7AB4AA37" w14:textId="77777777" w:rsidR="008D1458" w:rsidRPr="00133CDC" w:rsidRDefault="008D1458" w:rsidP="008D1458">
      <w:pPr>
        <w:jc w:val="both"/>
        <w:rPr>
          <w:rFonts w:ascii="Arial" w:hAnsi="Arial" w:cs="Arial"/>
          <w:i/>
          <w:iCs/>
          <w:sz w:val="20"/>
          <w:szCs w:val="20"/>
        </w:rPr>
      </w:pPr>
      <w:r w:rsidRPr="00133CDC">
        <w:rPr>
          <w:rFonts w:ascii="Arial" w:hAnsi="Arial" w:cs="Arial"/>
          <w:i/>
          <w:iCs/>
          <w:sz w:val="20"/>
          <w:szCs w:val="20"/>
        </w:rPr>
        <w:lastRenderedPageBreak/>
        <w:t xml:space="preserve">De acuerdo a la Dirección Municipal de Agua Potable y Alcantarillado, esta diferencia del 2.5 % ha representado la realización de obras de infraestructura con una longitud aproximada de: </w:t>
      </w:r>
    </w:p>
    <w:p w14:paraId="7FF2F61B" w14:textId="77777777" w:rsidR="008D1458" w:rsidRPr="00133CDC" w:rsidRDefault="008D1458" w:rsidP="008D1458">
      <w:pPr>
        <w:jc w:val="both"/>
        <w:rPr>
          <w:rFonts w:ascii="Arial" w:hAnsi="Arial" w:cs="Arial"/>
          <w:i/>
          <w:iCs/>
          <w:sz w:val="20"/>
          <w:szCs w:val="20"/>
        </w:rPr>
      </w:pPr>
    </w:p>
    <w:p w14:paraId="26D8552F" w14:textId="77777777" w:rsidR="008D1458" w:rsidRPr="00133CDC" w:rsidRDefault="008D1458" w:rsidP="008D1458">
      <w:pPr>
        <w:jc w:val="both"/>
        <w:rPr>
          <w:rFonts w:ascii="Arial" w:hAnsi="Arial" w:cs="Arial"/>
          <w:i/>
          <w:iCs/>
          <w:sz w:val="20"/>
          <w:szCs w:val="20"/>
        </w:rPr>
      </w:pPr>
      <w:r w:rsidRPr="00133CDC">
        <w:rPr>
          <w:rFonts w:ascii="Arial" w:hAnsi="Arial" w:cs="Arial"/>
          <w:i/>
          <w:iCs/>
          <w:sz w:val="20"/>
          <w:szCs w:val="20"/>
        </w:rPr>
        <w:t xml:space="preserve">• 89,213.67 metros de red de agua potable </w:t>
      </w:r>
    </w:p>
    <w:p w14:paraId="5448AACA" w14:textId="77777777" w:rsidR="008D1458" w:rsidRPr="00133CDC" w:rsidRDefault="008D1458" w:rsidP="008D1458">
      <w:pPr>
        <w:jc w:val="both"/>
        <w:rPr>
          <w:rFonts w:ascii="Arial" w:hAnsi="Arial" w:cs="Arial"/>
          <w:i/>
          <w:iCs/>
          <w:sz w:val="20"/>
          <w:szCs w:val="20"/>
        </w:rPr>
      </w:pPr>
      <w:r w:rsidRPr="00133CDC">
        <w:rPr>
          <w:rFonts w:ascii="Arial" w:hAnsi="Arial" w:cs="Arial"/>
          <w:i/>
          <w:iCs/>
          <w:sz w:val="20"/>
          <w:szCs w:val="20"/>
        </w:rPr>
        <w:t xml:space="preserve">• 52,435.63 metros de red de alcantarillado sanitario </w:t>
      </w:r>
    </w:p>
    <w:p w14:paraId="02CCE280" w14:textId="77777777" w:rsidR="008D1458" w:rsidRPr="00133CDC" w:rsidRDefault="008D1458" w:rsidP="008D1458">
      <w:pPr>
        <w:jc w:val="both"/>
        <w:rPr>
          <w:rFonts w:ascii="Arial" w:hAnsi="Arial" w:cs="Arial"/>
          <w:i/>
          <w:iCs/>
          <w:sz w:val="20"/>
          <w:szCs w:val="20"/>
        </w:rPr>
      </w:pPr>
      <w:r w:rsidRPr="00133CDC">
        <w:rPr>
          <w:rFonts w:ascii="Arial" w:hAnsi="Arial" w:cs="Arial"/>
          <w:i/>
          <w:iCs/>
        </w:rPr>
        <w:t xml:space="preserve">• </w:t>
      </w:r>
      <w:r w:rsidRPr="00133CDC">
        <w:rPr>
          <w:rFonts w:ascii="Arial" w:hAnsi="Arial" w:cs="Arial"/>
          <w:i/>
          <w:iCs/>
          <w:sz w:val="20"/>
          <w:szCs w:val="20"/>
        </w:rPr>
        <w:t>54,212 metros de saneamiento de arroyos y construcción de obras de alcantarillado pluvial.</w:t>
      </w:r>
    </w:p>
    <w:p w14:paraId="0919F72F" w14:textId="77777777" w:rsidR="008D1458" w:rsidRPr="00133CDC" w:rsidRDefault="008D1458" w:rsidP="008D1458">
      <w:pPr>
        <w:jc w:val="both"/>
        <w:rPr>
          <w:rFonts w:ascii="Arial" w:hAnsi="Arial" w:cs="Arial"/>
          <w:i/>
          <w:iCs/>
          <w:sz w:val="20"/>
          <w:szCs w:val="20"/>
        </w:rPr>
      </w:pPr>
    </w:p>
    <w:p w14:paraId="442C7FC5" w14:textId="77777777" w:rsidR="008D1458" w:rsidRPr="00133CDC" w:rsidRDefault="008D1458" w:rsidP="008D1458">
      <w:pPr>
        <w:jc w:val="both"/>
        <w:rPr>
          <w:rFonts w:ascii="Arial" w:hAnsi="Arial" w:cs="Arial"/>
          <w:i/>
          <w:iCs/>
          <w:sz w:val="20"/>
          <w:szCs w:val="20"/>
        </w:rPr>
      </w:pPr>
      <w:r w:rsidRPr="00133CDC">
        <w:rPr>
          <w:rFonts w:ascii="Arial" w:hAnsi="Arial" w:cs="Arial"/>
          <w:i/>
          <w:iCs/>
          <w:sz w:val="20"/>
          <w:szCs w:val="20"/>
        </w:rPr>
        <w:t xml:space="preserve">El porcentaje del 3.10 faltante para dotar en su mayor parte con servicios de agua potable y alcantarillado a los propietarios de las viviendas del municipio, corresponde a áreas de asentamientos nuevos en diferentes colonias que atendemos suministrando el servicio de agua a través de pipas, en lo que continuamos realizando obras para que estas viviendas cuenten con los servicios básicos. </w:t>
      </w:r>
    </w:p>
    <w:p w14:paraId="7A2E9427" w14:textId="77777777" w:rsidR="008D1458" w:rsidRPr="00133CDC" w:rsidRDefault="008D1458" w:rsidP="008D1458">
      <w:pPr>
        <w:jc w:val="both"/>
        <w:rPr>
          <w:rFonts w:ascii="Arial" w:hAnsi="Arial" w:cs="Arial"/>
          <w:i/>
          <w:iCs/>
          <w:sz w:val="20"/>
          <w:szCs w:val="20"/>
        </w:rPr>
      </w:pPr>
    </w:p>
    <w:p w14:paraId="67F686CA" w14:textId="77777777" w:rsidR="008D1458" w:rsidRPr="00133CDC" w:rsidRDefault="008D1458" w:rsidP="008D1458">
      <w:pPr>
        <w:jc w:val="both"/>
        <w:rPr>
          <w:rFonts w:ascii="Arial" w:hAnsi="Arial" w:cs="Arial"/>
          <w:i/>
          <w:iCs/>
          <w:sz w:val="20"/>
          <w:szCs w:val="20"/>
        </w:rPr>
      </w:pPr>
      <w:r w:rsidRPr="00133CDC">
        <w:rPr>
          <w:rFonts w:ascii="Arial" w:hAnsi="Arial" w:cs="Arial"/>
          <w:i/>
          <w:iCs/>
          <w:sz w:val="20"/>
          <w:szCs w:val="20"/>
        </w:rPr>
        <w:t xml:space="preserve">De igual manera se han realizado obras de agua potable y alcantarillado de redes que cumplieron con su vida útil, en donde a la par se han pavimentado las vialidades, logrando una mejor movilidad, evitando que a futuro se produzcan fugas de agua potable y genere a corto plazo hundimientos que podrían dañar los pavimentos nuevos. </w:t>
      </w:r>
    </w:p>
    <w:p w14:paraId="779DDF80" w14:textId="77777777" w:rsidR="008D1458" w:rsidRPr="00133CDC" w:rsidRDefault="008D1458" w:rsidP="008D1458">
      <w:pPr>
        <w:jc w:val="both"/>
        <w:rPr>
          <w:rFonts w:ascii="Arial" w:hAnsi="Arial" w:cs="Arial"/>
          <w:i/>
          <w:iCs/>
          <w:sz w:val="20"/>
          <w:szCs w:val="20"/>
        </w:rPr>
      </w:pPr>
    </w:p>
    <w:p w14:paraId="7E9435D2" w14:textId="77777777" w:rsidR="008D1458" w:rsidRPr="00133CDC" w:rsidRDefault="008D1458" w:rsidP="008D1458">
      <w:pPr>
        <w:jc w:val="both"/>
        <w:rPr>
          <w:rFonts w:ascii="Arial" w:hAnsi="Arial" w:cs="Arial"/>
          <w:i/>
          <w:iCs/>
          <w:sz w:val="20"/>
          <w:szCs w:val="20"/>
        </w:rPr>
      </w:pPr>
      <w:r w:rsidRPr="00133CDC">
        <w:rPr>
          <w:rFonts w:ascii="Arial" w:hAnsi="Arial" w:cs="Arial"/>
          <w:i/>
          <w:iCs/>
          <w:sz w:val="20"/>
          <w:szCs w:val="20"/>
        </w:rPr>
        <w:t xml:space="preserve">Las obras, se han realizado independientemente del organismo operador que administre, sujetándonos a los lineamientos que cada uno de ellos nos especificó para el buen funcionamiento de la infraestructura. </w:t>
      </w:r>
    </w:p>
    <w:p w14:paraId="16E1B11A" w14:textId="77777777" w:rsidR="008D1458" w:rsidRPr="00133CDC" w:rsidRDefault="008D1458" w:rsidP="008D1458">
      <w:pPr>
        <w:jc w:val="both"/>
        <w:rPr>
          <w:rFonts w:ascii="Arial" w:hAnsi="Arial" w:cs="Arial"/>
          <w:i/>
          <w:iCs/>
          <w:sz w:val="20"/>
          <w:szCs w:val="20"/>
        </w:rPr>
      </w:pPr>
    </w:p>
    <w:p w14:paraId="6B53F701" w14:textId="77777777" w:rsidR="008D1458" w:rsidRPr="00133CDC" w:rsidRDefault="008D1458" w:rsidP="008D1458">
      <w:pPr>
        <w:jc w:val="both"/>
        <w:rPr>
          <w:rFonts w:ascii="Arial" w:hAnsi="Arial" w:cs="Arial"/>
          <w:b/>
          <w:i/>
          <w:iCs/>
          <w:sz w:val="20"/>
          <w:szCs w:val="20"/>
        </w:rPr>
      </w:pPr>
      <w:r w:rsidRPr="00133CDC">
        <w:rPr>
          <w:rFonts w:ascii="Arial" w:hAnsi="Arial" w:cs="Arial"/>
          <w:i/>
          <w:iCs/>
          <w:sz w:val="20"/>
          <w:szCs w:val="20"/>
        </w:rPr>
        <w:t>En el municipio existen dos organismos operadores: el Sistema Intermunicipal de los Servicios de Agua Potable (SIAPA) que administra los servicios de agua potable y alcantarillado en una superficie territorial aproximada del 69% y la Dirección de Agua Potable, Drenaje y Alcantarillado Tlaquepaque (DAPDAT), que administra el 31% restante.</w:t>
      </w:r>
    </w:p>
    <w:p w14:paraId="0F37C2EC" w14:textId="77777777" w:rsidR="008D1458" w:rsidRPr="00133CDC" w:rsidRDefault="008D1458" w:rsidP="008D1458">
      <w:pPr>
        <w:jc w:val="both"/>
        <w:rPr>
          <w:rFonts w:ascii="Arial" w:hAnsi="Arial" w:cs="Arial"/>
          <w:b/>
          <w:sz w:val="20"/>
          <w:szCs w:val="20"/>
        </w:rPr>
      </w:pPr>
    </w:p>
    <w:p w14:paraId="693D9E64" w14:textId="77777777" w:rsidR="008D1458" w:rsidRPr="00133CDC" w:rsidRDefault="008D1458" w:rsidP="008D1458">
      <w:pPr>
        <w:jc w:val="both"/>
        <w:rPr>
          <w:rFonts w:ascii="Arial" w:hAnsi="Arial" w:cs="Arial"/>
          <w:i/>
          <w:iCs/>
          <w:sz w:val="20"/>
          <w:szCs w:val="20"/>
        </w:rPr>
      </w:pPr>
      <w:r w:rsidRPr="00133CDC">
        <w:rPr>
          <w:rFonts w:ascii="Arial" w:hAnsi="Arial" w:cs="Arial"/>
          <w:i/>
          <w:iCs/>
          <w:sz w:val="20"/>
          <w:szCs w:val="20"/>
        </w:rPr>
        <w:t xml:space="preserve">Para verificar que las obras nuevas de redes de agua potable y alcantarillado funcionen correctamente en apego las normas, leyes y reglamentos aplicables, se revisan los proyectos, supervisan obras y se realizan pruebas hidrosanitarias. Con esto logramos una cobertura adecuada de los servicios hidrosanitarios y garantizamos el derecho al agua y al saneamiento, asegurando el aprovechamiento sustentable en calidad y cantidad. Cabe señalar que esto implica mantenimiento de redes hidrosanitarias y pluviales de forma constante para atención ciudadana y además, este Municipio coadyuva. En la zona que administra el organismo operador SIAPA logrando con ello una atención eficiente y eficaz a la ciudadanía. </w:t>
      </w:r>
    </w:p>
    <w:p w14:paraId="7BF2472E" w14:textId="77777777" w:rsidR="008D1458" w:rsidRPr="00133CDC" w:rsidRDefault="008D1458" w:rsidP="008D1458">
      <w:pPr>
        <w:jc w:val="both"/>
        <w:rPr>
          <w:rFonts w:ascii="Arial" w:hAnsi="Arial" w:cs="Arial"/>
          <w:i/>
          <w:iCs/>
          <w:sz w:val="20"/>
          <w:szCs w:val="20"/>
        </w:rPr>
      </w:pPr>
    </w:p>
    <w:p w14:paraId="18A19C49" w14:textId="77777777" w:rsidR="008D1458" w:rsidRPr="00133CDC" w:rsidRDefault="008D1458" w:rsidP="008D1458">
      <w:pPr>
        <w:jc w:val="both"/>
        <w:rPr>
          <w:rFonts w:ascii="Arial" w:hAnsi="Arial" w:cs="Arial"/>
          <w:i/>
          <w:iCs/>
          <w:sz w:val="20"/>
          <w:szCs w:val="20"/>
        </w:rPr>
      </w:pPr>
      <w:r w:rsidRPr="00133CDC">
        <w:rPr>
          <w:rFonts w:ascii="Arial" w:hAnsi="Arial" w:cs="Arial"/>
          <w:i/>
          <w:iCs/>
          <w:sz w:val="20"/>
          <w:szCs w:val="20"/>
        </w:rPr>
        <w:t>Para recaudación de pago de derechos de los servicios de agua potable, drenaje y saneamiento y sustentados en normas, leyes y reglamentos aplicables, contamos con un padrón de usuarios que nos permite dar de alta las nuevas cuentas, para ello se realizan supervisiones, toma de lectura, auditorías, impresión y entrega de estados de cuenta y atención ciudadana.</w:t>
      </w:r>
    </w:p>
    <w:p w14:paraId="0AF557A4" w14:textId="77777777" w:rsidR="008D1458" w:rsidRPr="00133CDC" w:rsidRDefault="008D1458" w:rsidP="008D1458">
      <w:pPr>
        <w:jc w:val="both"/>
        <w:rPr>
          <w:rFonts w:ascii="Arial" w:hAnsi="Arial" w:cs="Arial"/>
          <w:i/>
          <w:iCs/>
          <w:sz w:val="20"/>
          <w:szCs w:val="20"/>
        </w:rPr>
      </w:pPr>
    </w:p>
    <w:p w14:paraId="012FEE1F" w14:textId="77777777" w:rsidR="008D1458" w:rsidRPr="00133CDC" w:rsidRDefault="008D1458" w:rsidP="008D1458">
      <w:pPr>
        <w:jc w:val="both"/>
        <w:rPr>
          <w:rFonts w:ascii="Arial" w:hAnsi="Arial" w:cs="Arial"/>
          <w:i/>
          <w:iCs/>
          <w:sz w:val="20"/>
          <w:szCs w:val="20"/>
        </w:rPr>
      </w:pPr>
      <w:r w:rsidRPr="00133CDC">
        <w:rPr>
          <w:rFonts w:ascii="Arial" w:hAnsi="Arial" w:cs="Arial"/>
          <w:i/>
          <w:iCs/>
          <w:sz w:val="20"/>
          <w:szCs w:val="20"/>
        </w:rPr>
        <w:t>Con estos elementos se ha logrado incrementar y ampliar la infraestructura pública y el equipamiento en el rubro de agua y alcantarillado mediante una planeación ordenada y sostenible fortaleciendo el desarrollo social.</w:t>
      </w:r>
    </w:p>
    <w:p w14:paraId="26CECFF0" w14:textId="77777777" w:rsidR="008D1458" w:rsidRPr="00133CDC" w:rsidRDefault="008D1458" w:rsidP="008D1458">
      <w:pPr>
        <w:jc w:val="both"/>
        <w:rPr>
          <w:rFonts w:ascii="Arial" w:hAnsi="Arial" w:cs="Arial"/>
          <w:b/>
          <w:sz w:val="20"/>
          <w:szCs w:val="20"/>
        </w:rPr>
      </w:pPr>
    </w:p>
    <w:p w14:paraId="670BF843" w14:textId="77777777" w:rsidR="008D1458" w:rsidRPr="00133CDC" w:rsidRDefault="008D1458" w:rsidP="008D1458">
      <w:pPr>
        <w:jc w:val="both"/>
        <w:rPr>
          <w:rFonts w:ascii="Arial" w:hAnsi="Arial" w:cs="Arial"/>
          <w:b/>
        </w:rPr>
      </w:pPr>
    </w:p>
    <w:p w14:paraId="51401205" w14:textId="77777777" w:rsidR="008D1458" w:rsidRPr="00133CDC" w:rsidRDefault="008D1458" w:rsidP="008D1458">
      <w:pPr>
        <w:jc w:val="both"/>
        <w:rPr>
          <w:rFonts w:ascii="Arial" w:hAnsi="Arial" w:cs="Arial"/>
          <w:b/>
          <w:iCs/>
        </w:rPr>
      </w:pPr>
      <w:r w:rsidRPr="00133CDC">
        <w:rPr>
          <w:rFonts w:ascii="Arial" w:hAnsi="Arial" w:cs="Arial"/>
          <w:b/>
          <w:i/>
        </w:rPr>
        <w:t xml:space="preserve">6.- Asimismo, </w:t>
      </w:r>
      <w:r w:rsidRPr="00133CDC">
        <w:rPr>
          <w:rFonts w:ascii="Arial" w:hAnsi="Arial" w:cs="Arial"/>
          <w:b/>
          <w:iCs/>
        </w:rPr>
        <w:t>en el Plan Municipal de Desarrollo 2022-2024, se establecen las Políticas públicas temáticas, y que refiere en cuanto al tema del agua. -</w:t>
      </w:r>
    </w:p>
    <w:p w14:paraId="22002CB9" w14:textId="77777777" w:rsidR="008D1458" w:rsidRPr="00133CDC" w:rsidRDefault="008D1458" w:rsidP="008D1458">
      <w:pPr>
        <w:pStyle w:val="Sinespaciado"/>
        <w:rPr>
          <w:rFonts w:ascii="Arial" w:hAnsi="Arial" w:cs="Arial"/>
          <w:b/>
          <w:i/>
        </w:rPr>
      </w:pPr>
    </w:p>
    <w:p w14:paraId="7BC0860D" w14:textId="77777777" w:rsidR="008D1458" w:rsidRPr="00133CDC" w:rsidRDefault="008D1458" w:rsidP="008D1458">
      <w:pPr>
        <w:pStyle w:val="Sinespaciado"/>
        <w:rPr>
          <w:rFonts w:ascii="Arial" w:hAnsi="Arial" w:cs="Arial"/>
          <w:b/>
          <w:bCs/>
        </w:rPr>
      </w:pPr>
      <w:r w:rsidRPr="00133CDC">
        <w:rPr>
          <w:rFonts w:ascii="Arial" w:hAnsi="Arial" w:cs="Arial"/>
          <w:b/>
          <w:bCs/>
        </w:rPr>
        <w:t xml:space="preserve">3.4. Políticas públicas temáticas </w:t>
      </w:r>
    </w:p>
    <w:p w14:paraId="23E3A08D" w14:textId="77777777" w:rsidR="008D1458" w:rsidRPr="00133CDC" w:rsidRDefault="008D1458" w:rsidP="008D1458">
      <w:pPr>
        <w:pStyle w:val="Sinespaciado"/>
        <w:rPr>
          <w:rFonts w:ascii="Arial" w:hAnsi="Arial" w:cs="Arial"/>
        </w:rPr>
      </w:pPr>
    </w:p>
    <w:p w14:paraId="6E931690" w14:textId="77777777" w:rsidR="008D1458" w:rsidRPr="00133CDC" w:rsidRDefault="008D1458" w:rsidP="002954EA">
      <w:pPr>
        <w:pStyle w:val="Sinespaciado"/>
        <w:spacing w:line="276" w:lineRule="auto"/>
        <w:jc w:val="both"/>
        <w:rPr>
          <w:rFonts w:ascii="Arial" w:hAnsi="Arial" w:cs="Arial"/>
        </w:rPr>
      </w:pPr>
      <w:r w:rsidRPr="00133CDC">
        <w:rPr>
          <w:rFonts w:ascii="Arial" w:hAnsi="Arial" w:cs="Arial"/>
        </w:rPr>
        <w:t>Las políticas públicas temáticas son las urgencias específicas del municipio que requieren un trato preferencial por parte de toda la administración pública, así como de los organismos autónomos, estas temáticas se abordan desde un enfoque intermunicipal y multidisciplinario con el fin de contribuir a su atención, mitigación, reducción y desarrollo, siendo una la siguiente:</w:t>
      </w:r>
    </w:p>
    <w:p w14:paraId="1BD58E3F" w14:textId="77777777" w:rsidR="008D1458" w:rsidRPr="00133CDC" w:rsidRDefault="008D1458" w:rsidP="002954EA">
      <w:pPr>
        <w:pStyle w:val="Sinespaciado"/>
        <w:spacing w:line="276" w:lineRule="auto"/>
        <w:rPr>
          <w:rFonts w:ascii="Arial" w:hAnsi="Arial" w:cs="Arial"/>
        </w:rPr>
      </w:pPr>
    </w:p>
    <w:p w14:paraId="6ABECB25" w14:textId="77777777" w:rsidR="008D1458" w:rsidRPr="00133CDC" w:rsidRDefault="008D1458" w:rsidP="002954EA">
      <w:pPr>
        <w:pStyle w:val="Sinespaciado"/>
        <w:spacing w:line="276" w:lineRule="auto"/>
        <w:jc w:val="both"/>
        <w:rPr>
          <w:rFonts w:ascii="Arial" w:hAnsi="Arial" w:cs="Arial"/>
          <w:b/>
          <w:i/>
          <w:iCs/>
        </w:rPr>
      </w:pPr>
      <w:r w:rsidRPr="00133CDC">
        <w:rPr>
          <w:rFonts w:ascii="Arial" w:hAnsi="Arial" w:cs="Arial"/>
          <w:b/>
          <w:bCs/>
          <w:i/>
          <w:iCs/>
        </w:rPr>
        <w:t>3.4.1. Nueva cultura del agua.</w:t>
      </w:r>
      <w:r w:rsidRPr="00133CDC">
        <w:rPr>
          <w:rFonts w:ascii="Arial" w:hAnsi="Arial" w:cs="Arial"/>
          <w:i/>
          <w:iCs/>
        </w:rPr>
        <w:t xml:space="preserve"> Su objetivo lograr que todas las colonias del municipio cuenten con agua entubada a pie de casa. Asimismo, es importante la actualización de registros de tomas de agua potable y descargas de aguas residuales, difusión y educación ambiental para la cultura y gestión del agua, identificación de zonas sin abastecimiento de agua potable, gestión para la construcción de infraestructura para la </w:t>
      </w:r>
      <w:r w:rsidRPr="00133CDC">
        <w:rPr>
          <w:rFonts w:ascii="Arial" w:hAnsi="Arial" w:cs="Arial"/>
          <w:i/>
          <w:iCs/>
        </w:rPr>
        <w:lastRenderedPageBreak/>
        <w:t>distribución de agua potable y saneamiento del agua revisión y evaluación de la existencia y operación de plantas de tratamiento de aguas residuales.</w:t>
      </w:r>
    </w:p>
    <w:p w14:paraId="3484367D" w14:textId="77777777" w:rsidR="008D1458" w:rsidRPr="00133CDC" w:rsidRDefault="008D1458" w:rsidP="002954EA">
      <w:pPr>
        <w:pStyle w:val="Sinespaciado"/>
        <w:spacing w:line="276" w:lineRule="auto"/>
        <w:rPr>
          <w:rFonts w:ascii="Arial" w:hAnsi="Arial" w:cs="Arial"/>
          <w:b/>
          <w:i/>
        </w:rPr>
      </w:pPr>
    </w:p>
    <w:p w14:paraId="4F2B3067" w14:textId="77777777" w:rsidR="008D1458" w:rsidRPr="00133CDC" w:rsidRDefault="008D1458" w:rsidP="002954EA">
      <w:pPr>
        <w:pStyle w:val="Sinespaciado"/>
        <w:spacing w:line="276" w:lineRule="auto"/>
        <w:jc w:val="both"/>
        <w:rPr>
          <w:rFonts w:ascii="Arial" w:hAnsi="Arial" w:cs="Arial"/>
        </w:rPr>
      </w:pPr>
      <w:r w:rsidRPr="00133CDC">
        <w:rPr>
          <w:rFonts w:ascii="Arial" w:hAnsi="Arial" w:cs="Arial"/>
          <w:b/>
          <w:bCs/>
        </w:rPr>
        <w:t>7.-</w:t>
      </w:r>
      <w:r w:rsidRPr="00133CDC">
        <w:rPr>
          <w:rFonts w:ascii="Arial" w:hAnsi="Arial" w:cs="Arial"/>
        </w:rPr>
        <w:t xml:space="preserve"> Que el Consejo de Participación y Planeación para el Desarrollo Municipal de San Pedro Tlaquepaque (COPPLADEMUN) como órgano de carácter permanente de planeación para el desarrollo municipal, cuyo objetivo fundamental es el de coadyuvar al desarrollo local a través de la participación ciudadana y democrática para llevar a cabo las acciones tendientes a mejorar la calidad de vida de los ciudadanos mediante una priorización de obras; sesionó y aprobó la intervención y el desglose de </w:t>
      </w:r>
      <w:r w:rsidRPr="00133CDC">
        <w:rPr>
          <w:rFonts w:ascii="Arial" w:hAnsi="Arial" w:cs="Arial"/>
          <w:b/>
          <w:bCs/>
        </w:rPr>
        <w:t>Obra Pública Municipal 2023</w:t>
      </w:r>
      <w:r w:rsidRPr="00133CDC">
        <w:rPr>
          <w:rFonts w:ascii="Arial" w:hAnsi="Arial" w:cs="Arial"/>
        </w:rPr>
        <w:t xml:space="preserve"> (por rubros de infraestructura), esto durante la pasada jornada de planeación llevada a cabo del día 02 de diciembre del 2022.</w:t>
      </w:r>
    </w:p>
    <w:p w14:paraId="46ECB4D6" w14:textId="77777777" w:rsidR="008D1458" w:rsidRPr="00133CDC" w:rsidRDefault="008D1458" w:rsidP="002954EA">
      <w:pPr>
        <w:pStyle w:val="Sinespaciado"/>
        <w:spacing w:line="276" w:lineRule="auto"/>
        <w:rPr>
          <w:rFonts w:ascii="Arial" w:hAnsi="Arial" w:cs="Arial"/>
        </w:rPr>
      </w:pPr>
    </w:p>
    <w:p w14:paraId="01E25248" w14:textId="77777777" w:rsidR="008D1458" w:rsidRPr="00133CDC" w:rsidRDefault="008D1458" w:rsidP="002954EA">
      <w:pPr>
        <w:spacing w:line="276" w:lineRule="auto"/>
        <w:jc w:val="both"/>
        <w:rPr>
          <w:rFonts w:ascii="Arial" w:hAnsi="Arial" w:cs="Arial"/>
        </w:rPr>
      </w:pPr>
      <w:r w:rsidRPr="00133CDC">
        <w:rPr>
          <w:rFonts w:ascii="Arial" w:hAnsi="Arial" w:cs="Arial"/>
          <w:b/>
        </w:rPr>
        <w:t>8.-</w:t>
      </w:r>
      <w:r w:rsidRPr="00133CDC">
        <w:rPr>
          <w:rFonts w:ascii="Arial" w:hAnsi="Arial" w:cs="Arial"/>
        </w:rPr>
        <w:t xml:space="preserve"> Que en este sentido, por parte del titular de la Dirección de Espacios Públicos de la Coordinación General de Gestión Integral de la Ciudad, presenta los proyectos de </w:t>
      </w:r>
      <w:r w:rsidRPr="00133CDC">
        <w:rPr>
          <w:rFonts w:ascii="Arial" w:hAnsi="Arial" w:cs="Arial"/>
          <w:b/>
        </w:rPr>
        <w:t xml:space="preserve">“Infraestructura Básica” con servicios de Construcción de líneas y redes de alcantarillado sanitario y agua potable en varias colonias del Municipio. </w:t>
      </w:r>
      <w:r w:rsidRPr="00133CDC">
        <w:rPr>
          <w:rFonts w:ascii="Arial" w:hAnsi="Arial" w:cs="Arial"/>
          <w:bCs/>
        </w:rPr>
        <w:t>Documentos bajo</w:t>
      </w:r>
      <w:r w:rsidRPr="00133CDC">
        <w:rPr>
          <w:rFonts w:ascii="Arial" w:hAnsi="Arial" w:cs="Arial"/>
          <w:b/>
        </w:rPr>
        <w:t xml:space="preserve"> Anexo 1 </w:t>
      </w:r>
      <w:r w:rsidRPr="00133CDC">
        <w:rPr>
          <w:rFonts w:ascii="Arial" w:hAnsi="Arial" w:cs="Arial"/>
        </w:rPr>
        <w:t>para formar parte de la presente iniciativa, mismos que le dan el soporte técnico al Paquete 1 de Infraestructura básica.</w:t>
      </w:r>
    </w:p>
    <w:p w14:paraId="627B5425" w14:textId="77777777" w:rsidR="008D1458" w:rsidRPr="00133CDC" w:rsidRDefault="008D1458" w:rsidP="002954EA">
      <w:pPr>
        <w:spacing w:line="276" w:lineRule="auto"/>
        <w:jc w:val="both"/>
        <w:rPr>
          <w:rFonts w:ascii="Arial" w:hAnsi="Arial" w:cs="Arial"/>
        </w:rPr>
      </w:pPr>
    </w:p>
    <w:p w14:paraId="3057EDEE" w14:textId="77777777" w:rsidR="008D1458" w:rsidRPr="00133CDC" w:rsidRDefault="008D1458" w:rsidP="002954EA">
      <w:pPr>
        <w:spacing w:line="276" w:lineRule="auto"/>
        <w:jc w:val="both"/>
        <w:rPr>
          <w:rFonts w:ascii="Arial" w:hAnsi="Arial" w:cs="Arial"/>
        </w:rPr>
      </w:pPr>
      <w:r w:rsidRPr="00133CDC">
        <w:rPr>
          <w:rFonts w:ascii="Arial" w:hAnsi="Arial" w:cs="Arial"/>
          <w:b/>
        </w:rPr>
        <w:t>9.-</w:t>
      </w:r>
      <w:r w:rsidRPr="00133CDC">
        <w:rPr>
          <w:rFonts w:ascii="Arial" w:hAnsi="Arial" w:cs="Arial"/>
        </w:rPr>
        <w:t xml:space="preserve"> Que la importancia de ejecutar estas obras de </w:t>
      </w:r>
      <w:bookmarkStart w:id="35" w:name="_Hlk99014532"/>
      <w:r w:rsidRPr="00133CDC">
        <w:rPr>
          <w:rFonts w:ascii="Arial" w:hAnsi="Arial" w:cs="Arial"/>
        </w:rPr>
        <w:t>infraestructura básica, se basa en un compromiso y obligación del Gobierno Municipal de otorgar los servicios públicos con eficiencia</w:t>
      </w:r>
      <w:bookmarkEnd w:id="35"/>
      <w:r w:rsidRPr="00133CDC">
        <w:rPr>
          <w:rFonts w:ascii="Arial" w:hAnsi="Arial" w:cs="Arial"/>
        </w:rPr>
        <w:t xml:space="preserve"> </w:t>
      </w:r>
      <w:bookmarkStart w:id="36" w:name="_Hlk99014875"/>
      <w:r w:rsidRPr="00133CDC">
        <w:rPr>
          <w:rFonts w:ascii="Arial" w:hAnsi="Arial" w:cs="Arial"/>
        </w:rPr>
        <w:t>y de manera asertiva, atendiendo los requerimientos de la ciudadanía en función de lo que compete al Municipio y que marca la ley</w:t>
      </w:r>
      <w:bookmarkEnd w:id="36"/>
      <w:r w:rsidRPr="00133CDC">
        <w:rPr>
          <w:rFonts w:ascii="Arial" w:hAnsi="Arial" w:cs="Arial"/>
        </w:rPr>
        <w:t>.</w:t>
      </w:r>
    </w:p>
    <w:p w14:paraId="384F8FD0" w14:textId="77777777" w:rsidR="008D1458" w:rsidRPr="00133CDC" w:rsidRDefault="008D1458" w:rsidP="002954EA">
      <w:pPr>
        <w:spacing w:line="276" w:lineRule="auto"/>
        <w:jc w:val="both"/>
        <w:rPr>
          <w:rFonts w:ascii="Arial" w:hAnsi="Arial" w:cs="Arial"/>
          <w:b/>
        </w:rPr>
      </w:pPr>
    </w:p>
    <w:p w14:paraId="5F4CFBEC" w14:textId="77777777" w:rsidR="008D1458" w:rsidRPr="00133CDC" w:rsidRDefault="008D1458" w:rsidP="002954EA">
      <w:pPr>
        <w:spacing w:line="276" w:lineRule="auto"/>
        <w:jc w:val="both"/>
        <w:rPr>
          <w:rFonts w:ascii="Arial" w:hAnsi="Arial" w:cs="Arial"/>
        </w:rPr>
      </w:pPr>
      <w:r w:rsidRPr="00133CDC">
        <w:rPr>
          <w:rFonts w:ascii="Arial" w:hAnsi="Arial" w:cs="Arial"/>
        </w:rPr>
        <w:t xml:space="preserve">San Pedro Tlaquepaque busca ser un municipio modelo de desarrollo humano local en el que confíen sus habitantes, pues la prestación de servicios y la realización de obras de infraestructura </w:t>
      </w:r>
      <w:bookmarkStart w:id="37" w:name="_Hlk99014586"/>
      <w:r w:rsidRPr="00133CDC">
        <w:rPr>
          <w:rFonts w:ascii="Arial" w:hAnsi="Arial" w:cs="Arial"/>
        </w:rPr>
        <w:t>satisfacen sus necesidades y contribuyen a mejorar su calidad de vida</w:t>
      </w:r>
      <w:bookmarkEnd w:id="37"/>
      <w:r w:rsidRPr="00133CDC">
        <w:rPr>
          <w:rFonts w:ascii="Arial" w:hAnsi="Arial" w:cs="Arial"/>
        </w:rPr>
        <w:t>, y hacer efectivo el Derecho a la Ciudad que todos queremos.</w:t>
      </w:r>
    </w:p>
    <w:p w14:paraId="27697303" w14:textId="77777777" w:rsidR="008D1458" w:rsidRPr="00133CDC" w:rsidRDefault="008D1458" w:rsidP="002954EA">
      <w:pPr>
        <w:spacing w:line="276" w:lineRule="auto"/>
        <w:jc w:val="both"/>
        <w:rPr>
          <w:rFonts w:ascii="Arial" w:hAnsi="Arial" w:cs="Arial"/>
          <w:b/>
        </w:rPr>
      </w:pPr>
    </w:p>
    <w:p w14:paraId="136E119C" w14:textId="77777777" w:rsidR="008D1458" w:rsidRPr="00133CDC" w:rsidRDefault="008D1458" w:rsidP="002954EA">
      <w:pPr>
        <w:spacing w:line="276" w:lineRule="auto"/>
        <w:ind w:firstLine="708"/>
        <w:jc w:val="both"/>
        <w:rPr>
          <w:rFonts w:ascii="Arial" w:hAnsi="Arial" w:cs="Arial"/>
        </w:rPr>
      </w:pPr>
      <w:r w:rsidRPr="00133CDC">
        <w:rPr>
          <w:rFonts w:ascii="Arial" w:hAnsi="Arial" w:cs="Arial"/>
        </w:rPr>
        <w:t>Por lo anteriormente expuesto y fundado someto a la consideración del pleno del Ayuntamiento el siguiente punto de:</w:t>
      </w:r>
    </w:p>
    <w:p w14:paraId="43045F11" w14:textId="77777777" w:rsidR="007F4C67" w:rsidRDefault="007F4C67" w:rsidP="008D1458">
      <w:pPr>
        <w:jc w:val="center"/>
        <w:rPr>
          <w:rFonts w:ascii="Arial" w:hAnsi="Arial" w:cs="Arial"/>
          <w:b/>
        </w:rPr>
      </w:pPr>
    </w:p>
    <w:p w14:paraId="06041622" w14:textId="3A900B0A" w:rsidR="008D1458" w:rsidRPr="00133CDC" w:rsidRDefault="008D1458" w:rsidP="008D1458">
      <w:pPr>
        <w:jc w:val="center"/>
        <w:rPr>
          <w:rFonts w:ascii="Arial" w:hAnsi="Arial" w:cs="Arial"/>
          <w:b/>
        </w:rPr>
      </w:pPr>
      <w:r w:rsidRPr="00133CDC">
        <w:rPr>
          <w:rFonts w:ascii="Arial" w:hAnsi="Arial" w:cs="Arial"/>
          <w:b/>
        </w:rPr>
        <w:t>ACUERDO</w:t>
      </w:r>
    </w:p>
    <w:p w14:paraId="65D1D8F6" w14:textId="77777777" w:rsidR="008D1458" w:rsidRPr="00133CDC" w:rsidRDefault="008D1458" w:rsidP="008D1458">
      <w:pPr>
        <w:jc w:val="both"/>
        <w:rPr>
          <w:rFonts w:ascii="Arial" w:hAnsi="Arial" w:cs="Arial"/>
          <w:b/>
        </w:rPr>
      </w:pPr>
    </w:p>
    <w:p w14:paraId="3E7D4D10" w14:textId="516A55FD" w:rsidR="008D1458" w:rsidRDefault="008D1458" w:rsidP="007F4C67">
      <w:pPr>
        <w:pStyle w:val="Sinespaciado"/>
        <w:spacing w:line="360" w:lineRule="auto"/>
        <w:jc w:val="both"/>
        <w:rPr>
          <w:rFonts w:ascii="Arial" w:hAnsi="Arial" w:cs="Arial"/>
          <w:b/>
          <w:bCs/>
          <w:color w:val="000000"/>
          <w:sz w:val="20"/>
          <w:szCs w:val="20"/>
        </w:rPr>
      </w:pPr>
      <w:r w:rsidRPr="00133CDC">
        <w:rPr>
          <w:rFonts w:ascii="Arial" w:hAnsi="Arial" w:cs="Arial"/>
          <w:b/>
        </w:rPr>
        <w:t>PRIMERO. –</w:t>
      </w:r>
      <w:r w:rsidRPr="00133CDC">
        <w:rPr>
          <w:rFonts w:ascii="Arial" w:hAnsi="Arial" w:cs="Arial"/>
        </w:rPr>
        <w:t xml:space="preserve"> El Ayuntamiento Constitucional de San Pedro Tlaquepaque,  aprueba y  autoriza el</w:t>
      </w:r>
      <w:r w:rsidRPr="00133CDC">
        <w:rPr>
          <w:rFonts w:ascii="Arial" w:hAnsi="Arial" w:cs="Arial"/>
          <w:b/>
        </w:rPr>
        <w:t xml:space="preserve">  Paquete 1 de Intervención en Obra Pública con la construcción de líneas y redes de alcantarillado sanitario y  agua potable en varias colonias del Municipio de San Pedro Tlaquepaque, Jalisco, con una inversión hasta por la cantidad de $ 3,518,153.31 (Tres millones quinientos dieciocho mil ciento cincuenta y tres pesos 31/100 M.N.),</w:t>
      </w:r>
      <w:r w:rsidRPr="00133CDC">
        <w:rPr>
          <w:rFonts w:ascii="Arial" w:hAnsi="Arial" w:cs="Arial"/>
          <w:b/>
          <w:color w:val="FF0000"/>
        </w:rPr>
        <w:t xml:space="preserve"> </w:t>
      </w:r>
      <w:r w:rsidRPr="00133CDC">
        <w:rPr>
          <w:rFonts w:ascii="Arial" w:hAnsi="Arial" w:cs="Arial"/>
          <w:b/>
        </w:rPr>
        <w:t>con financiamiento del Fondo de Aportaciones para la Infraestructura Social Municipal y de las Demarcaciones Territoriales del Distrito Federal (</w:t>
      </w:r>
      <w:r w:rsidRPr="00133CDC">
        <w:rPr>
          <w:rFonts w:ascii="Arial" w:hAnsi="Arial" w:cs="Arial"/>
          <w:b/>
          <w:bCs/>
        </w:rPr>
        <w:t>FAISMUN</w:t>
      </w:r>
      <w:r w:rsidRPr="00133CDC">
        <w:rPr>
          <w:rFonts w:ascii="Arial" w:hAnsi="Arial" w:cs="Arial"/>
          <w:b/>
        </w:rPr>
        <w:t>)  2023,</w:t>
      </w:r>
      <w:r w:rsidRPr="00133CDC">
        <w:rPr>
          <w:rFonts w:ascii="Arial" w:hAnsi="Arial" w:cs="Arial"/>
          <w:b/>
          <w:color w:val="FF0000"/>
        </w:rPr>
        <w:t xml:space="preserve"> </w:t>
      </w:r>
      <w:r w:rsidRPr="00133CDC">
        <w:rPr>
          <w:rFonts w:ascii="Arial" w:hAnsi="Arial" w:cs="Arial"/>
          <w:bCs/>
        </w:rPr>
        <w:t>para quedar de la siguiente manera:</w:t>
      </w:r>
      <w:r w:rsidRPr="00133CDC">
        <w:rPr>
          <w:rFonts w:ascii="Arial" w:hAnsi="Arial" w:cs="Arial"/>
          <w:b/>
          <w:bCs/>
          <w:color w:val="000000"/>
          <w:sz w:val="20"/>
          <w:szCs w:val="20"/>
        </w:rPr>
        <w:t xml:space="preserve"> </w:t>
      </w:r>
    </w:p>
    <w:p w14:paraId="7771AF63" w14:textId="5F62590E" w:rsidR="007F4C67" w:rsidRDefault="007F4C67" w:rsidP="007F4C67">
      <w:pPr>
        <w:pStyle w:val="Sinespaciado"/>
        <w:spacing w:line="360" w:lineRule="auto"/>
        <w:jc w:val="both"/>
        <w:rPr>
          <w:rFonts w:ascii="Arial" w:hAnsi="Arial" w:cs="Arial"/>
          <w:b/>
          <w:bCs/>
          <w:color w:val="000000"/>
          <w:sz w:val="20"/>
          <w:szCs w:val="20"/>
        </w:rPr>
      </w:pPr>
    </w:p>
    <w:p w14:paraId="5AFF6419" w14:textId="12AFF025" w:rsidR="007F4C67" w:rsidRDefault="007F4C67" w:rsidP="007F4C67">
      <w:pPr>
        <w:pStyle w:val="Sinespaciado"/>
        <w:spacing w:line="360" w:lineRule="auto"/>
        <w:jc w:val="both"/>
        <w:rPr>
          <w:rFonts w:ascii="Arial" w:hAnsi="Arial" w:cs="Arial"/>
          <w:b/>
          <w:bCs/>
          <w:color w:val="000000"/>
          <w:sz w:val="20"/>
          <w:szCs w:val="20"/>
        </w:rPr>
      </w:pPr>
    </w:p>
    <w:p w14:paraId="6802246B" w14:textId="77777777" w:rsidR="008D1458" w:rsidRPr="002954EA" w:rsidRDefault="008D1458" w:rsidP="008D1458">
      <w:pPr>
        <w:pStyle w:val="Sinespaciado"/>
        <w:spacing w:line="276" w:lineRule="auto"/>
        <w:rPr>
          <w:rFonts w:ascii="Arial" w:hAnsi="Arial" w:cs="Arial"/>
          <w:b/>
          <w:bCs/>
          <w:color w:val="000000"/>
          <w:sz w:val="12"/>
          <w:szCs w:val="12"/>
        </w:rPr>
      </w:pPr>
    </w:p>
    <w:p w14:paraId="353C1342" w14:textId="77777777" w:rsidR="008D1458" w:rsidRPr="00133CDC" w:rsidRDefault="008D1458" w:rsidP="008D1458">
      <w:pPr>
        <w:pStyle w:val="Sinespaciado"/>
        <w:spacing w:line="276" w:lineRule="auto"/>
        <w:rPr>
          <w:rFonts w:ascii="Arial" w:hAnsi="Arial" w:cs="Arial"/>
          <w:b/>
          <w:szCs w:val="24"/>
        </w:rPr>
      </w:pPr>
      <w:r w:rsidRPr="00133CDC">
        <w:rPr>
          <w:rFonts w:ascii="Arial" w:hAnsi="Arial" w:cs="Arial"/>
          <w:b/>
          <w:bCs/>
          <w:color w:val="000000"/>
          <w:sz w:val="20"/>
          <w:szCs w:val="20"/>
        </w:rPr>
        <w:lastRenderedPageBreak/>
        <w:t xml:space="preserve">Paquete No. 1 </w:t>
      </w:r>
      <w:r w:rsidRPr="00133CDC">
        <w:rPr>
          <w:rFonts w:ascii="Arial" w:hAnsi="Arial" w:cs="Arial"/>
          <w:b/>
          <w:bCs/>
          <w:sz w:val="20"/>
          <w:szCs w:val="20"/>
        </w:rPr>
        <w:t>FAISMUN</w:t>
      </w:r>
      <w:r w:rsidRPr="00133CDC">
        <w:rPr>
          <w:rFonts w:ascii="Arial" w:hAnsi="Arial" w:cs="Arial"/>
          <w:b/>
          <w:bCs/>
          <w:color w:val="000000"/>
          <w:sz w:val="20"/>
          <w:szCs w:val="20"/>
        </w:rPr>
        <w:t xml:space="preserve"> 2023</w:t>
      </w:r>
    </w:p>
    <w:p w14:paraId="5CBBA484" w14:textId="77777777" w:rsidR="008D1458" w:rsidRPr="00133CDC" w:rsidRDefault="008D1458" w:rsidP="008D1458">
      <w:pPr>
        <w:jc w:val="both"/>
        <w:rPr>
          <w:rFonts w:ascii="Arial" w:hAnsi="Arial" w:cs="Arial"/>
          <w:bCs/>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1985"/>
        <w:gridCol w:w="705"/>
        <w:gridCol w:w="848"/>
        <w:gridCol w:w="856"/>
        <w:gridCol w:w="890"/>
        <w:gridCol w:w="1237"/>
        <w:gridCol w:w="1559"/>
      </w:tblGrid>
      <w:tr w:rsidR="008D1458" w:rsidRPr="002954EA" w14:paraId="7DCADAF9" w14:textId="77777777" w:rsidTr="002954EA">
        <w:trPr>
          <w:trHeight w:val="480"/>
        </w:trPr>
        <w:tc>
          <w:tcPr>
            <w:tcW w:w="709" w:type="dxa"/>
            <w:shd w:val="clear" w:color="000000" w:fill="A9D08E"/>
            <w:noWrap/>
            <w:vAlign w:val="center"/>
            <w:hideMark/>
          </w:tcPr>
          <w:p w14:paraId="25A3381E"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 xml:space="preserve">No. </w:t>
            </w:r>
          </w:p>
        </w:tc>
        <w:tc>
          <w:tcPr>
            <w:tcW w:w="1985" w:type="dxa"/>
            <w:shd w:val="clear" w:color="000000" w:fill="A9D08E"/>
            <w:vAlign w:val="center"/>
            <w:hideMark/>
          </w:tcPr>
          <w:p w14:paraId="01AC9A6A"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OBRA</w:t>
            </w:r>
          </w:p>
        </w:tc>
        <w:tc>
          <w:tcPr>
            <w:tcW w:w="705" w:type="dxa"/>
            <w:shd w:val="clear" w:color="000000" w:fill="A9D08E"/>
            <w:vAlign w:val="center"/>
            <w:hideMark/>
          </w:tcPr>
          <w:p w14:paraId="55AC7ADF"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AGEB</w:t>
            </w:r>
          </w:p>
        </w:tc>
        <w:tc>
          <w:tcPr>
            <w:tcW w:w="848" w:type="dxa"/>
            <w:shd w:val="clear" w:color="000000" w:fill="A9D08E"/>
            <w:vAlign w:val="center"/>
            <w:hideMark/>
          </w:tcPr>
          <w:p w14:paraId="54F296DA"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HOGARES</w:t>
            </w:r>
          </w:p>
        </w:tc>
        <w:tc>
          <w:tcPr>
            <w:tcW w:w="856" w:type="dxa"/>
            <w:shd w:val="clear" w:color="000000" w:fill="A9D08E"/>
            <w:vAlign w:val="center"/>
            <w:hideMark/>
          </w:tcPr>
          <w:p w14:paraId="799211DE"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HOMBRES</w:t>
            </w:r>
          </w:p>
        </w:tc>
        <w:tc>
          <w:tcPr>
            <w:tcW w:w="890" w:type="dxa"/>
            <w:shd w:val="clear" w:color="000000" w:fill="A9D08E"/>
            <w:vAlign w:val="center"/>
            <w:hideMark/>
          </w:tcPr>
          <w:p w14:paraId="73C46855"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MUJERES</w:t>
            </w:r>
          </w:p>
        </w:tc>
        <w:tc>
          <w:tcPr>
            <w:tcW w:w="1237" w:type="dxa"/>
            <w:shd w:val="clear" w:color="000000" w:fill="A9D08E"/>
            <w:vAlign w:val="center"/>
            <w:hideMark/>
          </w:tcPr>
          <w:p w14:paraId="50E37A4A"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 xml:space="preserve">TOTAL DE </w:t>
            </w:r>
            <w:r w:rsidRPr="002954EA">
              <w:rPr>
                <w:rFonts w:ascii="Arial" w:hAnsi="Arial" w:cs="Arial"/>
                <w:b/>
                <w:bCs/>
                <w:color w:val="000000"/>
                <w:sz w:val="12"/>
                <w:szCs w:val="12"/>
              </w:rPr>
              <w:br/>
              <w:t>BENEFICIARIOS</w:t>
            </w:r>
          </w:p>
        </w:tc>
        <w:tc>
          <w:tcPr>
            <w:tcW w:w="1559" w:type="dxa"/>
            <w:shd w:val="clear" w:color="000000" w:fill="A9D08E"/>
            <w:vAlign w:val="center"/>
            <w:hideMark/>
          </w:tcPr>
          <w:p w14:paraId="41D75B00"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MONTO</w:t>
            </w:r>
          </w:p>
        </w:tc>
      </w:tr>
      <w:tr w:rsidR="008D1458" w:rsidRPr="002954EA" w14:paraId="7DC86DFE" w14:textId="77777777" w:rsidTr="002954EA">
        <w:trPr>
          <w:trHeight w:val="1020"/>
        </w:trPr>
        <w:tc>
          <w:tcPr>
            <w:tcW w:w="709" w:type="dxa"/>
            <w:shd w:val="clear" w:color="auto" w:fill="auto"/>
            <w:noWrap/>
            <w:vAlign w:val="center"/>
            <w:hideMark/>
          </w:tcPr>
          <w:p w14:paraId="6A3F89B3"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1</w:t>
            </w:r>
          </w:p>
        </w:tc>
        <w:tc>
          <w:tcPr>
            <w:tcW w:w="1985" w:type="dxa"/>
            <w:shd w:val="clear" w:color="000000" w:fill="FFFFFF"/>
            <w:vAlign w:val="center"/>
            <w:hideMark/>
          </w:tcPr>
          <w:p w14:paraId="229292FD" w14:textId="77777777" w:rsidR="008D1458" w:rsidRPr="002954EA" w:rsidRDefault="008D1458" w:rsidP="00D82BA9">
            <w:pPr>
              <w:jc w:val="both"/>
              <w:rPr>
                <w:rFonts w:ascii="Arial" w:hAnsi="Arial" w:cs="Arial"/>
                <w:sz w:val="12"/>
                <w:szCs w:val="12"/>
              </w:rPr>
            </w:pPr>
            <w:r w:rsidRPr="002954EA">
              <w:rPr>
                <w:rFonts w:ascii="Arial" w:hAnsi="Arial" w:cs="Arial"/>
                <w:sz w:val="12"/>
                <w:szCs w:val="12"/>
              </w:rPr>
              <w:t>CONSTRUCCIÓN DE LÍNEA DE ALCANTARILLADO SANITARIO EN PRIV. LAS CRUCES ENTRE MARCOS MONTERO RUIZ Y AV. DE LAS TORRES, BARRIO DE SANTA MARÍA, MUNICIPIO DE SAN PEDRO TLAQUEPAQUE, JALISCO.</w:t>
            </w:r>
          </w:p>
        </w:tc>
        <w:tc>
          <w:tcPr>
            <w:tcW w:w="705" w:type="dxa"/>
            <w:shd w:val="clear" w:color="000000" w:fill="FFFFFF"/>
            <w:vAlign w:val="center"/>
            <w:hideMark/>
          </w:tcPr>
          <w:p w14:paraId="6C1DAA28" w14:textId="77777777" w:rsidR="008D1458" w:rsidRPr="002954EA" w:rsidRDefault="008D1458" w:rsidP="00D82BA9">
            <w:pPr>
              <w:jc w:val="center"/>
              <w:rPr>
                <w:rFonts w:ascii="Arial" w:hAnsi="Arial" w:cs="Arial"/>
                <w:sz w:val="12"/>
                <w:szCs w:val="12"/>
              </w:rPr>
            </w:pPr>
            <w:r w:rsidRPr="002954EA">
              <w:rPr>
                <w:rFonts w:ascii="Arial" w:hAnsi="Arial" w:cs="Arial"/>
                <w:sz w:val="12"/>
                <w:szCs w:val="12"/>
              </w:rPr>
              <w:t>2165</w:t>
            </w:r>
          </w:p>
        </w:tc>
        <w:tc>
          <w:tcPr>
            <w:tcW w:w="848" w:type="dxa"/>
            <w:shd w:val="clear" w:color="000000" w:fill="FFFFFF"/>
            <w:vAlign w:val="center"/>
            <w:hideMark/>
          </w:tcPr>
          <w:p w14:paraId="4915ADDA"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25</w:t>
            </w:r>
          </w:p>
        </w:tc>
        <w:tc>
          <w:tcPr>
            <w:tcW w:w="856" w:type="dxa"/>
            <w:shd w:val="clear" w:color="000000" w:fill="FFFFFF"/>
            <w:vAlign w:val="center"/>
            <w:hideMark/>
          </w:tcPr>
          <w:p w14:paraId="5FBB5EA2"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60</w:t>
            </w:r>
          </w:p>
        </w:tc>
        <w:tc>
          <w:tcPr>
            <w:tcW w:w="890" w:type="dxa"/>
            <w:shd w:val="clear" w:color="000000" w:fill="FFFFFF"/>
            <w:vAlign w:val="center"/>
            <w:hideMark/>
          </w:tcPr>
          <w:p w14:paraId="322A4FE8"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62</w:t>
            </w:r>
          </w:p>
        </w:tc>
        <w:tc>
          <w:tcPr>
            <w:tcW w:w="1237" w:type="dxa"/>
            <w:shd w:val="clear" w:color="000000" w:fill="FFFFFF"/>
            <w:vAlign w:val="center"/>
            <w:hideMark/>
          </w:tcPr>
          <w:p w14:paraId="1C485611"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113</w:t>
            </w:r>
          </w:p>
        </w:tc>
        <w:tc>
          <w:tcPr>
            <w:tcW w:w="1559" w:type="dxa"/>
            <w:shd w:val="clear" w:color="auto" w:fill="auto"/>
            <w:vAlign w:val="center"/>
            <w:hideMark/>
          </w:tcPr>
          <w:p w14:paraId="1E1A9B67" w14:textId="77777777" w:rsidR="008D1458" w:rsidRPr="002954EA" w:rsidRDefault="008D1458" w:rsidP="00D82BA9">
            <w:pPr>
              <w:jc w:val="both"/>
              <w:rPr>
                <w:rFonts w:ascii="Arial" w:hAnsi="Arial" w:cs="Arial"/>
                <w:color w:val="000000"/>
                <w:sz w:val="12"/>
                <w:szCs w:val="12"/>
              </w:rPr>
            </w:pPr>
            <w:r w:rsidRPr="002954EA">
              <w:rPr>
                <w:rFonts w:ascii="Arial" w:hAnsi="Arial" w:cs="Arial"/>
                <w:color w:val="000000"/>
                <w:sz w:val="12"/>
                <w:szCs w:val="12"/>
              </w:rPr>
              <w:t xml:space="preserve"> $   450,970.00 </w:t>
            </w:r>
          </w:p>
        </w:tc>
      </w:tr>
      <w:tr w:rsidR="008D1458" w:rsidRPr="002954EA" w14:paraId="37AEBAB1" w14:textId="77777777" w:rsidTr="002954EA">
        <w:trPr>
          <w:trHeight w:val="1020"/>
        </w:trPr>
        <w:tc>
          <w:tcPr>
            <w:tcW w:w="709" w:type="dxa"/>
            <w:shd w:val="clear" w:color="auto" w:fill="auto"/>
            <w:noWrap/>
            <w:vAlign w:val="center"/>
            <w:hideMark/>
          </w:tcPr>
          <w:p w14:paraId="0D30B697"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2</w:t>
            </w:r>
          </w:p>
        </w:tc>
        <w:tc>
          <w:tcPr>
            <w:tcW w:w="1985" w:type="dxa"/>
            <w:shd w:val="clear" w:color="000000" w:fill="FFFFFF"/>
            <w:vAlign w:val="center"/>
            <w:hideMark/>
          </w:tcPr>
          <w:p w14:paraId="20D98883" w14:textId="77777777" w:rsidR="008D1458" w:rsidRPr="002954EA" w:rsidRDefault="008D1458" w:rsidP="00D82BA9">
            <w:pPr>
              <w:jc w:val="both"/>
              <w:rPr>
                <w:rFonts w:ascii="Arial" w:hAnsi="Arial" w:cs="Arial"/>
                <w:sz w:val="12"/>
                <w:szCs w:val="12"/>
              </w:rPr>
            </w:pPr>
            <w:r w:rsidRPr="002954EA">
              <w:rPr>
                <w:rFonts w:ascii="Arial" w:hAnsi="Arial" w:cs="Arial"/>
                <w:sz w:val="12"/>
                <w:szCs w:val="12"/>
              </w:rPr>
              <w:t>CONSTRUCCIÓN DE LÍNEA DE AGUA POTABLE EN PRIV. LAS CRUCES ENTRE MARCOS MONTERO RUIZ Y AV. DE LAS TORRES, BARRIO DE SANTA MARÍA, MUNICIPIO DE SAN PEDRO TLAQUEPAQUE, JALISCO.</w:t>
            </w:r>
          </w:p>
        </w:tc>
        <w:tc>
          <w:tcPr>
            <w:tcW w:w="705" w:type="dxa"/>
            <w:shd w:val="clear" w:color="000000" w:fill="FFFFFF"/>
            <w:vAlign w:val="center"/>
            <w:hideMark/>
          </w:tcPr>
          <w:p w14:paraId="5456D245" w14:textId="77777777" w:rsidR="008D1458" w:rsidRPr="002954EA" w:rsidRDefault="008D1458" w:rsidP="00D82BA9">
            <w:pPr>
              <w:jc w:val="center"/>
              <w:rPr>
                <w:rFonts w:ascii="Arial" w:hAnsi="Arial" w:cs="Arial"/>
                <w:sz w:val="12"/>
                <w:szCs w:val="12"/>
              </w:rPr>
            </w:pPr>
            <w:r w:rsidRPr="002954EA">
              <w:rPr>
                <w:rFonts w:ascii="Arial" w:hAnsi="Arial" w:cs="Arial"/>
                <w:sz w:val="12"/>
                <w:szCs w:val="12"/>
              </w:rPr>
              <w:t>2165</w:t>
            </w:r>
          </w:p>
        </w:tc>
        <w:tc>
          <w:tcPr>
            <w:tcW w:w="848" w:type="dxa"/>
            <w:shd w:val="clear" w:color="000000" w:fill="FFFFFF"/>
            <w:vAlign w:val="center"/>
            <w:hideMark/>
          </w:tcPr>
          <w:p w14:paraId="21CD8240"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25</w:t>
            </w:r>
          </w:p>
        </w:tc>
        <w:tc>
          <w:tcPr>
            <w:tcW w:w="856" w:type="dxa"/>
            <w:shd w:val="clear" w:color="000000" w:fill="FFFFFF"/>
            <w:vAlign w:val="center"/>
            <w:hideMark/>
          </w:tcPr>
          <w:p w14:paraId="640A9B47"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60</w:t>
            </w:r>
          </w:p>
        </w:tc>
        <w:tc>
          <w:tcPr>
            <w:tcW w:w="890" w:type="dxa"/>
            <w:shd w:val="clear" w:color="000000" w:fill="FFFFFF"/>
            <w:vAlign w:val="center"/>
            <w:hideMark/>
          </w:tcPr>
          <w:p w14:paraId="05F3DE52"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62</w:t>
            </w:r>
          </w:p>
        </w:tc>
        <w:tc>
          <w:tcPr>
            <w:tcW w:w="1237" w:type="dxa"/>
            <w:shd w:val="clear" w:color="000000" w:fill="FFFFFF"/>
            <w:vAlign w:val="center"/>
            <w:hideMark/>
          </w:tcPr>
          <w:p w14:paraId="77A49600"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113</w:t>
            </w:r>
          </w:p>
        </w:tc>
        <w:tc>
          <w:tcPr>
            <w:tcW w:w="1559" w:type="dxa"/>
            <w:shd w:val="clear" w:color="000000" w:fill="FFFFFF"/>
            <w:vAlign w:val="center"/>
            <w:hideMark/>
          </w:tcPr>
          <w:p w14:paraId="001B7045"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 xml:space="preserve"> $   390,657.43 </w:t>
            </w:r>
          </w:p>
        </w:tc>
      </w:tr>
      <w:tr w:rsidR="008D1458" w:rsidRPr="002954EA" w14:paraId="0FE43CBD" w14:textId="77777777" w:rsidTr="002954EA">
        <w:trPr>
          <w:trHeight w:val="1035"/>
        </w:trPr>
        <w:tc>
          <w:tcPr>
            <w:tcW w:w="709" w:type="dxa"/>
            <w:shd w:val="clear" w:color="auto" w:fill="auto"/>
            <w:noWrap/>
            <w:vAlign w:val="center"/>
            <w:hideMark/>
          </w:tcPr>
          <w:p w14:paraId="453CF7E9"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3</w:t>
            </w:r>
          </w:p>
        </w:tc>
        <w:tc>
          <w:tcPr>
            <w:tcW w:w="1985" w:type="dxa"/>
            <w:shd w:val="clear" w:color="auto" w:fill="auto"/>
            <w:vAlign w:val="bottom"/>
            <w:hideMark/>
          </w:tcPr>
          <w:p w14:paraId="4EFF852D" w14:textId="77777777" w:rsidR="008D1458" w:rsidRPr="002954EA" w:rsidRDefault="008D1458" w:rsidP="00D82BA9">
            <w:pPr>
              <w:jc w:val="both"/>
              <w:rPr>
                <w:rFonts w:ascii="Arial" w:hAnsi="Arial" w:cs="Arial"/>
                <w:color w:val="000000"/>
                <w:sz w:val="12"/>
                <w:szCs w:val="12"/>
              </w:rPr>
            </w:pPr>
            <w:r w:rsidRPr="002954EA">
              <w:rPr>
                <w:rFonts w:ascii="Arial" w:hAnsi="Arial" w:cs="Arial"/>
                <w:color w:val="000000"/>
                <w:sz w:val="12"/>
                <w:szCs w:val="12"/>
              </w:rPr>
              <w:t>CONSTRUCCIÓN DE LÍNEA DE ALCANTARILLADO SANITARIO EN LEGALIDAD ENTRE DE LAS ROSAS Y UNIDAD DEPORTIVA, COLONIA BUENOS AIRES, MUNICIPIO DE SAN PEDRO TLAQUEPAQUE, JALISCO.</w:t>
            </w:r>
          </w:p>
        </w:tc>
        <w:tc>
          <w:tcPr>
            <w:tcW w:w="705" w:type="dxa"/>
            <w:shd w:val="clear" w:color="000000" w:fill="FFFFFF"/>
            <w:vAlign w:val="center"/>
            <w:hideMark/>
          </w:tcPr>
          <w:p w14:paraId="3BA4FFE4"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2502</w:t>
            </w:r>
          </w:p>
        </w:tc>
        <w:tc>
          <w:tcPr>
            <w:tcW w:w="848" w:type="dxa"/>
            <w:shd w:val="clear" w:color="000000" w:fill="FFFFFF"/>
            <w:vAlign w:val="center"/>
            <w:hideMark/>
          </w:tcPr>
          <w:p w14:paraId="43F9A0EC"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13</w:t>
            </w:r>
          </w:p>
        </w:tc>
        <w:tc>
          <w:tcPr>
            <w:tcW w:w="856" w:type="dxa"/>
            <w:shd w:val="clear" w:color="000000" w:fill="FFFFFF"/>
            <w:vAlign w:val="center"/>
            <w:hideMark/>
          </w:tcPr>
          <w:p w14:paraId="5A9F686E"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29</w:t>
            </w:r>
          </w:p>
        </w:tc>
        <w:tc>
          <w:tcPr>
            <w:tcW w:w="890" w:type="dxa"/>
            <w:shd w:val="clear" w:color="000000" w:fill="FFFFFF"/>
            <w:vAlign w:val="center"/>
            <w:hideMark/>
          </w:tcPr>
          <w:p w14:paraId="307636FA"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30</w:t>
            </w:r>
          </w:p>
        </w:tc>
        <w:tc>
          <w:tcPr>
            <w:tcW w:w="1237" w:type="dxa"/>
            <w:shd w:val="clear" w:color="000000" w:fill="FFFFFF"/>
            <w:vAlign w:val="center"/>
            <w:hideMark/>
          </w:tcPr>
          <w:p w14:paraId="4227E7B1"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59</w:t>
            </w:r>
          </w:p>
        </w:tc>
        <w:tc>
          <w:tcPr>
            <w:tcW w:w="1559" w:type="dxa"/>
            <w:shd w:val="clear" w:color="auto" w:fill="auto"/>
            <w:vAlign w:val="center"/>
            <w:hideMark/>
          </w:tcPr>
          <w:p w14:paraId="0FF04719" w14:textId="77777777" w:rsidR="008D1458" w:rsidRPr="002954EA" w:rsidRDefault="008D1458" w:rsidP="00D82BA9">
            <w:pPr>
              <w:jc w:val="both"/>
              <w:rPr>
                <w:rFonts w:ascii="Arial" w:hAnsi="Arial" w:cs="Arial"/>
                <w:color w:val="000000"/>
                <w:sz w:val="12"/>
                <w:szCs w:val="12"/>
              </w:rPr>
            </w:pPr>
            <w:r w:rsidRPr="002954EA">
              <w:rPr>
                <w:rFonts w:ascii="Arial" w:hAnsi="Arial" w:cs="Arial"/>
                <w:color w:val="000000"/>
                <w:sz w:val="12"/>
                <w:szCs w:val="12"/>
              </w:rPr>
              <w:t xml:space="preserve"> $   675,006.76 </w:t>
            </w:r>
          </w:p>
        </w:tc>
      </w:tr>
      <w:tr w:rsidR="008D1458" w:rsidRPr="002954EA" w14:paraId="12108246" w14:textId="77777777" w:rsidTr="002954EA">
        <w:trPr>
          <w:trHeight w:val="2550"/>
        </w:trPr>
        <w:tc>
          <w:tcPr>
            <w:tcW w:w="709" w:type="dxa"/>
            <w:shd w:val="clear" w:color="auto" w:fill="auto"/>
            <w:noWrap/>
            <w:vAlign w:val="center"/>
            <w:hideMark/>
          </w:tcPr>
          <w:p w14:paraId="41FACA0B"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4</w:t>
            </w:r>
          </w:p>
        </w:tc>
        <w:tc>
          <w:tcPr>
            <w:tcW w:w="1985" w:type="dxa"/>
            <w:shd w:val="clear" w:color="000000" w:fill="FFFFFF"/>
            <w:vAlign w:val="center"/>
            <w:hideMark/>
          </w:tcPr>
          <w:p w14:paraId="4D25E85A" w14:textId="77777777" w:rsidR="008D1458" w:rsidRPr="002954EA" w:rsidRDefault="008D1458" w:rsidP="00D82BA9">
            <w:pPr>
              <w:jc w:val="both"/>
              <w:rPr>
                <w:rFonts w:ascii="Arial" w:hAnsi="Arial" w:cs="Arial"/>
                <w:color w:val="000000"/>
                <w:sz w:val="12"/>
                <w:szCs w:val="12"/>
              </w:rPr>
            </w:pPr>
            <w:r w:rsidRPr="002954EA">
              <w:rPr>
                <w:rFonts w:ascii="Arial" w:hAnsi="Arial" w:cs="Arial"/>
                <w:color w:val="000000"/>
                <w:sz w:val="12"/>
                <w:szCs w:val="12"/>
              </w:rPr>
              <w:t xml:space="preserve">CONSTRUCCIÓN DE RED DE AGUA POTABLE EN LEGALIDAD ENTRE DE LAS ROSAS Y UNIDAD DEPORTIVA; DEL PUNTO DE ENCUENTRO DE LEGALIDAD Y UNIDAD DEPORTIVA 10 M AL ESTE Y 5 M AL OESTE; DE 25 M AL SUR DEL PUNTO DE ENCUENTRO ENTRE LEGALIDAD Y UNIDAD DEPORTIVA 11 M AL ESTE; Y EN DE LAS ROSAS DE SU PUNTO DE ENCUENTRO CON LEGALIDAD 10 M AL ESTE Y 66 M AL OESTE HASTA SU PUNTO DE CONEXIÓN CON TORRECILLAS, COLONIA BUENOS AIRES, MUNICIPIO DE SAN PEDRO TLAQUEPAQUE, JALISCO. </w:t>
            </w:r>
          </w:p>
        </w:tc>
        <w:tc>
          <w:tcPr>
            <w:tcW w:w="705" w:type="dxa"/>
            <w:shd w:val="clear" w:color="000000" w:fill="FFFFFF"/>
            <w:vAlign w:val="center"/>
            <w:hideMark/>
          </w:tcPr>
          <w:p w14:paraId="424FB52A"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2502</w:t>
            </w:r>
          </w:p>
        </w:tc>
        <w:tc>
          <w:tcPr>
            <w:tcW w:w="848" w:type="dxa"/>
            <w:shd w:val="clear" w:color="000000" w:fill="FFFFFF"/>
            <w:vAlign w:val="center"/>
            <w:hideMark/>
          </w:tcPr>
          <w:p w14:paraId="06E5D864"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30</w:t>
            </w:r>
          </w:p>
        </w:tc>
        <w:tc>
          <w:tcPr>
            <w:tcW w:w="856" w:type="dxa"/>
            <w:shd w:val="clear" w:color="000000" w:fill="FFFFFF"/>
            <w:vAlign w:val="center"/>
            <w:hideMark/>
          </w:tcPr>
          <w:p w14:paraId="3AAB166C"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66</w:t>
            </w:r>
          </w:p>
        </w:tc>
        <w:tc>
          <w:tcPr>
            <w:tcW w:w="890" w:type="dxa"/>
            <w:shd w:val="clear" w:color="000000" w:fill="FFFFFF"/>
            <w:vAlign w:val="center"/>
            <w:hideMark/>
          </w:tcPr>
          <w:p w14:paraId="5087F983"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69</w:t>
            </w:r>
          </w:p>
        </w:tc>
        <w:tc>
          <w:tcPr>
            <w:tcW w:w="1237" w:type="dxa"/>
            <w:shd w:val="clear" w:color="000000" w:fill="FFFFFF"/>
            <w:vAlign w:val="center"/>
            <w:hideMark/>
          </w:tcPr>
          <w:p w14:paraId="0B7BECFC"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135</w:t>
            </w:r>
          </w:p>
        </w:tc>
        <w:tc>
          <w:tcPr>
            <w:tcW w:w="1559" w:type="dxa"/>
            <w:shd w:val="clear" w:color="auto" w:fill="auto"/>
            <w:vAlign w:val="center"/>
            <w:hideMark/>
          </w:tcPr>
          <w:p w14:paraId="2C3F4395" w14:textId="77777777" w:rsidR="008D1458" w:rsidRPr="002954EA" w:rsidRDefault="008D1458" w:rsidP="00D82BA9">
            <w:pPr>
              <w:jc w:val="both"/>
              <w:rPr>
                <w:rFonts w:ascii="Arial" w:hAnsi="Arial" w:cs="Arial"/>
                <w:color w:val="000000"/>
                <w:sz w:val="12"/>
                <w:szCs w:val="12"/>
              </w:rPr>
            </w:pPr>
            <w:r w:rsidRPr="002954EA">
              <w:rPr>
                <w:rFonts w:ascii="Arial" w:hAnsi="Arial" w:cs="Arial"/>
                <w:color w:val="000000"/>
                <w:sz w:val="12"/>
                <w:szCs w:val="12"/>
              </w:rPr>
              <w:t xml:space="preserve"> $   583,845.95 </w:t>
            </w:r>
          </w:p>
        </w:tc>
      </w:tr>
      <w:tr w:rsidR="008D1458" w:rsidRPr="002954EA" w14:paraId="737A610F" w14:textId="77777777" w:rsidTr="002954EA">
        <w:trPr>
          <w:trHeight w:val="1020"/>
        </w:trPr>
        <w:tc>
          <w:tcPr>
            <w:tcW w:w="709" w:type="dxa"/>
            <w:shd w:val="clear" w:color="auto" w:fill="auto"/>
            <w:noWrap/>
            <w:vAlign w:val="center"/>
            <w:hideMark/>
          </w:tcPr>
          <w:p w14:paraId="1E62746C"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5</w:t>
            </w:r>
          </w:p>
        </w:tc>
        <w:tc>
          <w:tcPr>
            <w:tcW w:w="1985" w:type="dxa"/>
            <w:shd w:val="clear" w:color="000000" w:fill="FFFFFF"/>
            <w:vAlign w:val="center"/>
            <w:hideMark/>
          </w:tcPr>
          <w:p w14:paraId="42192787" w14:textId="77777777" w:rsidR="008D1458" w:rsidRPr="002954EA" w:rsidRDefault="008D1458" w:rsidP="00D82BA9">
            <w:pPr>
              <w:jc w:val="both"/>
              <w:rPr>
                <w:rFonts w:ascii="Arial" w:hAnsi="Arial" w:cs="Arial"/>
                <w:sz w:val="12"/>
                <w:szCs w:val="12"/>
              </w:rPr>
            </w:pPr>
            <w:r w:rsidRPr="002954EA">
              <w:rPr>
                <w:rFonts w:ascii="Arial" w:hAnsi="Arial" w:cs="Arial"/>
                <w:sz w:val="12"/>
                <w:szCs w:val="12"/>
              </w:rPr>
              <w:t>CONSTRUCCIÓN DE LÍNEA DE ALCANTARILLADO SANITARIO EN TORRECILLAS ENTRE AGUA DE RÍO Y JOSÉ ROSAS, COL. BUENOS AIRES, MUNICIPIO DE SAN PEDRO TLAQUEPAQUE, JALISCO.</w:t>
            </w:r>
          </w:p>
        </w:tc>
        <w:tc>
          <w:tcPr>
            <w:tcW w:w="705" w:type="dxa"/>
            <w:shd w:val="clear" w:color="000000" w:fill="FFFFFF"/>
            <w:vAlign w:val="center"/>
            <w:hideMark/>
          </w:tcPr>
          <w:p w14:paraId="5A0E4D25"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2502</w:t>
            </w:r>
          </w:p>
        </w:tc>
        <w:tc>
          <w:tcPr>
            <w:tcW w:w="848" w:type="dxa"/>
            <w:shd w:val="clear" w:color="000000" w:fill="FFFFFF"/>
            <w:vAlign w:val="center"/>
            <w:hideMark/>
          </w:tcPr>
          <w:p w14:paraId="71B25BE1"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28</w:t>
            </w:r>
          </w:p>
        </w:tc>
        <w:tc>
          <w:tcPr>
            <w:tcW w:w="856" w:type="dxa"/>
            <w:shd w:val="clear" w:color="000000" w:fill="FFFFFF"/>
            <w:vAlign w:val="center"/>
            <w:hideMark/>
          </w:tcPr>
          <w:p w14:paraId="627BC5F7"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62</w:t>
            </w:r>
          </w:p>
        </w:tc>
        <w:tc>
          <w:tcPr>
            <w:tcW w:w="890" w:type="dxa"/>
            <w:shd w:val="clear" w:color="000000" w:fill="FFFFFF"/>
            <w:vAlign w:val="center"/>
            <w:hideMark/>
          </w:tcPr>
          <w:p w14:paraId="41667F0E"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64</w:t>
            </w:r>
          </w:p>
        </w:tc>
        <w:tc>
          <w:tcPr>
            <w:tcW w:w="1237" w:type="dxa"/>
            <w:shd w:val="clear" w:color="000000" w:fill="FFFFFF"/>
            <w:vAlign w:val="center"/>
            <w:hideMark/>
          </w:tcPr>
          <w:p w14:paraId="14250C43"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126</w:t>
            </w:r>
          </w:p>
        </w:tc>
        <w:tc>
          <w:tcPr>
            <w:tcW w:w="1559" w:type="dxa"/>
            <w:shd w:val="clear" w:color="000000" w:fill="FFFFFF"/>
            <w:vAlign w:val="center"/>
            <w:hideMark/>
          </w:tcPr>
          <w:p w14:paraId="6C542773" w14:textId="77777777" w:rsidR="008D1458" w:rsidRPr="002954EA" w:rsidRDefault="008D1458" w:rsidP="00D82BA9">
            <w:pPr>
              <w:jc w:val="both"/>
              <w:rPr>
                <w:rFonts w:ascii="Arial" w:hAnsi="Arial" w:cs="Arial"/>
                <w:color w:val="000000"/>
                <w:sz w:val="12"/>
                <w:szCs w:val="12"/>
              </w:rPr>
            </w:pPr>
            <w:r w:rsidRPr="002954EA">
              <w:rPr>
                <w:rFonts w:ascii="Arial" w:hAnsi="Arial" w:cs="Arial"/>
                <w:color w:val="000000"/>
                <w:sz w:val="12"/>
                <w:szCs w:val="12"/>
              </w:rPr>
              <w:t xml:space="preserve"> $1,024,739.67 </w:t>
            </w:r>
          </w:p>
        </w:tc>
      </w:tr>
      <w:tr w:rsidR="008D1458" w:rsidRPr="002954EA" w14:paraId="0451F858" w14:textId="77777777" w:rsidTr="002954EA">
        <w:trPr>
          <w:trHeight w:val="1020"/>
        </w:trPr>
        <w:tc>
          <w:tcPr>
            <w:tcW w:w="709" w:type="dxa"/>
            <w:shd w:val="clear" w:color="auto" w:fill="auto"/>
            <w:noWrap/>
            <w:vAlign w:val="center"/>
            <w:hideMark/>
          </w:tcPr>
          <w:p w14:paraId="38EA6713"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6</w:t>
            </w:r>
          </w:p>
        </w:tc>
        <w:tc>
          <w:tcPr>
            <w:tcW w:w="1985" w:type="dxa"/>
            <w:shd w:val="clear" w:color="000000" w:fill="FFFFFF"/>
            <w:vAlign w:val="center"/>
            <w:hideMark/>
          </w:tcPr>
          <w:p w14:paraId="138109AA" w14:textId="77777777" w:rsidR="008D1458" w:rsidRPr="002954EA" w:rsidRDefault="008D1458" w:rsidP="00D82BA9">
            <w:pPr>
              <w:jc w:val="both"/>
              <w:rPr>
                <w:rFonts w:ascii="Arial" w:hAnsi="Arial" w:cs="Arial"/>
                <w:color w:val="000000"/>
                <w:sz w:val="12"/>
                <w:szCs w:val="12"/>
              </w:rPr>
            </w:pPr>
            <w:r w:rsidRPr="002954EA">
              <w:rPr>
                <w:rFonts w:ascii="Arial" w:hAnsi="Arial" w:cs="Arial"/>
                <w:color w:val="000000"/>
                <w:sz w:val="12"/>
                <w:szCs w:val="12"/>
              </w:rPr>
              <w:t>CONSTRUCCIÓN DE RED DE AGUA POTABLE EN TORRECILLAS ENTRE JOSÉ ROSAS Y AGUA DE RIO, COLONIA BUENOS AIRES, MUNICIPIO DE SAN PEDRO TLAQUEPAQUE, JALISCO.</w:t>
            </w:r>
          </w:p>
        </w:tc>
        <w:tc>
          <w:tcPr>
            <w:tcW w:w="705" w:type="dxa"/>
            <w:shd w:val="clear" w:color="000000" w:fill="FFFFFF"/>
            <w:vAlign w:val="center"/>
            <w:hideMark/>
          </w:tcPr>
          <w:p w14:paraId="585C765A"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2502</w:t>
            </w:r>
          </w:p>
        </w:tc>
        <w:tc>
          <w:tcPr>
            <w:tcW w:w="848" w:type="dxa"/>
            <w:shd w:val="clear" w:color="000000" w:fill="FFFFFF"/>
            <w:vAlign w:val="center"/>
            <w:hideMark/>
          </w:tcPr>
          <w:p w14:paraId="6E35525A"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30</w:t>
            </w:r>
          </w:p>
        </w:tc>
        <w:tc>
          <w:tcPr>
            <w:tcW w:w="856" w:type="dxa"/>
            <w:shd w:val="clear" w:color="000000" w:fill="FFFFFF"/>
            <w:vAlign w:val="center"/>
            <w:hideMark/>
          </w:tcPr>
          <w:p w14:paraId="0EA549F9"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66</w:t>
            </w:r>
          </w:p>
        </w:tc>
        <w:tc>
          <w:tcPr>
            <w:tcW w:w="890" w:type="dxa"/>
            <w:shd w:val="clear" w:color="000000" w:fill="FFFFFF"/>
            <w:vAlign w:val="center"/>
            <w:hideMark/>
          </w:tcPr>
          <w:p w14:paraId="761391EC"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69</w:t>
            </w:r>
          </w:p>
        </w:tc>
        <w:tc>
          <w:tcPr>
            <w:tcW w:w="1237" w:type="dxa"/>
            <w:shd w:val="clear" w:color="000000" w:fill="FFFFFF"/>
            <w:vAlign w:val="center"/>
            <w:hideMark/>
          </w:tcPr>
          <w:p w14:paraId="67D1FAFA" w14:textId="77777777" w:rsidR="008D1458" w:rsidRPr="002954EA" w:rsidRDefault="008D1458" w:rsidP="00D82BA9">
            <w:pPr>
              <w:jc w:val="center"/>
              <w:rPr>
                <w:rFonts w:ascii="Arial" w:hAnsi="Arial" w:cs="Arial"/>
                <w:color w:val="000000"/>
                <w:sz w:val="12"/>
                <w:szCs w:val="12"/>
              </w:rPr>
            </w:pPr>
            <w:r w:rsidRPr="002954EA">
              <w:rPr>
                <w:rFonts w:ascii="Arial" w:hAnsi="Arial" w:cs="Arial"/>
                <w:color w:val="000000"/>
                <w:sz w:val="12"/>
                <w:szCs w:val="12"/>
              </w:rPr>
              <w:t>135</w:t>
            </w:r>
          </w:p>
        </w:tc>
        <w:tc>
          <w:tcPr>
            <w:tcW w:w="1559" w:type="dxa"/>
            <w:shd w:val="clear" w:color="000000" w:fill="FFFFFF"/>
            <w:vAlign w:val="center"/>
            <w:hideMark/>
          </w:tcPr>
          <w:p w14:paraId="7D96268D" w14:textId="77777777" w:rsidR="008D1458" w:rsidRPr="002954EA" w:rsidRDefault="008D1458" w:rsidP="00D82BA9">
            <w:pPr>
              <w:jc w:val="both"/>
              <w:rPr>
                <w:rFonts w:ascii="Arial" w:hAnsi="Arial" w:cs="Arial"/>
                <w:color w:val="000000"/>
                <w:sz w:val="12"/>
                <w:szCs w:val="12"/>
              </w:rPr>
            </w:pPr>
            <w:r w:rsidRPr="002954EA">
              <w:rPr>
                <w:rFonts w:ascii="Arial" w:hAnsi="Arial" w:cs="Arial"/>
                <w:color w:val="000000"/>
                <w:sz w:val="12"/>
                <w:szCs w:val="12"/>
              </w:rPr>
              <w:t xml:space="preserve"> $   392,933.50 </w:t>
            </w:r>
          </w:p>
        </w:tc>
      </w:tr>
      <w:tr w:rsidR="008D1458" w:rsidRPr="002954EA" w14:paraId="20C97BC4" w14:textId="77777777" w:rsidTr="002954EA">
        <w:trPr>
          <w:trHeight w:val="300"/>
        </w:trPr>
        <w:tc>
          <w:tcPr>
            <w:tcW w:w="709" w:type="dxa"/>
            <w:shd w:val="clear" w:color="auto" w:fill="auto"/>
            <w:noWrap/>
            <w:vAlign w:val="center"/>
            <w:hideMark/>
          </w:tcPr>
          <w:p w14:paraId="57B10B07"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 </w:t>
            </w:r>
          </w:p>
        </w:tc>
        <w:tc>
          <w:tcPr>
            <w:tcW w:w="2690" w:type="dxa"/>
            <w:gridSpan w:val="2"/>
            <w:shd w:val="clear" w:color="auto" w:fill="auto"/>
            <w:vAlign w:val="bottom"/>
            <w:hideMark/>
          </w:tcPr>
          <w:p w14:paraId="3E00FB30" w14:textId="77777777" w:rsidR="008D1458" w:rsidRPr="002954EA" w:rsidRDefault="008D1458" w:rsidP="00D82BA9">
            <w:pPr>
              <w:jc w:val="right"/>
              <w:rPr>
                <w:rFonts w:ascii="Arial" w:hAnsi="Arial" w:cs="Arial"/>
                <w:b/>
                <w:bCs/>
                <w:color w:val="000000"/>
                <w:sz w:val="12"/>
                <w:szCs w:val="12"/>
              </w:rPr>
            </w:pPr>
            <w:r w:rsidRPr="002954EA">
              <w:rPr>
                <w:rFonts w:ascii="Arial" w:hAnsi="Arial" w:cs="Arial"/>
                <w:b/>
                <w:bCs/>
                <w:color w:val="000000"/>
                <w:sz w:val="12"/>
                <w:szCs w:val="12"/>
              </w:rPr>
              <w:t>Total:</w:t>
            </w:r>
          </w:p>
        </w:tc>
        <w:tc>
          <w:tcPr>
            <w:tcW w:w="848" w:type="dxa"/>
            <w:shd w:val="clear" w:color="auto" w:fill="auto"/>
            <w:noWrap/>
            <w:vAlign w:val="bottom"/>
            <w:hideMark/>
          </w:tcPr>
          <w:p w14:paraId="46B12CA4"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151</w:t>
            </w:r>
          </w:p>
        </w:tc>
        <w:tc>
          <w:tcPr>
            <w:tcW w:w="856" w:type="dxa"/>
            <w:shd w:val="clear" w:color="auto" w:fill="auto"/>
            <w:noWrap/>
            <w:vAlign w:val="bottom"/>
            <w:hideMark/>
          </w:tcPr>
          <w:p w14:paraId="160A5F01"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343</w:t>
            </w:r>
          </w:p>
        </w:tc>
        <w:tc>
          <w:tcPr>
            <w:tcW w:w="890" w:type="dxa"/>
            <w:shd w:val="clear" w:color="auto" w:fill="auto"/>
            <w:noWrap/>
            <w:vAlign w:val="bottom"/>
            <w:hideMark/>
          </w:tcPr>
          <w:p w14:paraId="26EB7185"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356</w:t>
            </w:r>
          </w:p>
        </w:tc>
        <w:tc>
          <w:tcPr>
            <w:tcW w:w="1237" w:type="dxa"/>
            <w:shd w:val="clear" w:color="auto" w:fill="auto"/>
            <w:noWrap/>
            <w:vAlign w:val="bottom"/>
            <w:hideMark/>
          </w:tcPr>
          <w:p w14:paraId="316ED216" w14:textId="77777777" w:rsidR="008D1458" w:rsidRPr="002954EA" w:rsidRDefault="008D1458" w:rsidP="00D82BA9">
            <w:pPr>
              <w:jc w:val="center"/>
              <w:rPr>
                <w:rFonts w:ascii="Arial" w:hAnsi="Arial" w:cs="Arial"/>
                <w:b/>
                <w:bCs/>
                <w:color w:val="000000"/>
                <w:sz w:val="12"/>
                <w:szCs w:val="12"/>
              </w:rPr>
            </w:pPr>
            <w:r w:rsidRPr="002954EA">
              <w:rPr>
                <w:rFonts w:ascii="Arial" w:hAnsi="Arial" w:cs="Arial"/>
                <w:b/>
                <w:bCs/>
                <w:color w:val="000000"/>
                <w:sz w:val="12"/>
                <w:szCs w:val="12"/>
              </w:rPr>
              <w:t>681</w:t>
            </w:r>
          </w:p>
        </w:tc>
        <w:tc>
          <w:tcPr>
            <w:tcW w:w="1559" w:type="dxa"/>
            <w:shd w:val="clear" w:color="auto" w:fill="auto"/>
            <w:noWrap/>
            <w:vAlign w:val="bottom"/>
            <w:hideMark/>
          </w:tcPr>
          <w:p w14:paraId="037E5682" w14:textId="77777777" w:rsidR="008D1458" w:rsidRPr="002954EA" w:rsidRDefault="008D1458" w:rsidP="00D82BA9">
            <w:pPr>
              <w:rPr>
                <w:rFonts w:ascii="Arial" w:hAnsi="Arial" w:cs="Arial"/>
                <w:b/>
                <w:bCs/>
                <w:color w:val="000000"/>
                <w:sz w:val="12"/>
                <w:szCs w:val="12"/>
              </w:rPr>
            </w:pPr>
            <w:r w:rsidRPr="002954EA">
              <w:rPr>
                <w:rFonts w:ascii="Arial" w:hAnsi="Arial" w:cs="Arial"/>
                <w:b/>
                <w:bCs/>
                <w:color w:val="000000"/>
                <w:sz w:val="12"/>
                <w:szCs w:val="12"/>
              </w:rPr>
              <w:t xml:space="preserve"> $3,518,153.31 </w:t>
            </w:r>
          </w:p>
        </w:tc>
      </w:tr>
    </w:tbl>
    <w:p w14:paraId="6C9DCD11" w14:textId="77777777" w:rsidR="008D1458" w:rsidRPr="00133CDC" w:rsidRDefault="008D1458" w:rsidP="008D1458">
      <w:pPr>
        <w:jc w:val="both"/>
        <w:rPr>
          <w:rFonts w:ascii="Arial" w:hAnsi="Arial" w:cs="Arial"/>
          <w:bCs/>
        </w:rPr>
      </w:pPr>
    </w:p>
    <w:p w14:paraId="7CD0EE39" w14:textId="77777777" w:rsidR="008D1458" w:rsidRPr="002954EA" w:rsidRDefault="008D1458" w:rsidP="008D1458">
      <w:pPr>
        <w:jc w:val="both"/>
        <w:rPr>
          <w:rFonts w:ascii="Arial" w:hAnsi="Arial" w:cs="Arial"/>
          <w:bCs/>
          <w:sz w:val="12"/>
          <w:szCs w:val="12"/>
        </w:rPr>
      </w:pPr>
    </w:p>
    <w:p w14:paraId="745152A2" w14:textId="77777777" w:rsidR="008D1458" w:rsidRPr="00133CDC" w:rsidRDefault="008D1458" w:rsidP="008D1458">
      <w:pPr>
        <w:jc w:val="both"/>
        <w:rPr>
          <w:rFonts w:ascii="Arial" w:hAnsi="Arial" w:cs="Arial"/>
        </w:rPr>
      </w:pPr>
      <w:r w:rsidRPr="00133CDC">
        <w:rPr>
          <w:rFonts w:ascii="Arial" w:hAnsi="Arial" w:cs="Arial"/>
          <w:b/>
        </w:rPr>
        <w:t>SEGUNDO.-</w:t>
      </w:r>
      <w:r w:rsidRPr="00133CDC">
        <w:rPr>
          <w:rFonts w:ascii="Arial" w:hAnsi="Arial" w:cs="Arial"/>
        </w:rPr>
        <w:t xml:space="preserve"> El Ayuntamiento Constitucional de San Pedro Tlaquepaque, Jalisco, aprueba y autoriza facultar al Tesorero Municipal a erogar hasta la cantidad de </w:t>
      </w:r>
      <w:r w:rsidRPr="00133CDC">
        <w:rPr>
          <w:rFonts w:ascii="Arial" w:hAnsi="Arial" w:cs="Arial"/>
          <w:b/>
        </w:rPr>
        <w:t>$ 3,518,153.31 (Tres millones quinientos dieciocho mil ciento cincuenta y tres pesos 31/100 M.N.) con IVA incluido,</w:t>
      </w:r>
      <w:r w:rsidRPr="00133CDC">
        <w:rPr>
          <w:rFonts w:ascii="Arial" w:hAnsi="Arial" w:cs="Arial"/>
          <w:b/>
          <w:color w:val="FF0000"/>
        </w:rPr>
        <w:t xml:space="preserve"> </w:t>
      </w:r>
      <w:r w:rsidRPr="00133CDC">
        <w:rPr>
          <w:rFonts w:ascii="Arial" w:hAnsi="Arial" w:cs="Arial"/>
        </w:rPr>
        <w:t xml:space="preserve">con cargo a la partida correspondiente del </w:t>
      </w:r>
      <w:r w:rsidRPr="00133CDC">
        <w:rPr>
          <w:rFonts w:ascii="Arial" w:hAnsi="Arial" w:cs="Arial"/>
          <w:b/>
        </w:rPr>
        <w:t>Fondo de Aportaciones para la Infraestructura Social Municipal y de las Demarcaciones Territoriales del Distrito Federal (FAISMUN)  2023</w:t>
      </w:r>
      <w:r w:rsidRPr="00133CDC">
        <w:rPr>
          <w:rFonts w:ascii="Arial" w:hAnsi="Arial" w:cs="Arial"/>
        </w:rPr>
        <w:t>, para dar cabal cumplimiento al presente acuerdo, lo anterior una vez agotados los procedimientos de adjudicación que correspondan con apego a la normatividad aplicable.</w:t>
      </w:r>
    </w:p>
    <w:p w14:paraId="6EDC0390" w14:textId="77777777" w:rsidR="008D1458" w:rsidRPr="00133CDC" w:rsidRDefault="008D1458" w:rsidP="008D1458">
      <w:pPr>
        <w:jc w:val="both"/>
        <w:rPr>
          <w:rFonts w:ascii="Arial" w:hAnsi="Arial" w:cs="Arial"/>
        </w:rPr>
      </w:pPr>
    </w:p>
    <w:p w14:paraId="0981AF1D" w14:textId="77777777" w:rsidR="008D1458" w:rsidRPr="002954EA" w:rsidRDefault="008D1458" w:rsidP="008D1458">
      <w:pPr>
        <w:jc w:val="both"/>
        <w:rPr>
          <w:rFonts w:ascii="Arial" w:hAnsi="Arial" w:cs="Arial"/>
          <w:b/>
          <w:sz w:val="10"/>
          <w:szCs w:val="10"/>
        </w:rPr>
      </w:pPr>
    </w:p>
    <w:p w14:paraId="4F27B27E" w14:textId="77777777" w:rsidR="008D1458" w:rsidRPr="00133CDC" w:rsidRDefault="008D1458" w:rsidP="008D1458">
      <w:pPr>
        <w:jc w:val="both"/>
        <w:rPr>
          <w:rFonts w:ascii="Arial" w:hAnsi="Arial" w:cs="Arial"/>
        </w:rPr>
      </w:pPr>
      <w:r w:rsidRPr="00133CDC">
        <w:rPr>
          <w:rFonts w:ascii="Arial" w:hAnsi="Arial" w:cs="Arial"/>
          <w:b/>
        </w:rPr>
        <w:t>TERCERO.-</w:t>
      </w:r>
      <w:r w:rsidRPr="00133CDC">
        <w:rPr>
          <w:rFonts w:ascii="Arial" w:hAnsi="Arial" w:cs="Arial"/>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p>
    <w:p w14:paraId="40F76623" w14:textId="77777777" w:rsidR="008D1458" w:rsidRPr="00133CDC" w:rsidRDefault="008D1458" w:rsidP="008D1458">
      <w:pPr>
        <w:jc w:val="both"/>
        <w:rPr>
          <w:rFonts w:ascii="Arial" w:hAnsi="Arial" w:cs="Arial"/>
        </w:rPr>
      </w:pPr>
    </w:p>
    <w:p w14:paraId="6E1628CD" w14:textId="77777777" w:rsidR="008D1458" w:rsidRPr="002954EA" w:rsidRDefault="008D1458" w:rsidP="008D1458">
      <w:pPr>
        <w:jc w:val="both"/>
        <w:rPr>
          <w:rFonts w:ascii="Arial" w:hAnsi="Arial" w:cs="Arial"/>
          <w:sz w:val="14"/>
          <w:szCs w:val="14"/>
        </w:rPr>
      </w:pPr>
    </w:p>
    <w:p w14:paraId="63282360" w14:textId="77777777" w:rsidR="008D1458" w:rsidRPr="00133CDC" w:rsidRDefault="008D1458" w:rsidP="008D1458">
      <w:pPr>
        <w:jc w:val="both"/>
        <w:rPr>
          <w:rFonts w:ascii="Arial" w:hAnsi="Arial" w:cs="Arial"/>
        </w:rPr>
      </w:pPr>
      <w:r w:rsidRPr="00133CDC">
        <w:rPr>
          <w:rFonts w:ascii="Arial" w:hAnsi="Arial" w:cs="Arial"/>
          <w:b/>
        </w:rPr>
        <w:t>CUARTO.-</w:t>
      </w:r>
      <w:r w:rsidRPr="00133CDC">
        <w:rPr>
          <w:rFonts w:ascii="Arial" w:hAnsi="Arial" w:cs="Arial"/>
        </w:rPr>
        <w:t xml:space="preserve"> El Ayuntamiento Constitucional de San Pedro Tlaquepaque,  aprueba y  autoriza facultar a la Coordinación General de Gestión Integral de la Ciudad, ser la instancia operante para efectuar lo necesario para la ejecución de los </w:t>
      </w:r>
      <w:r w:rsidRPr="00133CDC">
        <w:rPr>
          <w:rFonts w:ascii="Arial" w:hAnsi="Arial" w:cs="Arial"/>
        </w:rPr>
        <w:lastRenderedPageBreak/>
        <w:t xml:space="preserve">proyectos de Infraestructura Básica, tal y como se desprende en el Punto Primero de la presente Iniciativa. </w:t>
      </w:r>
    </w:p>
    <w:p w14:paraId="15E21117" w14:textId="77777777" w:rsidR="008D1458" w:rsidRPr="002954EA" w:rsidRDefault="008D1458" w:rsidP="008D1458">
      <w:pPr>
        <w:autoSpaceDE w:val="0"/>
        <w:autoSpaceDN w:val="0"/>
        <w:adjustRightInd w:val="0"/>
        <w:jc w:val="both"/>
        <w:rPr>
          <w:rFonts w:ascii="Arial" w:hAnsi="Arial" w:cs="Arial"/>
          <w:i/>
          <w:sz w:val="36"/>
          <w:szCs w:val="36"/>
        </w:rPr>
      </w:pPr>
    </w:p>
    <w:p w14:paraId="0784B0C0" w14:textId="77777777" w:rsidR="008D1458" w:rsidRPr="00133CDC" w:rsidRDefault="008D1458" w:rsidP="008D1458">
      <w:pPr>
        <w:autoSpaceDE w:val="0"/>
        <w:autoSpaceDN w:val="0"/>
        <w:adjustRightInd w:val="0"/>
        <w:jc w:val="both"/>
        <w:rPr>
          <w:rFonts w:ascii="Arial" w:hAnsi="Arial" w:cs="Arial"/>
          <w:i/>
          <w:sz w:val="20"/>
          <w:szCs w:val="20"/>
        </w:rPr>
      </w:pPr>
      <w:r w:rsidRPr="00133CDC">
        <w:rPr>
          <w:rFonts w:ascii="Arial" w:hAnsi="Arial" w:cs="Arial"/>
          <w:b/>
          <w:i/>
          <w:sz w:val="20"/>
          <w:szCs w:val="20"/>
        </w:rPr>
        <w:t>NOTIFÍQUESE.</w:t>
      </w:r>
      <w:r w:rsidRPr="00133CDC">
        <w:rPr>
          <w:rFonts w:ascii="Arial" w:hAnsi="Arial" w:cs="Arial"/>
          <w:i/>
          <w:sz w:val="20"/>
          <w:szCs w:val="20"/>
        </w:rPr>
        <w:t xml:space="preserve">- A la Presidenta Municipal, al Síndico Municipal, así como </w:t>
      </w:r>
      <w:r w:rsidRPr="00133CDC">
        <w:rPr>
          <w:rFonts w:ascii="Arial" w:hAnsi="Arial" w:cs="Arial"/>
          <w:i/>
          <w:color w:val="000000"/>
          <w:sz w:val="20"/>
          <w:szCs w:val="20"/>
        </w:rPr>
        <w:t xml:space="preserve">a la </w:t>
      </w:r>
      <w:r w:rsidRPr="00133CDC">
        <w:rPr>
          <w:rFonts w:ascii="Arial" w:hAnsi="Arial" w:cs="Arial"/>
          <w:i/>
          <w:sz w:val="20"/>
          <w:szCs w:val="20"/>
        </w:rPr>
        <w:t>Coordinación General de Gestión Integral de la Ciudad, a la Tesorería Municipal, a la Contraloría Ciudadana, a la Dirección General de Políticas Públicas, para en su caso debido cumplimiento y los efectos legales a que haya lugar.</w:t>
      </w:r>
    </w:p>
    <w:p w14:paraId="087D6CC0" w14:textId="412E8999" w:rsidR="008D1458" w:rsidRPr="007F4C67" w:rsidRDefault="008D1458" w:rsidP="008D1458">
      <w:pPr>
        <w:jc w:val="both"/>
        <w:rPr>
          <w:rFonts w:ascii="Arial" w:hAnsi="Arial" w:cs="Arial"/>
          <w:sz w:val="8"/>
          <w:szCs w:val="8"/>
        </w:rPr>
      </w:pPr>
    </w:p>
    <w:p w14:paraId="31619604" w14:textId="77777777" w:rsidR="002954EA" w:rsidRPr="00133CDC" w:rsidRDefault="002954EA" w:rsidP="008D1458">
      <w:pPr>
        <w:jc w:val="both"/>
        <w:rPr>
          <w:rFonts w:ascii="Arial" w:hAnsi="Arial" w:cs="Arial"/>
        </w:rPr>
      </w:pPr>
    </w:p>
    <w:p w14:paraId="5CF2202C" w14:textId="77777777" w:rsidR="008D1458" w:rsidRPr="00133CDC" w:rsidRDefault="008D1458" w:rsidP="008D1458">
      <w:pPr>
        <w:pStyle w:val="Sinespaciado"/>
        <w:spacing w:line="276" w:lineRule="auto"/>
        <w:jc w:val="center"/>
        <w:rPr>
          <w:rFonts w:ascii="Arial" w:hAnsi="Arial" w:cs="Arial"/>
        </w:rPr>
      </w:pPr>
      <w:r w:rsidRPr="00133CDC">
        <w:rPr>
          <w:rFonts w:ascii="Arial" w:hAnsi="Arial" w:cs="Arial"/>
        </w:rPr>
        <w:t>A T E N T A M E N T E</w:t>
      </w:r>
    </w:p>
    <w:p w14:paraId="4FC92036" w14:textId="77777777" w:rsidR="008D1458" w:rsidRPr="00133CDC" w:rsidRDefault="008D1458" w:rsidP="008D1458">
      <w:pPr>
        <w:pStyle w:val="Sinespaciado"/>
        <w:spacing w:line="276" w:lineRule="auto"/>
        <w:jc w:val="center"/>
        <w:rPr>
          <w:rFonts w:ascii="Arial" w:hAnsi="Arial" w:cs="Arial"/>
        </w:rPr>
      </w:pPr>
      <w:r w:rsidRPr="00133CDC">
        <w:rPr>
          <w:rFonts w:ascii="Arial" w:hAnsi="Arial" w:cs="Arial"/>
        </w:rPr>
        <w:t xml:space="preserve">San Pedro Tlaquepaque, Jalisco; a la fecha de su presentación </w:t>
      </w:r>
    </w:p>
    <w:p w14:paraId="71E5847E" w14:textId="77777777" w:rsidR="008D1458" w:rsidRPr="00133CDC" w:rsidRDefault="008D1458" w:rsidP="008D1458">
      <w:pPr>
        <w:jc w:val="center"/>
        <w:rPr>
          <w:rFonts w:ascii="Arial" w:hAnsi="Arial" w:cs="Arial"/>
          <w:b/>
        </w:rPr>
      </w:pPr>
    </w:p>
    <w:p w14:paraId="4EFB0145" w14:textId="07C4DABE" w:rsidR="008D1458" w:rsidRDefault="008D1458" w:rsidP="008D1458">
      <w:pPr>
        <w:rPr>
          <w:rFonts w:ascii="Arial" w:hAnsi="Arial" w:cs="Arial"/>
          <w:bCs/>
          <w:i/>
          <w:iCs/>
          <w:sz w:val="18"/>
          <w:szCs w:val="18"/>
        </w:rPr>
      </w:pPr>
    </w:p>
    <w:p w14:paraId="0E6CA3B7" w14:textId="77777777" w:rsidR="008D1458" w:rsidRPr="00133CDC" w:rsidRDefault="008D1458" w:rsidP="008D1458">
      <w:pPr>
        <w:pStyle w:val="Ttulo4"/>
        <w:spacing w:before="0"/>
        <w:jc w:val="center"/>
        <w:rPr>
          <w:rFonts w:ascii="Arial" w:hAnsi="Arial" w:cs="Arial"/>
          <w:i/>
          <w:iCs/>
        </w:rPr>
      </w:pPr>
      <w:r w:rsidRPr="00133CDC">
        <w:rPr>
          <w:rFonts w:ascii="Arial" w:hAnsi="Arial" w:cs="Arial"/>
          <w:sz w:val="22"/>
          <w:szCs w:val="22"/>
        </w:rPr>
        <w:t xml:space="preserve">LCDA. </w:t>
      </w:r>
      <w:r w:rsidRPr="00133CDC">
        <w:rPr>
          <w:rStyle w:val="Textoennegrita"/>
          <w:rFonts w:ascii="Arial" w:hAnsi="Arial" w:cs="Arial"/>
        </w:rPr>
        <w:t>MIRNA CITLALLI AMAYA DE LUNA</w:t>
      </w:r>
    </w:p>
    <w:p w14:paraId="78D14951" w14:textId="77777777" w:rsidR="008D1458" w:rsidRPr="00133CDC" w:rsidRDefault="008D1458" w:rsidP="008D1458">
      <w:pPr>
        <w:pStyle w:val="Sinespaciado"/>
        <w:spacing w:line="276" w:lineRule="auto"/>
        <w:jc w:val="center"/>
        <w:rPr>
          <w:rFonts w:ascii="Arial" w:hAnsi="Arial" w:cs="Arial"/>
          <w:b/>
        </w:rPr>
      </w:pPr>
      <w:r w:rsidRPr="00133CDC">
        <w:rPr>
          <w:rFonts w:ascii="Arial" w:hAnsi="Arial" w:cs="Arial"/>
          <w:b/>
        </w:rPr>
        <w:t>PRESIDENTA MUNICIPAL</w:t>
      </w:r>
    </w:p>
    <w:p w14:paraId="17FFC291" w14:textId="77777777" w:rsidR="008D1458" w:rsidRPr="00133CDC" w:rsidRDefault="008D1458" w:rsidP="008D1458">
      <w:pPr>
        <w:jc w:val="right"/>
        <w:rPr>
          <w:rFonts w:ascii="Arial" w:hAnsi="Arial" w:cs="Arial"/>
          <w:sz w:val="16"/>
          <w:szCs w:val="16"/>
        </w:rPr>
      </w:pPr>
    </w:p>
    <w:p w14:paraId="49D7E7DA" w14:textId="77777777" w:rsidR="008D1458" w:rsidRPr="00133CDC" w:rsidRDefault="008D1458" w:rsidP="008D1458">
      <w:pPr>
        <w:jc w:val="right"/>
        <w:rPr>
          <w:rFonts w:ascii="Arial" w:hAnsi="Arial" w:cs="Arial"/>
          <w:sz w:val="16"/>
          <w:szCs w:val="16"/>
        </w:rPr>
      </w:pPr>
      <w:r w:rsidRPr="00133CDC">
        <w:rPr>
          <w:rFonts w:ascii="Arial" w:hAnsi="Arial" w:cs="Arial"/>
          <w:sz w:val="16"/>
          <w:szCs w:val="16"/>
        </w:rPr>
        <w:t>RGI/cgg*.</w:t>
      </w:r>
    </w:p>
    <w:p w14:paraId="12E7C218" w14:textId="2C8367FA" w:rsidR="008D1458" w:rsidRDefault="002954EA" w:rsidP="002954EA">
      <w:pPr>
        <w:jc w:val="both"/>
        <w:rPr>
          <w:rFonts w:ascii="Arial" w:hAnsi="Arial" w:cs="Arial"/>
          <w:b/>
          <w:bCs/>
          <w:color w:val="000000"/>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0F250D">
        <w:rPr>
          <w:rFonts w:ascii="Arial" w:hAnsi="Arial" w:cs="Arial"/>
        </w:rPr>
        <w:t xml:space="preserve">Gracias </w:t>
      </w:r>
      <w:r w:rsidR="005F2054" w:rsidRPr="0011545D">
        <w:rPr>
          <w:rFonts w:ascii="Arial" w:hAnsi="Arial" w:cs="Arial"/>
        </w:rPr>
        <w:t>Se</w:t>
      </w:r>
      <w:r w:rsidR="000F250D">
        <w:rPr>
          <w:rFonts w:ascii="Arial" w:hAnsi="Arial" w:cs="Arial"/>
        </w:rPr>
        <w:t>cretario, se</w:t>
      </w:r>
      <w:r w:rsidR="005F2054" w:rsidRPr="0011545D">
        <w:rPr>
          <w:rFonts w:ascii="Arial" w:hAnsi="Arial" w:cs="Arial"/>
        </w:rPr>
        <w:t xml:space="preserv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No habiendo </w:t>
      </w:r>
      <w:r w:rsidR="005F2054" w:rsidRPr="00733E72">
        <w:rPr>
          <w:rFonts w:ascii="Arial" w:hAnsi="Arial" w:cs="Arial"/>
        </w:rPr>
        <w:t xml:space="preserve">oradores registrados, en votación </w:t>
      </w:r>
      <w:r w:rsidR="005F2054" w:rsidRPr="0011545D">
        <w:rPr>
          <w:rFonts w:ascii="Arial" w:hAnsi="Arial" w:cs="Arial"/>
        </w:rPr>
        <w:t>económica les pregunto quienes estén por la afirmativa, favor de manifestarlo</w:t>
      </w:r>
      <w:r w:rsidR="000F250D">
        <w:rPr>
          <w:rFonts w:ascii="Arial" w:hAnsi="Arial" w:cs="Arial"/>
        </w:rPr>
        <w:t xml:space="preserve"> levantando su mano</w:t>
      </w:r>
      <w:r w:rsidR="005F2054" w:rsidRPr="0011545D">
        <w:rPr>
          <w:rFonts w:ascii="Arial" w:hAnsi="Arial" w:cs="Arial"/>
        </w:rPr>
        <w:t>,</w:t>
      </w:r>
      <w:r w:rsidR="005F2054">
        <w:rPr>
          <w:rStyle w:val="TextoCar"/>
          <w:rFonts w:eastAsiaTheme="minorHAnsi"/>
          <w:sz w:val="24"/>
          <w:szCs w:val="24"/>
        </w:rPr>
        <w:t xml:space="preserve"> ¿a favor?, gracias, aprobado por unanimidad.</w:t>
      </w:r>
      <w:r w:rsidR="000F250D">
        <w:rPr>
          <w:rStyle w:val="TextoCar"/>
          <w:rFonts w:eastAsiaTheme="minorHAnsi"/>
          <w:sz w:val="24"/>
          <w:szCs w:val="24"/>
        </w:rPr>
        <w:t xml:space="preserve"> </w:t>
      </w:r>
      <w:r w:rsidR="000F250D" w:rsidRPr="000F250D">
        <w:rPr>
          <w:rFonts w:ascii="Arial" w:hAnsi="Arial" w:cs="Arial"/>
          <w:b/>
        </w:rPr>
        <w:t>E</w:t>
      </w:r>
      <w:r w:rsidR="008D1458" w:rsidRPr="000F250D">
        <w:rPr>
          <w:rFonts w:ascii="Arial" w:hAnsi="Arial" w:cs="Arial"/>
          <w:b/>
        </w:rPr>
        <w:t xml:space="preserve">stando presentes 19 (diecinueve) integrantes del pleno, en forma económica fueron emitidos 19 (diecinueve) votos a favor, por lo que en unanimidad fue aprobada </w:t>
      </w:r>
      <w:r w:rsidR="008D1458" w:rsidRPr="000F250D">
        <w:rPr>
          <w:rFonts w:ascii="Arial" w:hAnsi="Arial" w:cs="Arial"/>
        </w:rPr>
        <w:t xml:space="preserve">la iniciativa de aprobación directa presentada por la </w:t>
      </w:r>
      <w:r w:rsidR="008D1458" w:rsidRPr="000F250D">
        <w:rPr>
          <w:rFonts w:ascii="Arial" w:hAnsi="Arial" w:cs="Arial"/>
          <w:b/>
        </w:rPr>
        <w:t>Lcda. Mirna Citlalli Amaya de Luna, Presidenta</w:t>
      </w:r>
      <w:r w:rsidR="008D1458" w:rsidRPr="000F250D">
        <w:rPr>
          <w:rFonts w:ascii="Arial" w:hAnsi="Arial" w:cs="Arial"/>
        </w:rPr>
        <w:t xml:space="preserve"> </w:t>
      </w:r>
      <w:r w:rsidR="008D1458" w:rsidRPr="000F250D">
        <w:rPr>
          <w:rFonts w:ascii="Arial" w:hAnsi="Arial" w:cs="Arial"/>
          <w:b/>
        </w:rPr>
        <w:t>Municipal, bajo el siguiente:</w:t>
      </w:r>
      <w:r w:rsidR="008D1458" w:rsidRPr="000F250D">
        <w:rPr>
          <w:rFonts w:ascii="Arial" w:hAnsi="Arial" w:cs="Arial"/>
        </w:rPr>
        <w:t>-------------------------------------------------------------------------------------------------------------------------------------------</w:t>
      </w:r>
      <w:r>
        <w:rPr>
          <w:rFonts w:ascii="Arial" w:hAnsi="Arial" w:cs="Arial"/>
        </w:rPr>
        <w:t>--------------------------------------</w:t>
      </w:r>
      <w:r w:rsidR="008D1458" w:rsidRPr="000F250D">
        <w:rPr>
          <w:rFonts w:ascii="Arial" w:hAnsi="Arial" w:cs="Arial"/>
        </w:rPr>
        <w:t>--------------------------------------------------------</w:t>
      </w:r>
      <w:r w:rsidR="008D1458" w:rsidRPr="000F250D">
        <w:rPr>
          <w:rFonts w:ascii="Arial" w:hAnsi="Arial" w:cs="Arial"/>
          <w:b/>
        </w:rPr>
        <w:t>ACUERDO NÚMERO 0360/2023</w:t>
      </w:r>
      <w:r w:rsidR="008D1458" w:rsidRPr="000F250D">
        <w:rPr>
          <w:rFonts w:ascii="Arial" w:hAnsi="Arial" w:cs="Arial"/>
        </w:rPr>
        <w:t>-----------------------------------------------------------------------------------------------------------------------------------------------</w:t>
      </w:r>
      <w:r w:rsidR="008D1458" w:rsidRPr="000F250D">
        <w:rPr>
          <w:rFonts w:ascii="Arial" w:hAnsi="Arial" w:cs="Arial"/>
          <w:b/>
        </w:rPr>
        <w:t>PRIMERO. –</w:t>
      </w:r>
      <w:r w:rsidR="008D1458" w:rsidRPr="000F250D">
        <w:rPr>
          <w:rFonts w:ascii="Arial" w:hAnsi="Arial" w:cs="Arial"/>
        </w:rPr>
        <w:t xml:space="preserve"> El Ayuntamiento Constitucional de San Pedro Tlaquepaque,  aprueba y  autoriza el</w:t>
      </w:r>
      <w:r w:rsidR="008D1458" w:rsidRPr="000F250D">
        <w:rPr>
          <w:rFonts w:ascii="Arial" w:hAnsi="Arial" w:cs="Arial"/>
          <w:b/>
        </w:rPr>
        <w:t xml:space="preserve">  Paquete 1 de Intervención en Obra Pública con la construcción de líneas y redes de alcantarillado sanitario y  agua potable en varias colon</w:t>
      </w:r>
      <w:r w:rsidR="008D1458" w:rsidRPr="00CD45FF">
        <w:rPr>
          <w:rFonts w:ascii="Arial" w:hAnsi="Arial" w:cs="Arial"/>
          <w:b/>
        </w:rPr>
        <w:t>ias del Municipio de San Pedro Tlaquepaque, Jalisco, con una inversión hasta por la cantidad de $ 3,518,153.31 (Tres millones quinientos dieciocho mil ciento cincuenta y tres pesos 31/100 M.N.),</w:t>
      </w:r>
      <w:r w:rsidR="008D1458" w:rsidRPr="00CD45FF">
        <w:rPr>
          <w:rFonts w:ascii="Arial" w:hAnsi="Arial" w:cs="Arial"/>
          <w:b/>
          <w:color w:val="FF0000"/>
        </w:rPr>
        <w:t xml:space="preserve"> </w:t>
      </w:r>
      <w:r w:rsidR="008D1458" w:rsidRPr="00CD45FF">
        <w:rPr>
          <w:rFonts w:ascii="Arial" w:hAnsi="Arial" w:cs="Arial"/>
          <w:b/>
        </w:rPr>
        <w:t>con financiamiento del Fondo de Aportaciones para la Infraestructura Social Municipal y de las Demarcaciones Territoriales del Distrito Federal (</w:t>
      </w:r>
      <w:r w:rsidR="008D1458" w:rsidRPr="00CD45FF">
        <w:rPr>
          <w:rFonts w:ascii="Arial" w:hAnsi="Arial" w:cs="Arial"/>
          <w:b/>
          <w:bCs/>
        </w:rPr>
        <w:t>FAISMUN</w:t>
      </w:r>
      <w:r w:rsidR="008D1458" w:rsidRPr="00CD45FF">
        <w:rPr>
          <w:rFonts w:ascii="Arial" w:hAnsi="Arial" w:cs="Arial"/>
          <w:b/>
        </w:rPr>
        <w:t>)  2023,</w:t>
      </w:r>
      <w:r w:rsidR="008D1458" w:rsidRPr="00CD45FF">
        <w:rPr>
          <w:rFonts w:ascii="Arial" w:hAnsi="Arial" w:cs="Arial"/>
          <w:b/>
          <w:color w:val="FF0000"/>
        </w:rPr>
        <w:t xml:space="preserve"> </w:t>
      </w:r>
      <w:r w:rsidR="008D1458" w:rsidRPr="00CD45FF">
        <w:rPr>
          <w:rFonts w:ascii="Arial" w:hAnsi="Arial" w:cs="Arial"/>
          <w:bCs/>
        </w:rPr>
        <w:t>para quedar de la siguiente manera:</w:t>
      </w:r>
      <w:r w:rsidR="008D1458" w:rsidRPr="00CD45FF">
        <w:rPr>
          <w:rFonts w:ascii="Arial" w:hAnsi="Arial" w:cs="Arial"/>
          <w:b/>
          <w:bCs/>
          <w:color w:val="000000"/>
        </w:rPr>
        <w:t xml:space="preserve"> </w:t>
      </w:r>
    </w:p>
    <w:p w14:paraId="600DCDC3" w14:textId="77777777" w:rsidR="008D1458" w:rsidRPr="00312952" w:rsidRDefault="008D1458" w:rsidP="008D1458">
      <w:pPr>
        <w:pStyle w:val="Sinespaciado"/>
        <w:spacing w:line="276" w:lineRule="auto"/>
        <w:rPr>
          <w:rFonts w:ascii="Arial" w:hAnsi="Arial" w:cs="Arial"/>
          <w:b/>
          <w:bCs/>
          <w:color w:val="000000"/>
          <w:sz w:val="12"/>
          <w:szCs w:val="24"/>
        </w:rPr>
      </w:pPr>
    </w:p>
    <w:p w14:paraId="0C9B90C7" w14:textId="77777777" w:rsidR="008D1458" w:rsidRDefault="008D1458" w:rsidP="008D1458">
      <w:pPr>
        <w:pStyle w:val="Sinespaciado"/>
        <w:spacing w:line="276" w:lineRule="auto"/>
        <w:rPr>
          <w:rFonts w:ascii="Arial" w:hAnsi="Arial" w:cs="Arial"/>
          <w:b/>
          <w:bCs/>
          <w:color w:val="000000"/>
          <w:sz w:val="24"/>
          <w:szCs w:val="24"/>
        </w:rPr>
      </w:pPr>
      <w:r w:rsidRPr="00CD45FF">
        <w:rPr>
          <w:rFonts w:ascii="Arial" w:hAnsi="Arial" w:cs="Arial"/>
          <w:b/>
          <w:bCs/>
          <w:color w:val="000000"/>
          <w:sz w:val="24"/>
          <w:szCs w:val="24"/>
        </w:rPr>
        <w:t xml:space="preserve">Paquete No. 1 </w:t>
      </w:r>
      <w:r w:rsidRPr="00CD45FF">
        <w:rPr>
          <w:rFonts w:ascii="Arial" w:hAnsi="Arial" w:cs="Arial"/>
          <w:b/>
          <w:bCs/>
          <w:sz w:val="24"/>
          <w:szCs w:val="24"/>
        </w:rPr>
        <w:t>FAISMUN</w:t>
      </w:r>
      <w:r w:rsidRPr="00CD45FF">
        <w:rPr>
          <w:rFonts w:ascii="Arial" w:hAnsi="Arial" w:cs="Arial"/>
          <w:b/>
          <w:bCs/>
          <w:color w:val="000000"/>
          <w:sz w:val="24"/>
          <w:szCs w:val="24"/>
        </w:rPr>
        <w:t xml:space="preserve"> 2023</w:t>
      </w:r>
    </w:p>
    <w:p w14:paraId="470DDB17" w14:textId="77777777" w:rsidR="008D1458" w:rsidRPr="00B26CF0" w:rsidRDefault="008D1458" w:rsidP="008D1458">
      <w:pPr>
        <w:pStyle w:val="Sinespaciado"/>
        <w:spacing w:line="276" w:lineRule="auto"/>
        <w:rPr>
          <w:rFonts w:ascii="Arial" w:hAnsi="Arial" w:cs="Arial"/>
          <w:b/>
          <w:sz w:val="12"/>
          <w:szCs w:val="24"/>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2835"/>
        <w:gridCol w:w="551"/>
        <w:gridCol w:w="860"/>
        <w:gridCol w:w="857"/>
        <w:gridCol w:w="1134"/>
        <w:gridCol w:w="1134"/>
        <w:gridCol w:w="992"/>
      </w:tblGrid>
      <w:tr w:rsidR="008D1458" w:rsidRPr="002954EA" w14:paraId="68F9639F" w14:textId="77777777" w:rsidTr="002954EA">
        <w:trPr>
          <w:trHeight w:val="480"/>
        </w:trPr>
        <w:tc>
          <w:tcPr>
            <w:tcW w:w="426" w:type="dxa"/>
            <w:shd w:val="clear" w:color="000000" w:fill="A9D08E"/>
            <w:noWrap/>
            <w:vAlign w:val="center"/>
            <w:hideMark/>
          </w:tcPr>
          <w:p w14:paraId="799ACF0E"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 xml:space="preserve">No. </w:t>
            </w:r>
          </w:p>
        </w:tc>
        <w:tc>
          <w:tcPr>
            <w:tcW w:w="2835" w:type="dxa"/>
            <w:shd w:val="clear" w:color="000000" w:fill="A9D08E"/>
            <w:vAlign w:val="center"/>
            <w:hideMark/>
          </w:tcPr>
          <w:p w14:paraId="430633C9"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OBRA</w:t>
            </w:r>
          </w:p>
        </w:tc>
        <w:tc>
          <w:tcPr>
            <w:tcW w:w="551" w:type="dxa"/>
            <w:shd w:val="clear" w:color="000000" w:fill="A9D08E"/>
            <w:vAlign w:val="center"/>
            <w:hideMark/>
          </w:tcPr>
          <w:p w14:paraId="5FFD8ED8"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AGEB</w:t>
            </w:r>
          </w:p>
        </w:tc>
        <w:tc>
          <w:tcPr>
            <w:tcW w:w="860" w:type="dxa"/>
            <w:shd w:val="clear" w:color="000000" w:fill="A9D08E"/>
            <w:vAlign w:val="center"/>
            <w:hideMark/>
          </w:tcPr>
          <w:p w14:paraId="1D5DD2BB"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HOGARES</w:t>
            </w:r>
          </w:p>
        </w:tc>
        <w:tc>
          <w:tcPr>
            <w:tcW w:w="857" w:type="dxa"/>
            <w:shd w:val="clear" w:color="000000" w:fill="A9D08E"/>
            <w:vAlign w:val="center"/>
            <w:hideMark/>
          </w:tcPr>
          <w:p w14:paraId="336A16BE"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HOMBRES</w:t>
            </w:r>
          </w:p>
        </w:tc>
        <w:tc>
          <w:tcPr>
            <w:tcW w:w="1134" w:type="dxa"/>
            <w:shd w:val="clear" w:color="000000" w:fill="A9D08E"/>
            <w:vAlign w:val="center"/>
            <w:hideMark/>
          </w:tcPr>
          <w:p w14:paraId="07F74374"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MUJERES</w:t>
            </w:r>
          </w:p>
        </w:tc>
        <w:tc>
          <w:tcPr>
            <w:tcW w:w="1134" w:type="dxa"/>
            <w:shd w:val="clear" w:color="000000" w:fill="A9D08E"/>
            <w:vAlign w:val="center"/>
            <w:hideMark/>
          </w:tcPr>
          <w:p w14:paraId="33E3771B"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 xml:space="preserve">TOTAL DE </w:t>
            </w:r>
            <w:r w:rsidRPr="002954EA">
              <w:rPr>
                <w:rFonts w:ascii="Arial" w:hAnsi="Arial" w:cs="Arial"/>
                <w:b/>
                <w:bCs/>
                <w:color w:val="000000"/>
                <w:sz w:val="12"/>
                <w:szCs w:val="14"/>
              </w:rPr>
              <w:br/>
              <w:t>BENEFICIARIOS</w:t>
            </w:r>
          </w:p>
        </w:tc>
        <w:tc>
          <w:tcPr>
            <w:tcW w:w="992" w:type="dxa"/>
            <w:shd w:val="clear" w:color="000000" w:fill="A9D08E"/>
            <w:vAlign w:val="center"/>
            <w:hideMark/>
          </w:tcPr>
          <w:p w14:paraId="385D28F7"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MONTO</w:t>
            </w:r>
          </w:p>
        </w:tc>
      </w:tr>
      <w:tr w:rsidR="008D1458" w:rsidRPr="002954EA" w14:paraId="7347AFF8" w14:textId="77777777" w:rsidTr="002954EA">
        <w:trPr>
          <w:trHeight w:val="1020"/>
        </w:trPr>
        <w:tc>
          <w:tcPr>
            <w:tcW w:w="426" w:type="dxa"/>
            <w:shd w:val="clear" w:color="auto" w:fill="auto"/>
            <w:noWrap/>
            <w:vAlign w:val="center"/>
            <w:hideMark/>
          </w:tcPr>
          <w:p w14:paraId="426FA713"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1</w:t>
            </w:r>
          </w:p>
        </w:tc>
        <w:tc>
          <w:tcPr>
            <w:tcW w:w="2835" w:type="dxa"/>
            <w:shd w:val="clear" w:color="000000" w:fill="FFFFFF"/>
            <w:vAlign w:val="center"/>
            <w:hideMark/>
          </w:tcPr>
          <w:p w14:paraId="50695559" w14:textId="77777777" w:rsidR="008D1458" w:rsidRPr="002954EA" w:rsidRDefault="008D1458" w:rsidP="00D82BA9">
            <w:pPr>
              <w:jc w:val="both"/>
              <w:rPr>
                <w:rFonts w:ascii="Arial" w:hAnsi="Arial" w:cs="Arial"/>
                <w:sz w:val="12"/>
                <w:szCs w:val="14"/>
              </w:rPr>
            </w:pPr>
            <w:r w:rsidRPr="002954EA">
              <w:rPr>
                <w:rFonts w:ascii="Arial" w:hAnsi="Arial" w:cs="Arial"/>
                <w:sz w:val="12"/>
                <w:szCs w:val="14"/>
              </w:rPr>
              <w:t>CONSTRUCCIÓN DE LÍNEA DE ALCANTARILLADO SANITARIO EN PRIV. LAS CRUCES ENTRE MARCOS MONTERO RUIZ Y AV. DE LAS TORRES, BARRIO DE SANTA MARÍA, MUNICIPIO DE SAN PEDRO TLAQUEPAQUE, JALISCO.</w:t>
            </w:r>
          </w:p>
        </w:tc>
        <w:tc>
          <w:tcPr>
            <w:tcW w:w="551" w:type="dxa"/>
            <w:shd w:val="clear" w:color="000000" w:fill="FFFFFF"/>
            <w:vAlign w:val="center"/>
            <w:hideMark/>
          </w:tcPr>
          <w:p w14:paraId="73FC222D" w14:textId="77777777" w:rsidR="008D1458" w:rsidRPr="002954EA" w:rsidRDefault="008D1458" w:rsidP="00D82BA9">
            <w:pPr>
              <w:jc w:val="center"/>
              <w:rPr>
                <w:rFonts w:ascii="Arial" w:hAnsi="Arial" w:cs="Arial"/>
                <w:sz w:val="12"/>
                <w:szCs w:val="14"/>
              </w:rPr>
            </w:pPr>
            <w:r w:rsidRPr="002954EA">
              <w:rPr>
                <w:rFonts w:ascii="Arial" w:hAnsi="Arial" w:cs="Arial"/>
                <w:sz w:val="12"/>
                <w:szCs w:val="14"/>
              </w:rPr>
              <w:t>2165</w:t>
            </w:r>
          </w:p>
        </w:tc>
        <w:tc>
          <w:tcPr>
            <w:tcW w:w="860" w:type="dxa"/>
            <w:shd w:val="clear" w:color="000000" w:fill="FFFFFF"/>
            <w:vAlign w:val="center"/>
            <w:hideMark/>
          </w:tcPr>
          <w:p w14:paraId="2AB8194D"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25</w:t>
            </w:r>
          </w:p>
        </w:tc>
        <w:tc>
          <w:tcPr>
            <w:tcW w:w="857" w:type="dxa"/>
            <w:shd w:val="clear" w:color="000000" w:fill="FFFFFF"/>
            <w:vAlign w:val="center"/>
            <w:hideMark/>
          </w:tcPr>
          <w:p w14:paraId="73AF69AC"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60</w:t>
            </w:r>
          </w:p>
        </w:tc>
        <w:tc>
          <w:tcPr>
            <w:tcW w:w="1134" w:type="dxa"/>
            <w:shd w:val="clear" w:color="000000" w:fill="FFFFFF"/>
            <w:vAlign w:val="center"/>
            <w:hideMark/>
          </w:tcPr>
          <w:p w14:paraId="2B75EF5C"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62</w:t>
            </w:r>
          </w:p>
        </w:tc>
        <w:tc>
          <w:tcPr>
            <w:tcW w:w="1134" w:type="dxa"/>
            <w:shd w:val="clear" w:color="000000" w:fill="FFFFFF"/>
            <w:vAlign w:val="center"/>
            <w:hideMark/>
          </w:tcPr>
          <w:p w14:paraId="666C6A45"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113</w:t>
            </w:r>
          </w:p>
        </w:tc>
        <w:tc>
          <w:tcPr>
            <w:tcW w:w="992" w:type="dxa"/>
            <w:shd w:val="clear" w:color="auto" w:fill="auto"/>
            <w:vAlign w:val="center"/>
            <w:hideMark/>
          </w:tcPr>
          <w:p w14:paraId="6835CEB4" w14:textId="77777777" w:rsidR="008D1458" w:rsidRPr="002954EA" w:rsidRDefault="008D1458" w:rsidP="00D82BA9">
            <w:pPr>
              <w:jc w:val="both"/>
              <w:rPr>
                <w:rFonts w:ascii="Arial" w:hAnsi="Arial" w:cs="Arial"/>
                <w:color w:val="000000"/>
                <w:sz w:val="12"/>
                <w:szCs w:val="14"/>
              </w:rPr>
            </w:pPr>
            <w:r w:rsidRPr="002954EA">
              <w:rPr>
                <w:rFonts w:ascii="Arial" w:hAnsi="Arial" w:cs="Arial"/>
                <w:color w:val="000000"/>
                <w:sz w:val="12"/>
                <w:szCs w:val="14"/>
              </w:rPr>
              <w:t xml:space="preserve"> $   450,970.00 </w:t>
            </w:r>
          </w:p>
        </w:tc>
      </w:tr>
      <w:tr w:rsidR="008D1458" w:rsidRPr="002954EA" w14:paraId="0C133E75" w14:textId="77777777" w:rsidTr="002954EA">
        <w:trPr>
          <w:trHeight w:val="1020"/>
        </w:trPr>
        <w:tc>
          <w:tcPr>
            <w:tcW w:w="426" w:type="dxa"/>
            <w:shd w:val="clear" w:color="auto" w:fill="auto"/>
            <w:noWrap/>
            <w:vAlign w:val="center"/>
            <w:hideMark/>
          </w:tcPr>
          <w:p w14:paraId="2036C278"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2</w:t>
            </w:r>
          </w:p>
        </w:tc>
        <w:tc>
          <w:tcPr>
            <w:tcW w:w="2835" w:type="dxa"/>
            <w:shd w:val="clear" w:color="000000" w:fill="FFFFFF"/>
            <w:vAlign w:val="center"/>
            <w:hideMark/>
          </w:tcPr>
          <w:p w14:paraId="6FCF355B" w14:textId="77777777" w:rsidR="008D1458" w:rsidRPr="002954EA" w:rsidRDefault="008D1458" w:rsidP="00D82BA9">
            <w:pPr>
              <w:jc w:val="both"/>
              <w:rPr>
                <w:rFonts w:ascii="Arial" w:hAnsi="Arial" w:cs="Arial"/>
                <w:sz w:val="12"/>
                <w:szCs w:val="14"/>
              </w:rPr>
            </w:pPr>
            <w:r w:rsidRPr="002954EA">
              <w:rPr>
                <w:rFonts w:ascii="Arial" w:hAnsi="Arial" w:cs="Arial"/>
                <w:sz w:val="12"/>
                <w:szCs w:val="14"/>
              </w:rPr>
              <w:t>CONSTRUCCIÓN DE LÍNEA DE AGUA POTABLE EN PRIV. LAS CRUCES ENTRE MARCOS MONTERO RUIZ Y AV. DE LAS TORRES, BARRIO DE SANTA MARÍA, MUNICIPIO DE SAN PEDRO TLAQUEPAQUE, JALISCO.</w:t>
            </w:r>
          </w:p>
        </w:tc>
        <w:tc>
          <w:tcPr>
            <w:tcW w:w="551" w:type="dxa"/>
            <w:shd w:val="clear" w:color="000000" w:fill="FFFFFF"/>
            <w:vAlign w:val="center"/>
            <w:hideMark/>
          </w:tcPr>
          <w:p w14:paraId="7B3ED400" w14:textId="77777777" w:rsidR="008D1458" w:rsidRPr="002954EA" w:rsidRDefault="008D1458" w:rsidP="00D82BA9">
            <w:pPr>
              <w:jc w:val="center"/>
              <w:rPr>
                <w:rFonts w:ascii="Arial" w:hAnsi="Arial" w:cs="Arial"/>
                <w:sz w:val="12"/>
                <w:szCs w:val="14"/>
              </w:rPr>
            </w:pPr>
            <w:r w:rsidRPr="002954EA">
              <w:rPr>
                <w:rFonts w:ascii="Arial" w:hAnsi="Arial" w:cs="Arial"/>
                <w:sz w:val="12"/>
                <w:szCs w:val="14"/>
              </w:rPr>
              <w:t>2165</w:t>
            </w:r>
          </w:p>
        </w:tc>
        <w:tc>
          <w:tcPr>
            <w:tcW w:w="860" w:type="dxa"/>
            <w:shd w:val="clear" w:color="000000" w:fill="FFFFFF"/>
            <w:vAlign w:val="center"/>
            <w:hideMark/>
          </w:tcPr>
          <w:p w14:paraId="3457EC3A"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25</w:t>
            </w:r>
          </w:p>
        </w:tc>
        <w:tc>
          <w:tcPr>
            <w:tcW w:w="857" w:type="dxa"/>
            <w:shd w:val="clear" w:color="000000" w:fill="FFFFFF"/>
            <w:vAlign w:val="center"/>
            <w:hideMark/>
          </w:tcPr>
          <w:p w14:paraId="2C0E3A06"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60</w:t>
            </w:r>
          </w:p>
        </w:tc>
        <w:tc>
          <w:tcPr>
            <w:tcW w:w="1134" w:type="dxa"/>
            <w:shd w:val="clear" w:color="000000" w:fill="FFFFFF"/>
            <w:vAlign w:val="center"/>
            <w:hideMark/>
          </w:tcPr>
          <w:p w14:paraId="38D4C090"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62</w:t>
            </w:r>
          </w:p>
        </w:tc>
        <w:tc>
          <w:tcPr>
            <w:tcW w:w="1134" w:type="dxa"/>
            <w:shd w:val="clear" w:color="000000" w:fill="FFFFFF"/>
            <w:vAlign w:val="center"/>
            <w:hideMark/>
          </w:tcPr>
          <w:p w14:paraId="54EC199F"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113</w:t>
            </w:r>
          </w:p>
        </w:tc>
        <w:tc>
          <w:tcPr>
            <w:tcW w:w="992" w:type="dxa"/>
            <w:shd w:val="clear" w:color="000000" w:fill="FFFFFF"/>
            <w:vAlign w:val="center"/>
            <w:hideMark/>
          </w:tcPr>
          <w:p w14:paraId="009FC347"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 xml:space="preserve"> $   390,657.43</w:t>
            </w:r>
          </w:p>
        </w:tc>
      </w:tr>
      <w:tr w:rsidR="008D1458" w:rsidRPr="002954EA" w14:paraId="49317CBA" w14:textId="77777777" w:rsidTr="002954EA">
        <w:trPr>
          <w:trHeight w:val="762"/>
        </w:trPr>
        <w:tc>
          <w:tcPr>
            <w:tcW w:w="426" w:type="dxa"/>
            <w:shd w:val="clear" w:color="auto" w:fill="auto"/>
            <w:noWrap/>
            <w:vAlign w:val="center"/>
            <w:hideMark/>
          </w:tcPr>
          <w:p w14:paraId="37AEF2EF"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3</w:t>
            </w:r>
          </w:p>
        </w:tc>
        <w:tc>
          <w:tcPr>
            <w:tcW w:w="2835" w:type="dxa"/>
            <w:shd w:val="clear" w:color="auto" w:fill="auto"/>
            <w:vAlign w:val="bottom"/>
            <w:hideMark/>
          </w:tcPr>
          <w:p w14:paraId="4DAA7DE2" w14:textId="77777777" w:rsidR="008D1458" w:rsidRPr="002954EA" w:rsidRDefault="008D1458" w:rsidP="00D82BA9">
            <w:pPr>
              <w:jc w:val="both"/>
              <w:rPr>
                <w:rFonts w:ascii="Arial" w:hAnsi="Arial" w:cs="Arial"/>
                <w:color w:val="000000"/>
                <w:sz w:val="12"/>
                <w:szCs w:val="14"/>
              </w:rPr>
            </w:pPr>
            <w:r w:rsidRPr="002954EA">
              <w:rPr>
                <w:rFonts w:ascii="Arial" w:hAnsi="Arial" w:cs="Arial"/>
                <w:color w:val="000000"/>
                <w:sz w:val="12"/>
                <w:szCs w:val="14"/>
              </w:rPr>
              <w:t>CONSTRUCCIÓN DE LÍNEA DE ALCANTARILLADO SANITARIO EN LEGALIDAD ENTRE DE LAS ROSAS Y UNIDAD DEPORTIVA, COLONIA BUENOS AIRES, MUNICIPIO DE SAN PEDRO TLAQUEPAQUE, JALISCO.</w:t>
            </w:r>
          </w:p>
        </w:tc>
        <w:tc>
          <w:tcPr>
            <w:tcW w:w="551" w:type="dxa"/>
            <w:shd w:val="clear" w:color="000000" w:fill="FFFFFF"/>
            <w:vAlign w:val="center"/>
            <w:hideMark/>
          </w:tcPr>
          <w:p w14:paraId="20AC36BF"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2502</w:t>
            </w:r>
          </w:p>
        </w:tc>
        <w:tc>
          <w:tcPr>
            <w:tcW w:w="860" w:type="dxa"/>
            <w:shd w:val="clear" w:color="000000" w:fill="FFFFFF"/>
            <w:vAlign w:val="center"/>
            <w:hideMark/>
          </w:tcPr>
          <w:p w14:paraId="09BD0998"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13</w:t>
            </w:r>
          </w:p>
        </w:tc>
        <w:tc>
          <w:tcPr>
            <w:tcW w:w="857" w:type="dxa"/>
            <w:shd w:val="clear" w:color="000000" w:fill="FFFFFF"/>
            <w:vAlign w:val="center"/>
            <w:hideMark/>
          </w:tcPr>
          <w:p w14:paraId="3425B548"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29</w:t>
            </w:r>
          </w:p>
        </w:tc>
        <w:tc>
          <w:tcPr>
            <w:tcW w:w="1134" w:type="dxa"/>
            <w:shd w:val="clear" w:color="000000" w:fill="FFFFFF"/>
            <w:vAlign w:val="center"/>
            <w:hideMark/>
          </w:tcPr>
          <w:p w14:paraId="25A85350"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30</w:t>
            </w:r>
          </w:p>
        </w:tc>
        <w:tc>
          <w:tcPr>
            <w:tcW w:w="1134" w:type="dxa"/>
            <w:shd w:val="clear" w:color="000000" w:fill="FFFFFF"/>
            <w:vAlign w:val="center"/>
            <w:hideMark/>
          </w:tcPr>
          <w:p w14:paraId="4590FAD4"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59</w:t>
            </w:r>
          </w:p>
        </w:tc>
        <w:tc>
          <w:tcPr>
            <w:tcW w:w="992" w:type="dxa"/>
            <w:shd w:val="clear" w:color="auto" w:fill="auto"/>
            <w:vAlign w:val="center"/>
            <w:hideMark/>
          </w:tcPr>
          <w:p w14:paraId="65F37DE4" w14:textId="77777777" w:rsidR="008D1458" w:rsidRPr="002954EA" w:rsidRDefault="008D1458" w:rsidP="00D82BA9">
            <w:pPr>
              <w:jc w:val="both"/>
              <w:rPr>
                <w:rFonts w:ascii="Arial" w:hAnsi="Arial" w:cs="Arial"/>
                <w:color w:val="000000"/>
                <w:sz w:val="12"/>
                <w:szCs w:val="14"/>
              </w:rPr>
            </w:pPr>
            <w:r w:rsidRPr="002954EA">
              <w:rPr>
                <w:rFonts w:ascii="Arial" w:hAnsi="Arial" w:cs="Arial"/>
                <w:color w:val="000000"/>
                <w:sz w:val="12"/>
                <w:szCs w:val="14"/>
              </w:rPr>
              <w:t xml:space="preserve"> $   675,006.76 </w:t>
            </w:r>
          </w:p>
        </w:tc>
      </w:tr>
      <w:tr w:rsidR="008D1458" w:rsidRPr="002954EA" w14:paraId="758AF4BA" w14:textId="77777777" w:rsidTr="002954EA">
        <w:trPr>
          <w:trHeight w:val="1996"/>
        </w:trPr>
        <w:tc>
          <w:tcPr>
            <w:tcW w:w="426" w:type="dxa"/>
            <w:shd w:val="clear" w:color="auto" w:fill="auto"/>
            <w:noWrap/>
            <w:vAlign w:val="center"/>
            <w:hideMark/>
          </w:tcPr>
          <w:p w14:paraId="0A8AD0CD"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lastRenderedPageBreak/>
              <w:t>4</w:t>
            </w:r>
          </w:p>
        </w:tc>
        <w:tc>
          <w:tcPr>
            <w:tcW w:w="2835" w:type="dxa"/>
            <w:shd w:val="clear" w:color="000000" w:fill="FFFFFF"/>
            <w:vAlign w:val="center"/>
            <w:hideMark/>
          </w:tcPr>
          <w:p w14:paraId="0A790B2A" w14:textId="77777777" w:rsidR="008D1458" w:rsidRPr="002954EA" w:rsidRDefault="008D1458" w:rsidP="00D82BA9">
            <w:pPr>
              <w:jc w:val="both"/>
              <w:rPr>
                <w:rFonts w:ascii="Arial" w:hAnsi="Arial" w:cs="Arial"/>
                <w:color w:val="000000"/>
                <w:sz w:val="12"/>
                <w:szCs w:val="14"/>
              </w:rPr>
            </w:pPr>
            <w:r w:rsidRPr="002954EA">
              <w:rPr>
                <w:rFonts w:ascii="Arial" w:hAnsi="Arial" w:cs="Arial"/>
                <w:color w:val="000000"/>
                <w:sz w:val="12"/>
                <w:szCs w:val="14"/>
              </w:rPr>
              <w:t xml:space="preserve">CONSTRUCCIÓN DE RED DE AGUA POTABLE EN LEGALIDAD ENTRE DE LAS ROSAS Y UNIDAD DEPORTIVA; DEL PUNTO DE ENCUENTRO DE LEGALIDAD Y UNIDAD DEPORTIVA 10 M AL ESTE Y 5 M AL OESTE; DE 25 M AL SUR DEL PUNTO DE ENCUENTRO ENTRE LEGALIDAD Y UNIDAD DEPORTIVA 11 M AL ESTE; Y EN DE LAS ROSAS DE SU PUNTO DE ENCUENTRO CON LEGALIDAD 10 M AL ESTE Y 66 M AL OESTE HASTA SU PUNTO DE CONEXIÓN CON TORRECILLAS, COLONIA BUENOS AIRES, MUNICIPIO DE SAN PEDRO TLAQUEPAQUE, JALISCO. </w:t>
            </w:r>
          </w:p>
        </w:tc>
        <w:tc>
          <w:tcPr>
            <w:tcW w:w="551" w:type="dxa"/>
            <w:shd w:val="clear" w:color="000000" w:fill="FFFFFF"/>
            <w:vAlign w:val="center"/>
            <w:hideMark/>
          </w:tcPr>
          <w:p w14:paraId="60ADF0B2"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2502</w:t>
            </w:r>
          </w:p>
        </w:tc>
        <w:tc>
          <w:tcPr>
            <w:tcW w:w="860" w:type="dxa"/>
            <w:shd w:val="clear" w:color="000000" w:fill="FFFFFF"/>
            <w:vAlign w:val="center"/>
            <w:hideMark/>
          </w:tcPr>
          <w:p w14:paraId="0BF7BD7A"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30</w:t>
            </w:r>
          </w:p>
        </w:tc>
        <w:tc>
          <w:tcPr>
            <w:tcW w:w="857" w:type="dxa"/>
            <w:shd w:val="clear" w:color="000000" w:fill="FFFFFF"/>
            <w:vAlign w:val="center"/>
            <w:hideMark/>
          </w:tcPr>
          <w:p w14:paraId="3A2C9882"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66</w:t>
            </w:r>
          </w:p>
        </w:tc>
        <w:tc>
          <w:tcPr>
            <w:tcW w:w="1134" w:type="dxa"/>
            <w:shd w:val="clear" w:color="000000" w:fill="FFFFFF"/>
            <w:vAlign w:val="center"/>
            <w:hideMark/>
          </w:tcPr>
          <w:p w14:paraId="5BE38CFD"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69</w:t>
            </w:r>
          </w:p>
        </w:tc>
        <w:tc>
          <w:tcPr>
            <w:tcW w:w="1134" w:type="dxa"/>
            <w:shd w:val="clear" w:color="000000" w:fill="FFFFFF"/>
            <w:vAlign w:val="center"/>
            <w:hideMark/>
          </w:tcPr>
          <w:p w14:paraId="43A4B6FA"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135</w:t>
            </w:r>
          </w:p>
        </w:tc>
        <w:tc>
          <w:tcPr>
            <w:tcW w:w="992" w:type="dxa"/>
            <w:shd w:val="clear" w:color="auto" w:fill="auto"/>
            <w:vAlign w:val="center"/>
            <w:hideMark/>
          </w:tcPr>
          <w:p w14:paraId="210C7255" w14:textId="77777777" w:rsidR="008D1458" w:rsidRPr="002954EA" w:rsidRDefault="008D1458" w:rsidP="00D82BA9">
            <w:pPr>
              <w:jc w:val="both"/>
              <w:rPr>
                <w:rFonts w:ascii="Arial" w:hAnsi="Arial" w:cs="Arial"/>
                <w:color w:val="000000"/>
                <w:sz w:val="12"/>
                <w:szCs w:val="14"/>
              </w:rPr>
            </w:pPr>
            <w:r w:rsidRPr="002954EA">
              <w:rPr>
                <w:rFonts w:ascii="Arial" w:hAnsi="Arial" w:cs="Arial"/>
                <w:color w:val="000000"/>
                <w:sz w:val="12"/>
                <w:szCs w:val="14"/>
              </w:rPr>
              <w:t xml:space="preserve"> $   583,845.95 </w:t>
            </w:r>
          </w:p>
        </w:tc>
      </w:tr>
      <w:tr w:rsidR="008D1458" w:rsidRPr="002954EA" w14:paraId="1C261FC5" w14:textId="77777777" w:rsidTr="002954EA">
        <w:trPr>
          <w:trHeight w:val="831"/>
        </w:trPr>
        <w:tc>
          <w:tcPr>
            <w:tcW w:w="426" w:type="dxa"/>
            <w:shd w:val="clear" w:color="auto" w:fill="auto"/>
            <w:noWrap/>
            <w:vAlign w:val="center"/>
            <w:hideMark/>
          </w:tcPr>
          <w:p w14:paraId="6EDB7935"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5</w:t>
            </w:r>
          </w:p>
        </w:tc>
        <w:tc>
          <w:tcPr>
            <w:tcW w:w="2835" w:type="dxa"/>
            <w:shd w:val="clear" w:color="000000" w:fill="FFFFFF"/>
            <w:vAlign w:val="center"/>
            <w:hideMark/>
          </w:tcPr>
          <w:p w14:paraId="74C5C6FC" w14:textId="77777777" w:rsidR="008D1458" w:rsidRPr="002954EA" w:rsidRDefault="008D1458" w:rsidP="00D82BA9">
            <w:pPr>
              <w:jc w:val="both"/>
              <w:rPr>
                <w:rFonts w:ascii="Arial" w:hAnsi="Arial" w:cs="Arial"/>
                <w:sz w:val="12"/>
                <w:szCs w:val="14"/>
              </w:rPr>
            </w:pPr>
            <w:r w:rsidRPr="002954EA">
              <w:rPr>
                <w:rFonts w:ascii="Arial" w:hAnsi="Arial" w:cs="Arial"/>
                <w:sz w:val="12"/>
                <w:szCs w:val="14"/>
              </w:rPr>
              <w:t>CONSTRUCCIÓN DE LÍNEA DE ALCANTARILLADO SANITARIO EN TORRECILLAS ENTRE AGUA DE RÍO Y JOSÉ ROSAS, COL. BUENOS AIRES, MUNICIPIO DE SAN PEDRO TLAQUEPAQUE, JALISCO.</w:t>
            </w:r>
          </w:p>
        </w:tc>
        <w:tc>
          <w:tcPr>
            <w:tcW w:w="551" w:type="dxa"/>
            <w:shd w:val="clear" w:color="000000" w:fill="FFFFFF"/>
            <w:vAlign w:val="center"/>
            <w:hideMark/>
          </w:tcPr>
          <w:p w14:paraId="626F9E91"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2502</w:t>
            </w:r>
          </w:p>
        </w:tc>
        <w:tc>
          <w:tcPr>
            <w:tcW w:w="860" w:type="dxa"/>
            <w:shd w:val="clear" w:color="000000" w:fill="FFFFFF"/>
            <w:vAlign w:val="center"/>
            <w:hideMark/>
          </w:tcPr>
          <w:p w14:paraId="6F23059A"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28</w:t>
            </w:r>
          </w:p>
        </w:tc>
        <w:tc>
          <w:tcPr>
            <w:tcW w:w="857" w:type="dxa"/>
            <w:shd w:val="clear" w:color="000000" w:fill="FFFFFF"/>
            <w:vAlign w:val="center"/>
            <w:hideMark/>
          </w:tcPr>
          <w:p w14:paraId="2D9AD87C"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62</w:t>
            </w:r>
          </w:p>
        </w:tc>
        <w:tc>
          <w:tcPr>
            <w:tcW w:w="1134" w:type="dxa"/>
            <w:shd w:val="clear" w:color="000000" w:fill="FFFFFF"/>
            <w:vAlign w:val="center"/>
            <w:hideMark/>
          </w:tcPr>
          <w:p w14:paraId="286FEA7C"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64</w:t>
            </w:r>
          </w:p>
        </w:tc>
        <w:tc>
          <w:tcPr>
            <w:tcW w:w="1134" w:type="dxa"/>
            <w:shd w:val="clear" w:color="000000" w:fill="FFFFFF"/>
            <w:vAlign w:val="center"/>
            <w:hideMark/>
          </w:tcPr>
          <w:p w14:paraId="68835DED"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126</w:t>
            </w:r>
          </w:p>
        </w:tc>
        <w:tc>
          <w:tcPr>
            <w:tcW w:w="992" w:type="dxa"/>
            <w:shd w:val="clear" w:color="000000" w:fill="FFFFFF"/>
            <w:vAlign w:val="center"/>
            <w:hideMark/>
          </w:tcPr>
          <w:p w14:paraId="12B746DC" w14:textId="77777777" w:rsidR="008D1458" w:rsidRPr="002954EA" w:rsidRDefault="008D1458" w:rsidP="00D82BA9">
            <w:pPr>
              <w:jc w:val="both"/>
              <w:rPr>
                <w:rFonts w:ascii="Arial" w:hAnsi="Arial" w:cs="Arial"/>
                <w:color w:val="000000"/>
                <w:sz w:val="12"/>
                <w:szCs w:val="14"/>
              </w:rPr>
            </w:pPr>
            <w:r w:rsidRPr="002954EA">
              <w:rPr>
                <w:rFonts w:ascii="Arial" w:hAnsi="Arial" w:cs="Arial"/>
                <w:color w:val="000000"/>
                <w:sz w:val="12"/>
                <w:szCs w:val="14"/>
              </w:rPr>
              <w:t xml:space="preserve"> $1,024,739.67 </w:t>
            </w:r>
          </w:p>
        </w:tc>
      </w:tr>
      <w:tr w:rsidR="008D1458" w:rsidRPr="002954EA" w14:paraId="2DA232B8" w14:textId="77777777" w:rsidTr="002954EA">
        <w:trPr>
          <w:trHeight w:val="1020"/>
        </w:trPr>
        <w:tc>
          <w:tcPr>
            <w:tcW w:w="426" w:type="dxa"/>
            <w:shd w:val="clear" w:color="auto" w:fill="auto"/>
            <w:noWrap/>
            <w:vAlign w:val="center"/>
            <w:hideMark/>
          </w:tcPr>
          <w:p w14:paraId="7D9D84BB"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6</w:t>
            </w:r>
          </w:p>
        </w:tc>
        <w:tc>
          <w:tcPr>
            <w:tcW w:w="2835" w:type="dxa"/>
            <w:shd w:val="clear" w:color="000000" w:fill="FFFFFF"/>
            <w:vAlign w:val="center"/>
            <w:hideMark/>
          </w:tcPr>
          <w:p w14:paraId="1EF9F4AB" w14:textId="77777777" w:rsidR="008D1458" w:rsidRPr="002954EA" w:rsidRDefault="008D1458" w:rsidP="00D82BA9">
            <w:pPr>
              <w:jc w:val="both"/>
              <w:rPr>
                <w:rFonts w:ascii="Arial" w:hAnsi="Arial" w:cs="Arial"/>
                <w:color w:val="000000"/>
                <w:sz w:val="12"/>
                <w:szCs w:val="14"/>
              </w:rPr>
            </w:pPr>
            <w:r w:rsidRPr="002954EA">
              <w:rPr>
                <w:rFonts w:ascii="Arial" w:hAnsi="Arial" w:cs="Arial"/>
                <w:color w:val="000000"/>
                <w:sz w:val="12"/>
                <w:szCs w:val="14"/>
              </w:rPr>
              <w:t>CONSTRUCCIÓN DE RED DE AGUA POTABLE EN TORRECILLAS ENTRE JOSÉ ROSAS Y AGUA DE RIO, COLONIA BUENOS AIRES, MUNICIPIO DE SAN PEDRO TLAQUEPAQUE, JALISCO.</w:t>
            </w:r>
          </w:p>
        </w:tc>
        <w:tc>
          <w:tcPr>
            <w:tcW w:w="551" w:type="dxa"/>
            <w:shd w:val="clear" w:color="000000" w:fill="FFFFFF"/>
            <w:vAlign w:val="center"/>
            <w:hideMark/>
          </w:tcPr>
          <w:p w14:paraId="762C0BF9"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2502</w:t>
            </w:r>
          </w:p>
        </w:tc>
        <w:tc>
          <w:tcPr>
            <w:tcW w:w="860" w:type="dxa"/>
            <w:shd w:val="clear" w:color="000000" w:fill="FFFFFF"/>
            <w:vAlign w:val="center"/>
            <w:hideMark/>
          </w:tcPr>
          <w:p w14:paraId="12D45715"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30</w:t>
            </w:r>
          </w:p>
        </w:tc>
        <w:tc>
          <w:tcPr>
            <w:tcW w:w="857" w:type="dxa"/>
            <w:shd w:val="clear" w:color="000000" w:fill="FFFFFF"/>
            <w:vAlign w:val="center"/>
            <w:hideMark/>
          </w:tcPr>
          <w:p w14:paraId="771D6B69"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66</w:t>
            </w:r>
          </w:p>
        </w:tc>
        <w:tc>
          <w:tcPr>
            <w:tcW w:w="1134" w:type="dxa"/>
            <w:shd w:val="clear" w:color="000000" w:fill="FFFFFF"/>
            <w:vAlign w:val="center"/>
            <w:hideMark/>
          </w:tcPr>
          <w:p w14:paraId="3EAE907C"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69</w:t>
            </w:r>
          </w:p>
        </w:tc>
        <w:tc>
          <w:tcPr>
            <w:tcW w:w="1134" w:type="dxa"/>
            <w:shd w:val="clear" w:color="000000" w:fill="FFFFFF"/>
            <w:vAlign w:val="center"/>
            <w:hideMark/>
          </w:tcPr>
          <w:p w14:paraId="49E9A9E8" w14:textId="77777777" w:rsidR="008D1458" w:rsidRPr="002954EA" w:rsidRDefault="008D1458" w:rsidP="00D82BA9">
            <w:pPr>
              <w:jc w:val="center"/>
              <w:rPr>
                <w:rFonts w:ascii="Arial" w:hAnsi="Arial" w:cs="Arial"/>
                <w:color w:val="000000"/>
                <w:sz w:val="12"/>
                <w:szCs w:val="14"/>
              </w:rPr>
            </w:pPr>
            <w:r w:rsidRPr="002954EA">
              <w:rPr>
                <w:rFonts w:ascii="Arial" w:hAnsi="Arial" w:cs="Arial"/>
                <w:color w:val="000000"/>
                <w:sz w:val="12"/>
                <w:szCs w:val="14"/>
              </w:rPr>
              <w:t>135</w:t>
            </w:r>
          </w:p>
        </w:tc>
        <w:tc>
          <w:tcPr>
            <w:tcW w:w="992" w:type="dxa"/>
            <w:shd w:val="clear" w:color="000000" w:fill="FFFFFF"/>
            <w:vAlign w:val="center"/>
            <w:hideMark/>
          </w:tcPr>
          <w:p w14:paraId="2428005A" w14:textId="77777777" w:rsidR="008D1458" w:rsidRPr="002954EA" w:rsidRDefault="008D1458" w:rsidP="00D82BA9">
            <w:pPr>
              <w:jc w:val="both"/>
              <w:rPr>
                <w:rFonts w:ascii="Arial" w:hAnsi="Arial" w:cs="Arial"/>
                <w:color w:val="000000"/>
                <w:sz w:val="12"/>
                <w:szCs w:val="14"/>
              </w:rPr>
            </w:pPr>
            <w:r w:rsidRPr="002954EA">
              <w:rPr>
                <w:rFonts w:ascii="Arial" w:hAnsi="Arial" w:cs="Arial"/>
                <w:color w:val="000000"/>
                <w:sz w:val="12"/>
                <w:szCs w:val="14"/>
              </w:rPr>
              <w:t xml:space="preserve"> $   392,933.50 </w:t>
            </w:r>
          </w:p>
        </w:tc>
      </w:tr>
      <w:tr w:rsidR="008D1458" w:rsidRPr="002954EA" w14:paraId="4952B539" w14:textId="77777777" w:rsidTr="002954EA">
        <w:trPr>
          <w:trHeight w:val="300"/>
        </w:trPr>
        <w:tc>
          <w:tcPr>
            <w:tcW w:w="426" w:type="dxa"/>
            <w:shd w:val="clear" w:color="auto" w:fill="auto"/>
            <w:noWrap/>
            <w:vAlign w:val="center"/>
            <w:hideMark/>
          </w:tcPr>
          <w:p w14:paraId="42809542"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 </w:t>
            </w:r>
          </w:p>
        </w:tc>
        <w:tc>
          <w:tcPr>
            <w:tcW w:w="3386" w:type="dxa"/>
            <w:gridSpan w:val="2"/>
            <w:shd w:val="clear" w:color="auto" w:fill="auto"/>
            <w:vAlign w:val="bottom"/>
            <w:hideMark/>
          </w:tcPr>
          <w:p w14:paraId="59EAEBB4" w14:textId="77777777" w:rsidR="008D1458" w:rsidRPr="002954EA" w:rsidRDefault="008D1458" w:rsidP="00D82BA9">
            <w:pPr>
              <w:jc w:val="right"/>
              <w:rPr>
                <w:rFonts w:ascii="Arial" w:hAnsi="Arial" w:cs="Arial"/>
                <w:b/>
                <w:bCs/>
                <w:color w:val="000000"/>
                <w:sz w:val="12"/>
                <w:szCs w:val="14"/>
              </w:rPr>
            </w:pPr>
            <w:r w:rsidRPr="002954EA">
              <w:rPr>
                <w:rFonts w:ascii="Arial" w:hAnsi="Arial" w:cs="Arial"/>
                <w:b/>
                <w:bCs/>
                <w:color w:val="000000"/>
                <w:sz w:val="12"/>
                <w:szCs w:val="14"/>
              </w:rPr>
              <w:t>Total:</w:t>
            </w:r>
          </w:p>
        </w:tc>
        <w:tc>
          <w:tcPr>
            <w:tcW w:w="860" w:type="dxa"/>
            <w:shd w:val="clear" w:color="auto" w:fill="auto"/>
            <w:noWrap/>
            <w:vAlign w:val="bottom"/>
            <w:hideMark/>
          </w:tcPr>
          <w:p w14:paraId="2461335B"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151</w:t>
            </w:r>
          </w:p>
        </w:tc>
        <w:tc>
          <w:tcPr>
            <w:tcW w:w="857" w:type="dxa"/>
            <w:shd w:val="clear" w:color="auto" w:fill="auto"/>
            <w:noWrap/>
            <w:vAlign w:val="bottom"/>
            <w:hideMark/>
          </w:tcPr>
          <w:p w14:paraId="3FFBF12A"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343</w:t>
            </w:r>
          </w:p>
        </w:tc>
        <w:tc>
          <w:tcPr>
            <w:tcW w:w="1134" w:type="dxa"/>
            <w:shd w:val="clear" w:color="auto" w:fill="auto"/>
            <w:noWrap/>
            <w:vAlign w:val="bottom"/>
            <w:hideMark/>
          </w:tcPr>
          <w:p w14:paraId="3F5FC08F"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356</w:t>
            </w:r>
          </w:p>
        </w:tc>
        <w:tc>
          <w:tcPr>
            <w:tcW w:w="1134" w:type="dxa"/>
            <w:shd w:val="clear" w:color="auto" w:fill="auto"/>
            <w:noWrap/>
            <w:vAlign w:val="bottom"/>
            <w:hideMark/>
          </w:tcPr>
          <w:p w14:paraId="576B01CB" w14:textId="77777777" w:rsidR="008D1458" w:rsidRPr="002954EA" w:rsidRDefault="008D1458" w:rsidP="00D82BA9">
            <w:pPr>
              <w:jc w:val="center"/>
              <w:rPr>
                <w:rFonts w:ascii="Arial" w:hAnsi="Arial" w:cs="Arial"/>
                <w:b/>
                <w:bCs/>
                <w:color w:val="000000"/>
                <w:sz w:val="12"/>
                <w:szCs w:val="14"/>
              </w:rPr>
            </w:pPr>
            <w:r w:rsidRPr="002954EA">
              <w:rPr>
                <w:rFonts w:ascii="Arial" w:hAnsi="Arial" w:cs="Arial"/>
                <w:b/>
                <w:bCs/>
                <w:color w:val="000000"/>
                <w:sz w:val="12"/>
                <w:szCs w:val="14"/>
              </w:rPr>
              <w:t>681</w:t>
            </w:r>
          </w:p>
        </w:tc>
        <w:tc>
          <w:tcPr>
            <w:tcW w:w="992" w:type="dxa"/>
            <w:shd w:val="clear" w:color="auto" w:fill="auto"/>
            <w:noWrap/>
            <w:vAlign w:val="bottom"/>
            <w:hideMark/>
          </w:tcPr>
          <w:p w14:paraId="3F30AC67" w14:textId="77777777" w:rsidR="008D1458" w:rsidRPr="002954EA" w:rsidRDefault="008D1458" w:rsidP="00D82BA9">
            <w:pPr>
              <w:rPr>
                <w:rFonts w:ascii="Arial" w:hAnsi="Arial" w:cs="Arial"/>
                <w:b/>
                <w:bCs/>
                <w:color w:val="000000"/>
                <w:sz w:val="12"/>
                <w:szCs w:val="14"/>
              </w:rPr>
            </w:pPr>
            <w:r w:rsidRPr="002954EA">
              <w:rPr>
                <w:rFonts w:ascii="Arial" w:hAnsi="Arial" w:cs="Arial"/>
                <w:b/>
                <w:bCs/>
                <w:color w:val="000000"/>
                <w:sz w:val="12"/>
                <w:szCs w:val="14"/>
              </w:rPr>
              <w:t xml:space="preserve"> $3,518,153.31 </w:t>
            </w:r>
          </w:p>
        </w:tc>
      </w:tr>
    </w:tbl>
    <w:p w14:paraId="08C4BE2C" w14:textId="2E461EE3" w:rsidR="005F2054" w:rsidRDefault="008D1458" w:rsidP="005F2054">
      <w:pPr>
        <w:jc w:val="both"/>
        <w:rPr>
          <w:rFonts w:ascii="Arial" w:hAnsi="Arial" w:cs="Arial"/>
        </w:rPr>
      </w:pPr>
      <w:r w:rsidRPr="00B26CF0">
        <w:rPr>
          <w:rFonts w:ascii="Arial" w:hAnsi="Arial" w:cs="Arial"/>
          <w:sz w:val="20"/>
          <w:szCs w:val="20"/>
        </w:rPr>
        <w:t>---------------------------------------------------------------------------------------------------------------------------------------------------------------</w:t>
      </w:r>
      <w:r>
        <w:rPr>
          <w:rFonts w:ascii="Arial" w:hAnsi="Arial" w:cs="Arial"/>
          <w:sz w:val="20"/>
          <w:szCs w:val="20"/>
        </w:rPr>
        <w:t>--------------------------------------------</w:t>
      </w:r>
      <w:r w:rsidRPr="00B26CF0">
        <w:rPr>
          <w:rFonts w:ascii="Arial" w:hAnsi="Arial" w:cs="Arial"/>
          <w:sz w:val="20"/>
          <w:szCs w:val="20"/>
        </w:rPr>
        <w:t>-----------------------------------------------------------</w:t>
      </w:r>
      <w:r w:rsidRPr="008D1458">
        <w:rPr>
          <w:rFonts w:ascii="Arial" w:hAnsi="Arial" w:cs="Arial"/>
          <w:b/>
        </w:rPr>
        <w:t>SEGUNDO.-</w:t>
      </w:r>
      <w:r w:rsidRPr="008D1458">
        <w:rPr>
          <w:rFonts w:ascii="Arial" w:hAnsi="Arial" w:cs="Arial"/>
        </w:rPr>
        <w:t xml:space="preserve"> El Ayuntamiento Constitucional de San Pedro Tlaquepaque, Jalisco, aprueba y autoriza facultar al Tesorero Municipal a erogar hasta la cantidad de </w:t>
      </w:r>
      <w:r w:rsidRPr="008D1458">
        <w:rPr>
          <w:rFonts w:ascii="Arial" w:hAnsi="Arial" w:cs="Arial"/>
          <w:b/>
        </w:rPr>
        <w:t>$ 3,518,153.31 (Tres millones quinientos dieciocho mil ciento cincuenta y tres pesos 31/100 M.N.) con IVA incluido,</w:t>
      </w:r>
      <w:r w:rsidRPr="008D1458">
        <w:rPr>
          <w:rFonts w:ascii="Arial" w:hAnsi="Arial" w:cs="Arial"/>
          <w:b/>
          <w:color w:val="FF0000"/>
        </w:rPr>
        <w:t xml:space="preserve"> </w:t>
      </w:r>
      <w:r w:rsidRPr="008D1458">
        <w:rPr>
          <w:rFonts w:ascii="Arial" w:hAnsi="Arial" w:cs="Arial"/>
        </w:rPr>
        <w:t xml:space="preserve">con cargo a la partida correspondiente del </w:t>
      </w:r>
      <w:r w:rsidRPr="008D1458">
        <w:rPr>
          <w:rFonts w:ascii="Arial" w:hAnsi="Arial" w:cs="Arial"/>
          <w:b/>
        </w:rPr>
        <w:t>Fondo de Aportaciones para la Infraestructura Social Municipal y de las Demarcaciones Territoriales del Distrito Federal (FAISMUN)  2023</w:t>
      </w:r>
      <w:r w:rsidRPr="008D1458">
        <w:rPr>
          <w:rFonts w:ascii="Arial" w:hAnsi="Arial" w:cs="Arial"/>
        </w:rPr>
        <w:t>, para dar cabal cumplimiento al presente acuerdo, lo anterior una vez agotados los procedimientos de adjudicación que correspondan con apego a la normatividad aplicable.-------------------------------------------------------------------------------------------------------------------------------------------------------------------------------------------------------------</w:t>
      </w:r>
      <w:r w:rsidRPr="008D1458">
        <w:rPr>
          <w:rFonts w:ascii="Arial" w:hAnsi="Arial" w:cs="Arial"/>
          <w:b/>
        </w:rPr>
        <w:t>TERCERO.-</w:t>
      </w:r>
      <w:r w:rsidRPr="008D1458">
        <w:rPr>
          <w:rFonts w:ascii="Arial" w:hAnsi="Arial" w:cs="Arial"/>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sidRPr="008D1458">
        <w:rPr>
          <w:rFonts w:ascii="Arial" w:hAnsi="Arial" w:cs="Arial"/>
          <w:b/>
        </w:rPr>
        <w:t>CUARTO.-</w:t>
      </w:r>
      <w:r w:rsidRPr="008D1458">
        <w:rPr>
          <w:rFonts w:ascii="Arial" w:hAnsi="Arial" w:cs="Arial"/>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Iniciativa.------------------------------------------------------------------------------------------------------------------------------------------------------------------------------------------------------</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r w:rsidR="005F2054" w:rsidRPr="00B22B35">
        <w:rPr>
          <w:rFonts w:ascii="Arial" w:hAnsi="Arial" w:cs="Arial"/>
          <w:b/>
        </w:rPr>
        <w:t>NOTIFÍQUESE.-</w:t>
      </w:r>
      <w:r w:rsidR="005F2054" w:rsidRPr="00B22B35">
        <w:rPr>
          <w:rFonts w:ascii="Arial" w:hAnsi="Arial" w:cs="Arial"/>
        </w:rPr>
        <w:t xml:space="preserve"> Presidenta Municipal de San Pedro Tlaquepaque, Síndico Municipal, Tesorero Municipal, Contralor Ciudadano, </w:t>
      </w:r>
      <w:r w:rsidR="00B22B35" w:rsidRPr="00B22B35">
        <w:rPr>
          <w:rFonts w:ascii="Arial" w:hAnsi="Arial" w:cs="Arial"/>
        </w:rPr>
        <w:t>Director General de Políticas Públicas, Coordinador General de Gestión Integral de la Ciudad, Directora de Delegaciones y Agencias Municipales,</w:t>
      </w:r>
      <w:r w:rsidR="005F2054" w:rsidRPr="00B22B35">
        <w:rPr>
          <w:rFonts w:ascii="Arial" w:hAnsi="Arial" w:cs="Arial"/>
        </w:rPr>
        <w:t xml:space="preserve"> para su conocimiento y efectos legales a que haya lugar.-----------------------------------------------------------------</w:t>
      </w:r>
      <w:r w:rsidR="00B22B35">
        <w:rPr>
          <w:rFonts w:ascii="Arial" w:hAnsi="Arial" w:cs="Arial"/>
        </w:rPr>
        <w:t>-------------------------------------------------</w:t>
      </w:r>
      <w:r w:rsidR="005F2054" w:rsidRPr="00B22B35">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Secretario.---------------------------------------------------------------------------------</w:t>
      </w:r>
      <w:r w:rsidR="00B22B35">
        <w:rPr>
          <w:rFonts w:ascii="Arial" w:hAnsi="Arial" w:cs="Arial"/>
        </w:rPr>
        <w:t>-------------</w:t>
      </w:r>
      <w:r w:rsidR="000F250D">
        <w:rPr>
          <w:rFonts w:ascii="Arial" w:hAnsi="Arial" w:cs="Arial"/>
        </w:rPr>
        <w:t>-------------</w:t>
      </w:r>
      <w:r w:rsidR="00B22B35">
        <w:rPr>
          <w:rFonts w:ascii="Arial" w:hAnsi="Arial" w:cs="Arial"/>
        </w:rPr>
        <w:t>-------</w:t>
      </w:r>
      <w:r w:rsidR="005F2054">
        <w:rPr>
          <w:rFonts w:ascii="Arial" w:hAnsi="Arial" w:cs="Arial"/>
        </w:rPr>
        <w:t>-----------------------------------------------------------------------------------------</w:t>
      </w:r>
      <w:r w:rsidR="005F2054" w:rsidRPr="00A2393E">
        <w:rPr>
          <w:rFonts w:ascii="Arial" w:hAnsi="Arial" w:cs="Arial"/>
        </w:rPr>
        <w:lastRenderedPageBreak/>
        <w:t>En uso de la voz el Secretario del Ayuntamiento, Mtro. Antonio Fernando Chávez Delgadillo:</w:t>
      </w:r>
      <w:r w:rsidR="005F2054">
        <w:rPr>
          <w:rFonts w:ascii="Arial" w:hAnsi="Arial" w:cs="Arial"/>
        </w:rPr>
        <w:t xml:space="preserve"> </w:t>
      </w:r>
      <w:r w:rsidR="005F2054">
        <w:rPr>
          <w:rFonts w:ascii="Arial" w:hAnsi="Arial" w:cs="Arial"/>
          <w:b/>
        </w:rPr>
        <w:t xml:space="preserve">VII.- </w:t>
      </w:r>
      <w:r w:rsidR="0042609B" w:rsidRPr="006639A4">
        <w:rPr>
          <w:rFonts w:ascii="Arial" w:hAnsi="Arial" w:cs="Arial"/>
          <w:b/>
        </w:rPr>
        <w:t xml:space="preserve">G) </w:t>
      </w:r>
      <w:r w:rsidR="0042609B" w:rsidRPr="006639A4">
        <w:rPr>
          <w:rFonts w:ascii="Arial" w:hAnsi="Arial" w:cs="Arial"/>
        </w:rPr>
        <w:t xml:space="preserve">Iniciativa suscrita por la </w:t>
      </w:r>
      <w:r w:rsidR="0042609B" w:rsidRPr="006639A4">
        <w:rPr>
          <w:rFonts w:ascii="Arial" w:hAnsi="Arial" w:cs="Arial"/>
          <w:b/>
        </w:rPr>
        <w:t>Lcda. Mirna Citlalli Amaya de Luna, Presidenta</w:t>
      </w:r>
      <w:r w:rsidR="0042609B" w:rsidRPr="006639A4">
        <w:rPr>
          <w:rFonts w:ascii="Arial" w:hAnsi="Arial" w:cs="Arial"/>
        </w:rPr>
        <w:t xml:space="preserve"> </w:t>
      </w:r>
      <w:r w:rsidR="0042609B" w:rsidRPr="006639A4">
        <w:rPr>
          <w:rFonts w:ascii="Arial" w:hAnsi="Arial" w:cs="Arial"/>
          <w:b/>
        </w:rPr>
        <w:t xml:space="preserve">Municipal, </w:t>
      </w:r>
      <w:r w:rsidR="0042609B" w:rsidRPr="006639A4">
        <w:rPr>
          <w:rFonts w:ascii="Arial" w:hAnsi="Arial" w:cs="Arial"/>
        </w:rPr>
        <w:t xml:space="preserve">mediante la cual propone se apruebe y autorice el </w:t>
      </w:r>
      <w:r w:rsidR="0042609B" w:rsidRPr="006639A4">
        <w:rPr>
          <w:rFonts w:ascii="Arial" w:hAnsi="Arial" w:cs="Arial"/>
          <w:b/>
        </w:rPr>
        <w:t xml:space="preserve">Paquete 1 de Intervención en Obra Pública con la Construcción de pavimento de empedrado zampeado en Privada Las Cruces entre Marcos Montero y Av. Las Torres, Barrio de Santa María del Municipio de San Pedro Tlaquepaque, Jalisco, </w:t>
      </w:r>
      <w:r w:rsidR="0042609B" w:rsidRPr="006639A4">
        <w:rPr>
          <w:rFonts w:ascii="Arial" w:hAnsi="Arial" w:cs="Arial"/>
          <w:bCs/>
        </w:rPr>
        <w:t>con una inversión hasta por la cantidad de</w:t>
      </w:r>
      <w:r w:rsidR="0042609B" w:rsidRPr="006639A4">
        <w:rPr>
          <w:rFonts w:ascii="Arial" w:hAnsi="Arial" w:cs="Arial"/>
          <w:b/>
        </w:rPr>
        <w:t xml:space="preserve"> $ 706,092.74 </w:t>
      </w:r>
      <w:r w:rsidR="0042609B" w:rsidRPr="006639A4">
        <w:rPr>
          <w:rFonts w:ascii="Arial" w:hAnsi="Arial" w:cs="Arial"/>
          <w:bCs/>
        </w:rPr>
        <w:t>(Setecientos seis mil noventa y dos pesos 74/100 M.N.)</w:t>
      </w:r>
      <w:r w:rsidR="0042609B" w:rsidRPr="006639A4">
        <w:rPr>
          <w:rFonts w:ascii="Arial" w:hAnsi="Arial" w:cs="Arial"/>
          <w:b/>
        </w:rPr>
        <w:t xml:space="preserve"> </w:t>
      </w:r>
      <w:r w:rsidR="0042609B" w:rsidRPr="006639A4">
        <w:rPr>
          <w:rFonts w:ascii="Arial" w:hAnsi="Arial" w:cs="Arial"/>
          <w:b/>
          <w:bCs/>
        </w:rPr>
        <w:t>con financiamiento a cargo de Presupuesto Directo 2023</w:t>
      </w:r>
      <w:r w:rsidR="000F250D">
        <w:rPr>
          <w:rFonts w:ascii="Arial" w:hAnsi="Arial" w:cs="Arial"/>
          <w:b/>
          <w:bCs/>
        </w:rPr>
        <w:t xml:space="preserve">, </w:t>
      </w:r>
      <w:r w:rsidR="005F2054">
        <w:rPr>
          <w:rFonts w:ascii="Arial" w:hAnsi="Arial" w:cs="Arial"/>
        </w:rPr>
        <w:t>es cuanto Presidenta</w:t>
      </w:r>
      <w:r w:rsidR="005F2054" w:rsidRPr="006A1C51">
        <w:rPr>
          <w:rFonts w:ascii="Arial" w:hAnsi="Arial" w:cs="Arial"/>
        </w:rPr>
        <w:t>.</w:t>
      </w:r>
      <w:r w:rsidR="005F2054">
        <w:rPr>
          <w:rFonts w:ascii="Arial" w:hAnsi="Arial" w:cs="Arial"/>
        </w:rPr>
        <w:t xml:space="preserve">----------------------------------------------------------------------------------------------------------------------------------------- </w:t>
      </w:r>
    </w:p>
    <w:p w14:paraId="0C323242" w14:textId="531BB385" w:rsidR="008D1458" w:rsidRPr="007D49C8" w:rsidRDefault="008D1458" w:rsidP="008D1458">
      <w:pPr>
        <w:rPr>
          <w:rFonts w:ascii="Arial" w:hAnsi="Arial" w:cs="Arial"/>
          <w:b/>
        </w:rPr>
      </w:pPr>
      <w:r w:rsidRPr="007D49C8">
        <w:rPr>
          <w:rFonts w:ascii="Arial" w:hAnsi="Arial" w:cs="Arial"/>
          <w:b/>
        </w:rPr>
        <w:t xml:space="preserve">                                                                                                                                                                                                                                                                                                                                                                                                                                                                                                                                                                                                                                                                                                                                                                                                                                                    PLENO DEL AYUNTAMIENTO DE</w:t>
      </w:r>
    </w:p>
    <w:p w14:paraId="7CBECA84" w14:textId="77777777" w:rsidR="008D1458" w:rsidRPr="007D49C8" w:rsidRDefault="008D1458" w:rsidP="008D1458">
      <w:pPr>
        <w:rPr>
          <w:rFonts w:ascii="Arial" w:hAnsi="Arial" w:cs="Arial"/>
          <w:b/>
        </w:rPr>
      </w:pPr>
      <w:r w:rsidRPr="007D49C8">
        <w:rPr>
          <w:rFonts w:ascii="Arial" w:hAnsi="Arial" w:cs="Arial"/>
          <w:b/>
        </w:rPr>
        <w:t>SAN PEDRO TLAQUEPAQUE, JALISCO;</w:t>
      </w:r>
    </w:p>
    <w:p w14:paraId="3E6C212A" w14:textId="77777777" w:rsidR="008D1458" w:rsidRPr="007D49C8" w:rsidRDefault="008D1458" w:rsidP="008D1458">
      <w:pPr>
        <w:rPr>
          <w:rFonts w:ascii="Arial" w:hAnsi="Arial" w:cs="Arial"/>
          <w:b/>
        </w:rPr>
      </w:pPr>
      <w:r w:rsidRPr="007D49C8">
        <w:rPr>
          <w:rFonts w:ascii="Arial" w:hAnsi="Arial" w:cs="Arial"/>
          <w:b/>
        </w:rPr>
        <w:t xml:space="preserve">P R E S E N T E: </w:t>
      </w:r>
    </w:p>
    <w:p w14:paraId="554121CC" w14:textId="77777777" w:rsidR="008D1458" w:rsidRPr="007D49C8" w:rsidRDefault="008D1458" w:rsidP="008D1458">
      <w:pPr>
        <w:rPr>
          <w:rFonts w:ascii="Arial" w:hAnsi="Arial" w:cs="Arial"/>
        </w:rPr>
      </w:pPr>
    </w:p>
    <w:p w14:paraId="3EBA6B46" w14:textId="77777777" w:rsidR="008D1458" w:rsidRPr="007D49C8" w:rsidRDefault="008D1458" w:rsidP="008D1458">
      <w:pPr>
        <w:rPr>
          <w:rFonts w:ascii="Arial" w:hAnsi="Arial" w:cs="Arial"/>
        </w:rPr>
      </w:pPr>
    </w:p>
    <w:p w14:paraId="10B21FF1" w14:textId="77777777" w:rsidR="008D1458" w:rsidRPr="007D49C8" w:rsidRDefault="008D1458" w:rsidP="008D1458">
      <w:pPr>
        <w:tabs>
          <w:tab w:val="left" w:pos="1843"/>
        </w:tabs>
        <w:jc w:val="both"/>
        <w:rPr>
          <w:rFonts w:ascii="Arial" w:hAnsi="Arial" w:cs="Arial"/>
        </w:rPr>
      </w:pPr>
      <w:r w:rsidRPr="007D49C8">
        <w:rPr>
          <w:rFonts w:ascii="Arial" w:hAnsi="Arial" w:cs="Arial"/>
        </w:rPr>
        <w:t xml:space="preserve">La  Suscrita </w:t>
      </w:r>
      <w:r w:rsidRPr="007D49C8">
        <w:rPr>
          <w:rFonts w:ascii="Arial" w:hAnsi="Arial" w:cs="Arial"/>
          <w:b/>
          <w:bCs/>
        </w:rPr>
        <w:t>LCDA. MIRNA CITLALLI AMAYA DE LUNA</w:t>
      </w:r>
      <w:r w:rsidRPr="007D49C8">
        <w:rPr>
          <w:rFonts w:ascii="Arial" w:hAnsi="Arial" w:cs="Arial"/>
        </w:rPr>
        <w:t xml:space="preserve">, en mi carácter de Presidenta Municipal del H. Ayuntamiento de San Pedro Tlaquepaque, Jalisco, de conformidad con los artículos 115 fracciones I,  II y IV de la Constitución Política de los Estados Unidos Mexicanos; 73 fracciones I y II, 77 fracción II, 79 fracción VIII,  así como 86 de la Constitución Política del Estado de Jalisco; 2, 3, 10, 37 fracción II, V, VI y XXI, 38 fracción XVII, 41 fracción I, 47  fracción II, 48 fracción IV, y VII, y 94 fracción VIII,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Tlaquepaque; </w:t>
      </w:r>
      <w:bookmarkStart w:id="38" w:name="_Hlk100737286"/>
      <w:r w:rsidRPr="007D49C8">
        <w:rPr>
          <w:rFonts w:ascii="Arial" w:hAnsi="Arial" w:cs="Arial"/>
        </w:rPr>
        <w:t xml:space="preserve">6, 7, 15 fracción XIII, 35 fracciones I, II y XIV </w:t>
      </w:r>
      <w:bookmarkStart w:id="39" w:name="_Hlk101945689"/>
      <w:r w:rsidRPr="007D49C8">
        <w:rPr>
          <w:rFonts w:ascii="Arial" w:hAnsi="Arial" w:cs="Arial"/>
        </w:rPr>
        <w:t>del Reglamento de Planeación Participativa para el Municipio de San Pedro Tlaquepaque</w:t>
      </w:r>
      <w:bookmarkEnd w:id="39"/>
      <w:r w:rsidRPr="007D49C8">
        <w:rPr>
          <w:rFonts w:ascii="Arial" w:hAnsi="Arial" w:cs="Arial"/>
        </w:rPr>
        <w:t>; y demás que resulten aplicables</w:t>
      </w:r>
      <w:bookmarkEnd w:id="38"/>
      <w:r w:rsidRPr="007D49C8">
        <w:rPr>
          <w:rFonts w:ascii="Arial" w:hAnsi="Arial" w:cs="Arial"/>
        </w:rPr>
        <w:t>, tengo a bien someter a la elevada y distinguida consideración de este H. Cuerpo Edilicio en pleno la siguiente:</w:t>
      </w:r>
    </w:p>
    <w:p w14:paraId="1C802D48" w14:textId="77777777" w:rsidR="008D1458" w:rsidRPr="007D49C8" w:rsidRDefault="008D1458" w:rsidP="008D1458">
      <w:pPr>
        <w:tabs>
          <w:tab w:val="left" w:pos="1843"/>
        </w:tabs>
        <w:jc w:val="both"/>
        <w:rPr>
          <w:rFonts w:ascii="Arial" w:hAnsi="Arial" w:cs="Arial"/>
        </w:rPr>
      </w:pPr>
    </w:p>
    <w:p w14:paraId="7C55D6A1" w14:textId="77777777" w:rsidR="008D1458" w:rsidRPr="002954EA" w:rsidRDefault="008D1458" w:rsidP="008D1458">
      <w:pPr>
        <w:tabs>
          <w:tab w:val="left" w:pos="1843"/>
        </w:tabs>
        <w:jc w:val="both"/>
        <w:rPr>
          <w:rFonts w:ascii="Arial" w:hAnsi="Arial" w:cs="Arial"/>
          <w:sz w:val="16"/>
          <w:szCs w:val="16"/>
        </w:rPr>
      </w:pPr>
    </w:p>
    <w:p w14:paraId="0417D687" w14:textId="77777777" w:rsidR="008D1458" w:rsidRPr="007D49C8" w:rsidRDefault="008D1458" w:rsidP="008D1458">
      <w:pPr>
        <w:pStyle w:val="Sinespaciado"/>
        <w:spacing w:line="276" w:lineRule="auto"/>
        <w:jc w:val="center"/>
        <w:rPr>
          <w:rFonts w:ascii="Arial" w:hAnsi="Arial" w:cs="Arial"/>
          <w:b/>
        </w:rPr>
      </w:pPr>
      <w:r w:rsidRPr="007D49C8">
        <w:rPr>
          <w:rFonts w:ascii="Arial" w:hAnsi="Arial" w:cs="Arial"/>
          <w:b/>
        </w:rPr>
        <w:t>INICIATIVA DE APROBACIÓN DIRECTA</w:t>
      </w:r>
    </w:p>
    <w:p w14:paraId="218DAC39" w14:textId="77777777" w:rsidR="008D1458" w:rsidRPr="007D49C8" w:rsidRDefault="008D1458" w:rsidP="008D1458">
      <w:pPr>
        <w:pStyle w:val="Sinespaciado"/>
        <w:spacing w:line="276" w:lineRule="auto"/>
        <w:rPr>
          <w:rFonts w:ascii="Arial" w:hAnsi="Arial" w:cs="Arial"/>
          <w:b/>
        </w:rPr>
      </w:pPr>
      <w:r w:rsidRPr="007D49C8">
        <w:rPr>
          <w:rFonts w:ascii="Arial" w:hAnsi="Arial" w:cs="Arial"/>
          <w:b/>
        </w:rPr>
        <w:t xml:space="preserve"> </w:t>
      </w:r>
    </w:p>
    <w:p w14:paraId="5314BC81" w14:textId="77777777" w:rsidR="008D1458" w:rsidRPr="007D49C8" w:rsidRDefault="008D1458" w:rsidP="008D1458">
      <w:pPr>
        <w:spacing w:after="160" w:line="259" w:lineRule="auto"/>
        <w:contextualSpacing/>
        <w:jc w:val="both"/>
        <w:rPr>
          <w:rFonts w:ascii="Arial" w:hAnsi="Arial" w:cs="Arial"/>
          <w:b/>
        </w:rPr>
      </w:pPr>
      <w:r w:rsidRPr="007D49C8">
        <w:rPr>
          <w:rFonts w:ascii="Arial" w:hAnsi="Arial" w:cs="Arial"/>
        </w:rPr>
        <w:t xml:space="preserve">Mediante la cual se propone que el Pleno del H. Ayuntamiento Constitucional de San Pedro Tlaquepaque, Jalisco, </w:t>
      </w:r>
      <w:bookmarkStart w:id="40" w:name="_Hlk107488939"/>
      <w:r w:rsidRPr="007D49C8">
        <w:rPr>
          <w:rFonts w:ascii="Arial" w:hAnsi="Arial" w:cs="Arial"/>
        </w:rPr>
        <w:t>apruebe y autorice el</w:t>
      </w:r>
      <w:r w:rsidRPr="007D49C8">
        <w:rPr>
          <w:rFonts w:ascii="Arial" w:hAnsi="Arial" w:cs="Arial"/>
          <w:b/>
        </w:rPr>
        <w:t xml:space="preserve"> </w:t>
      </w:r>
      <w:bookmarkEnd w:id="40"/>
      <w:r w:rsidRPr="007D49C8">
        <w:rPr>
          <w:rFonts w:ascii="Arial" w:hAnsi="Arial" w:cs="Arial"/>
          <w:b/>
        </w:rPr>
        <w:t xml:space="preserve">Paquete 1 de Intervención en Obra Pública con la Construcción de pavimento de empedrado zampeado en Priv. Las Cruces entre Marcos Montero y Av. Las Torres, Barrio de Santa María del Municipio de San Pedro Tlaquepaque, Jalisco, con una inversión hasta por la cantidad de </w:t>
      </w:r>
      <w:r w:rsidRPr="007D49C8">
        <w:rPr>
          <w:rFonts w:ascii="Arial" w:hAnsi="Arial" w:cs="Arial"/>
          <w:b/>
          <w:color w:val="000000"/>
        </w:rPr>
        <w:t>$ 706,092.74</w:t>
      </w:r>
      <w:r w:rsidRPr="007D49C8">
        <w:rPr>
          <w:rFonts w:ascii="Arial" w:hAnsi="Arial" w:cs="Arial"/>
          <w:b/>
        </w:rPr>
        <w:t xml:space="preserve"> (Setecientos seis mil noventa y dos pesos 74/100 M.N.) </w:t>
      </w:r>
      <w:r w:rsidRPr="007D49C8">
        <w:rPr>
          <w:rFonts w:ascii="Arial" w:hAnsi="Arial" w:cs="Arial"/>
          <w:b/>
          <w:bCs/>
        </w:rPr>
        <w:t>con financiamiento a cargo de Presupuesto Directo 2023</w:t>
      </w:r>
      <w:r w:rsidRPr="007D49C8">
        <w:rPr>
          <w:rFonts w:ascii="Arial" w:hAnsi="Arial" w:cs="Arial"/>
          <w:b/>
        </w:rPr>
        <w:t xml:space="preserve">, </w:t>
      </w:r>
      <w:r w:rsidRPr="007D49C8">
        <w:rPr>
          <w:rFonts w:ascii="Arial" w:hAnsi="Arial" w:cs="Arial"/>
        </w:rPr>
        <w:t xml:space="preserve">de conformidad con la siguiente: </w:t>
      </w:r>
    </w:p>
    <w:p w14:paraId="5D908ABC" w14:textId="77777777" w:rsidR="008D1458" w:rsidRPr="007D49C8" w:rsidRDefault="008D1458" w:rsidP="008D1458">
      <w:pPr>
        <w:tabs>
          <w:tab w:val="left" w:pos="6870"/>
        </w:tabs>
        <w:ind w:firstLine="708"/>
        <w:jc w:val="both"/>
        <w:rPr>
          <w:rFonts w:ascii="Arial" w:hAnsi="Arial" w:cs="Arial"/>
          <w:b/>
        </w:rPr>
      </w:pPr>
      <w:r w:rsidRPr="007D49C8">
        <w:rPr>
          <w:rFonts w:ascii="Arial" w:hAnsi="Arial" w:cs="Arial"/>
          <w:b/>
        </w:rPr>
        <w:tab/>
      </w:r>
    </w:p>
    <w:p w14:paraId="0D274164" w14:textId="77777777" w:rsidR="008D1458" w:rsidRPr="007D49C8" w:rsidRDefault="008D1458" w:rsidP="008D1458">
      <w:pPr>
        <w:jc w:val="center"/>
        <w:rPr>
          <w:rFonts w:ascii="Arial" w:hAnsi="Arial" w:cs="Arial"/>
          <w:b/>
        </w:rPr>
      </w:pPr>
      <w:r w:rsidRPr="007D49C8">
        <w:rPr>
          <w:rFonts w:ascii="Arial" w:hAnsi="Arial" w:cs="Arial"/>
          <w:b/>
        </w:rPr>
        <w:t>EXPOSICIÓN DE MOTIVOS.</w:t>
      </w:r>
    </w:p>
    <w:p w14:paraId="36044CCE" w14:textId="77777777" w:rsidR="008D1458" w:rsidRPr="007D49C8" w:rsidRDefault="008D1458" w:rsidP="008D1458">
      <w:pPr>
        <w:jc w:val="both"/>
        <w:rPr>
          <w:rFonts w:ascii="Arial" w:hAnsi="Arial" w:cs="Arial"/>
          <w:b/>
        </w:rPr>
      </w:pPr>
    </w:p>
    <w:p w14:paraId="5E034C82" w14:textId="77777777" w:rsidR="008D1458" w:rsidRPr="007D49C8" w:rsidRDefault="008D1458" w:rsidP="008D1458">
      <w:pPr>
        <w:jc w:val="both"/>
        <w:rPr>
          <w:rFonts w:ascii="Arial" w:hAnsi="Arial" w:cs="Arial"/>
          <w:bCs/>
        </w:rPr>
      </w:pPr>
      <w:r w:rsidRPr="007D49C8">
        <w:rPr>
          <w:rFonts w:ascii="Arial" w:hAnsi="Arial" w:cs="Arial"/>
          <w:b/>
        </w:rPr>
        <w:t>1</w:t>
      </w:r>
      <w:r w:rsidRPr="007D49C8">
        <w:rPr>
          <w:rFonts w:ascii="Arial" w:hAnsi="Arial" w:cs="Arial"/>
          <w:bCs/>
        </w:rPr>
        <w:t xml:space="preserve">.- Que este Gobierno Municipal </w:t>
      </w:r>
      <w:r w:rsidRPr="007D49C8">
        <w:rPr>
          <w:rFonts w:ascii="Arial" w:hAnsi="Arial" w:cs="Arial"/>
          <w:color w:val="000000"/>
        </w:rPr>
        <w:t>promueve, respeta, protege y garantiza los derechos humanos</w:t>
      </w:r>
      <w:r w:rsidRPr="007D49C8">
        <w:rPr>
          <w:rFonts w:ascii="Arial" w:hAnsi="Arial" w:cs="Arial"/>
          <w:bCs/>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14:paraId="3F9AF09E" w14:textId="77777777" w:rsidR="008D1458" w:rsidRPr="007D49C8" w:rsidRDefault="008D1458" w:rsidP="008D1458">
      <w:pPr>
        <w:jc w:val="both"/>
        <w:rPr>
          <w:rFonts w:ascii="Arial" w:hAnsi="Arial" w:cs="Arial"/>
          <w:bCs/>
        </w:rPr>
      </w:pPr>
      <w:r w:rsidRPr="007D49C8">
        <w:rPr>
          <w:rFonts w:ascii="Arial" w:hAnsi="Arial" w:cs="Arial"/>
          <w:bCs/>
        </w:rPr>
        <w:t xml:space="preserve"> </w:t>
      </w:r>
    </w:p>
    <w:p w14:paraId="360DABA0" w14:textId="77777777" w:rsidR="008D1458" w:rsidRPr="007D49C8" w:rsidRDefault="008D1458" w:rsidP="008D1458">
      <w:pPr>
        <w:jc w:val="both"/>
        <w:rPr>
          <w:rFonts w:ascii="Arial" w:hAnsi="Arial" w:cs="Arial"/>
        </w:rPr>
      </w:pPr>
      <w:r w:rsidRPr="007D49C8">
        <w:rPr>
          <w:rFonts w:ascii="Arial" w:hAnsi="Arial" w:cs="Arial"/>
          <w:b/>
        </w:rPr>
        <w:t xml:space="preserve">2.- </w:t>
      </w:r>
      <w:r w:rsidRPr="007D49C8">
        <w:rPr>
          <w:rFonts w:ascii="Arial" w:hAnsi="Arial" w:cs="Arial"/>
        </w:rPr>
        <w:t xml:space="preserve">Que la planeación para el Desarrollo Municipal entre otros fines procurará: impulsar el desarrollo equilibrado y armónico de todos los centros de población </w:t>
      </w:r>
      <w:r w:rsidRPr="007D49C8">
        <w:rPr>
          <w:rFonts w:ascii="Arial" w:hAnsi="Arial" w:cs="Arial"/>
        </w:rPr>
        <w:lastRenderedPageBreak/>
        <w:t>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2022-2024 establece:</w:t>
      </w:r>
    </w:p>
    <w:p w14:paraId="457DE4E1" w14:textId="77777777" w:rsidR="008D1458" w:rsidRPr="002954EA" w:rsidRDefault="008D1458" w:rsidP="008D1458">
      <w:pPr>
        <w:tabs>
          <w:tab w:val="left" w:pos="-142"/>
          <w:tab w:val="left" w:pos="142"/>
        </w:tabs>
        <w:ind w:right="1134"/>
        <w:rPr>
          <w:rFonts w:ascii="Arial" w:hAnsi="Arial" w:cs="Arial"/>
          <w:sz w:val="10"/>
          <w:szCs w:val="10"/>
        </w:rPr>
      </w:pPr>
    </w:p>
    <w:p w14:paraId="09C257B8" w14:textId="77777777" w:rsidR="008D1458" w:rsidRPr="007D49C8" w:rsidRDefault="008D1458" w:rsidP="008D1458">
      <w:pPr>
        <w:tabs>
          <w:tab w:val="left" w:pos="-142"/>
          <w:tab w:val="left" w:pos="142"/>
        </w:tabs>
        <w:ind w:right="1134"/>
        <w:rPr>
          <w:rFonts w:ascii="Arial" w:hAnsi="Arial" w:cs="Arial"/>
          <w:b/>
          <w:i/>
          <w:sz w:val="20"/>
          <w:szCs w:val="20"/>
        </w:rPr>
      </w:pPr>
    </w:p>
    <w:p w14:paraId="7FABE85C" w14:textId="77777777" w:rsidR="008D1458" w:rsidRPr="007D49C8" w:rsidRDefault="008D1458" w:rsidP="008D1458">
      <w:pPr>
        <w:tabs>
          <w:tab w:val="left" w:pos="-142"/>
          <w:tab w:val="left" w:pos="142"/>
        </w:tabs>
        <w:ind w:left="1134" w:right="1134"/>
        <w:rPr>
          <w:rFonts w:ascii="Arial" w:hAnsi="Arial" w:cs="Arial"/>
          <w:b/>
          <w:i/>
          <w:sz w:val="20"/>
          <w:szCs w:val="20"/>
        </w:rPr>
      </w:pPr>
      <w:r w:rsidRPr="007D49C8">
        <w:rPr>
          <w:rFonts w:ascii="Arial" w:hAnsi="Arial" w:cs="Arial"/>
          <w:b/>
          <w:i/>
          <w:sz w:val="20"/>
          <w:szCs w:val="20"/>
        </w:rPr>
        <w:t>EJE 6: Promover el Derecho a la Ciudad.</w:t>
      </w:r>
    </w:p>
    <w:p w14:paraId="00FE0C4F" w14:textId="77777777" w:rsidR="008D1458" w:rsidRPr="007D49C8" w:rsidRDefault="008D1458" w:rsidP="008D1458">
      <w:pPr>
        <w:tabs>
          <w:tab w:val="left" w:pos="-142"/>
          <w:tab w:val="left" w:pos="142"/>
        </w:tabs>
        <w:ind w:right="1134"/>
        <w:jc w:val="both"/>
        <w:rPr>
          <w:rFonts w:ascii="Arial" w:eastAsia="Calibri" w:hAnsi="Arial" w:cs="Arial"/>
          <w:b/>
          <w:i/>
          <w:sz w:val="20"/>
          <w:szCs w:val="20"/>
        </w:rPr>
      </w:pPr>
    </w:p>
    <w:p w14:paraId="2D2AE1FB" w14:textId="77777777" w:rsidR="008D1458" w:rsidRPr="007D49C8" w:rsidRDefault="008D1458" w:rsidP="008D1458">
      <w:pPr>
        <w:tabs>
          <w:tab w:val="left" w:pos="-142"/>
          <w:tab w:val="left" w:pos="142"/>
        </w:tabs>
        <w:ind w:left="1134" w:right="1134"/>
        <w:jc w:val="both"/>
        <w:rPr>
          <w:rFonts w:ascii="Arial" w:eastAsia="Calibri" w:hAnsi="Arial" w:cs="Arial"/>
          <w:b/>
          <w:i/>
          <w:sz w:val="20"/>
          <w:szCs w:val="20"/>
        </w:rPr>
      </w:pPr>
      <w:r w:rsidRPr="007D49C8">
        <w:rPr>
          <w:rFonts w:ascii="Arial" w:eastAsia="Calibri" w:hAnsi="Arial" w:cs="Arial"/>
          <w:b/>
          <w:i/>
          <w:sz w:val="20"/>
          <w:szCs w:val="20"/>
        </w:rPr>
        <w:t>Objetivo Estratégico</w:t>
      </w:r>
    </w:p>
    <w:p w14:paraId="612C2543" w14:textId="77777777" w:rsidR="008D1458" w:rsidRPr="007D49C8" w:rsidRDefault="008D1458" w:rsidP="008D1458">
      <w:pPr>
        <w:tabs>
          <w:tab w:val="left" w:pos="-142"/>
          <w:tab w:val="left" w:pos="142"/>
        </w:tabs>
        <w:ind w:right="1134"/>
        <w:jc w:val="both"/>
        <w:rPr>
          <w:rFonts w:ascii="Arial" w:hAnsi="Arial" w:cs="Arial"/>
          <w:sz w:val="20"/>
          <w:szCs w:val="20"/>
        </w:rPr>
      </w:pPr>
    </w:p>
    <w:p w14:paraId="759E60D4" w14:textId="77777777" w:rsidR="008D1458" w:rsidRPr="007D49C8" w:rsidRDefault="008D1458" w:rsidP="008D1458">
      <w:pPr>
        <w:tabs>
          <w:tab w:val="left" w:pos="-142"/>
          <w:tab w:val="left" w:pos="142"/>
        </w:tabs>
        <w:ind w:left="1276" w:right="1134"/>
        <w:jc w:val="both"/>
        <w:rPr>
          <w:rFonts w:ascii="Arial" w:hAnsi="Arial" w:cs="Arial"/>
          <w:sz w:val="20"/>
          <w:szCs w:val="20"/>
        </w:rPr>
      </w:pPr>
      <w:r w:rsidRPr="007D49C8">
        <w:rPr>
          <w:rFonts w:ascii="Arial" w:hAnsi="Arial" w:cs="Arial"/>
          <w:sz w:val="20"/>
          <w:szCs w:val="20"/>
        </w:rPr>
        <w:t>Contribuir a la conformación de una ciudad compacta, cercana y conectada, en la que las personas puedan ejercer su derecho a la ciudad, dirigiendo las intervenciones y actos de gobierno bajo los principios de solidaridad, libertad, equidad, dignidad y justicia social, que impacte en la seguridad comunitaria.</w:t>
      </w:r>
    </w:p>
    <w:p w14:paraId="57F5934F" w14:textId="77777777" w:rsidR="008D1458" w:rsidRPr="007D49C8" w:rsidRDefault="008D1458" w:rsidP="008D1458">
      <w:pPr>
        <w:jc w:val="both"/>
        <w:rPr>
          <w:rFonts w:ascii="Arial" w:eastAsia="Calibri" w:hAnsi="Arial" w:cs="Arial"/>
          <w:b/>
          <w:i/>
          <w:sz w:val="18"/>
          <w:szCs w:val="18"/>
        </w:rPr>
      </w:pPr>
    </w:p>
    <w:p w14:paraId="032125EE" w14:textId="77777777" w:rsidR="008D1458" w:rsidRPr="007D49C8" w:rsidRDefault="008D1458" w:rsidP="008D1458">
      <w:pPr>
        <w:jc w:val="both"/>
        <w:rPr>
          <w:rFonts w:ascii="Arial" w:eastAsia="Calibri" w:hAnsi="Arial" w:cs="Arial"/>
          <w:b/>
          <w:i/>
          <w:sz w:val="18"/>
          <w:szCs w:val="18"/>
        </w:rPr>
      </w:pPr>
    </w:p>
    <w:p w14:paraId="29B8C1FA" w14:textId="77777777" w:rsidR="008D1458" w:rsidRPr="007D49C8" w:rsidRDefault="008D1458" w:rsidP="008D1458">
      <w:pPr>
        <w:tabs>
          <w:tab w:val="left" w:pos="-142"/>
          <w:tab w:val="left" w:pos="142"/>
        </w:tabs>
        <w:ind w:left="1134" w:right="1134"/>
        <w:jc w:val="center"/>
        <w:rPr>
          <w:rFonts w:ascii="Arial" w:eastAsia="Calibri" w:hAnsi="Arial" w:cs="Arial"/>
          <w:b/>
          <w:i/>
          <w:sz w:val="18"/>
          <w:szCs w:val="18"/>
        </w:rPr>
      </w:pPr>
      <w:r w:rsidRPr="007D49C8">
        <w:rPr>
          <w:rFonts w:ascii="Arial" w:eastAsia="Calibri" w:hAnsi="Arial" w:cs="Arial"/>
          <w:b/>
          <w:i/>
          <w:sz w:val="18"/>
          <w:szCs w:val="18"/>
        </w:rPr>
        <w:t xml:space="preserve"> Estrategias: </w:t>
      </w:r>
    </w:p>
    <w:p w14:paraId="2FF6553D" w14:textId="77777777" w:rsidR="008D1458" w:rsidRPr="007D49C8" w:rsidRDefault="008D1458" w:rsidP="008D1458">
      <w:pPr>
        <w:tabs>
          <w:tab w:val="left" w:pos="-142"/>
          <w:tab w:val="left" w:pos="142"/>
        </w:tabs>
        <w:ind w:left="1134" w:right="1134"/>
        <w:jc w:val="center"/>
        <w:rPr>
          <w:rFonts w:ascii="Arial" w:eastAsia="Calibri" w:hAnsi="Arial" w:cs="Arial"/>
          <w:b/>
          <w:i/>
          <w:sz w:val="18"/>
          <w:szCs w:val="18"/>
        </w:rPr>
      </w:pPr>
    </w:p>
    <w:p w14:paraId="1830BF3B" w14:textId="77777777" w:rsidR="008D1458" w:rsidRPr="007D49C8" w:rsidRDefault="008D1458" w:rsidP="008D1458">
      <w:pPr>
        <w:pStyle w:val="Prrafodelista"/>
        <w:ind w:left="0"/>
        <w:jc w:val="center"/>
        <w:rPr>
          <w:rFonts w:ascii="Arial" w:hAnsi="Arial" w:cs="Arial"/>
          <w:sz w:val="20"/>
          <w:szCs w:val="20"/>
        </w:rPr>
      </w:pPr>
      <w:r w:rsidRPr="007D49C8">
        <w:rPr>
          <w:rFonts w:ascii="Arial" w:hAnsi="Arial" w:cs="Arial"/>
          <w:sz w:val="20"/>
          <w:szCs w:val="20"/>
        </w:rPr>
        <w:t>6.1 Gestión sustentable de la infraestructura básica</w:t>
      </w:r>
    </w:p>
    <w:p w14:paraId="21250B82" w14:textId="77777777" w:rsidR="008D1458" w:rsidRPr="007D49C8" w:rsidRDefault="008D1458" w:rsidP="008D1458">
      <w:pPr>
        <w:pStyle w:val="Prrafodelista"/>
        <w:ind w:left="0"/>
        <w:jc w:val="center"/>
        <w:rPr>
          <w:rFonts w:ascii="Arial" w:hAnsi="Arial" w:cs="Arial"/>
          <w:sz w:val="20"/>
          <w:szCs w:val="20"/>
        </w:rPr>
      </w:pPr>
    </w:p>
    <w:p w14:paraId="2537423C" w14:textId="77777777" w:rsidR="008D1458" w:rsidRPr="007D49C8" w:rsidRDefault="008D1458" w:rsidP="008D1458">
      <w:pPr>
        <w:pStyle w:val="Prrafodelista"/>
        <w:ind w:left="0"/>
        <w:jc w:val="center"/>
        <w:rPr>
          <w:rFonts w:ascii="Arial" w:hAnsi="Arial" w:cs="Arial"/>
          <w:sz w:val="20"/>
          <w:szCs w:val="20"/>
        </w:rPr>
      </w:pPr>
      <w:r w:rsidRPr="007D49C8">
        <w:rPr>
          <w:rFonts w:ascii="Arial" w:hAnsi="Arial" w:cs="Arial"/>
          <w:sz w:val="20"/>
          <w:szCs w:val="20"/>
        </w:rPr>
        <w:t>6.2 Gestión y desarrollo de infraestructura para la movilidad segura</w:t>
      </w:r>
    </w:p>
    <w:p w14:paraId="53F4C0A0" w14:textId="77777777" w:rsidR="008D1458" w:rsidRPr="007D49C8" w:rsidRDefault="008D1458" w:rsidP="008D1458">
      <w:pPr>
        <w:pStyle w:val="Prrafodelista"/>
        <w:ind w:left="0"/>
        <w:jc w:val="center"/>
        <w:rPr>
          <w:rFonts w:ascii="Arial" w:hAnsi="Arial" w:cs="Arial"/>
          <w:sz w:val="20"/>
          <w:szCs w:val="20"/>
        </w:rPr>
      </w:pPr>
    </w:p>
    <w:p w14:paraId="6F8EA93E" w14:textId="77777777" w:rsidR="008D1458" w:rsidRPr="007D49C8" w:rsidRDefault="008D1458" w:rsidP="008D1458">
      <w:pPr>
        <w:pStyle w:val="Prrafodelista"/>
        <w:ind w:left="0"/>
        <w:jc w:val="center"/>
        <w:rPr>
          <w:rFonts w:ascii="Arial" w:hAnsi="Arial" w:cs="Arial"/>
          <w:sz w:val="20"/>
          <w:szCs w:val="20"/>
        </w:rPr>
      </w:pPr>
    </w:p>
    <w:p w14:paraId="4EFF97AC" w14:textId="77777777" w:rsidR="008D1458" w:rsidRPr="007D49C8" w:rsidRDefault="008D1458" w:rsidP="008D1458">
      <w:pPr>
        <w:tabs>
          <w:tab w:val="left" w:pos="-142"/>
          <w:tab w:val="left" w:pos="142"/>
        </w:tabs>
        <w:ind w:left="1134" w:right="1134"/>
        <w:jc w:val="center"/>
        <w:rPr>
          <w:rFonts w:ascii="Arial" w:eastAsia="Calibri" w:hAnsi="Arial" w:cs="Arial"/>
          <w:b/>
          <w:i/>
          <w:sz w:val="18"/>
          <w:szCs w:val="18"/>
        </w:rPr>
      </w:pPr>
      <w:r w:rsidRPr="007D49C8">
        <w:rPr>
          <w:rFonts w:ascii="Arial" w:eastAsia="Calibri" w:hAnsi="Arial" w:cs="Arial"/>
          <w:b/>
          <w:i/>
          <w:sz w:val="18"/>
          <w:szCs w:val="18"/>
        </w:rPr>
        <w:t>Línea de acción:</w:t>
      </w:r>
    </w:p>
    <w:p w14:paraId="3E6A8DE8" w14:textId="77777777" w:rsidR="008D1458" w:rsidRPr="007D49C8" w:rsidRDefault="008D1458" w:rsidP="008D1458">
      <w:pPr>
        <w:pStyle w:val="Default"/>
      </w:pPr>
    </w:p>
    <w:p w14:paraId="18D2D0C1" w14:textId="77777777" w:rsidR="008D1458" w:rsidRPr="007D49C8" w:rsidRDefault="008D1458" w:rsidP="008D1458">
      <w:pPr>
        <w:pStyle w:val="Prrafodelista"/>
        <w:ind w:left="0"/>
        <w:jc w:val="center"/>
        <w:rPr>
          <w:rFonts w:ascii="Arial" w:hAnsi="Arial" w:cs="Arial"/>
          <w:b/>
          <w:bCs/>
          <w:sz w:val="18"/>
          <w:szCs w:val="18"/>
        </w:rPr>
      </w:pPr>
      <w:r w:rsidRPr="007D49C8">
        <w:rPr>
          <w:rFonts w:ascii="Arial" w:hAnsi="Arial" w:cs="Arial"/>
          <w:b/>
          <w:bCs/>
          <w:sz w:val="18"/>
          <w:szCs w:val="18"/>
        </w:rPr>
        <w:t>6.1.6 Priorizar la ejecución de las obras de pavimentación permeables</w:t>
      </w:r>
    </w:p>
    <w:p w14:paraId="6A9F3CED" w14:textId="77777777" w:rsidR="008D1458" w:rsidRPr="007D49C8" w:rsidRDefault="008D1458" w:rsidP="002954EA">
      <w:pPr>
        <w:pStyle w:val="Prrafodelista"/>
        <w:ind w:left="0"/>
        <w:jc w:val="center"/>
        <w:rPr>
          <w:rFonts w:ascii="Arial" w:hAnsi="Arial" w:cs="Arial"/>
          <w:b/>
          <w:bCs/>
          <w:sz w:val="18"/>
          <w:szCs w:val="18"/>
        </w:rPr>
      </w:pPr>
      <w:r w:rsidRPr="007D49C8">
        <w:rPr>
          <w:rFonts w:ascii="Arial" w:hAnsi="Arial" w:cs="Arial"/>
          <w:b/>
          <w:bCs/>
          <w:sz w:val="18"/>
          <w:szCs w:val="18"/>
        </w:rPr>
        <w:t>6.2.1 Promover el tránsito peatonal libre y seguro en cruceros y banquetas restaurando la comunicación y accesibilidad en las colonias del municipio</w:t>
      </w:r>
    </w:p>
    <w:p w14:paraId="79F12E81" w14:textId="77777777" w:rsidR="008D1458" w:rsidRPr="007D49C8" w:rsidRDefault="008D1458" w:rsidP="008D1458">
      <w:pPr>
        <w:tabs>
          <w:tab w:val="left" w:pos="-142"/>
          <w:tab w:val="left" w:pos="142"/>
        </w:tabs>
        <w:ind w:right="1134"/>
        <w:jc w:val="center"/>
        <w:rPr>
          <w:rFonts w:ascii="Arial" w:hAnsi="Arial" w:cs="Arial"/>
          <w:b/>
          <w:sz w:val="18"/>
          <w:szCs w:val="18"/>
        </w:rPr>
      </w:pPr>
    </w:p>
    <w:p w14:paraId="349205F9" w14:textId="68C2D2F9" w:rsidR="008D1458" w:rsidRPr="007D49C8" w:rsidRDefault="008D1458" w:rsidP="008D1458">
      <w:pPr>
        <w:tabs>
          <w:tab w:val="left" w:pos="-142"/>
          <w:tab w:val="left" w:pos="142"/>
        </w:tabs>
        <w:ind w:right="1134"/>
        <w:jc w:val="center"/>
        <w:rPr>
          <w:rFonts w:ascii="Arial" w:hAnsi="Arial" w:cs="Arial"/>
          <w:b/>
          <w:i/>
        </w:rPr>
      </w:pPr>
      <w:r w:rsidRPr="007D49C8">
        <w:rPr>
          <w:rFonts w:ascii="Arial" w:hAnsi="Arial" w:cs="Arial"/>
          <w:b/>
          <w:sz w:val="18"/>
          <w:szCs w:val="18"/>
        </w:rPr>
        <w:t xml:space="preserve">             </w:t>
      </w:r>
    </w:p>
    <w:p w14:paraId="60FBE5B7" w14:textId="77777777" w:rsidR="008D1458" w:rsidRPr="007D49C8" w:rsidRDefault="008D1458" w:rsidP="008D1458">
      <w:pPr>
        <w:jc w:val="both"/>
        <w:rPr>
          <w:rFonts w:ascii="Arial" w:hAnsi="Arial" w:cs="Arial"/>
        </w:rPr>
      </w:pPr>
      <w:r w:rsidRPr="007D49C8">
        <w:rPr>
          <w:rFonts w:ascii="Arial" w:hAnsi="Arial" w:cs="Arial"/>
          <w:b/>
        </w:rPr>
        <w:t xml:space="preserve">3.- </w:t>
      </w:r>
      <w:r w:rsidRPr="007D49C8">
        <w:rPr>
          <w:rFonts w:ascii="Arial" w:hAnsi="Arial" w:cs="Arial"/>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6EB0D708" w14:textId="77777777" w:rsidR="008D1458" w:rsidRPr="007D49C8" w:rsidRDefault="008D1458" w:rsidP="008D1458">
      <w:pPr>
        <w:jc w:val="both"/>
        <w:rPr>
          <w:rFonts w:ascii="Arial" w:hAnsi="Arial" w:cs="Arial"/>
          <w:sz w:val="20"/>
        </w:rPr>
      </w:pPr>
    </w:p>
    <w:p w14:paraId="113649B1" w14:textId="77777777" w:rsidR="008D1458" w:rsidRPr="007D49C8" w:rsidRDefault="008D1458" w:rsidP="008D1458">
      <w:pPr>
        <w:ind w:left="1377" w:hanging="544"/>
        <w:jc w:val="both"/>
        <w:rPr>
          <w:rFonts w:ascii="Arial" w:hAnsi="Arial" w:cs="Arial"/>
          <w:bCs/>
          <w:sz w:val="20"/>
        </w:rPr>
      </w:pPr>
      <w:r w:rsidRPr="007D49C8">
        <w:rPr>
          <w:rFonts w:ascii="Arial" w:hAnsi="Arial" w:cs="Arial"/>
          <w:b/>
          <w:bCs/>
          <w:sz w:val="20"/>
        </w:rPr>
        <w:t xml:space="preserve">a) </w:t>
      </w:r>
      <w:r w:rsidRPr="007D49C8">
        <w:rPr>
          <w:rFonts w:ascii="Arial" w:hAnsi="Arial" w:cs="Arial"/>
          <w:b/>
          <w:bCs/>
          <w:sz w:val="20"/>
        </w:rPr>
        <w:tab/>
      </w:r>
      <w:r w:rsidRPr="007D49C8">
        <w:rPr>
          <w:rFonts w:ascii="Arial" w:hAnsi="Arial" w:cs="Arial"/>
          <w:bCs/>
          <w:sz w:val="20"/>
          <w:szCs w:val="20"/>
        </w:rPr>
        <w:t>Agua potable, drenaje, alcantarillado, tratamiento y disposición de sus aguas residuales</w:t>
      </w:r>
      <w:r w:rsidRPr="007D49C8">
        <w:rPr>
          <w:rFonts w:ascii="Arial" w:hAnsi="Arial" w:cs="Arial"/>
          <w:bCs/>
          <w:sz w:val="20"/>
        </w:rPr>
        <w:t>;</w:t>
      </w:r>
    </w:p>
    <w:p w14:paraId="6AB5C179" w14:textId="77777777" w:rsidR="008D1458" w:rsidRPr="007D49C8" w:rsidRDefault="008D1458" w:rsidP="008D1458">
      <w:pPr>
        <w:ind w:left="1377" w:hanging="544"/>
        <w:jc w:val="both"/>
        <w:rPr>
          <w:rFonts w:ascii="Arial" w:hAnsi="Arial" w:cs="Arial"/>
          <w:sz w:val="20"/>
        </w:rPr>
      </w:pPr>
    </w:p>
    <w:p w14:paraId="59CC254F" w14:textId="77777777" w:rsidR="008D1458" w:rsidRPr="007D49C8" w:rsidRDefault="008D1458" w:rsidP="008D1458">
      <w:pPr>
        <w:ind w:left="1377" w:hanging="544"/>
        <w:jc w:val="both"/>
        <w:rPr>
          <w:rFonts w:ascii="Arial" w:hAnsi="Arial" w:cs="Arial"/>
          <w:sz w:val="20"/>
        </w:rPr>
      </w:pPr>
      <w:r w:rsidRPr="007D49C8">
        <w:rPr>
          <w:rFonts w:ascii="Arial" w:hAnsi="Arial" w:cs="Arial"/>
          <w:b/>
          <w:bCs/>
          <w:sz w:val="20"/>
        </w:rPr>
        <w:t xml:space="preserve">b) </w:t>
      </w:r>
      <w:r w:rsidRPr="007D49C8">
        <w:rPr>
          <w:rFonts w:ascii="Arial" w:hAnsi="Arial" w:cs="Arial"/>
          <w:b/>
          <w:bCs/>
          <w:sz w:val="20"/>
        </w:rPr>
        <w:tab/>
      </w:r>
      <w:r w:rsidRPr="007D49C8">
        <w:rPr>
          <w:rFonts w:ascii="Arial" w:hAnsi="Arial" w:cs="Arial"/>
          <w:sz w:val="20"/>
        </w:rPr>
        <w:t>Alumbrado público.</w:t>
      </w:r>
    </w:p>
    <w:p w14:paraId="07C02630" w14:textId="77777777" w:rsidR="008D1458" w:rsidRPr="007D49C8" w:rsidRDefault="008D1458" w:rsidP="008D1458">
      <w:pPr>
        <w:ind w:left="1377" w:hanging="544"/>
        <w:jc w:val="both"/>
        <w:rPr>
          <w:rFonts w:ascii="Arial" w:hAnsi="Arial" w:cs="Arial"/>
          <w:sz w:val="20"/>
        </w:rPr>
      </w:pPr>
    </w:p>
    <w:p w14:paraId="7185B4C9" w14:textId="77777777" w:rsidR="008D1458" w:rsidRPr="007D49C8" w:rsidRDefault="008D1458" w:rsidP="008D1458">
      <w:pPr>
        <w:ind w:left="1377" w:hanging="544"/>
        <w:jc w:val="both"/>
        <w:rPr>
          <w:rFonts w:ascii="Arial" w:hAnsi="Arial" w:cs="Arial"/>
          <w:sz w:val="20"/>
        </w:rPr>
      </w:pPr>
      <w:r w:rsidRPr="007D49C8">
        <w:rPr>
          <w:rFonts w:ascii="Arial" w:hAnsi="Arial" w:cs="Arial"/>
          <w:b/>
          <w:bCs/>
          <w:sz w:val="20"/>
        </w:rPr>
        <w:t xml:space="preserve">c) </w:t>
      </w:r>
      <w:r w:rsidRPr="007D49C8">
        <w:rPr>
          <w:rFonts w:ascii="Arial" w:hAnsi="Arial" w:cs="Arial"/>
          <w:b/>
          <w:bCs/>
          <w:sz w:val="20"/>
        </w:rPr>
        <w:tab/>
      </w:r>
      <w:r w:rsidRPr="007D49C8">
        <w:rPr>
          <w:rFonts w:ascii="Arial" w:hAnsi="Arial" w:cs="Arial"/>
          <w:sz w:val="20"/>
          <w:szCs w:val="20"/>
        </w:rPr>
        <w:t>Limpia, recolección, traslado, tratamiento y disposición final de residuos</w:t>
      </w:r>
      <w:r w:rsidRPr="007D49C8">
        <w:rPr>
          <w:rFonts w:ascii="Arial" w:hAnsi="Arial" w:cs="Arial"/>
          <w:sz w:val="20"/>
        </w:rPr>
        <w:t>;</w:t>
      </w:r>
    </w:p>
    <w:p w14:paraId="31756973" w14:textId="77777777" w:rsidR="008D1458" w:rsidRPr="007D49C8" w:rsidRDefault="008D1458" w:rsidP="008D1458">
      <w:pPr>
        <w:ind w:left="1377" w:hanging="544"/>
        <w:jc w:val="both"/>
        <w:rPr>
          <w:rFonts w:ascii="Arial" w:hAnsi="Arial" w:cs="Arial"/>
          <w:sz w:val="20"/>
        </w:rPr>
      </w:pPr>
    </w:p>
    <w:p w14:paraId="005B1FF2" w14:textId="77777777" w:rsidR="008D1458" w:rsidRPr="007D49C8" w:rsidRDefault="008D1458" w:rsidP="008D1458">
      <w:pPr>
        <w:ind w:left="1377" w:hanging="544"/>
        <w:jc w:val="both"/>
        <w:rPr>
          <w:rFonts w:ascii="Arial" w:hAnsi="Arial" w:cs="Arial"/>
          <w:sz w:val="20"/>
        </w:rPr>
      </w:pPr>
      <w:r w:rsidRPr="007D49C8">
        <w:rPr>
          <w:rFonts w:ascii="Arial" w:hAnsi="Arial" w:cs="Arial"/>
          <w:b/>
          <w:bCs/>
          <w:sz w:val="20"/>
        </w:rPr>
        <w:t xml:space="preserve">d) </w:t>
      </w:r>
      <w:r w:rsidRPr="007D49C8">
        <w:rPr>
          <w:rFonts w:ascii="Arial" w:hAnsi="Arial" w:cs="Arial"/>
          <w:b/>
          <w:bCs/>
          <w:sz w:val="20"/>
        </w:rPr>
        <w:tab/>
      </w:r>
      <w:r w:rsidRPr="007D49C8">
        <w:rPr>
          <w:rFonts w:ascii="Arial" w:hAnsi="Arial" w:cs="Arial"/>
          <w:sz w:val="20"/>
        </w:rPr>
        <w:t>Mercados y centrales de abasto.</w:t>
      </w:r>
    </w:p>
    <w:p w14:paraId="42E53F1C" w14:textId="77777777" w:rsidR="008D1458" w:rsidRPr="007D49C8" w:rsidRDefault="008D1458" w:rsidP="008D1458">
      <w:pPr>
        <w:ind w:left="1377" w:hanging="544"/>
        <w:jc w:val="both"/>
        <w:rPr>
          <w:rFonts w:ascii="Arial" w:hAnsi="Arial" w:cs="Arial"/>
          <w:b/>
          <w:bCs/>
          <w:sz w:val="20"/>
        </w:rPr>
      </w:pPr>
    </w:p>
    <w:p w14:paraId="6FB2F7DA" w14:textId="77777777" w:rsidR="008D1458" w:rsidRPr="007D49C8" w:rsidRDefault="008D1458" w:rsidP="008D1458">
      <w:pPr>
        <w:ind w:left="1377" w:hanging="544"/>
        <w:jc w:val="both"/>
        <w:rPr>
          <w:rFonts w:ascii="Arial" w:hAnsi="Arial" w:cs="Arial"/>
          <w:sz w:val="20"/>
        </w:rPr>
      </w:pPr>
      <w:r w:rsidRPr="007D49C8">
        <w:rPr>
          <w:rFonts w:ascii="Arial" w:hAnsi="Arial" w:cs="Arial"/>
          <w:b/>
          <w:bCs/>
          <w:sz w:val="20"/>
        </w:rPr>
        <w:t xml:space="preserve">e) </w:t>
      </w:r>
      <w:r w:rsidRPr="007D49C8">
        <w:rPr>
          <w:rFonts w:ascii="Arial" w:hAnsi="Arial" w:cs="Arial"/>
          <w:b/>
          <w:bCs/>
          <w:sz w:val="20"/>
        </w:rPr>
        <w:tab/>
      </w:r>
      <w:r w:rsidRPr="007D49C8">
        <w:rPr>
          <w:rFonts w:ascii="Arial" w:hAnsi="Arial" w:cs="Arial"/>
          <w:sz w:val="20"/>
        </w:rPr>
        <w:t>Panteones.</w:t>
      </w:r>
    </w:p>
    <w:p w14:paraId="3FDB56E3" w14:textId="77777777" w:rsidR="008D1458" w:rsidRPr="007D49C8" w:rsidRDefault="008D1458" w:rsidP="008D1458">
      <w:pPr>
        <w:ind w:left="1377" w:hanging="544"/>
        <w:jc w:val="both"/>
        <w:rPr>
          <w:rFonts w:ascii="Arial" w:hAnsi="Arial" w:cs="Arial"/>
          <w:sz w:val="20"/>
        </w:rPr>
      </w:pPr>
    </w:p>
    <w:p w14:paraId="5CA1237F" w14:textId="77777777" w:rsidR="008D1458" w:rsidRPr="007D49C8" w:rsidRDefault="008D1458" w:rsidP="008D1458">
      <w:pPr>
        <w:ind w:left="1377" w:hanging="544"/>
        <w:jc w:val="both"/>
        <w:rPr>
          <w:rFonts w:ascii="Arial" w:hAnsi="Arial" w:cs="Arial"/>
          <w:sz w:val="20"/>
        </w:rPr>
      </w:pPr>
      <w:r w:rsidRPr="007D49C8">
        <w:rPr>
          <w:rFonts w:ascii="Arial" w:hAnsi="Arial" w:cs="Arial"/>
          <w:b/>
          <w:bCs/>
          <w:sz w:val="20"/>
        </w:rPr>
        <w:t xml:space="preserve">f) </w:t>
      </w:r>
      <w:r w:rsidRPr="007D49C8">
        <w:rPr>
          <w:rFonts w:ascii="Arial" w:hAnsi="Arial" w:cs="Arial"/>
          <w:b/>
          <w:bCs/>
          <w:sz w:val="20"/>
        </w:rPr>
        <w:tab/>
      </w:r>
      <w:r w:rsidRPr="007D49C8">
        <w:rPr>
          <w:rFonts w:ascii="Arial" w:hAnsi="Arial" w:cs="Arial"/>
          <w:sz w:val="20"/>
        </w:rPr>
        <w:t>Rastro.</w:t>
      </w:r>
    </w:p>
    <w:p w14:paraId="2CDBA198" w14:textId="77777777" w:rsidR="008D1458" w:rsidRPr="007D49C8" w:rsidRDefault="008D1458" w:rsidP="008D1458">
      <w:pPr>
        <w:ind w:left="1377" w:hanging="544"/>
        <w:jc w:val="both"/>
        <w:rPr>
          <w:rFonts w:ascii="Arial" w:hAnsi="Arial" w:cs="Arial"/>
          <w:sz w:val="20"/>
        </w:rPr>
      </w:pPr>
    </w:p>
    <w:p w14:paraId="00D311A0" w14:textId="77777777" w:rsidR="008D1458" w:rsidRPr="007D49C8" w:rsidRDefault="008D1458" w:rsidP="008D1458">
      <w:pPr>
        <w:ind w:left="1377" w:hanging="544"/>
        <w:jc w:val="both"/>
        <w:rPr>
          <w:rFonts w:ascii="Arial" w:hAnsi="Arial" w:cs="Arial"/>
          <w:bCs/>
          <w:sz w:val="20"/>
        </w:rPr>
      </w:pPr>
      <w:r w:rsidRPr="007D49C8">
        <w:rPr>
          <w:rFonts w:ascii="Arial" w:hAnsi="Arial" w:cs="Arial"/>
          <w:b/>
          <w:bCs/>
          <w:sz w:val="20"/>
        </w:rPr>
        <w:t xml:space="preserve">g) </w:t>
      </w:r>
      <w:r w:rsidRPr="007D49C8">
        <w:rPr>
          <w:rFonts w:ascii="Arial" w:hAnsi="Arial" w:cs="Arial"/>
          <w:b/>
          <w:bCs/>
          <w:sz w:val="20"/>
        </w:rPr>
        <w:tab/>
      </w:r>
      <w:r w:rsidRPr="007D49C8">
        <w:rPr>
          <w:rFonts w:ascii="Arial" w:hAnsi="Arial" w:cs="Arial"/>
          <w:b/>
          <w:sz w:val="20"/>
          <w:szCs w:val="20"/>
        </w:rPr>
        <w:t>Calles,</w:t>
      </w:r>
      <w:r w:rsidRPr="007D49C8">
        <w:rPr>
          <w:rFonts w:ascii="Arial" w:hAnsi="Arial" w:cs="Arial"/>
          <w:bCs/>
          <w:sz w:val="20"/>
          <w:szCs w:val="20"/>
        </w:rPr>
        <w:t xml:space="preserve"> parques y jardines y su equipamiento</w:t>
      </w:r>
      <w:r w:rsidRPr="007D49C8">
        <w:rPr>
          <w:rFonts w:ascii="Arial" w:hAnsi="Arial" w:cs="Arial"/>
          <w:bCs/>
          <w:sz w:val="20"/>
        </w:rPr>
        <w:t>;</w:t>
      </w:r>
    </w:p>
    <w:p w14:paraId="3C57CC97" w14:textId="77777777" w:rsidR="008D1458" w:rsidRPr="007D49C8" w:rsidRDefault="008D1458" w:rsidP="008D1458">
      <w:pPr>
        <w:ind w:left="1377" w:hanging="544"/>
        <w:jc w:val="both"/>
        <w:rPr>
          <w:rFonts w:ascii="Arial" w:hAnsi="Arial" w:cs="Arial"/>
          <w:bCs/>
          <w:sz w:val="20"/>
        </w:rPr>
      </w:pPr>
    </w:p>
    <w:p w14:paraId="0F508FCE" w14:textId="77777777" w:rsidR="008D1458" w:rsidRPr="007D49C8" w:rsidRDefault="008D1458" w:rsidP="008D1458">
      <w:pPr>
        <w:ind w:left="1377" w:hanging="544"/>
        <w:jc w:val="both"/>
        <w:rPr>
          <w:rFonts w:ascii="Arial" w:hAnsi="Arial" w:cs="Arial"/>
          <w:sz w:val="20"/>
        </w:rPr>
      </w:pPr>
      <w:r w:rsidRPr="007D49C8">
        <w:rPr>
          <w:rFonts w:ascii="Arial" w:hAnsi="Arial" w:cs="Arial"/>
          <w:b/>
          <w:bCs/>
          <w:sz w:val="20"/>
        </w:rPr>
        <w:t xml:space="preserve">h) </w:t>
      </w:r>
      <w:r w:rsidRPr="007D49C8">
        <w:rPr>
          <w:rFonts w:ascii="Arial" w:hAnsi="Arial" w:cs="Arial"/>
          <w:b/>
          <w:bCs/>
          <w:sz w:val="20"/>
        </w:rPr>
        <w:tab/>
      </w:r>
      <w:r w:rsidRPr="007D49C8">
        <w:rPr>
          <w:rFonts w:ascii="Arial" w:hAnsi="Arial" w:cs="Arial"/>
          <w:sz w:val="20"/>
          <w:szCs w:val="20"/>
        </w:rPr>
        <w:t>Seguridad pública, en los términos del artículo 21 de esta Constitución, policía preventiva municipal y tránsito; e</w:t>
      </w:r>
    </w:p>
    <w:p w14:paraId="20A993B3" w14:textId="77777777" w:rsidR="008D1458" w:rsidRPr="007D49C8" w:rsidRDefault="008D1458" w:rsidP="008D1458">
      <w:pPr>
        <w:ind w:left="1377" w:hanging="544"/>
        <w:jc w:val="both"/>
        <w:rPr>
          <w:rFonts w:ascii="Arial" w:hAnsi="Arial" w:cs="Arial"/>
          <w:sz w:val="20"/>
        </w:rPr>
      </w:pPr>
    </w:p>
    <w:p w14:paraId="249406E8" w14:textId="77777777" w:rsidR="008D1458" w:rsidRPr="007D49C8" w:rsidRDefault="008D1458" w:rsidP="008D1458">
      <w:pPr>
        <w:ind w:left="1377" w:hanging="544"/>
        <w:jc w:val="both"/>
        <w:rPr>
          <w:rFonts w:ascii="Arial" w:hAnsi="Arial" w:cs="Arial"/>
          <w:bCs/>
          <w:sz w:val="20"/>
        </w:rPr>
      </w:pPr>
      <w:r w:rsidRPr="007D49C8">
        <w:rPr>
          <w:rFonts w:ascii="Arial" w:hAnsi="Arial" w:cs="Arial"/>
          <w:b/>
          <w:bCs/>
          <w:sz w:val="20"/>
        </w:rPr>
        <w:t xml:space="preserve">i) </w:t>
      </w:r>
      <w:r w:rsidRPr="007D49C8">
        <w:rPr>
          <w:rFonts w:ascii="Arial" w:hAnsi="Arial" w:cs="Arial"/>
          <w:b/>
          <w:bCs/>
          <w:sz w:val="20"/>
        </w:rPr>
        <w:tab/>
      </w:r>
      <w:r w:rsidRPr="007D49C8">
        <w:rPr>
          <w:rFonts w:ascii="Arial" w:hAnsi="Arial" w:cs="Arial"/>
          <w:bCs/>
          <w:sz w:val="20"/>
          <w:szCs w:val="20"/>
        </w:rPr>
        <w:t>Los demás que las Legislaturas locales determinen según las condiciones territoriales y socio-económicas de los Municipios, así como su capacidad administrativa y financiera.</w:t>
      </w:r>
    </w:p>
    <w:p w14:paraId="5DD9B3B1" w14:textId="77777777" w:rsidR="008D1458" w:rsidRPr="007D49C8" w:rsidRDefault="008D1458" w:rsidP="008D1458">
      <w:pPr>
        <w:ind w:left="833" w:hanging="544"/>
        <w:jc w:val="both"/>
        <w:rPr>
          <w:rFonts w:ascii="Arial" w:hAnsi="Arial" w:cs="Arial"/>
          <w:sz w:val="20"/>
        </w:rPr>
      </w:pPr>
    </w:p>
    <w:p w14:paraId="03CF7D19" w14:textId="77777777" w:rsidR="008D1458" w:rsidRPr="007D49C8" w:rsidRDefault="008D1458" w:rsidP="008D1458">
      <w:pPr>
        <w:ind w:left="833"/>
        <w:jc w:val="both"/>
        <w:rPr>
          <w:rFonts w:ascii="Arial" w:hAnsi="Arial" w:cs="Arial"/>
          <w:sz w:val="20"/>
          <w:szCs w:val="20"/>
        </w:rPr>
      </w:pPr>
      <w:r w:rsidRPr="007D49C8">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14:paraId="49FEDBDB" w14:textId="77777777" w:rsidR="008D1458" w:rsidRPr="007D49C8" w:rsidRDefault="008D1458" w:rsidP="008D1458">
      <w:pPr>
        <w:jc w:val="both"/>
        <w:rPr>
          <w:rFonts w:ascii="Arial" w:hAnsi="Arial" w:cs="Arial"/>
          <w:b/>
        </w:rPr>
      </w:pPr>
    </w:p>
    <w:p w14:paraId="6AD22AB6" w14:textId="77777777" w:rsidR="008D1458" w:rsidRPr="007D49C8" w:rsidRDefault="008D1458" w:rsidP="008D1458">
      <w:pPr>
        <w:jc w:val="both"/>
        <w:rPr>
          <w:rFonts w:ascii="Arial" w:hAnsi="Arial" w:cs="Arial"/>
          <w:b/>
          <w:iCs/>
        </w:rPr>
      </w:pPr>
      <w:r w:rsidRPr="007D49C8">
        <w:rPr>
          <w:rFonts w:ascii="Arial" w:hAnsi="Arial" w:cs="Arial"/>
          <w:b/>
        </w:rPr>
        <w:t xml:space="preserve">4.- </w:t>
      </w:r>
      <w:r w:rsidRPr="007D49C8">
        <w:rPr>
          <w:rFonts w:ascii="Arial" w:hAnsi="Arial" w:cs="Arial"/>
          <w:b/>
          <w:iCs/>
        </w:rPr>
        <w:t>Que de acuerdo a los logros, avances y diagnóstico plasmados en el Plan Municipal de Desarrollo 2022-2024, en el tema de calles refiere. –</w:t>
      </w:r>
    </w:p>
    <w:p w14:paraId="1BBD7E35" w14:textId="77777777" w:rsidR="008D1458" w:rsidRPr="007D49C8" w:rsidRDefault="008D1458" w:rsidP="008D1458">
      <w:pPr>
        <w:jc w:val="both"/>
        <w:rPr>
          <w:rFonts w:ascii="Arial" w:hAnsi="Arial" w:cs="Arial"/>
          <w:b/>
          <w:iCs/>
        </w:rPr>
      </w:pPr>
    </w:p>
    <w:p w14:paraId="4F9F74EB" w14:textId="77777777" w:rsidR="008D1458" w:rsidRPr="002954EA" w:rsidRDefault="008D1458" w:rsidP="008D1458">
      <w:pPr>
        <w:jc w:val="both"/>
        <w:rPr>
          <w:rFonts w:ascii="Arial" w:hAnsi="Arial" w:cs="Arial"/>
          <w:b/>
          <w:sz w:val="10"/>
          <w:szCs w:val="10"/>
        </w:rPr>
      </w:pPr>
    </w:p>
    <w:p w14:paraId="33554805" w14:textId="77777777" w:rsidR="008D1458" w:rsidRPr="007D49C8" w:rsidRDefault="008D1458" w:rsidP="008D1458">
      <w:pPr>
        <w:jc w:val="both"/>
        <w:rPr>
          <w:rFonts w:ascii="Arial" w:hAnsi="Arial" w:cs="Arial"/>
          <w:b/>
          <w:bCs/>
          <w:sz w:val="20"/>
          <w:szCs w:val="20"/>
        </w:rPr>
      </w:pPr>
      <w:r w:rsidRPr="007D49C8">
        <w:rPr>
          <w:rFonts w:ascii="Arial" w:hAnsi="Arial" w:cs="Arial"/>
          <w:b/>
          <w:bCs/>
          <w:sz w:val="20"/>
          <w:szCs w:val="20"/>
        </w:rPr>
        <w:t xml:space="preserve">2.3.6. Eje 6.- Promover el derecho a la ciudad </w:t>
      </w:r>
    </w:p>
    <w:p w14:paraId="69B8A9D3" w14:textId="77777777" w:rsidR="008D1458" w:rsidRPr="007D49C8" w:rsidRDefault="008D1458" w:rsidP="008D1458">
      <w:pPr>
        <w:jc w:val="both"/>
        <w:rPr>
          <w:rFonts w:ascii="Arial" w:hAnsi="Arial" w:cs="Arial"/>
          <w:sz w:val="20"/>
          <w:szCs w:val="20"/>
        </w:rPr>
      </w:pPr>
    </w:p>
    <w:p w14:paraId="6C5804D4" w14:textId="77777777" w:rsidR="008D1458" w:rsidRPr="007D49C8" w:rsidRDefault="008D1458" w:rsidP="008D1458">
      <w:pPr>
        <w:jc w:val="both"/>
        <w:rPr>
          <w:rFonts w:ascii="Arial" w:hAnsi="Arial" w:cs="Arial"/>
          <w:i/>
          <w:iCs/>
          <w:sz w:val="20"/>
          <w:szCs w:val="20"/>
        </w:rPr>
      </w:pPr>
      <w:r w:rsidRPr="007D49C8">
        <w:rPr>
          <w:rFonts w:ascii="Arial" w:hAnsi="Arial" w:cs="Arial"/>
          <w:b/>
          <w:bCs/>
          <w:i/>
          <w:iCs/>
          <w:sz w:val="20"/>
          <w:szCs w:val="20"/>
        </w:rPr>
        <w:t>Logros:</w:t>
      </w:r>
      <w:r w:rsidRPr="007D49C8">
        <w:rPr>
          <w:rFonts w:ascii="Arial" w:hAnsi="Arial" w:cs="Arial"/>
          <w:i/>
          <w:iCs/>
          <w:sz w:val="20"/>
          <w:szCs w:val="20"/>
        </w:rPr>
        <w:t xml:space="preserve"> priorizamos la movilidad sustentable, a través de la movilidad urbana y la movilidad segura, buscamos promover el tránsito peatonal libre y seguro en cruceros y banquetas, restaurando la comunicación y accesibilidad en el municipio e integrar los criterios de movilidad segura y calles completas en los manuales de obra pública y reglamentos municipales. Invertimos en la recuperación y rehabilitación de vialidades en el año 2019 $77’748,871.18 y para el año 2020 $27’530,593.51.</w:t>
      </w:r>
    </w:p>
    <w:p w14:paraId="07BE188E" w14:textId="77777777" w:rsidR="008D1458" w:rsidRPr="007D49C8" w:rsidRDefault="008D1458" w:rsidP="008D1458">
      <w:pPr>
        <w:jc w:val="both"/>
        <w:rPr>
          <w:rFonts w:ascii="Arial" w:hAnsi="Arial" w:cs="Arial"/>
          <w:sz w:val="20"/>
          <w:szCs w:val="20"/>
        </w:rPr>
      </w:pPr>
    </w:p>
    <w:p w14:paraId="22C0A37B" w14:textId="77777777" w:rsidR="008D1458" w:rsidRPr="007D49C8" w:rsidRDefault="008D1458" w:rsidP="008D1458">
      <w:pPr>
        <w:jc w:val="both"/>
        <w:rPr>
          <w:rFonts w:ascii="Arial" w:hAnsi="Arial" w:cs="Arial"/>
          <w:i/>
          <w:iCs/>
          <w:sz w:val="20"/>
          <w:szCs w:val="20"/>
        </w:rPr>
      </w:pPr>
      <w:r w:rsidRPr="007D49C8">
        <w:rPr>
          <w:rFonts w:ascii="Arial" w:hAnsi="Arial" w:cs="Arial"/>
          <w:b/>
          <w:bCs/>
          <w:i/>
          <w:iCs/>
          <w:sz w:val="20"/>
          <w:szCs w:val="20"/>
        </w:rPr>
        <w:t>Avances:</w:t>
      </w:r>
      <w:r w:rsidRPr="007D49C8">
        <w:rPr>
          <w:rFonts w:ascii="Arial" w:hAnsi="Arial" w:cs="Arial"/>
          <w:i/>
          <w:iCs/>
          <w:sz w:val="20"/>
          <w:szCs w:val="20"/>
        </w:rPr>
        <w:t xml:space="preserve"> A través de la Dirección de Movilidad, implementamos políticas públicas para lograr una movilidad más segura, eficiente y sustentable, en coordinación con la Agencia Metropolitana de Servicios de Infraestructura para la Movilidad del AMG, así como con el Instituto de Planeación y Gestión del Desarrollo del Área Metropolitana de Guadalajara (IMEPLAN), se trabajó en la Delegación Santa Anita, donde se desarrolló el proyecto integral para la movilidad, que contempla el programa Alto, Uno y Uno, así como la intervención de las calles: Aquiles Serdán, Colón, Francisco I. Madero, Ramón Corona, Allende y Abasolo donde realizamos la planeación, gestión, con criterios para el tránsito peatonal seguro, calles completas, señalamiento vertical y horizontal en 64 cruceros y la promoción de la cultura vial.</w:t>
      </w:r>
    </w:p>
    <w:p w14:paraId="534C5962" w14:textId="77777777" w:rsidR="008D1458" w:rsidRPr="007D49C8" w:rsidRDefault="008D1458" w:rsidP="008D1458">
      <w:pPr>
        <w:jc w:val="both"/>
        <w:rPr>
          <w:rFonts w:ascii="Arial" w:hAnsi="Arial" w:cs="Arial"/>
          <w:sz w:val="20"/>
          <w:szCs w:val="20"/>
        </w:rPr>
      </w:pPr>
    </w:p>
    <w:p w14:paraId="330DEB2E" w14:textId="77777777" w:rsidR="008D1458" w:rsidRPr="007D49C8" w:rsidRDefault="008D1458" w:rsidP="008D1458">
      <w:pPr>
        <w:jc w:val="both"/>
        <w:rPr>
          <w:rFonts w:ascii="Arial" w:hAnsi="Arial" w:cs="Arial"/>
          <w:i/>
          <w:iCs/>
          <w:sz w:val="20"/>
          <w:szCs w:val="20"/>
        </w:rPr>
      </w:pPr>
      <w:r w:rsidRPr="007D49C8">
        <w:rPr>
          <w:rFonts w:ascii="Arial" w:hAnsi="Arial" w:cs="Arial"/>
          <w:b/>
          <w:bCs/>
          <w:i/>
          <w:iCs/>
          <w:sz w:val="20"/>
          <w:szCs w:val="20"/>
        </w:rPr>
        <w:t>Conclusión:</w:t>
      </w:r>
      <w:r w:rsidRPr="007D49C8">
        <w:rPr>
          <w:rFonts w:ascii="Arial" w:hAnsi="Arial" w:cs="Arial"/>
          <w:i/>
          <w:iCs/>
          <w:sz w:val="20"/>
          <w:szCs w:val="20"/>
        </w:rPr>
        <w:t xml:space="preserve"> La inversión en calles, movilidad metropolitana y mejora de conectividad hicieron de las vías de acceso un espacio seguro y adecuado para transitar. A su vez, se trabajó de forma cercana con el IMEPLAN para posicionar a San Pedro Tlaquepaque en el ámbito metropolitano y con ello atender temas transterritoriales que requieren de otros órdenes de gobierno.</w:t>
      </w:r>
    </w:p>
    <w:p w14:paraId="380410BD" w14:textId="77777777" w:rsidR="008D1458" w:rsidRPr="007D49C8" w:rsidRDefault="008D1458" w:rsidP="008D1458">
      <w:pPr>
        <w:jc w:val="both"/>
        <w:rPr>
          <w:rFonts w:ascii="Arial" w:hAnsi="Arial" w:cs="Arial"/>
          <w:b/>
          <w:sz w:val="20"/>
          <w:szCs w:val="20"/>
        </w:rPr>
      </w:pPr>
    </w:p>
    <w:p w14:paraId="0F02F203" w14:textId="77777777" w:rsidR="008D1458" w:rsidRPr="002954EA" w:rsidRDefault="008D1458" w:rsidP="008D1458">
      <w:pPr>
        <w:jc w:val="both"/>
        <w:rPr>
          <w:rFonts w:ascii="Arial" w:hAnsi="Arial" w:cs="Arial"/>
          <w:b/>
          <w:sz w:val="10"/>
          <w:szCs w:val="10"/>
        </w:rPr>
      </w:pPr>
    </w:p>
    <w:p w14:paraId="7F0B1E46" w14:textId="77777777" w:rsidR="008D1458" w:rsidRPr="007D49C8" w:rsidRDefault="008D1458" w:rsidP="008D1458">
      <w:pPr>
        <w:jc w:val="both"/>
        <w:rPr>
          <w:rFonts w:ascii="Arial" w:eastAsia="Calibri" w:hAnsi="Arial" w:cs="Arial"/>
          <w:b/>
          <w:bCs/>
          <w:i/>
          <w:iCs/>
          <w:sz w:val="20"/>
          <w:szCs w:val="20"/>
        </w:rPr>
      </w:pPr>
      <w:r w:rsidRPr="007D49C8">
        <w:rPr>
          <w:rFonts w:ascii="Arial" w:eastAsia="Calibri" w:hAnsi="Arial" w:cs="Arial"/>
          <w:b/>
          <w:bCs/>
          <w:i/>
          <w:iCs/>
          <w:sz w:val="20"/>
          <w:szCs w:val="20"/>
        </w:rPr>
        <w:t xml:space="preserve">Diagnóstico de calles.- </w:t>
      </w:r>
    </w:p>
    <w:p w14:paraId="689564AE" w14:textId="77777777" w:rsidR="008D1458" w:rsidRPr="007D49C8" w:rsidRDefault="008D1458" w:rsidP="008D1458">
      <w:pPr>
        <w:jc w:val="both"/>
        <w:rPr>
          <w:rFonts w:ascii="Arial" w:eastAsia="Calibri" w:hAnsi="Arial" w:cs="Arial"/>
          <w:b/>
          <w:bCs/>
          <w:i/>
          <w:iCs/>
          <w:sz w:val="20"/>
          <w:szCs w:val="20"/>
        </w:rPr>
      </w:pPr>
    </w:p>
    <w:p w14:paraId="46444DCA" w14:textId="77777777" w:rsidR="008D1458" w:rsidRPr="002954EA" w:rsidRDefault="008D1458" w:rsidP="008D1458">
      <w:pPr>
        <w:jc w:val="both"/>
        <w:rPr>
          <w:rFonts w:ascii="Arial" w:eastAsia="Calibri" w:hAnsi="Arial" w:cs="Arial"/>
          <w:i/>
          <w:iCs/>
          <w:sz w:val="12"/>
          <w:szCs w:val="12"/>
        </w:rPr>
      </w:pPr>
    </w:p>
    <w:p w14:paraId="45690B69" w14:textId="77777777" w:rsidR="008D1458" w:rsidRPr="007D49C8" w:rsidRDefault="008D1458" w:rsidP="008D1458">
      <w:pPr>
        <w:jc w:val="both"/>
        <w:rPr>
          <w:rFonts w:ascii="Arial" w:eastAsia="Calibri" w:hAnsi="Arial" w:cs="Arial"/>
          <w:i/>
          <w:iCs/>
          <w:sz w:val="20"/>
          <w:szCs w:val="20"/>
        </w:rPr>
      </w:pPr>
      <w:r w:rsidRPr="007D49C8">
        <w:rPr>
          <w:rFonts w:ascii="Arial" w:eastAsia="Calibri" w:hAnsi="Arial" w:cs="Arial"/>
          <w:i/>
          <w:iCs/>
          <w:sz w:val="20"/>
          <w:szCs w:val="20"/>
        </w:rPr>
        <w:t>El estado de las calles y avenidas del municipio trasciende al sentido de pertenencia y bienestar de la población en el marco del crecimiento urbano que ahora observa al ordenamiento territorial desde el enfoque de metrópoli y derechos humanos; la accesibilidad y conectividad que requieren los nuevos asentamientos y los propios procesos de regularización conllevan mayor demanda en el mantenimiento y reparación de las vialidades, lo que impacta en el incremento de recursos destinados para ese fin y en el municipio esto no es la excepción.</w:t>
      </w:r>
    </w:p>
    <w:p w14:paraId="69E78A7E" w14:textId="77777777" w:rsidR="008D1458" w:rsidRPr="007D49C8" w:rsidRDefault="008D1458" w:rsidP="008D1458">
      <w:pPr>
        <w:jc w:val="both"/>
        <w:rPr>
          <w:rFonts w:ascii="Arial" w:eastAsia="Calibri" w:hAnsi="Arial" w:cs="Arial"/>
          <w:i/>
          <w:iCs/>
          <w:sz w:val="20"/>
          <w:szCs w:val="20"/>
        </w:rPr>
      </w:pPr>
    </w:p>
    <w:p w14:paraId="72B8EB52" w14:textId="77777777" w:rsidR="008D1458" w:rsidRPr="007D49C8" w:rsidRDefault="008D1458" w:rsidP="008D1458">
      <w:pPr>
        <w:jc w:val="both"/>
        <w:rPr>
          <w:rFonts w:ascii="Arial" w:eastAsia="Calibri" w:hAnsi="Arial" w:cs="Arial"/>
          <w:i/>
          <w:iCs/>
          <w:sz w:val="20"/>
          <w:szCs w:val="20"/>
        </w:rPr>
      </w:pPr>
      <w:r w:rsidRPr="007D49C8">
        <w:rPr>
          <w:rFonts w:ascii="Arial" w:eastAsia="Calibri" w:hAnsi="Arial" w:cs="Arial"/>
          <w:i/>
          <w:iCs/>
          <w:sz w:val="20"/>
          <w:szCs w:val="20"/>
        </w:rPr>
        <w:t xml:space="preserve">Según se da cuenta en los informes de gobierno 2018 y 2021 del gobierno municipal de San Pedro Tlaquepaque, la superficie de calles atendidas con bacheo fue de 144,155 m2 en el periodo 2016 – septiembre 2018 y de 208,935 m2 en octubre 2018 a septiembre 2021; completando esta vista, entre octubre de 2017 y Julio de 2018 se aplicaron 8,166 metros lineales de balizamiento en 2,354 m2, mientras que de octubre de 2020 a julio de 2021 fueron 27,885 metros lineales en 16,241 m2. Mientras que en los corredores metropolitanos que cruzan territorio municipal como Lázaro Cárdenas, 8 de Julio o Periférico Sur y cuyo mantenimiento está a cargo de la Agencia Metropolitana de Servicios de Infraestructura para la Movilidad, se reportó que entre octubre de 2020 y mayo de 2021, el balizamiento alcanzó una superficie de 10,016 m2, según informes que rinde ante la Junta de Coordinación Metropolitana del AMG, lo que da cuenta de la importancia de calles y vialidades aptas para la movilidad, accesibilidad y seguridad vial en la gestión pública. </w:t>
      </w:r>
    </w:p>
    <w:p w14:paraId="3B28AA0A" w14:textId="77777777" w:rsidR="008D1458" w:rsidRPr="007D49C8" w:rsidRDefault="008D1458" w:rsidP="008D1458">
      <w:pPr>
        <w:jc w:val="both"/>
        <w:rPr>
          <w:rFonts w:ascii="Arial" w:eastAsia="Calibri" w:hAnsi="Arial" w:cs="Arial"/>
          <w:i/>
          <w:iCs/>
          <w:sz w:val="20"/>
          <w:szCs w:val="20"/>
        </w:rPr>
      </w:pPr>
    </w:p>
    <w:p w14:paraId="22102836" w14:textId="77777777" w:rsidR="008D1458" w:rsidRPr="007D49C8" w:rsidRDefault="008D1458" w:rsidP="008D1458">
      <w:pPr>
        <w:jc w:val="both"/>
        <w:rPr>
          <w:rFonts w:ascii="Arial" w:eastAsia="Calibri" w:hAnsi="Arial" w:cs="Arial"/>
          <w:i/>
          <w:iCs/>
          <w:sz w:val="20"/>
          <w:szCs w:val="20"/>
        </w:rPr>
      </w:pPr>
      <w:r w:rsidRPr="007D49C8">
        <w:rPr>
          <w:rFonts w:ascii="Arial" w:eastAsia="Calibri" w:hAnsi="Arial" w:cs="Arial"/>
          <w:i/>
          <w:iCs/>
          <w:sz w:val="20"/>
          <w:szCs w:val="20"/>
        </w:rPr>
        <w:t>No obstante, las calles y avenidas de la ciudad son el aspecto que entre los servicios básicos se califica más bajo con un 25.1% de satisfacción.</w:t>
      </w:r>
    </w:p>
    <w:p w14:paraId="60E36CA4" w14:textId="77777777" w:rsidR="008D1458" w:rsidRPr="007D49C8" w:rsidRDefault="008D1458" w:rsidP="008D1458">
      <w:pPr>
        <w:jc w:val="both"/>
        <w:rPr>
          <w:rFonts w:ascii="Arial" w:eastAsia="Calibri" w:hAnsi="Arial" w:cs="Arial"/>
        </w:rPr>
      </w:pPr>
    </w:p>
    <w:p w14:paraId="0FCBC54B" w14:textId="77777777" w:rsidR="008D1458" w:rsidRPr="007D49C8" w:rsidRDefault="008D1458" w:rsidP="002954EA">
      <w:pPr>
        <w:pStyle w:val="Sinespaciado"/>
        <w:jc w:val="both"/>
        <w:rPr>
          <w:rFonts w:ascii="Arial" w:hAnsi="Arial" w:cs="Arial"/>
        </w:rPr>
      </w:pPr>
      <w:bookmarkStart w:id="41" w:name="_Hlk104281419"/>
      <w:r w:rsidRPr="007D49C8">
        <w:rPr>
          <w:rFonts w:ascii="Arial" w:hAnsi="Arial" w:cs="Arial"/>
          <w:b/>
          <w:bCs/>
        </w:rPr>
        <w:t>5.-</w:t>
      </w:r>
      <w:r w:rsidRPr="007D49C8">
        <w:rPr>
          <w:rFonts w:ascii="Arial" w:hAnsi="Arial" w:cs="Arial"/>
        </w:rPr>
        <w:t xml:space="preserve"> </w:t>
      </w:r>
      <w:bookmarkEnd w:id="41"/>
      <w:r w:rsidRPr="007D49C8">
        <w:rPr>
          <w:rFonts w:ascii="Arial" w:hAnsi="Arial" w:cs="Arial"/>
        </w:rPr>
        <w:t xml:space="preserve">Que el Consejo de Participación y Planeación para el Desarrollo Municipal de San Pedro Tlaquepaque (COPPLADEMUN) como órgano de carácter permanente de planeación para el desarrollo municipal, cuyo objetivo fundamental es el de coadyuvar al desarrollo local a través de la participación ciudadana y democrática para llevar a cabo las acciones tendientes a mejorar la calidad de vida de los ciudadanos mediante una priorización de obras; sesionó y aprobó la intervención y el desglose de </w:t>
      </w:r>
      <w:r w:rsidRPr="007D49C8">
        <w:rPr>
          <w:rFonts w:ascii="Arial" w:hAnsi="Arial" w:cs="Arial"/>
          <w:b/>
          <w:bCs/>
        </w:rPr>
        <w:t>Obra Pública Municipal 2023</w:t>
      </w:r>
      <w:r w:rsidRPr="007D49C8">
        <w:rPr>
          <w:rFonts w:ascii="Arial" w:hAnsi="Arial" w:cs="Arial"/>
        </w:rPr>
        <w:t xml:space="preserve"> (por rubros de infraestructura), esto durante la pasada jornada de planeación llevada a cabo del día 02 de diciembre del 2022.</w:t>
      </w:r>
    </w:p>
    <w:p w14:paraId="175C8F70" w14:textId="77777777" w:rsidR="008D1458" w:rsidRPr="007D49C8" w:rsidRDefault="008D1458" w:rsidP="008D1458">
      <w:pPr>
        <w:pStyle w:val="Sinespaciado"/>
        <w:rPr>
          <w:rFonts w:ascii="Arial" w:hAnsi="Arial" w:cs="Arial"/>
          <w:b/>
        </w:rPr>
      </w:pPr>
    </w:p>
    <w:p w14:paraId="54F77036" w14:textId="77777777" w:rsidR="008D1458" w:rsidRPr="007D49C8" w:rsidRDefault="008D1458" w:rsidP="008D1458">
      <w:pPr>
        <w:jc w:val="both"/>
        <w:rPr>
          <w:rFonts w:ascii="Arial" w:hAnsi="Arial" w:cs="Arial"/>
        </w:rPr>
      </w:pPr>
      <w:r w:rsidRPr="007D49C8">
        <w:rPr>
          <w:rFonts w:ascii="Arial" w:hAnsi="Arial" w:cs="Arial"/>
          <w:b/>
        </w:rPr>
        <w:lastRenderedPageBreak/>
        <w:t>6.-</w:t>
      </w:r>
      <w:r w:rsidRPr="007D49C8">
        <w:rPr>
          <w:rFonts w:ascii="Arial" w:hAnsi="Arial" w:cs="Arial"/>
        </w:rPr>
        <w:t xml:space="preserve"> Que, en este sentido, por parte del titular de la Dirección de Espacios Públicos de la Coordinación General de Gestión Integral de la Ciudad, presenta el proyecto de </w:t>
      </w:r>
      <w:r w:rsidRPr="007D49C8">
        <w:rPr>
          <w:rFonts w:ascii="Arial" w:hAnsi="Arial" w:cs="Arial"/>
          <w:b/>
        </w:rPr>
        <w:t xml:space="preserve">“Infraestructura Básica” con la Construcción de pavimento de empedrado zampeado Priv. Las Cruces entre Marcos Montero y Av. Las Torres, Barrio de Santa María, del Municipio de San Pedro Tlaquepaque. </w:t>
      </w:r>
      <w:r w:rsidRPr="007D49C8">
        <w:rPr>
          <w:rFonts w:ascii="Arial" w:hAnsi="Arial" w:cs="Arial"/>
          <w:bCs/>
        </w:rPr>
        <w:t>Documentos bajo</w:t>
      </w:r>
      <w:r w:rsidRPr="007D49C8">
        <w:rPr>
          <w:rFonts w:ascii="Arial" w:hAnsi="Arial" w:cs="Arial"/>
          <w:b/>
        </w:rPr>
        <w:t xml:space="preserve"> Anexo 1 </w:t>
      </w:r>
      <w:r w:rsidRPr="007D49C8">
        <w:rPr>
          <w:rFonts w:ascii="Arial" w:hAnsi="Arial" w:cs="Arial"/>
        </w:rPr>
        <w:t>para formar parte de la presente iniciativa, mismos que le dan el soporte técnico al Paquete 1 de Infraestructura básica con Presupuesto Directo.</w:t>
      </w:r>
    </w:p>
    <w:p w14:paraId="3398AE1F" w14:textId="77777777" w:rsidR="008D1458" w:rsidRPr="007D49C8" w:rsidRDefault="008D1458" w:rsidP="008D1458">
      <w:pPr>
        <w:jc w:val="both"/>
        <w:rPr>
          <w:rFonts w:ascii="Arial" w:hAnsi="Arial" w:cs="Arial"/>
        </w:rPr>
      </w:pPr>
    </w:p>
    <w:p w14:paraId="035CA153" w14:textId="77777777" w:rsidR="008D1458" w:rsidRPr="007D49C8" w:rsidRDefault="008D1458" w:rsidP="008D1458">
      <w:pPr>
        <w:jc w:val="both"/>
        <w:rPr>
          <w:rFonts w:ascii="Arial" w:hAnsi="Arial" w:cs="Arial"/>
        </w:rPr>
      </w:pPr>
      <w:r w:rsidRPr="007D49C8">
        <w:rPr>
          <w:rFonts w:ascii="Arial" w:hAnsi="Arial" w:cs="Arial"/>
          <w:b/>
        </w:rPr>
        <w:t>7.-</w:t>
      </w:r>
      <w:r w:rsidRPr="007D49C8">
        <w:rPr>
          <w:rFonts w:ascii="Arial" w:hAnsi="Arial" w:cs="Arial"/>
        </w:rPr>
        <w:t xml:space="preserve"> Que la importancia de ejecutar estas obras de infraestructura básica, se basa en un compromiso y obligación del Gobierno Municipal de otorgar los servicios públicos con eficiencia y de manera asertiva, atendiendo los requerimientos de la ciudadanía en función de lo que compete al Municipio y que marca la ley.</w:t>
      </w:r>
    </w:p>
    <w:p w14:paraId="13A59A43" w14:textId="77777777" w:rsidR="008D1458" w:rsidRPr="007D49C8" w:rsidRDefault="008D1458" w:rsidP="008D1458">
      <w:pPr>
        <w:jc w:val="both"/>
        <w:rPr>
          <w:rFonts w:ascii="Arial" w:hAnsi="Arial" w:cs="Arial"/>
          <w:b/>
        </w:rPr>
      </w:pPr>
    </w:p>
    <w:p w14:paraId="531BBD27" w14:textId="77777777" w:rsidR="008D1458" w:rsidRPr="007D49C8" w:rsidRDefault="008D1458" w:rsidP="008D1458">
      <w:pPr>
        <w:jc w:val="both"/>
        <w:rPr>
          <w:rFonts w:ascii="Arial" w:hAnsi="Arial" w:cs="Arial"/>
          <w:b/>
        </w:rPr>
      </w:pPr>
    </w:p>
    <w:p w14:paraId="6A345F93" w14:textId="77777777" w:rsidR="008D1458" w:rsidRPr="007D49C8" w:rsidRDefault="008D1458" w:rsidP="008D1458">
      <w:pPr>
        <w:jc w:val="both"/>
        <w:rPr>
          <w:rFonts w:ascii="Arial" w:hAnsi="Arial" w:cs="Arial"/>
        </w:rPr>
      </w:pPr>
      <w:r w:rsidRPr="007D49C8">
        <w:rPr>
          <w:rFonts w:ascii="Arial" w:hAnsi="Arial" w:cs="Arial"/>
        </w:rPr>
        <w:t>San Pedro Tlaquepaque busca ser un municipio modelo de desarrollo humano local en el que confíen sus habitantes, pues la prestación de servicios y la realización de obras de infraestructura satisfacen sus necesidades y contribuyen a mejorar su calidad de vida, y hacer efectivo el Derecho a la Ciudad que todos queremos.</w:t>
      </w:r>
    </w:p>
    <w:p w14:paraId="76438582" w14:textId="77777777" w:rsidR="008D1458" w:rsidRPr="007D49C8" w:rsidRDefault="008D1458" w:rsidP="008D1458">
      <w:pPr>
        <w:jc w:val="both"/>
        <w:rPr>
          <w:rFonts w:ascii="Arial" w:hAnsi="Arial" w:cs="Arial"/>
        </w:rPr>
      </w:pPr>
    </w:p>
    <w:p w14:paraId="1765B6C7" w14:textId="77777777" w:rsidR="008D1458" w:rsidRPr="007D49C8" w:rsidRDefault="008D1458" w:rsidP="008D1458">
      <w:pPr>
        <w:jc w:val="both"/>
        <w:rPr>
          <w:rFonts w:ascii="Arial" w:hAnsi="Arial" w:cs="Arial"/>
        </w:rPr>
      </w:pPr>
    </w:p>
    <w:p w14:paraId="3421AF29" w14:textId="77777777" w:rsidR="008D1458" w:rsidRPr="007D49C8" w:rsidRDefault="008D1458" w:rsidP="008D1458">
      <w:pPr>
        <w:ind w:firstLine="708"/>
        <w:jc w:val="both"/>
        <w:rPr>
          <w:rFonts w:ascii="Arial" w:hAnsi="Arial" w:cs="Arial"/>
        </w:rPr>
      </w:pPr>
      <w:r w:rsidRPr="007D49C8">
        <w:rPr>
          <w:rFonts w:ascii="Arial" w:hAnsi="Arial" w:cs="Arial"/>
        </w:rPr>
        <w:t>Por lo anteriormente expuesto y fundado someto a la consideración del pleno del Ayuntamiento el siguiente punto de:</w:t>
      </w:r>
    </w:p>
    <w:p w14:paraId="0B497A96" w14:textId="77777777" w:rsidR="008D1458" w:rsidRPr="002954EA" w:rsidRDefault="008D1458" w:rsidP="008D1458">
      <w:pPr>
        <w:rPr>
          <w:rFonts w:ascii="Arial" w:hAnsi="Arial" w:cs="Arial"/>
          <w:b/>
          <w:sz w:val="20"/>
          <w:szCs w:val="20"/>
        </w:rPr>
      </w:pPr>
    </w:p>
    <w:p w14:paraId="1CF072EF" w14:textId="77777777" w:rsidR="008D1458" w:rsidRPr="007D49C8" w:rsidRDefault="008D1458" w:rsidP="008D1458">
      <w:pPr>
        <w:rPr>
          <w:rFonts w:ascii="Arial" w:hAnsi="Arial" w:cs="Arial"/>
          <w:b/>
        </w:rPr>
      </w:pPr>
    </w:p>
    <w:p w14:paraId="4F75F545" w14:textId="77777777" w:rsidR="008D1458" w:rsidRPr="007D49C8" w:rsidRDefault="008D1458" w:rsidP="008D1458">
      <w:pPr>
        <w:jc w:val="center"/>
        <w:rPr>
          <w:rFonts w:ascii="Arial" w:hAnsi="Arial" w:cs="Arial"/>
          <w:b/>
        </w:rPr>
      </w:pPr>
      <w:r w:rsidRPr="007D49C8">
        <w:rPr>
          <w:rFonts w:ascii="Arial" w:hAnsi="Arial" w:cs="Arial"/>
          <w:b/>
        </w:rPr>
        <w:t>ACUERDO</w:t>
      </w:r>
    </w:p>
    <w:p w14:paraId="7B4F259D" w14:textId="77777777" w:rsidR="008D1458" w:rsidRPr="007D49C8" w:rsidRDefault="008D1458" w:rsidP="008D1458">
      <w:pPr>
        <w:jc w:val="both"/>
        <w:rPr>
          <w:rFonts w:ascii="Arial" w:hAnsi="Arial" w:cs="Arial"/>
          <w:b/>
        </w:rPr>
      </w:pPr>
    </w:p>
    <w:p w14:paraId="2662F82A" w14:textId="77777777" w:rsidR="008D1458" w:rsidRPr="007D49C8" w:rsidRDefault="008D1458" w:rsidP="008D1458">
      <w:pPr>
        <w:jc w:val="both"/>
        <w:rPr>
          <w:rFonts w:ascii="Arial" w:hAnsi="Arial" w:cs="Arial"/>
          <w:b/>
        </w:rPr>
      </w:pPr>
    </w:p>
    <w:p w14:paraId="3DD72E1D" w14:textId="77777777" w:rsidR="008D1458" w:rsidRPr="007D49C8" w:rsidRDefault="008D1458" w:rsidP="008D1458">
      <w:pPr>
        <w:spacing w:after="160" w:line="259" w:lineRule="auto"/>
        <w:contextualSpacing/>
        <w:jc w:val="both"/>
        <w:rPr>
          <w:rFonts w:ascii="Arial" w:hAnsi="Arial" w:cs="Arial"/>
          <w:b/>
        </w:rPr>
      </w:pPr>
      <w:r w:rsidRPr="007D49C8">
        <w:rPr>
          <w:rFonts w:ascii="Arial" w:hAnsi="Arial" w:cs="Arial"/>
          <w:b/>
        </w:rPr>
        <w:t>PRIMERO.-</w:t>
      </w:r>
      <w:r w:rsidRPr="007D49C8">
        <w:rPr>
          <w:rFonts w:ascii="Arial" w:hAnsi="Arial" w:cs="Arial"/>
        </w:rPr>
        <w:t xml:space="preserve"> El Ayuntamiento Constitucional de San Pedro Tlaquepaque,  aprueba y  autoriza el  </w:t>
      </w:r>
      <w:r w:rsidRPr="007D49C8">
        <w:rPr>
          <w:rFonts w:ascii="Arial" w:hAnsi="Arial" w:cs="Arial"/>
          <w:b/>
        </w:rPr>
        <w:t xml:space="preserve">Paquete 1 de Intervención en Obra Pública con la Construcción de pavimento de empedrado zampeado en Privada Las Cruces entre Marcos Montero y Av. Las Torres, Barrio de Santa María del Municipio de San Pedro Tlaquepaque, Jalisco, con una inversión hasta por la cantidad de </w:t>
      </w:r>
      <w:r w:rsidRPr="007D49C8">
        <w:rPr>
          <w:rFonts w:ascii="Arial" w:hAnsi="Arial" w:cs="Arial"/>
          <w:b/>
          <w:color w:val="000000"/>
        </w:rPr>
        <w:t>$ 706,092.74</w:t>
      </w:r>
      <w:r w:rsidRPr="007D49C8">
        <w:rPr>
          <w:rFonts w:ascii="Arial" w:hAnsi="Arial" w:cs="Arial"/>
          <w:b/>
        </w:rPr>
        <w:t xml:space="preserve"> (Setecientos seis mil noventa y dos pesos 74/100 M.N.) </w:t>
      </w:r>
      <w:r w:rsidRPr="007D49C8">
        <w:rPr>
          <w:rFonts w:ascii="Arial" w:hAnsi="Arial" w:cs="Arial"/>
          <w:b/>
          <w:bCs/>
        </w:rPr>
        <w:t xml:space="preserve">con financiamiento a cargo de Presupuesto Directo 2023, </w:t>
      </w:r>
      <w:r w:rsidRPr="007D49C8">
        <w:rPr>
          <w:rFonts w:ascii="Arial" w:hAnsi="Arial" w:cs="Arial"/>
        </w:rPr>
        <w:t xml:space="preserve">de conformidad con la siguiente: </w:t>
      </w:r>
    </w:p>
    <w:p w14:paraId="0310D3A0" w14:textId="77777777" w:rsidR="008D1458" w:rsidRPr="007D49C8" w:rsidRDefault="008D1458" w:rsidP="008D1458">
      <w:pPr>
        <w:spacing w:after="160" w:line="259" w:lineRule="auto"/>
        <w:contextualSpacing/>
        <w:jc w:val="both"/>
        <w:rPr>
          <w:rFonts w:ascii="Arial" w:hAnsi="Arial" w:cs="Arial"/>
          <w:b/>
        </w:rPr>
      </w:pPr>
    </w:p>
    <w:p w14:paraId="3793405F" w14:textId="77777777" w:rsidR="008D1458" w:rsidRPr="007D49C8" w:rsidRDefault="008D1458" w:rsidP="008D1458">
      <w:pPr>
        <w:jc w:val="both"/>
        <w:rPr>
          <w:rFonts w:ascii="Arial" w:hAnsi="Arial" w:cs="Arial"/>
          <w:b/>
          <w:bCs/>
          <w:color w:val="000000"/>
          <w:sz w:val="20"/>
          <w:szCs w:val="20"/>
        </w:rPr>
      </w:pPr>
      <w:r w:rsidRPr="007D49C8">
        <w:rPr>
          <w:rFonts w:ascii="Arial" w:hAnsi="Arial" w:cs="Arial"/>
          <w:b/>
          <w:bCs/>
          <w:color w:val="000000"/>
          <w:sz w:val="20"/>
          <w:szCs w:val="20"/>
        </w:rPr>
        <w:t>Paquete No. 1 Presupuesto Directo 2023</w:t>
      </w:r>
    </w:p>
    <w:p w14:paraId="27194C8A" w14:textId="77777777" w:rsidR="008D1458" w:rsidRPr="007D49C8" w:rsidRDefault="008D1458" w:rsidP="008D1458">
      <w:pPr>
        <w:ind w:right="193"/>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
        <w:gridCol w:w="661"/>
        <w:gridCol w:w="4720"/>
        <w:gridCol w:w="1051"/>
        <w:gridCol w:w="751"/>
        <w:gridCol w:w="1253"/>
      </w:tblGrid>
      <w:tr w:rsidR="008D1458" w:rsidRPr="007D49C8" w14:paraId="66F7F7B6" w14:textId="77777777" w:rsidTr="00D82BA9">
        <w:trPr>
          <w:trHeight w:val="559"/>
        </w:trPr>
        <w:tc>
          <w:tcPr>
            <w:tcW w:w="0" w:type="auto"/>
            <w:shd w:val="clear" w:color="auto" w:fill="D9D9D9" w:themeFill="background1" w:themeFillShade="D9"/>
            <w:noWrap/>
            <w:vAlign w:val="center"/>
            <w:hideMark/>
          </w:tcPr>
          <w:p w14:paraId="109A1451" w14:textId="77777777" w:rsidR="008D1458" w:rsidRPr="007D49C8" w:rsidRDefault="008D1458" w:rsidP="00D82BA9">
            <w:pPr>
              <w:jc w:val="center"/>
              <w:rPr>
                <w:rFonts w:ascii="Arial" w:hAnsi="Arial" w:cs="Arial"/>
                <w:b/>
                <w:bCs/>
                <w:color w:val="000000"/>
                <w:sz w:val="18"/>
                <w:szCs w:val="18"/>
              </w:rPr>
            </w:pPr>
            <w:r w:rsidRPr="007D49C8">
              <w:rPr>
                <w:rFonts w:ascii="Arial" w:hAnsi="Arial" w:cs="Arial"/>
                <w:b/>
                <w:bCs/>
                <w:color w:val="000000"/>
                <w:sz w:val="18"/>
                <w:szCs w:val="18"/>
              </w:rPr>
              <w:t>No.</w:t>
            </w:r>
          </w:p>
        </w:tc>
        <w:tc>
          <w:tcPr>
            <w:tcW w:w="0" w:type="auto"/>
            <w:shd w:val="clear" w:color="auto" w:fill="D9D9D9" w:themeFill="background1" w:themeFillShade="D9"/>
            <w:vAlign w:val="center"/>
            <w:hideMark/>
          </w:tcPr>
          <w:p w14:paraId="020A1429" w14:textId="77777777" w:rsidR="008D1458" w:rsidRPr="007D49C8" w:rsidRDefault="008D1458" w:rsidP="00D82BA9">
            <w:pPr>
              <w:jc w:val="center"/>
              <w:rPr>
                <w:rFonts w:ascii="Arial" w:hAnsi="Arial" w:cs="Arial"/>
                <w:b/>
                <w:bCs/>
                <w:color w:val="000000"/>
                <w:sz w:val="18"/>
                <w:szCs w:val="18"/>
              </w:rPr>
            </w:pPr>
            <w:r w:rsidRPr="007D49C8">
              <w:rPr>
                <w:rFonts w:ascii="Arial" w:hAnsi="Arial" w:cs="Arial"/>
                <w:b/>
                <w:bCs/>
                <w:color w:val="000000"/>
                <w:sz w:val="18"/>
                <w:szCs w:val="18"/>
              </w:rPr>
              <w:t>AGEB</w:t>
            </w:r>
          </w:p>
        </w:tc>
        <w:tc>
          <w:tcPr>
            <w:tcW w:w="0" w:type="auto"/>
            <w:shd w:val="clear" w:color="auto" w:fill="D9D9D9" w:themeFill="background1" w:themeFillShade="D9"/>
            <w:vAlign w:val="center"/>
            <w:hideMark/>
          </w:tcPr>
          <w:p w14:paraId="57B42D3A" w14:textId="77777777" w:rsidR="008D1458" w:rsidRPr="007D49C8" w:rsidRDefault="008D1458" w:rsidP="00D82BA9">
            <w:pPr>
              <w:jc w:val="center"/>
              <w:rPr>
                <w:rFonts w:ascii="Arial" w:hAnsi="Arial" w:cs="Arial"/>
                <w:b/>
                <w:bCs/>
                <w:color w:val="000000"/>
                <w:sz w:val="18"/>
                <w:szCs w:val="18"/>
              </w:rPr>
            </w:pPr>
            <w:r w:rsidRPr="007D49C8">
              <w:rPr>
                <w:rFonts w:ascii="Arial" w:hAnsi="Arial" w:cs="Arial"/>
                <w:b/>
                <w:bCs/>
                <w:color w:val="000000"/>
                <w:sz w:val="18"/>
                <w:szCs w:val="18"/>
              </w:rPr>
              <w:t>NOMBRE</w:t>
            </w:r>
          </w:p>
        </w:tc>
        <w:tc>
          <w:tcPr>
            <w:tcW w:w="0" w:type="auto"/>
            <w:shd w:val="clear" w:color="auto" w:fill="D9D9D9" w:themeFill="background1" w:themeFillShade="D9"/>
            <w:vAlign w:val="center"/>
            <w:hideMark/>
          </w:tcPr>
          <w:p w14:paraId="3637FD17" w14:textId="77777777" w:rsidR="008D1458" w:rsidRPr="007D49C8" w:rsidRDefault="008D1458" w:rsidP="00D82BA9">
            <w:pPr>
              <w:jc w:val="center"/>
              <w:rPr>
                <w:rFonts w:ascii="Arial" w:hAnsi="Arial" w:cs="Arial"/>
                <w:b/>
                <w:bCs/>
                <w:color w:val="000000"/>
                <w:sz w:val="18"/>
                <w:szCs w:val="18"/>
              </w:rPr>
            </w:pPr>
            <w:r w:rsidRPr="007D49C8">
              <w:rPr>
                <w:rFonts w:ascii="Arial" w:hAnsi="Arial" w:cs="Arial"/>
                <w:b/>
                <w:bCs/>
                <w:color w:val="000000"/>
                <w:sz w:val="18"/>
                <w:szCs w:val="18"/>
              </w:rPr>
              <w:t xml:space="preserve">HOGARES </w:t>
            </w:r>
          </w:p>
        </w:tc>
        <w:tc>
          <w:tcPr>
            <w:tcW w:w="0" w:type="auto"/>
            <w:shd w:val="clear" w:color="auto" w:fill="D9D9D9" w:themeFill="background1" w:themeFillShade="D9"/>
            <w:vAlign w:val="center"/>
            <w:hideMark/>
          </w:tcPr>
          <w:p w14:paraId="1CF51EDE" w14:textId="77777777" w:rsidR="008D1458" w:rsidRPr="007D49C8" w:rsidRDefault="008D1458" w:rsidP="00D82BA9">
            <w:pPr>
              <w:jc w:val="center"/>
              <w:rPr>
                <w:rFonts w:ascii="Arial" w:hAnsi="Arial" w:cs="Arial"/>
                <w:b/>
                <w:bCs/>
                <w:color w:val="000000"/>
                <w:sz w:val="18"/>
                <w:szCs w:val="18"/>
              </w:rPr>
            </w:pPr>
            <w:r w:rsidRPr="007D49C8">
              <w:rPr>
                <w:rFonts w:ascii="Arial" w:hAnsi="Arial" w:cs="Arial"/>
                <w:b/>
                <w:bCs/>
                <w:color w:val="000000"/>
                <w:sz w:val="18"/>
                <w:szCs w:val="18"/>
              </w:rPr>
              <w:t>BENEF</w:t>
            </w:r>
          </w:p>
        </w:tc>
        <w:tc>
          <w:tcPr>
            <w:tcW w:w="0" w:type="auto"/>
            <w:shd w:val="clear" w:color="auto" w:fill="D9D9D9" w:themeFill="background1" w:themeFillShade="D9"/>
            <w:vAlign w:val="center"/>
            <w:hideMark/>
          </w:tcPr>
          <w:p w14:paraId="02ADF761" w14:textId="77777777" w:rsidR="008D1458" w:rsidRPr="007D49C8" w:rsidRDefault="008D1458" w:rsidP="00D82BA9">
            <w:pPr>
              <w:jc w:val="center"/>
              <w:rPr>
                <w:rFonts w:ascii="Arial" w:hAnsi="Arial" w:cs="Arial"/>
                <w:b/>
                <w:bCs/>
                <w:color w:val="000000"/>
                <w:sz w:val="18"/>
                <w:szCs w:val="18"/>
              </w:rPr>
            </w:pPr>
            <w:r w:rsidRPr="007D49C8">
              <w:rPr>
                <w:rFonts w:ascii="Arial" w:hAnsi="Arial" w:cs="Arial"/>
                <w:b/>
                <w:bCs/>
                <w:color w:val="000000"/>
                <w:sz w:val="18"/>
                <w:szCs w:val="18"/>
              </w:rPr>
              <w:t xml:space="preserve">PD              MONTO </w:t>
            </w:r>
          </w:p>
        </w:tc>
      </w:tr>
      <w:tr w:rsidR="008D1458" w:rsidRPr="007D49C8" w14:paraId="4EDB34B2" w14:textId="77777777" w:rsidTr="00D82BA9">
        <w:trPr>
          <w:trHeight w:val="1800"/>
        </w:trPr>
        <w:tc>
          <w:tcPr>
            <w:tcW w:w="0" w:type="auto"/>
            <w:shd w:val="clear" w:color="auto" w:fill="auto"/>
            <w:noWrap/>
            <w:vAlign w:val="center"/>
            <w:hideMark/>
          </w:tcPr>
          <w:p w14:paraId="51E6F927" w14:textId="77777777" w:rsidR="008D1458" w:rsidRPr="007D49C8" w:rsidRDefault="008D1458" w:rsidP="00D82BA9">
            <w:pPr>
              <w:jc w:val="center"/>
              <w:rPr>
                <w:rFonts w:ascii="Arial" w:hAnsi="Arial" w:cs="Arial"/>
                <w:color w:val="000000"/>
                <w:sz w:val="18"/>
                <w:szCs w:val="18"/>
              </w:rPr>
            </w:pPr>
            <w:r w:rsidRPr="007D49C8">
              <w:rPr>
                <w:rFonts w:ascii="Arial" w:hAnsi="Arial" w:cs="Arial"/>
                <w:color w:val="000000"/>
                <w:sz w:val="18"/>
                <w:szCs w:val="18"/>
              </w:rPr>
              <w:t>1</w:t>
            </w:r>
          </w:p>
        </w:tc>
        <w:tc>
          <w:tcPr>
            <w:tcW w:w="0" w:type="auto"/>
            <w:shd w:val="clear" w:color="auto" w:fill="auto"/>
            <w:vAlign w:val="center"/>
            <w:hideMark/>
          </w:tcPr>
          <w:p w14:paraId="24F13D90" w14:textId="77777777" w:rsidR="008D1458" w:rsidRPr="007D49C8" w:rsidRDefault="008D1458" w:rsidP="00D82BA9">
            <w:pPr>
              <w:jc w:val="center"/>
              <w:rPr>
                <w:rFonts w:ascii="Arial" w:hAnsi="Arial" w:cs="Arial"/>
                <w:color w:val="000000"/>
                <w:sz w:val="18"/>
                <w:szCs w:val="18"/>
              </w:rPr>
            </w:pPr>
            <w:r w:rsidRPr="007D49C8">
              <w:rPr>
                <w:rFonts w:ascii="Arial" w:hAnsi="Arial" w:cs="Arial"/>
                <w:color w:val="000000"/>
                <w:sz w:val="18"/>
                <w:szCs w:val="18"/>
              </w:rPr>
              <w:t>2165</w:t>
            </w:r>
          </w:p>
        </w:tc>
        <w:tc>
          <w:tcPr>
            <w:tcW w:w="0" w:type="auto"/>
            <w:shd w:val="clear" w:color="auto" w:fill="auto"/>
            <w:vAlign w:val="center"/>
            <w:hideMark/>
          </w:tcPr>
          <w:p w14:paraId="55D38278" w14:textId="77777777" w:rsidR="008D1458" w:rsidRPr="007D49C8" w:rsidRDefault="008D1458" w:rsidP="00D82BA9">
            <w:pPr>
              <w:jc w:val="both"/>
              <w:rPr>
                <w:rFonts w:ascii="Arial" w:hAnsi="Arial" w:cs="Arial"/>
                <w:color w:val="000000"/>
                <w:sz w:val="18"/>
                <w:szCs w:val="18"/>
              </w:rPr>
            </w:pPr>
            <w:r w:rsidRPr="007D49C8">
              <w:rPr>
                <w:rFonts w:ascii="Arial" w:hAnsi="Arial" w:cs="Arial"/>
                <w:color w:val="000000"/>
                <w:sz w:val="18"/>
                <w:szCs w:val="18"/>
              </w:rPr>
              <w:t>CONSTRUCCION DE PAVIMENTO DE EMPEDRADO ZAMPEADO EN PRIV. LAS CRUCES ENTRE MARCOS MONTERO Y AV. LAS TORRES, BARRIO DE SANTA MARIA, MUNICIPIO DE SAN PEDRO TLAQUEPAQUE, JALISCO.</w:t>
            </w:r>
          </w:p>
        </w:tc>
        <w:tc>
          <w:tcPr>
            <w:tcW w:w="0" w:type="auto"/>
            <w:shd w:val="clear" w:color="auto" w:fill="auto"/>
            <w:noWrap/>
            <w:vAlign w:val="center"/>
            <w:hideMark/>
          </w:tcPr>
          <w:p w14:paraId="2E412889" w14:textId="77777777" w:rsidR="008D1458" w:rsidRPr="007D49C8" w:rsidRDefault="008D1458" w:rsidP="00D82BA9">
            <w:pPr>
              <w:jc w:val="center"/>
              <w:rPr>
                <w:rFonts w:ascii="Arial" w:hAnsi="Arial" w:cs="Arial"/>
                <w:color w:val="000000"/>
                <w:sz w:val="18"/>
                <w:szCs w:val="18"/>
              </w:rPr>
            </w:pPr>
            <w:r w:rsidRPr="007D49C8">
              <w:rPr>
                <w:rFonts w:ascii="Arial" w:hAnsi="Arial" w:cs="Arial"/>
                <w:color w:val="000000"/>
                <w:sz w:val="18"/>
                <w:szCs w:val="18"/>
              </w:rPr>
              <w:t>27</w:t>
            </w:r>
          </w:p>
        </w:tc>
        <w:tc>
          <w:tcPr>
            <w:tcW w:w="0" w:type="auto"/>
            <w:shd w:val="clear" w:color="auto" w:fill="auto"/>
            <w:noWrap/>
            <w:vAlign w:val="center"/>
            <w:hideMark/>
          </w:tcPr>
          <w:p w14:paraId="14BCDBAD" w14:textId="77777777" w:rsidR="008D1458" w:rsidRPr="007D49C8" w:rsidRDefault="008D1458" w:rsidP="00D82BA9">
            <w:pPr>
              <w:jc w:val="center"/>
              <w:rPr>
                <w:rFonts w:ascii="Arial" w:hAnsi="Arial" w:cs="Arial"/>
                <w:color w:val="000000"/>
                <w:sz w:val="18"/>
                <w:szCs w:val="18"/>
              </w:rPr>
            </w:pPr>
            <w:r w:rsidRPr="007D49C8">
              <w:rPr>
                <w:rFonts w:ascii="Arial" w:hAnsi="Arial" w:cs="Arial"/>
                <w:color w:val="000000"/>
                <w:sz w:val="18"/>
                <w:szCs w:val="18"/>
              </w:rPr>
              <w:t>122</w:t>
            </w:r>
          </w:p>
        </w:tc>
        <w:tc>
          <w:tcPr>
            <w:tcW w:w="0" w:type="auto"/>
            <w:shd w:val="clear" w:color="auto" w:fill="auto"/>
            <w:vAlign w:val="center"/>
            <w:hideMark/>
          </w:tcPr>
          <w:p w14:paraId="2C442F66" w14:textId="77777777" w:rsidR="008D1458" w:rsidRPr="007D49C8" w:rsidRDefault="008D1458" w:rsidP="00D82BA9">
            <w:pPr>
              <w:jc w:val="right"/>
              <w:rPr>
                <w:rFonts w:ascii="Arial" w:hAnsi="Arial" w:cs="Arial"/>
                <w:color w:val="000000"/>
                <w:sz w:val="18"/>
                <w:szCs w:val="18"/>
              </w:rPr>
            </w:pPr>
            <w:r w:rsidRPr="007D49C8">
              <w:rPr>
                <w:rFonts w:ascii="Arial" w:hAnsi="Arial" w:cs="Arial"/>
                <w:color w:val="000000"/>
                <w:sz w:val="18"/>
                <w:szCs w:val="18"/>
              </w:rPr>
              <w:t>$706,092.74</w:t>
            </w:r>
          </w:p>
        </w:tc>
      </w:tr>
      <w:tr w:rsidR="008D1458" w:rsidRPr="007D49C8" w14:paraId="1A22D782" w14:textId="77777777" w:rsidTr="00D82BA9">
        <w:trPr>
          <w:trHeight w:val="540"/>
        </w:trPr>
        <w:tc>
          <w:tcPr>
            <w:tcW w:w="0" w:type="auto"/>
            <w:gridSpan w:val="3"/>
            <w:shd w:val="clear" w:color="auto" w:fill="auto"/>
            <w:vAlign w:val="center"/>
            <w:hideMark/>
          </w:tcPr>
          <w:p w14:paraId="4A8165EF" w14:textId="77777777" w:rsidR="008D1458" w:rsidRPr="007D49C8" w:rsidRDefault="008D1458" w:rsidP="00D82BA9">
            <w:pPr>
              <w:jc w:val="center"/>
              <w:rPr>
                <w:rFonts w:ascii="Arial" w:hAnsi="Arial" w:cs="Arial"/>
                <w:color w:val="000000"/>
                <w:sz w:val="18"/>
                <w:szCs w:val="18"/>
              </w:rPr>
            </w:pPr>
            <w:r w:rsidRPr="007D49C8">
              <w:rPr>
                <w:rFonts w:ascii="Arial" w:hAnsi="Arial" w:cs="Arial"/>
                <w:color w:val="000000"/>
                <w:sz w:val="18"/>
                <w:szCs w:val="18"/>
              </w:rPr>
              <w:t xml:space="preserve">TOTAL </w:t>
            </w:r>
          </w:p>
        </w:tc>
        <w:tc>
          <w:tcPr>
            <w:tcW w:w="0" w:type="auto"/>
            <w:shd w:val="clear" w:color="auto" w:fill="auto"/>
            <w:noWrap/>
            <w:vAlign w:val="center"/>
            <w:hideMark/>
          </w:tcPr>
          <w:p w14:paraId="6130506C" w14:textId="77777777" w:rsidR="008D1458" w:rsidRPr="007D49C8" w:rsidRDefault="008D1458" w:rsidP="00D82BA9">
            <w:pPr>
              <w:jc w:val="center"/>
              <w:rPr>
                <w:rFonts w:ascii="Arial" w:hAnsi="Arial" w:cs="Arial"/>
                <w:color w:val="000000"/>
                <w:sz w:val="18"/>
                <w:szCs w:val="18"/>
              </w:rPr>
            </w:pPr>
            <w:r w:rsidRPr="007D49C8">
              <w:rPr>
                <w:rFonts w:ascii="Arial" w:hAnsi="Arial" w:cs="Arial"/>
                <w:color w:val="000000"/>
                <w:sz w:val="18"/>
                <w:szCs w:val="18"/>
              </w:rPr>
              <w:t> </w:t>
            </w:r>
          </w:p>
        </w:tc>
        <w:tc>
          <w:tcPr>
            <w:tcW w:w="0" w:type="auto"/>
            <w:shd w:val="clear" w:color="auto" w:fill="auto"/>
            <w:noWrap/>
            <w:vAlign w:val="center"/>
            <w:hideMark/>
          </w:tcPr>
          <w:p w14:paraId="158A2DD5" w14:textId="77777777" w:rsidR="008D1458" w:rsidRPr="007D49C8" w:rsidRDefault="008D1458" w:rsidP="00D82BA9">
            <w:pPr>
              <w:jc w:val="center"/>
              <w:rPr>
                <w:rFonts w:ascii="Arial" w:hAnsi="Arial" w:cs="Arial"/>
                <w:color w:val="000000"/>
                <w:sz w:val="18"/>
                <w:szCs w:val="18"/>
              </w:rPr>
            </w:pPr>
            <w:r w:rsidRPr="007D49C8">
              <w:rPr>
                <w:rFonts w:ascii="Arial" w:hAnsi="Arial" w:cs="Arial"/>
                <w:color w:val="000000"/>
                <w:sz w:val="18"/>
                <w:szCs w:val="18"/>
              </w:rPr>
              <w:t> </w:t>
            </w:r>
          </w:p>
        </w:tc>
        <w:tc>
          <w:tcPr>
            <w:tcW w:w="0" w:type="auto"/>
            <w:shd w:val="clear" w:color="auto" w:fill="auto"/>
            <w:vAlign w:val="center"/>
            <w:hideMark/>
          </w:tcPr>
          <w:p w14:paraId="710CFBC0" w14:textId="77777777" w:rsidR="008D1458" w:rsidRPr="007D49C8" w:rsidRDefault="008D1458" w:rsidP="00D82BA9">
            <w:pPr>
              <w:jc w:val="right"/>
              <w:rPr>
                <w:rFonts w:ascii="Arial" w:hAnsi="Arial" w:cs="Arial"/>
                <w:color w:val="000000"/>
                <w:sz w:val="18"/>
                <w:szCs w:val="18"/>
              </w:rPr>
            </w:pPr>
            <w:r w:rsidRPr="007D49C8">
              <w:rPr>
                <w:rFonts w:ascii="Arial" w:hAnsi="Arial" w:cs="Arial"/>
                <w:color w:val="000000"/>
                <w:sz w:val="18"/>
                <w:szCs w:val="18"/>
              </w:rPr>
              <w:t>$706,092.74</w:t>
            </w:r>
          </w:p>
        </w:tc>
      </w:tr>
    </w:tbl>
    <w:p w14:paraId="45B2594A" w14:textId="77777777" w:rsidR="008D1458" w:rsidRPr="007D49C8" w:rsidRDefault="008D1458" w:rsidP="008D1458">
      <w:pPr>
        <w:jc w:val="both"/>
        <w:rPr>
          <w:rFonts w:ascii="Arial" w:hAnsi="Arial" w:cs="Arial"/>
          <w:b/>
        </w:rPr>
      </w:pPr>
    </w:p>
    <w:p w14:paraId="49BC5876" w14:textId="77777777" w:rsidR="008D1458" w:rsidRPr="007D49C8" w:rsidRDefault="008D1458" w:rsidP="008D1458">
      <w:pPr>
        <w:jc w:val="both"/>
        <w:rPr>
          <w:rFonts w:ascii="Arial" w:hAnsi="Arial" w:cs="Arial"/>
        </w:rPr>
      </w:pPr>
      <w:r w:rsidRPr="007D49C8">
        <w:rPr>
          <w:rFonts w:ascii="Arial" w:hAnsi="Arial" w:cs="Arial"/>
          <w:b/>
        </w:rPr>
        <w:t>SEGUNDO.-</w:t>
      </w:r>
      <w:r w:rsidRPr="007D49C8">
        <w:rPr>
          <w:rFonts w:ascii="Arial" w:hAnsi="Arial" w:cs="Arial"/>
        </w:rPr>
        <w:t xml:space="preserve"> El Ayuntamiento Constitucional de San Pedro Tlaquepaque, Jalisco, aprueba y autoriza facultar al Tesorero Municipal a erogar hasta la cantidad de </w:t>
      </w:r>
      <w:r w:rsidRPr="007D49C8">
        <w:rPr>
          <w:rFonts w:ascii="Arial" w:hAnsi="Arial" w:cs="Arial"/>
          <w:b/>
          <w:color w:val="000000"/>
        </w:rPr>
        <w:t>$ 706,092.74</w:t>
      </w:r>
      <w:r w:rsidRPr="007D49C8">
        <w:rPr>
          <w:rFonts w:ascii="Arial" w:hAnsi="Arial" w:cs="Arial"/>
          <w:b/>
        </w:rPr>
        <w:t xml:space="preserve"> (Setecientos seis mil noventa y dos pesos 74/100 M.N.) con I.V.A. </w:t>
      </w:r>
      <w:r w:rsidRPr="007D49C8">
        <w:rPr>
          <w:rFonts w:ascii="Arial" w:hAnsi="Arial" w:cs="Arial"/>
          <w:b/>
        </w:rPr>
        <w:lastRenderedPageBreak/>
        <w:t xml:space="preserve">incluido, </w:t>
      </w:r>
      <w:r w:rsidRPr="007D49C8">
        <w:rPr>
          <w:rFonts w:ascii="Arial" w:hAnsi="Arial" w:cs="Arial"/>
          <w:b/>
          <w:bCs/>
        </w:rPr>
        <w:t>con financiamiento a cargo de Presupuesto Directo 2023</w:t>
      </w:r>
      <w:r w:rsidRPr="007D49C8">
        <w:rPr>
          <w:rFonts w:ascii="Arial" w:hAnsi="Arial" w:cs="Arial"/>
        </w:rPr>
        <w:t>, para dar cabal cumplimiento al presente acuerdo, lo anterior una vez agotados los procedimientos de adjudicación que correspondan con apego a la normatividad aplicable.</w:t>
      </w:r>
    </w:p>
    <w:p w14:paraId="599A764A" w14:textId="77777777" w:rsidR="008D1458" w:rsidRPr="007F4C67" w:rsidRDefault="008D1458" w:rsidP="008D1458">
      <w:pPr>
        <w:jc w:val="both"/>
        <w:rPr>
          <w:rFonts w:ascii="Arial" w:hAnsi="Arial" w:cs="Arial"/>
          <w:sz w:val="32"/>
          <w:szCs w:val="32"/>
        </w:rPr>
      </w:pPr>
    </w:p>
    <w:p w14:paraId="70F8BD2F" w14:textId="77777777" w:rsidR="008D1458" w:rsidRPr="007D49C8" w:rsidRDefault="008D1458" w:rsidP="008D1458">
      <w:pPr>
        <w:jc w:val="both"/>
        <w:rPr>
          <w:rFonts w:ascii="Arial" w:hAnsi="Arial" w:cs="Arial"/>
        </w:rPr>
      </w:pPr>
      <w:r w:rsidRPr="007D49C8">
        <w:rPr>
          <w:rFonts w:ascii="Arial" w:hAnsi="Arial" w:cs="Arial"/>
          <w:b/>
        </w:rPr>
        <w:t>TERCERO.-</w:t>
      </w:r>
      <w:r w:rsidRPr="007D49C8">
        <w:rPr>
          <w:rFonts w:ascii="Arial" w:hAnsi="Arial" w:cs="Arial"/>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p>
    <w:p w14:paraId="117E9AF4" w14:textId="77777777" w:rsidR="008D1458" w:rsidRPr="007F4C67" w:rsidRDefault="008D1458" w:rsidP="008D1458">
      <w:pPr>
        <w:jc w:val="both"/>
        <w:rPr>
          <w:rFonts w:ascii="Arial" w:hAnsi="Arial" w:cs="Arial"/>
          <w:sz w:val="32"/>
          <w:szCs w:val="32"/>
        </w:rPr>
      </w:pPr>
    </w:p>
    <w:p w14:paraId="686C9472" w14:textId="77777777" w:rsidR="008D1458" w:rsidRPr="007D49C8" w:rsidRDefault="008D1458" w:rsidP="008D1458">
      <w:pPr>
        <w:jc w:val="both"/>
        <w:rPr>
          <w:rFonts w:ascii="Arial" w:hAnsi="Arial" w:cs="Arial"/>
        </w:rPr>
      </w:pPr>
      <w:r w:rsidRPr="007D49C8">
        <w:rPr>
          <w:rFonts w:ascii="Arial" w:hAnsi="Arial" w:cs="Arial"/>
          <w:b/>
        </w:rPr>
        <w:t>CUARTO.-</w:t>
      </w:r>
      <w:r w:rsidRPr="007D49C8">
        <w:rPr>
          <w:rFonts w:ascii="Arial" w:hAnsi="Arial" w:cs="Arial"/>
        </w:rPr>
        <w:t xml:space="preserve"> El Ayuntamiento Constitucional de San Pedro Tlaquepaque,  aprueba y  autoriza facultar a la Coordinación General de Gestión Integral de la Ciudad, ser la instancia operante para efectuar lo necesario para la ejecución de los proyectos de Infraestructura, tal y como se desprende en el Punto Primero de la presente Iniciativa. </w:t>
      </w:r>
    </w:p>
    <w:p w14:paraId="2887BE58" w14:textId="77777777" w:rsidR="008D1458" w:rsidRPr="002954EA" w:rsidRDefault="008D1458" w:rsidP="008D1458">
      <w:pPr>
        <w:autoSpaceDE w:val="0"/>
        <w:autoSpaceDN w:val="0"/>
        <w:adjustRightInd w:val="0"/>
        <w:jc w:val="both"/>
        <w:rPr>
          <w:rFonts w:ascii="Arial" w:hAnsi="Arial" w:cs="Arial"/>
          <w:i/>
          <w:sz w:val="8"/>
          <w:szCs w:val="8"/>
        </w:rPr>
      </w:pPr>
    </w:p>
    <w:p w14:paraId="1AEB7FBB" w14:textId="77777777" w:rsidR="008D1458" w:rsidRPr="007F4C67" w:rsidRDefault="008D1458" w:rsidP="008D1458">
      <w:pPr>
        <w:autoSpaceDE w:val="0"/>
        <w:autoSpaceDN w:val="0"/>
        <w:adjustRightInd w:val="0"/>
        <w:jc w:val="both"/>
        <w:rPr>
          <w:rFonts w:ascii="Arial" w:hAnsi="Arial" w:cs="Arial"/>
          <w:i/>
          <w:sz w:val="22"/>
          <w:szCs w:val="22"/>
        </w:rPr>
      </w:pPr>
    </w:p>
    <w:p w14:paraId="578FE1F4" w14:textId="77777777" w:rsidR="008D1458" w:rsidRPr="007D49C8" w:rsidRDefault="008D1458" w:rsidP="008D1458">
      <w:pPr>
        <w:autoSpaceDE w:val="0"/>
        <w:autoSpaceDN w:val="0"/>
        <w:adjustRightInd w:val="0"/>
        <w:jc w:val="both"/>
        <w:rPr>
          <w:rFonts w:ascii="Arial" w:hAnsi="Arial" w:cs="Arial"/>
          <w:i/>
        </w:rPr>
      </w:pPr>
      <w:r w:rsidRPr="007D49C8">
        <w:rPr>
          <w:rFonts w:ascii="Arial" w:hAnsi="Arial" w:cs="Arial"/>
          <w:b/>
          <w:i/>
        </w:rPr>
        <w:t>NOTIFÍQUESE.</w:t>
      </w:r>
      <w:r w:rsidRPr="007D49C8">
        <w:rPr>
          <w:rFonts w:ascii="Arial" w:hAnsi="Arial" w:cs="Arial"/>
          <w:i/>
        </w:rPr>
        <w:t xml:space="preserve">- A la Presidenta Municipal, al Síndico Municipal, así como </w:t>
      </w:r>
      <w:r w:rsidRPr="007D49C8">
        <w:rPr>
          <w:rFonts w:ascii="Arial" w:hAnsi="Arial" w:cs="Arial"/>
          <w:i/>
          <w:color w:val="000000"/>
        </w:rPr>
        <w:t xml:space="preserve">a la </w:t>
      </w:r>
      <w:r w:rsidRPr="007D49C8">
        <w:rPr>
          <w:rFonts w:ascii="Arial" w:hAnsi="Arial" w:cs="Arial"/>
          <w:i/>
        </w:rPr>
        <w:t>Coordinación General de Gestión Integral de la Ciudad, a la Tesorería Municipal, a la Contraloría Ciudadana, a la Dirección General de Políticas Públicas, para en su caso debido cumplimiento y los efectos legales a que haya lugar.</w:t>
      </w:r>
    </w:p>
    <w:p w14:paraId="7AC8C0A7" w14:textId="77777777" w:rsidR="008D1458" w:rsidRPr="007F4C67" w:rsidRDefault="008D1458" w:rsidP="008D1458">
      <w:pPr>
        <w:autoSpaceDE w:val="0"/>
        <w:autoSpaceDN w:val="0"/>
        <w:adjustRightInd w:val="0"/>
        <w:jc w:val="both"/>
        <w:rPr>
          <w:rFonts w:ascii="Arial" w:hAnsi="Arial" w:cs="Arial"/>
          <w:i/>
          <w:sz w:val="22"/>
          <w:szCs w:val="22"/>
        </w:rPr>
      </w:pPr>
    </w:p>
    <w:p w14:paraId="0293C0BB" w14:textId="77777777" w:rsidR="008D1458" w:rsidRPr="007F4C67" w:rsidRDefault="008D1458" w:rsidP="008D1458">
      <w:pPr>
        <w:pStyle w:val="Sinespaciado"/>
        <w:spacing w:line="276" w:lineRule="auto"/>
        <w:jc w:val="center"/>
        <w:rPr>
          <w:rFonts w:ascii="Arial" w:hAnsi="Arial" w:cs="Arial"/>
          <w:sz w:val="24"/>
          <w:szCs w:val="24"/>
        </w:rPr>
      </w:pPr>
      <w:r w:rsidRPr="007F4C67">
        <w:rPr>
          <w:rFonts w:ascii="Arial" w:hAnsi="Arial" w:cs="Arial"/>
          <w:sz w:val="24"/>
          <w:szCs w:val="24"/>
        </w:rPr>
        <w:t xml:space="preserve">A T E N T A M E N T E. </w:t>
      </w:r>
    </w:p>
    <w:p w14:paraId="7955755C" w14:textId="77777777" w:rsidR="008D1458" w:rsidRPr="007F4C67" w:rsidRDefault="008D1458" w:rsidP="008D1458">
      <w:pPr>
        <w:pStyle w:val="Sinespaciado"/>
        <w:spacing w:line="276" w:lineRule="auto"/>
        <w:jc w:val="center"/>
        <w:rPr>
          <w:rFonts w:ascii="Arial" w:hAnsi="Arial" w:cs="Arial"/>
          <w:sz w:val="24"/>
          <w:szCs w:val="24"/>
        </w:rPr>
      </w:pPr>
      <w:r w:rsidRPr="007F4C67">
        <w:rPr>
          <w:rFonts w:ascii="Arial" w:hAnsi="Arial" w:cs="Arial"/>
          <w:sz w:val="24"/>
          <w:szCs w:val="24"/>
        </w:rPr>
        <w:t xml:space="preserve">San Pedro Tlaquepaque, Jalisco; a la fecha de su presentación </w:t>
      </w:r>
    </w:p>
    <w:p w14:paraId="5E8449CD" w14:textId="77777777" w:rsidR="008D1458" w:rsidRPr="007F4C67" w:rsidRDefault="008D1458" w:rsidP="008D1458">
      <w:pPr>
        <w:jc w:val="center"/>
        <w:rPr>
          <w:rFonts w:ascii="Arial" w:hAnsi="Arial" w:cs="Arial"/>
          <w:b/>
        </w:rPr>
      </w:pPr>
    </w:p>
    <w:p w14:paraId="3898D3B4" w14:textId="77777777" w:rsidR="002954EA" w:rsidRPr="007F4C67" w:rsidRDefault="002954EA" w:rsidP="008D1458">
      <w:pPr>
        <w:pStyle w:val="Ttulo4"/>
        <w:spacing w:before="0"/>
        <w:jc w:val="center"/>
        <w:rPr>
          <w:rFonts w:ascii="Arial" w:hAnsi="Arial" w:cs="Arial"/>
          <w:sz w:val="24"/>
          <w:szCs w:val="24"/>
        </w:rPr>
      </w:pPr>
    </w:p>
    <w:p w14:paraId="5742D8B7" w14:textId="15249C9C" w:rsidR="008D1458" w:rsidRPr="007F4C67" w:rsidRDefault="008D1458" w:rsidP="008D1458">
      <w:pPr>
        <w:pStyle w:val="Ttulo4"/>
        <w:spacing w:before="0"/>
        <w:jc w:val="center"/>
        <w:rPr>
          <w:rFonts w:ascii="Arial" w:hAnsi="Arial" w:cs="Arial"/>
          <w:i/>
          <w:iCs/>
          <w:sz w:val="24"/>
          <w:szCs w:val="24"/>
        </w:rPr>
      </w:pPr>
      <w:r w:rsidRPr="007F4C67">
        <w:rPr>
          <w:rFonts w:ascii="Arial" w:hAnsi="Arial" w:cs="Arial"/>
          <w:sz w:val="24"/>
          <w:szCs w:val="24"/>
        </w:rPr>
        <w:t xml:space="preserve">LCDA. </w:t>
      </w:r>
      <w:r w:rsidRPr="007F4C67">
        <w:rPr>
          <w:rStyle w:val="Textoennegrita"/>
          <w:rFonts w:ascii="Arial" w:eastAsiaTheme="majorEastAsia" w:hAnsi="Arial" w:cs="Arial"/>
          <w:sz w:val="24"/>
          <w:szCs w:val="24"/>
        </w:rPr>
        <w:t>MIRNA CITLALLI AMAYA DE LUNA</w:t>
      </w:r>
    </w:p>
    <w:p w14:paraId="12B2DFAB" w14:textId="51BEF79A" w:rsidR="008D1458" w:rsidRPr="007F4C67" w:rsidRDefault="008D1458" w:rsidP="00F666C1">
      <w:pPr>
        <w:pStyle w:val="Sinespaciado"/>
        <w:spacing w:line="276" w:lineRule="auto"/>
        <w:jc w:val="center"/>
        <w:rPr>
          <w:rFonts w:ascii="Arial" w:hAnsi="Arial" w:cs="Arial"/>
          <w:sz w:val="24"/>
          <w:szCs w:val="24"/>
        </w:rPr>
      </w:pPr>
      <w:r w:rsidRPr="007F4C67">
        <w:rPr>
          <w:rFonts w:ascii="Arial" w:hAnsi="Arial" w:cs="Arial"/>
          <w:b/>
          <w:sz w:val="24"/>
          <w:szCs w:val="24"/>
        </w:rPr>
        <w:t>PRESIDENTA MUNICIPAL</w:t>
      </w:r>
    </w:p>
    <w:p w14:paraId="733B552C" w14:textId="77777777" w:rsidR="008D1458" w:rsidRPr="007D49C8" w:rsidRDefault="008D1458" w:rsidP="008D1458">
      <w:pPr>
        <w:pStyle w:val="Sinespaciado"/>
        <w:spacing w:line="276" w:lineRule="auto"/>
        <w:jc w:val="right"/>
        <w:rPr>
          <w:rFonts w:ascii="Arial" w:hAnsi="Arial" w:cs="Arial"/>
          <w:sz w:val="16"/>
          <w:szCs w:val="16"/>
        </w:rPr>
      </w:pPr>
    </w:p>
    <w:p w14:paraId="463F5FB6" w14:textId="77777777" w:rsidR="008D1458" w:rsidRPr="007D49C8" w:rsidRDefault="008D1458" w:rsidP="008D1458">
      <w:pPr>
        <w:pStyle w:val="Sinespaciado"/>
        <w:spacing w:line="276" w:lineRule="auto"/>
        <w:jc w:val="right"/>
        <w:rPr>
          <w:rFonts w:ascii="Arial" w:hAnsi="Arial" w:cs="Arial"/>
          <w:b/>
          <w:sz w:val="20"/>
          <w:szCs w:val="20"/>
        </w:rPr>
      </w:pPr>
      <w:r w:rsidRPr="007D49C8">
        <w:rPr>
          <w:rFonts w:ascii="Arial" w:hAnsi="Arial" w:cs="Arial"/>
          <w:sz w:val="16"/>
          <w:szCs w:val="16"/>
        </w:rPr>
        <w:t>RGI/cgg*.</w:t>
      </w:r>
    </w:p>
    <w:p w14:paraId="44E57ED0" w14:textId="49C79778" w:rsidR="008D1458" w:rsidRDefault="00F666C1" w:rsidP="007F4C67">
      <w:pPr>
        <w:spacing w:line="276" w:lineRule="auto"/>
        <w:jc w:val="both"/>
        <w:rPr>
          <w:rFonts w:ascii="Arial" w:hAnsi="Arial" w:cs="Arial"/>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0F250D">
        <w:rPr>
          <w:rFonts w:ascii="Arial" w:hAnsi="Arial" w:cs="Arial"/>
        </w:rPr>
        <w:t>Gracias, s</w:t>
      </w:r>
      <w:r w:rsidR="005F2054" w:rsidRPr="0011545D">
        <w:rPr>
          <w:rFonts w:ascii="Arial" w:hAnsi="Arial" w:cs="Arial"/>
        </w:rPr>
        <w:t xml:space="preserve">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No habiendo </w:t>
      </w:r>
      <w:r w:rsidR="005F2054" w:rsidRPr="00733E72">
        <w:rPr>
          <w:rFonts w:ascii="Arial" w:hAnsi="Arial" w:cs="Arial"/>
        </w:rPr>
        <w:t xml:space="preserve">oradores registrados, en votación </w:t>
      </w:r>
      <w:r w:rsidR="005F2054" w:rsidRPr="0011545D">
        <w:rPr>
          <w:rFonts w:ascii="Arial" w:hAnsi="Arial" w:cs="Arial"/>
        </w:rPr>
        <w:t>económica les pregunto quienes estén por la afirmativa, favor de manifestarlo,</w:t>
      </w:r>
      <w:r w:rsidR="005F2054">
        <w:rPr>
          <w:rStyle w:val="TextoCar"/>
          <w:rFonts w:eastAsiaTheme="minorHAnsi"/>
          <w:sz w:val="24"/>
          <w:szCs w:val="24"/>
        </w:rPr>
        <w:t xml:space="preserve"> ¿a favor?, gracias, aprobado por unanimidad.</w:t>
      </w:r>
      <w:r w:rsidR="000F250D" w:rsidRPr="000F250D">
        <w:rPr>
          <w:rStyle w:val="TextoCar"/>
          <w:rFonts w:eastAsiaTheme="minorHAnsi"/>
          <w:sz w:val="24"/>
          <w:szCs w:val="24"/>
        </w:rPr>
        <w:t xml:space="preserve"> </w:t>
      </w:r>
      <w:r w:rsidR="008D1458" w:rsidRPr="000F250D">
        <w:rPr>
          <w:rFonts w:ascii="Arial" w:hAnsi="Arial" w:cs="Arial"/>
          <w:b/>
        </w:rPr>
        <w:t xml:space="preserve">estando presentes 19 (diecinueve) integrantes del pleno, en forma económica fueron emitidos 19 (diecinueve) votos a favor, por lo que en unanimidad fue aprobada </w:t>
      </w:r>
      <w:r w:rsidR="008D1458" w:rsidRPr="000F250D">
        <w:rPr>
          <w:rFonts w:ascii="Arial" w:hAnsi="Arial" w:cs="Arial"/>
        </w:rPr>
        <w:t xml:space="preserve">la iniciativa de aprobación directa presentada por la </w:t>
      </w:r>
      <w:r w:rsidR="008D1458" w:rsidRPr="000F250D">
        <w:rPr>
          <w:rFonts w:ascii="Arial" w:hAnsi="Arial" w:cs="Arial"/>
          <w:b/>
        </w:rPr>
        <w:t>Lcda. Mirna Citlalli Amaya de Luna, Presidenta</w:t>
      </w:r>
      <w:r w:rsidR="008D1458" w:rsidRPr="000F250D">
        <w:rPr>
          <w:rFonts w:ascii="Arial" w:hAnsi="Arial" w:cs="Arial"/>
        </w:rPr>
        <w:t xml:space="preserve"> </w:t>
      </w:r>
      <w:r w:rsidR="008D1458" w:rsidRPr="000F250D">
        <w:rPr>
          <w:rFonts w:ascii="Arial" w:hAnsi="Arial" w:cs="Arial"/>
          <w:b/>
        </w:rPr>
        <w:t>Municipal, bajo el siguiente:</w:t>
      </w:r>
      <w:r w:rsidR="008D1458" w:rsidRPr="000F250D">
        <w:rPr>
          <w:rFonts w:ascii="Arial" w:hAnsi="Arial" w:cs="Arial"/>
        </w:rPr>
        <w:t>------------------------------------------------------------------------------------------------------------------------------------------------------------------------------------------</w:t>
      </w:r>
      <w:r w:rsidR="008D1458" w:rsidRPr="000F250D">
        <w:rPr>
          <w:rFonts w:ascii="Arial" w:hAnsi="Arial" w:cs="Arial"/>
          <w:b/>
        </w:rPr>
        <w:t>ACUERDO NÚMERO 0361/2023</w:t>
      </w:r>
      <w:r w:rsidR="008D1458" w:rsidRPr="000F250D">
        <w:rPr>
          <w:rFonts w:ascii="Arial" w:hAnsi="Arial" w:cs="Arial"/>
        </w:rPr>
        <w:t>--------------------------------------------------------------------------------------------------------------------------------------------</w:t>
      </w:r>
      <w:r w:rsidR="008D1458" w:rsidRPr="000F250D">
        <w:rPr>
          <w:rFonts w:ascii="Arial" w:hAnsi="Arial" w:cs="Arial"/>
          <w:b/>
        </w:rPr>
        <w:t>PRIMERO.-</w:t>
      </w:r>
      <w:r w:rsidR="008D1458" w:rsidRPr="000F250D">
        <w:rPr>
          <w:rFonts w:ascii="Arial" w:hAnsi="Arial" w:cs="Arial"/>
        </w:rPr>
        <w:t xml:space="preserve"> El Ayuntamiento Constitucional de San </w:t>
      </w:r>
      <w:r w:rsidR="008D1458" w:rsidRPr="008D1458">
        <w:rPr>
          <w:rFonts w:ascii="Arial" w:hAnsi="Arial" w:cs="Arial"/>
        </w:rPr>
        <w:t xml:space="preserve">Pedro Tlaquepaque,  aprueba y  autoriza el  </w:t>
      </w:r>
      <w:r w:rsidR="008D1458" w:rsidRPr="008D1458">
        <w:rPr>
          <w:rFonts w:ascii="Arial" w:hAnsi="Arial" w:cs="Arial"/>
          <w:b/>
        </w:rPr>
        <w:t xml:space="preserve">Paquete 1 de Intervención en Obra Pública con la Construcción de pavimento de empedrado zampeado en Privada Las Cruces entre Marcos Montero y Av. Las Torres, Barrio de Santa María del Municipio de San Pedro Tlaquepaque, Jalisco, con una inversión hasta por la cantidad de </w:t>
      </w:r>
      <w:r w:rsidR="008D1458" w:rsidRPr="008D1458">
        <w:rPr>
          <w:rFonts w:ascii="Arial" w:hAnsi="Arial" w:cs="Arial"/>
          <w:b/>
          <w:color w:val="000000"/>
        </w:rPr>
        <w:t>$ 706,092.74</w:t>
      </w:r>
      <w:r w:rsidR="008D1458" w:rsidRPr="008D1458">
        <w:rPr>
          <w:rFonts w:ascii="Arial" w:hAnsi="Arial" w:cs="Arial"/>
          <w:b/>
        </w:rPr>
        <w:t xml:space="preserve"> (Setecientos seis mil noventa y dos pesos 74/100 M.N.) </w:t>
      </w:r>
      <w:r w:rsidR="008D1458" w:rsidRPr="008D1458">
        <w:rPr>
          <w:rFonts w:ascii="Arial" w:hAnsi="Arial" w:cs="Arial"/>
          <w:b/>
          <w:bCs/>
        </w:rPr>
        <w:t xml:space="preserve">con financiamiento a cargo de Presupuesto Directo 2023, </w:t>
      </w:r>
      <w:r w:rsidR="008D1458" w:rsidRPr="008D1458">
        <w:rPr>
          <w:rFonts w:ascii="Arial" w:hAnsi="Arial" w:cs="Arial"/>
        </w:rPr>
        <w:t xml:space="preserve">de conformidad con la siguiente: </w:t>
      </w:r>
    </w:p>
    <w:p w14:paraId="333EC7A8" w14:textId="77777777" w:rsidR="008D1458" w:rsidRPr="00F666C1" w:rsidRDefault="008D1458" w:rsidP="008D1458">
      <w:pPr>
        <w:spacing w:after="160" w:line="259" w:lineRule="auto"/>
        <w:contextualSpacing/>
        <w:jc w:val="both"/>
        <w:rPr>
          <w:rFonts w:ascii="Arial" w:hAnsi="Arial" w:cs="Arial"/>
          <w:b/>
          <w:sz w:val="14"/>
          <w:szCs w:val="14"/>
        </w:rPr>
      </w:pPr>
    </w:p>
    <w:p w14:paraId="0A7E468F" w14:textId="77777777" w:rsidR="008D1458" w:rsidRPr="005450B0" w:rsidRDefault="008D1458" w:rsidP="008D1458">
      <w:pPr>
        <w:jc w:val="both"/>
        <w:rPr>
          <w:rFonts w:ascii="Arial" w:hAnsi="Arial" w:cs="Arial"/>
          <w:b/>
          <w:bCs/>
          <w:color w:val="000000"/>
        </w:rPr>
      </w:pPr>
      <w:r w:rsidRPr="005450B0">
        <w:rPr>
          <w:rFonts w:ascii="Arial" w:hAnsi="Arial" w:cs="Arial"/>
          <w:b/>
          <w:bCs/>
          <w:color w:val="000000"/>
        </w:rPr>
        <w:lastRenderedPageBreak/>
        <w:t>Paquete No. 1 Presupuesto Directo 2023</w:t>
      </w:r>
    </w:p>
    <w:p w14:paraId="29659D37" w14:textId="77777777" w:rsidR="008D1458" w:rsidRPr="005450B0" w:rsidRDefault="008D1458" w:rsidP="008D1458">
      <w:pPr>
        <w:ind w:right="193"/>
        <w:jc w:val="both"/>
        <w:rPr>
          <w:rFonts w:ascii="Arial" w:hAnsi="Arial" w:cs="Arial"/>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
        <w:gridCol w:w="776"/>
        <w:gridCol w:w="3950"/>
        <w:gridCol w:w="1253"/>
        <w:gridCol w:w="886"/>
        <w:gridCol w:w="1436"/>
      </w:tblGrid>
      <w:tr w:rsidR="008D1458" w:rsidRPr="00F666C1" w14:paraId="354BDE46" w14:textId="77777777" w:rsidTr="00D82BA9">
        <w:trPr>
          <w:trHeight w:val="559"/>
        </w:trPr>
        <w:tc>
          <w:tcPr>
            <w:tcW w:w="425" w:type="dxa"/>
            <w:shd w:val="clear" w:color="auto" w:fill="D9D9D9" w:themeFill="background1" w:themeFillShade="D9"/>
            <w:noWrap/>
            <w:vAlign w:val="center"/>
            <w:hideMark/>
          </w:tcPr>
          <w:p w14:paraId="3A4D0279" w14:textId="77777777" w:rsidR="008D1458" w:rsidRPr="00F666C1" w:rsidRDefault="008D1458" w:rsidP="00D82BA9">
            <w:pPr>
              <w:jc w:val="center"/>
              <w:rPr>
                <w:rFonts w:ascii="Arial" w:hAnsi="Arial" w:cs="Arial"/>
                <w:b/>
                <w:bCs/>
                <w:color w:val="000000"/>
              </w:rPr>
            </w:pPr>
            <w:r w:rsidRPr="00F666C1">
              <w:rPr>
                <w:rFonts w:ascii="Arial" w:hAnsi="Arial" w:cs="Arial"/>
                <w:b/>
                <w:bCs/>
                <w:color w:val="000000"/>
                <w:sz w:val="22"/>
                <w:szCs w:val="22"/>
              </w:rPr>
              <w:t>No.</w:t>
            </w:r>
          </w:p>
        </w:tc>
        <w:tc>
          <w:tcPr>
            <w:tcW w:w="0" w:type="auto"/>
            <w:shd w:val="clear" w:color="auto" w:fill="D9D9D9" w:themeFill="background1" w:themeFillShade="D9"/>
            <w:vAlign w:val="center"/>
            <w:hideMark/>
          </w:tcPr>
          <w:p w14:paraId="3764BE57" w14:textId="77777777" w:rsidR="008D1458" w:rsidRPr="00F666C1" w:rsidRDefault="008D1458" w:rsidP="00D82BA9">
            <w:pPr>
              <w:jc w:val="center"/>
              <w:rPr>
                <w:rFonts w:ascii="Arial" w:hAnsi="Arial" w:cs="Arial"/>
                <w:b/>
                <w:bCs/>
                <w:color w:val="000000"/>
              </w:rPr>
            </w:pPr>
            <w:r w:rsidRPr="00F666C1">
              <w:rPr>
                <w:rFonts w:ascii="Arial" w:hAnsi="Arial" w:cs="Arial"/>
                <w:b/>
                <w:bCs/>
                <w:color w:val="000000"/>
                <w:sz w:val="22"/>
                <w:szCs w:val="22"/>
              </w:rPr>
              <w:t>AGEB</w:t>
            </w:r>
          </w:p>
        </w:tc>
        <w:tc>
          <w:tcPr>
            <w:tcW w:w="0" w:type="auto"/>
            <w:shd w:val="clear" w:color="auto" w:fill="D9D9D9" w:themeFill="background1" w:themeFillShade="D9"/>
            <w:vAlign w:val="center"/>
            <w:hideMark/>
          </w:tcPr>
          <w:p w14:paraId="2EE6D60A" w14:textId="77777777" w:rsidR="008D1458" w:rsidRPr="00F666C1" w:rsidRDefault="008D1458" w:rsidP="00D82BA9">
            <w:pPr>
              <w:jc w:val="center"/>
              <w:rPr>
                <w:rFonts w:ascii="Arial" w:hAnsi="Arial" w:cs="Arial"/>
                <w:b/>
                <w:bCs/>
                <w:color w:val="000000"/>
              </w:rPr>
            </w:pPr>
            <w:r w:rsidRPr="00F666C1">
              <w:rPr>
                <w:rFonts w:ascii="Arial" w:hAnsi="Arial" w:cs="Arial"/>
                <w:b/>
                <w:bCs/>
                <w:color w:val="000000"/>
                <w:sz w:val="22"/>
                <w:szCs w:val="22"/>
              </w:rPr>
              <w:t>NOMBRE</w:t>
            </w:r>
          </w:p>
        </w:tc>
        <w:tc>
          <w:tcPr>
            <w:tcW w:w="0" w:type="auto"/>
            <w:shd w:val="clear" w:color="auto" w:fill="D9D9D9" w:themeFill="background1" w:themeFillShade="D9"/>
            <w:vAlign w:val="center"/>
            <w:hideMark/>
          </w:tcPr>
          <w:p w14:paraId="68AE0D94" w14:textId="77777777" w:rsidR="008D1458" w:rsidRPr="00F666C1" w:rsidRDefault="008D1458" w:rsidP="00D82BA9">
            <w:pPr>
              <w:jc w:val="center"/>
              <w:rPr>
                <w:rFonts w:ascii="Arial" w:hAnsi="Arial" w:cs="Arial"/>
                <w:b/>
                <w:bCs/>
                <w:color w:val="000000"/>
              </w:rPr>
            </w:pPr>
            <w:r w:rsidRPr="00F666C1">
              <w:rPr>
                <w:rFonts w:ascii="Arial" w:hAnsi="Arial" w:cs="Arial"/>
                <w:b/>
                <w:bCs/>
                <w:color w:val="000000"/>
                <w:sz w:val="22"/>
                <w:szCs w:val="22"/>
              </w:rPr>
              <w:t xml:space="preserve">HOGARES </w:t>
            </w:r>
          </w:p>
        </w:tc>
        <w:tc>
          <w:tcPr>
            <w:tcW w:w="0" w:type="auto"/>
            <w:shd w:val="clear" w:color="auto" w:fill="D9D9D9" w:themeFill="background1" w:themeFillShade="D9"/>
            <w:vAlign w:val="center"/>
            <w:hideMark/>
          </w:tcPr>
          <w:p w14:paraId="784BDFB2" w14:textId="77777777" w:rsidR="008D1458" w:rsidRPr="00F666C1" w:rsidRDefault="008D1458" w:rsidP="00D82BA9">
            <w:pPr>
              <w:jc w:val="center"/>
              <w:rPr>
                <w:rFonts w:ascii="Arial" w:hAnsi="Arial" w:cs="Arial"/>
                <w:b/>
                <w:bCs/>
                <w:color w:val="000000"/>
              </w:rPr>
            </w:pPr>
            <w:r w:rsidRPr="00F666C1">
              <w:rPr>
                <w:rFonts w:ascii="Arial" w:hAnsi="Arial" w:cs="Arial"/>
                <w:b/>
                <w:bCs/>
                <w:color w:val="000000"/>
                <w:sz w:val="22"/>
                <w:szCs w:val="22"/>
              </w:rPr>
              <w:t>BENEF</w:t>
            </w:r>
          </w:p>
        </w:tc>
        <w:tc>
          <w:tcPr>
            <w:tcW w:w="0" w:type="auto"/>
            <w:shd w:val="clear" w:color="auto" w:fill="D9D9D9" w:themeFill="background1" w:themeFillShade="D9"/>
            <w:vAlign w:val="center"/>
            <w:hideMark/>
          </w:tcPr>
          <w:p w14:paraId="11D1B650" w14:textId="77777777" w:rsidR="008D1458" w:rsidRPr="00F666C1" w:rsidRDefault="008D1458" w:rsidP="00D82BA9">
            <w:pPr>
              <w:jc w:val="center"/>
              <w:rPr>
                <w:rFonts w:ascii="Arial" w:hAnsi="Arial" w:cs="Arial"/>
                <w:b/>
                <w:bCs/>
                <w:color w:val="000000"/>
              </w:rPr>
            </w:pPr>
            <w:r w:rsidRPr="00F666C1">
              <w:rPr>
                <w:rFonts w:ascii="Arial" w:hAnsi="Arial" w:cs="Arial"/>
                <w:b/>
                <w:bCs/>
                <w:color w:val="000000"/>
                <w:sz w:val="22"/>
                <w:szCs w:val="22"/>
              </w:rPr>
              <w:t xml:space="preserve">PD              MONTO </w:t>
            </w:r>
          </w:p>
        </w:tc>
      </w:tr>
      <w:tr w:rsidR="008D1458" w:rsidRPr="00F666C1" w14:paraId="133306E1" w14:textId="77777777" w:rsidTr="00D82BA9">
        <w:trPr>
          <w:trHeight w:val="1800"/>
        </w:trPr>
        <w:tc>
          <w:tcPr>
            <w:tcW w:w="425" w:type="dxa"/>
            <w:shd w:val="clear" w:color="auto" w:fill="auto"/>
            <w:noWrap/>
            <w:vAlign w:val="center"/>
            <w:hideMark/>
          </w:tcPr>
          <w:p w14:paraId="3A9AFAA6" w14:textId="77777777" w:rsidR="008D1458" w:rsidRPr="00F666C1" w:rsidRDefault="008D1458" w:rsidP="00D82BA9">
            <w:pPr>
              <w:jc w:val="center"/>
              <w:rPr>
                <w:rFonts w:ascii="Arial" w:hAnsi="Arial" w:cs="Arial"/>
                <w:color w:val="000000"/>
              </w:rPr>
            </w:pPr>
            <w:r w:rsidRPr="00F666C1">
              <w:rPr>
                <w:rFonts w:ascii="Arial" w:hAnsi="Arial" w:cs="Arial"/>
                <w:color w:val="000000"/>
                <w:sz w:val="22"/>
                <w:szCs w:val="22"/>
              </w:rPr>
              <w:t>1</w:t>
            </w:r>
          </w:p>
        </w:tc>
        <w:tc>
          <w:tcPr>
            <w:tcW w:w="0" w:type="auto"/>
            <w:shd w:val="clear" w:color="auto" w:fill="auto"/>
            <w:vAlign w:val="center"/>
            <w:hideMark/>
          </w:tcPr>
          <w:p w14:paraId="668E7643" w14:textId="77777777" w:rsidR="008D1458" w:rsidRPr="00F666C1" w:rsidRDefault="008D1458" w:rsidP="00D82BA9">
            <w:pPr>
              <w:jc w:val="center"/>
              <w:rPr>
                <w:rFonts w:ascii="Arial" w:hAnsi="Arial" w:cs="Arial"/>
                <w:color w:val="000000"/>
              </w:rPr>
            </w:pPr>
            <w:r w:rsidRPr="00F666C1">
              <w:rPr>
                <w:rFonts w:ascii="Arial" w:hAnsi="Arial" w:cs="Arial"/>
                <w:color w:val="000000"/>
                <w:sz w:val="22"/>
                <w:szCs w:val="22"/>
              </w:rPr>
              <w:t>2165</w:t>
            </w:r>
          </w:p>
        </w:tc>
        <w:tc>
          <w:tcPr>
            <w:tcW w:w="0" w:type="auto"/>
            <w:shd w:val="clear" w:color="auto" w:fill="auto"/>
            <w:vAlign w:val="center"/>
            <w:hideMark/>
          </w:tcPr>
          <w:p w14:paraId="025BDEE1" w14:textId="77777777" w:rsidR="008D1458" w:rsidRPr="00F666C1" w:rsidRDefault="008D1458" w:rsidP="00D82BA9">
            <w:pPr>
              <w:jc w:val="both"/>
              <w:rPr>
                <w:rFonts w:ascii="Arial" w:hAnsi="Arial" w:cs="Arial"/>
                <w:color w:val="000000"/>
              </w:rPr>
            </w:pPr>
            <w:r w:rsidRPr="00F666C1">
              <w:rPr>
                <w:rFonts w:ascii="Arial" w:hAnsi="Arial" w:cs="Arial"/>
                <w:color w:val="000000"/>
                <w:sz w:val="22"/>
                <w:szCs w:val="22"/>
              </w:rPr>
              <w:t>CONSTRUCCION DE PAVIMENTO DE EMPEDRADO ZAMPEADO EN PRIV. LAS CRUCES ENTRE MARCOS MONTERO Y AV. LAS TORRES, BARRIO DE SANTA MARIA, MUNICIPIO DE SAN PEDRO TLAQUEPAQUE, JALISCO.</w:t>
            </w:r>
          </w:p>
        </w:tc>
        <w:tc>
          <w:tcPr>
            <w:tcW w:w="0" w:type="auto"/>
            <w:shd w:val="clear" w:color="auto" w:fill="auto"/>
            <w:noWrap/>
            <w:vAlign w:val="center"/>
            <w:hideMark/>
          </w:tcPr>
          <w:p w14:paraId="19821EDB" w14:textId="77777777" w:rsidR="008D1458" w:rsidRPr="00F666C1" w:rsidRDefault="008D1458" w:rsidP="00D82BA9">
            <w:pPr>
              <w:jc w:val="center"/>
              <w:rPr>
                <w:rFonts w:ascii="Arial" w:hAnsi="Arial" w:cs="Arial"/>
                <w:color w:val="000000"/>
              </w:rPr>
            </w:pPr>
            <w:r w:rsidRPr="00F666C1">
              <w:rPr>
                <w:rFonts w:ascii="Arial" w:hAnsi="Arial" w:cs="Arial"/>
                <w:color w:val="000000"/>
                <w:sz w:val="22"/>
                <w:szCs w:val="22"/>
              </w:rPr>
              <w:t>27</w:t>
            </w:r>
          </w:p>
        </w:tc>
        <w:tc>
          <w:tcPr>
            <w:tcW w:w="0" w:type="auto"/>
            <w:shd w:val="clear" w:color="auto" w:fill="auto"/>
            <w:noWrap/>
            <w:vAlign w:val="center"/>
            <w:hideMark/>
          </w:tcPr>
          <w:p w14:paraId="2FE6651E" w14:textId="77777777" w:rsidR="008D1458" w:rsidRPr="00F666C1" w:rsidRDefault="008D1458" w:rsidP="00D82BA9">
            <w:pPr>
              <w:jc w:val="center"/>
              <w:rPr>
                <w:rFonts w:ascii="Arial" w:hAnsi="Arial" w:cs="Arial"/>
                <w:color w:val="000000"/>
              </w:rPr>
            </w:pPr>
            <w:r w:rsidRPr="00F666C1">
              <w:rPr>
                <w:rFonts w:ascii="Arial" w:hAnsi="Arial" w:cs="Arial"/>
                <w:color w:val="000000"/>
                <w:sz w:val="22"/>
                <w:szCs w:val="22"/>
              </w:rPr>
              <w:t>122</w:t>
            </w:r>
          </w:p>
        </w:tc>
        <w:tc>
          <w:tcPr>
            <w:tcW w:w="0" w:type="auto"/>
            <w:shd w:val="clear" w:color="auto" w:fill="auto"/>
            <w:vAlign w:val="center"/>
            <w:hideMark/>
          </w:tcPr>
          <w:p w14:paraId="34C20B29" w14:textId="77777777" w:rsidR="008D1458" w:rsidRPr="00F666C1" w:rsidRDefault="008D1458" w:rsidP="00D82BA9">
            <w:pPr>
              <w:jc w:val="right"/>
              <w:rPr>
                <w:rFonts w:ascii="Arial" w:hAnsi="Arial" w:cs="Arial"/>
                <w:color w:val="000000"/>
              </w:rPr>
            </w:pPr>
            <w:r w:rsidRPr="00F666C1">
              <w:rPr>
                <w:rFonts w:ascii="Arial" w:hAnsi="Arial" w:cs="Arial"/>
                <w:color w:val="000000"/>
                <w:sz w:val="22"/>
                <w:szCs w:val="22"/>
              </w:rPr>
              <w:t>$706,092.74</w:t>
            </w:r>
          </w:p>
        </w:tc>
      </w:tr>
      <w:tr w:rsidR="008D1458" w:rsidRPr="00F666C1" w14:paraId="486ACEA3" w14:textId="77777777" w:rsidTr="00D82BA9">
        <w:trPr>
          <w:trHeight w:val="540"/>
        </w:trPr>
        <w:tc>
          <w:tcPr>
            <w:tcW w:w="5327" w:type="dxa"/>
            <w:gridSpan w:val="3"/>
            <w:shd w:val="clear" w:color="auto" w:fill="auto"/>
            <w:vAlign w:val="center"/>
            <w:hideMark/>
          </w:tcPr>
          <w:p w14:paraId="279B9731" w14:textId="77777777" w:rsidR="008D1458" w:rsidRPr="00F666C1" w:rsidRDefault="008D1458" w:rsidP="00D82BA9">
            <w:pPr>
              <w:jc w:val="center"/>
              <w:rPr>
                <w:rFonts w:ascii="Arial" w:hAnsi="Arial" w:cs="Arial"/>
                <w:color w:val="000000"/>
              </w:rPr>
            </w:pPr>
            <w:r w:rsidRPr="00F666C1">
              <w:rPr>
                <w:rFonts w:ascii="Arial" w:hAnsi="Arial" w:cs="Arial"/>
                <w:color w:val="000000"/>
                <w:sz w:val="22"/>
                <w:szCs w:val="22"/>
              </w:rPr>
              <w:t xml:space="preserve">TOTAL </w:t>
            </w:r>
          </w:p>
        </w:tc>
        <w:tc>
          <w:tcPr>
            <w:tcW w:w="0" w:type="auto"/>
            <w:shd w:val="clear" w:color="auto" w:fill="auto"/>
            <w:noWrap/>
            <w:vAlign w:val="center"/>
            <w:hideMark/>
          </w:tcPr>
          <w:p w14:paraId="17040826" w14:textId="77777777" w:rsidR="008D1458" w:rsidRPr="00F666C1" w:rsidRDefault="008D1458" w:rsidP="00D82BA9">
            <w:pPr>
              <w:jc w:val="center"/>
              <w:rPr>
                <w:rFonts w:ascii="Arial" w:hAnsi="Arial" w:cs="Arial"/>
                <w:color w:val="000000"/>
              </w:rPr>
            </w:pPr>
            <w:r w:rsidRPr="00F666C1">
              <w:rPr>
                <w:rFonts w:ascii="Arial" w:hAnsi="Arial" w:cs="Arial"/>
                <w:color w:val="000000"/>
                <w:sz w:val="22"/>
                <w:szCs w:val="22"/>
              </w:rPr>
              <w:t> </w:t>
            </w:r>
          </w:p>
        </w:tc>
        <w:tc>
          <w:tcPr>
            <w:tcW w:w="0" w:type="auto"/>
            <w:shd w:val="clear" w:color="auto" w:fill="auto"/>
            <w:noWrap/>
            <w:vAlign w:val="center"/>
            <w:hideMark/>
          </w:tcPr>
          <w:p w14:paraId="10B94903" w14:textId="77777777" w:rsidR="008D1458" w:rsidRPr="00F666C1" w:rsidRDefault="008D1458" w:rsidP="00D82BA9">
            <w:pPr>
              <w:jc w:val="center"/>
              <w:rPr>
                <w:rFonts w:ascii="Arial" w:hAnsi="Arial" w:cs="Arial"/>
                <w:color w:val="000000"/>
              </w:rPr>
            </w:pPr>
            <w:r w:rsidRPr="00F666C1">
              <w:rPr>
                <w:rFonts w:ascii="Arial" w:hAnsi="Arial" w:cs="Arial"/>
                <w:color w:val="000000"/>
                <w:sz w:val="22"/>
                <w:szCs w:val="22"/>
              </w:rPr>
              <w:t> </w:t>
            </w:r>
          </w:p>
        </w:tc>
        <w:tc>
          <w:tcPr>
            <w:tcW w:w="0" w:type="auto"/>
            <w:shd w:val="clear" w:color="auto" w:fill="auto"/>
            <w:vAlign w:val="center"/>
            <w:hideMark/>
          </w:tcPr>
          <w:p w14:paraId="2F32BC33" w14:textId="77777777" w:rsidR="008D1458" w:rsidRPr="00F666C1" w:rsidRDefault="008D1458" w:rsidP="00D82BA9">
            <w:pPr>
              <w:jc w:val="right"/>
              <w:rPr>
                <w:rFonts w:ascii="Arial" w:hAnsi="Arial" w:cs="Arial"/>
                <w:color w:val="000000"/>
              </w:rPr>
            </w:pPr>
            <w:r w:rsidRPr="00F666C1">
              <w:rPr>
                <w:rFonts w:ascii="Arial" w:hAnsi="Arial" w:cs="Arial"/>
                <w:color w:val="000000"/>
                <w:sz w:val="22"/>
                <w:szCs w:val="22"/>
              </w:rPr>
              <w:t>$706,092.74</w:t>
            </w:r>
          </w:p>
        </w:tc>
      </w:tr>
    </w:tbl>
    <w:p w14:paraId="758B260D" w14:textId="129B9BF5" w:rsidR="00346F30" w:rsidRPr="00346F30" w:rsidRDefault="008D1458" w:rsidP="00346F30">
      <w:pPr>
        <w:jc w:val="both"/>
        <w:rPr>
          <w:rFonts w:ascii="Arial" w:hAnsi="Arial" w:cs="Arial"/>
          <w:color w:val="000000" w:themeColor="text1"/>
        </w:rPr>
      </w:pPr>
      <w:r w:rsidRPr="00F46813">
        <w:rPr>
          <w:rFonts w:ascii="Arial" w:hAnsi="Arial" w:cs="Arial"/>
        </w:rPr>
        <w:t>---------------------------------------------------------------------------------------------------------------------------------------------------------------------------------------------</w:t>
      </w:r>
      <w:r>
        <w:rPr>
          <w:rFonts w:ascii="Arial" w:hAnsi="Arial" w:cs="Arial"/>
        </w:rPr>
        <w:t>-----------------------------</w:t>
      </w:r>
      <w:r w:rsidRPr="008D1458">
        <w:rPr>
          <w:rFonts w:ascii="Arial" w:hAnsi="Arial" w:cs="Arial"/>
          <w:b/>
        </w:rPr>
        <w:t>SEGUNDO.-</w:t>
      </w:r>
      <w:r w:rsidRPr="008D1458">
        <w:rPr>
          <w:rFonts w:ascii="Arial" w:hAnsi="Arial" w:cs="Arial"/>
        </w:rPr>
        <w:t xml:space="preserve"> El Ayuntamiento Constitucional de San Pedro Tlaquepaque, Jalisco, aprueba y autoriza facultar al Tesorero Municipal a erogar hasta la cantidad de </w:t>
      </w:r>
      <w:r w:rsidRPr="008D1458">
        <w:rPr>
          <w:rFonts w:ascii="Arial" w:hAnsi="Arial" w:cs="Arial"/>
          <w:b/>
          <w:color w:val="000000"/>
        </w:rPr>
        <w:t>$ 706,092.74</w:t>
      </w:r>
      <w:r w:rsidRPr="008D1458">
        <w:rPr>
          <w:rFonts w:ascii="Arial" w:hAnsi="Arial" w:cs="Arial"/>
          <w:b/>
        </w:rPr>
        <w:t xml:space="preserve"> (Setecientos seis mil noventa y dos pesos 74/100 M.N.) con I.V.A. incluido, </w:t>
      </w:r>
      <w:r w:rsidRPr="008D1458">
        <w:rPr>
          <w:rFonts w:ascii="Arial" w:hAnsi="Arial" w:cs="Arial"/>
          <w:b/>
          <w:bCs/>
        </w:rPr>
        <w:t>con financiamiento a cargo de Presupuesto Directo 2023</w:t>
      </w:r>
      <w:r w:rsidRPr="008D1458">
        <w:rPr>
          <w:rFonts w:ascii="Arial" w:hAnsi="Arial" w:cs="Arial"/>
        </w:rPr>
        <w:t>, para dar cabal cumplimiento al presente acuerdo, lo anterior una vez agotados los procedimientos de adjudicación que correspondan con apego a la normatividad aplicable.-------------------------------------------------------------------------------------------------------------------------------------------------------------------------------------------------------------</w:t>
      </w:r>
      <w:r w:rsidRPr="008D1458">
        <w:rPr>
          <w:rFonts w:ascii="Arial" w:hAnsi="Arial" w:cs="Arial"/>
          <w:b/>
        </w:rPr>
        <w:t>TERCERO.-</w:t>
      </w:r>
      <w:r w:rsidRPr="008D1458">
        <w:rPr>
          <w:rFonts w:ascii="Arial" w:hAnsi="Arial" w:cs="Arial"/>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sidRPr="008D1458">
        <w:rPr>
          <w:rFonts w:ascii="Arial" w:hAnsi="Arial" w:cs="Arial"/>
          <w:b/>
        </w:rPr>
        <w:t>CUARTO.-</w:t>
      </w:r>
      <w:r w:rsidRPr="008D1458">
        <w:rPr>
          <w:rFonts w:ascii="Arial" w:hAnsi="Arial" w:cs="Arial"/>
        </w:rPr>
        <w:t xml:space="preserve"> El Ayuntamiento Constitucional de San Pedro Tlaquepaque,  aprueba y  autoriza facultar a la Coordinación General de Gestión Integral de la Ciudad, ser la instancia operante para efectuar lo necesario para la ejecución de los proyectos de Infraestructura, tal y como se desprende en el Punto Primero de la Iniciativa.-------------------------------------------------------------------------------------------------------------------------------------------------------------------------------------------------------------</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p>
    <w:p w14:paraId="1C17C41D" w14:textId="0F71070E" w:rsidR="005F2054" w:rsidRDefault="00B22B35" w:rsidP="005F2054">
      <w:pPr>
        <w:jc w:val="both"/>
        <w:rPr>
          <w:rFonts w:ascii="Arial" w:hAnsi="Arial" w:cs="Arial"/>
        </w:rPr>
      </w:pPr>
      <w:r w:rsidRPr="00B22B35">
        <w:rPr>
          <w:rFonts w:ascii="Arial" w:hAnsi="Arial" w:cs="Arial"/>
          <w:b/>
        </w:rPr>
        <w:t>NOTIFÍQUESE.-</w:t>
      </w:r>
      <w:r w:rsidRPr="00B22B35">
        <w:rPr>
          <w:rFonts w:ascii="Arial" w:hAnsi="Arial" w:cs="Arial"/>
        </w:rPr>
        <w:t xml:space="preserve"> Presidenta Municipal de San Pedro Tlaquepaque, Síndico Municipal, Tesorero Municipal, Contralor Ciudadano, Director General de Políticas Públicas, Coordinador General de Gestión Integral de la Ciudad, Directora de Delegaciones y Agencias Municipales, para su conocimiento y efectos legales a que haya lugar.-----------------------------------------------------------------</w:t>
      </w:r>
      <w:r>
        <w:rPr>
          <w:rFonts w:ascii="Arial" w:hAnsi="Arial" w:cs="Arial"/>
        </w:rPr>
        <w:t>-------------------------------------------------</w:t>
      </w:r>
      <w:r w:rsidRPr="00B22B35">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Secretario.----------------------------------------------------------------------------------------------</w:t>
      </w:r>
      <w:r w:rsidR="000F250D">
        <w:rPr>
          <w:rFonts w:ascii="Arial" w:hAnsi="Arial" w:cs="Arial"/>
        </w:rPr>
        <w:t>--------------------------------</w:t>
      </w:r>
      <w:r w:rsidR="005F2054">
        <w:rPr>
          <w:rFonts w:ascii="Arial" w:hAnsi="Arial" w:cs="Arial"/>
        </w:rPr>
        <w:t>-----------------------------------------------------------------------------</w:t>
      </w:r>
    </w:p>
    <w:p w14:paraId="30BC7F28" w14:textId="700C6D49" w:rsidR="005F2054" w:rsidRDefault="005F2054" w:rsidP="005F2054">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42609B" w:rsidRPr="006639A4">
        <w:rPr>
          <w:rFonts w:ascii="Arial" w:hAnsi="Arial" w:cs="Arial"/>
          <w:b/>
        </w:rPr>
        <w:t xml:space="preserve">H) </w:t>
      </w:r>
      <w:r w:rsidR="0042609B" w:rsidRPr="006639A4">
        <w:rPr>
          <w:rFonts w:ascii="Arial" w:hAnsi="Arial" w:cs="Arial"/>
        </w:rPr>
        <w:t xml:space="preserve">Iniciativa suscrita por la </w:t>
      </w:r>
      <w:r w:rsidR="0042609B" w:rsidRPr="006639A4">
        <w:rPr>
          <w:rFonts w:ascii="Arial" w:hAnsi="Arial" w:cs="Arial"/>
          <w:b/>
        </w:rPr>
        <w:t>Lcda. Mirna Citlalli Amaya de Luna, Presidenta</w:t>
      </w:r>
      <w:r w:rsidR="0042609B" w:rsidRPr="006639A4">
        <w:rPr>
          <w:rFonts w:ascii="Arial" w:hAnsi="Arial" w:cs="Arial"/>
        </w:rPr>
        <w:t xml:space="preserve"> </w:t>
      </w:r>
      <w:r w:rsidR="0042609B" w:rsidRPr="006639A4">
        <w:rPr>
          <w:rFonts w:ascii="Arial" w:hAnsi="Arial" w:cs="Arial"/>
          <w:b/>
        </w:rPr>
        <w:t xml:space="preserve">Municipal, </w:t>
      </w:r>
      <w:r w:rsidR="0042609B" w:rsidRPr="006639A4">
        <w:rPr>
          <w:rFonts w:ascii="Arial" w:hAnsi="Arial" w:cs="Arial"/>
        </w:rPr>
        <w:t xml:space="preserve">mediante la cual propone se apruebe y autorice el </w:t>
      </w:r>
      <w:r w:rsidR="0042609B" w:rsidRPr="006639A4">
        <w:rPr>
          <w:rFonts w:ascii="Arial" w:hAnsi="Arial" w:cs="Arial"/>
          <w:b/>
        </w:rPr>
        <w:t xml:space="preserve">Paquete 1 de Intervención denominado Infraestructura de Alumbrado </w:t>
      </w:r>
      <w:r w:rsidR="0042609B" w:rsidRPr="006639A4">
        <w:rPr>
          <w:rFonts w:ascii="Arial" w:hAnsi="Arial" w:cs="Arial"/>
          <w:b/>
        </w:rPr>
        <w:lastRenderedPageBreak/>
        <w:t>Público en beneficio de varias colonias del Municipio de San Pedro Tlaquepaque, Jalisco</w:t>
      </w:r>
      <w:r w:rsidR="0042609B" w:rsidRPr="006639A4">
        <w:rPr>
          <w:rFonts w:ascii="Arial" w:hAnsi="Arial" w:cs="Arial"/>
          <w:bCs/>
        </w:rPr>
        <w:t>, con una inversión hasta por la cantidad de</w:t>
      </w:r>
      <w:r w:rsidR="0042609B" w:rsidRPr="006639A4">
        <w:rPr>
          <w:rFonts w:ascii="Arial" w:hAnsi="Arial" w:cs="Arial"/>
          <w:b/>
        </w:rPr>
        <w:t xml:space="preserve"> $35´819,477.60 </w:t>
      </w:r>
      <w:r w:rsidR="0042609B" w:rsidRPr="006639A4">
        <w:rPr>
          <w:rFonts w:ascii="Arial" w:hAnsi="Arial" w:cs="Arial"/>
          <w:bCs/>
        </w:rPr>
        <w:t xml:space="preserve">(Treinta y cinco millones ochocientos diecinueve mil cuatrocientos setenta y siete pesos 60/100 M.N.) </w:t>
      </w:r>
      <w:r w:rsidR="0042609B" w:rsidRPr="006639A4">
        <w:rPr>
          <w:rFonts w:ascii="Arial" w:hAnsi="Arial" w:cs="Arial"/>
          <w:b/>
        </w:rPr>
        <w:t>con IVA incluido, con financiamiento a cargo del Fondo Federal del Ramo 33 FORTAMUN 2023</w:t>
      </w:r>
      <w:r w:rsidR="000F250D">
        <w:rPr>
          <w:rFonts w:ascii="Arial" w:hAnsi="Arial" w:cs="Arial"/>
          <w:b/>
        </w:rPr>
        <w:t xml:space="preserve">, </w:t>
      </w:r>
      <w:r>
        <w:rPr>
          <w:rFonts w:ascii="Arial" w:hAnsi="Arial" w:cs="Arial"/>
        </w:rPr>
        <w:t>es cu</w:t>
      </w:r>
      <w:r w:rsidR="000F250D">
        <w:rPr>
          <w:rFonts w:ascii="Arial" w:hAnsi="Arial" w:cs="Arial"/>
        </w:rPr>
        <w:t>á</w:t>
      </w:r>
      <w:r>
        <w:rPr>
          <w:rFonts w:ascii="Arial" w:hAnsi="Arial" w:cs="Arial"/>
        </w:rPr>
        <w:t>nto Presidenta</w:t>
      </w:r>
      <w:r w:rsidRPr="006A1C51">
        <w:rPr>
          <w:rFonts w:ascii="Arial" w:hAnsi="Arial" w:cs="Arial"/>
        </w:rPr>
        <w:t>.</w:t>
      </w:r>
      <w:r>
        <w:rPr>
          <w:rFonts w:ascii="Arial" w:hAnsi="Arial" w:cs="Arial"/>
        </w:rPr>
        <w:t>----------------------------------------------------------------------------------------------------------------------------------</w:t>
      </w:r>
      <w:r w:rsidR="00F666C1">
        <w:rPr>
          <w:rFonts w:ascii="Arial" w:hAnsi="Arial" w:cs="Arial"/>
        </w:rPr>
        <w:t>-</w:t>
      </w:r>
      <w:r>
        <w:rPr>
          <w:rFonts w:ascii="Arial" w:hAnsi="Arial" w:cs="Arial"/>
        </w:rPr>
        <w:t xml:space="preserve">-------------------------------------------------------------- </w:t>
      </w:r>
    </w:p>
    <w:p w14:paraId="0937D5DC" w14:textId="77777777" w:rsidR="008D1458" w:rsidRPr="005402B7" w:rsidRDefault="008D1458" w:rsidP="008D1458">
      <w:pPr>
        <w:rPr>
          <w:rFonts w:ascii="Arial" w:hAnsi="Arial" w:cs="Arial"/>
          <w:b/>
        </w:rPr>
      </w:pPr>
      <w:r w:rsidRPr="005402B7">
        <w:rPr>
          <w:rFonts w:ascii="Arial" w:hAnsi="Arial" w:cs="Arial"/>
          <w:b/>
        </w:rPr>
        <w:t>REGIDORES DEL AYUNTAMIENTO</w:t>
      </w:r>
    </w:p>
    <w:p w14:paraId="3E14008F" w14:textId="77777777" w:rsidR="008D1458" w:rsidRPr="005402B7" w:rsidRDefault="008D1458" w:rsidP="008D1458">
      <w:pPr>
        <w:rPr>
          <w:rFonts w:ascii="Arial" w:hAnsi="Arial" w:cs="Arial"/>
          <w:b/>
        </w:rPr>
      </w:pPr>
      <w:r w:rsidRPr="005402B7">
        <w:rPr>
          <w:rFonts w:ascii="Arial" w:hAnsi="Arial" w:cs="Arial"/>
          <w:b/>
        </w:rPr>
        <w:t>DEL MUNICIPIO DE SAN PEDRO TLAQUEPAQUE, JALISCO;</w:t>
      </w:r>
    </w:p>
    <w:p w14:paraId="20664B2A" w14:textId="77777777" w:rsidR="008D1458" w:rsidRPr="005402B7" w:rsidRDefault="008D1458" w:rsidP="008D1458">
      <w:pPr>
        <w:rPr>
          <w:rFonts w:ascii="Arial" w:hAnsi="Arial" w:cs="Arial"/>
          <w:b/>
        </w:rPr>
      </w:pPr>
      <w:r w:rsidRPr="005402B7">
        <w:rPr>
          <w:rFonts w:ascii="Arial" w:hAnsi="Arial" w:cs="Arial"/>
          <w:b/>
        </w:rPr>
        <w:t xml:space="preserve">P R E S E N T E: </w:t>
      </w:r>
    </w:p>
    <w:p w14:paraId="0F5E3C3D" w14:textId="77777777" w:rsidR="008D1458" w:rsidRPr="005402B7" w:rsidRDefault="008D1458" w:rsidP="008D1458">
      <w:pPr>
        <w:rPr>
          <w:rFonts w:ascii="Arial" w:hAnsi="Arial" w:cs="Arial"/>
        </w:rPr>
      </w:pPr>
    </w:p>
    <w:p w14:paraId="2D39A98F" w14:textId="77777777" w:rsidR="008D1458" w:rsidRPr="00F666C1" w:rsidRDefault="008D1458" w:rsidP="008D1458">
      <w:pPr>
        <w:rPr>
          <w:rFonts w:ascii="Arial" w:hAnsi="Arial" w:cs="Arial"/>
          <w:sz w:val="16"/>
          <w:szCs w:val="16"/>
        </w:rPr>
      </w:pPr>
    </w:p>
    <w:p w14:paraId="182A8BAC" w14:textId="77777777" w:rsidR="008D1458" w:rsidRPr="00F666C1" w:rsidRDefault="008D1458" w:rsidP="00F666C1">
      <w:pPr>
        <w:pStyle w:val="Sinespaciado"/>
        <w:spacing w:line="276" w:lineRule="auto"/>
        <w:ind w:firstLine="708"/>
        <w:jc w:val="both"/>
        <w:rPr>
          <w:rFonts w:ascii="Arial" w:hAnsi="Arial" w:cs="Arial"/>
          <w:sz w:val="24"/>
          <w:szCs w:val="24"/>
        </w:rPr>
      </w:pPr>
      <w:r w:rsidRPr="00F666C1">
        <w:rPr>
          <w:rFonts w:ascii="Arial" w:hAnsi="Arial" w:cs="Arial"/>
          <w:sz w:val="24"/>
          <w:szCs w:val="24"/>
        </w:rPr>
        <w:t xml:space="preserve">La que suscribe </w:t>
      </w:r>
      <w:r w:rsidRPr="00F666C1">
        <w:rPr>
          <w:rFonts w:ascii="Arial" w:hAnsi="Arial" w:cs="Arial"/>
          <w:b/>
          <w:bCs/>
          <w:sz w:val="24"/>
          <w:szCs w:val="24"/>
        </w:rPr>
        <w:t>LCDA. MIRNA CITLALLI AMAYA DE LUNA</w:t>
      </w:r>
      <w:r w:rsidRPr="00F666C1">
        <w:rPr>
          <w:rFonts w:ascii="Arial" w:hAnsi="Arial" w:cs="Arial"/>
          <w:sz w:val="24"/>
          <w:szCs w:val="24"/>
        </w:rPr>
        <w:t xml:space="preserve"> en mi carácter de Presidenta Municipal de este H. Ayuntamiento de San Pedro Tlaquepaque, Jalisco, de conformidad con los artículos 115 fracciones I,  II y IV de la Constitución Política de los Estados Unidos Mexicanos; 73 fracciones I y II, 77 fracción II, 79 fracción II,  así como 86 de la Constitución Política del Estado de Jalisco; 2, 3, 10, 37 fracción II, V, VI y XX, 38 fracción XVI, 41 fracción I, 47  fracción II, 48 fracción IV, y VI, y 94 fracción II, de la Ley del Gobierno y la Administración Pública Municipal del Estado de Jalisco; 25 fracciones XII, XXXI y XLIII,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333D0C38" w14:textId="77777777" w:rsidR="008D1458" w:rsidRPr="005402B7" w:rsidRDefault="008D1458" w:rsidP="008D1458">
      <w:pPr>
        <w:jc w:val="both"/>
        <w:rPr>
          <w:rFonts w:ascii="Arial" w:hAnsi="Arial" w:cs="Arial"/>
        </w:rPr>
      </w:pPr>
    </w:p>
    <w:p w14:paraId="480A85CD" w14:textId="77777777" w:rsidR="008D1458" w:rsidRPr="00F666C1" w:rsidRDefault="008D1458" w:rsidP="008D1458">
      <w:pPr>
        <w:jc w:val="both"/>
        <w:rPr>
          <w:rFonts w:ascii="Arial" w:hAnsi="Arial" w:cs="Arial"/>
          <w:sz w:val="10"/>
          <w:szCs w:val="10"/>
        </w:rPr>
      </w:pPr>
    </w:p>
    <w:p w14:paraId="56BBF1EC" w14:textId="77777777" w:rsidR="008D1458" w:rsidRPr="00F666C1" w:rsidRDefault="008D1458" w:rsidP="008D1458">
      <w:pPr>
        <w:pStyle w:val="Sinespaciado"/>
        <w:spacing w:line="276" w:lineRule="auto"/>
        <w:jc w:val="center"/>
        <w:rPr>
          <w:rFonts w:ascii="Arial" w:hAnsi="Arial" w:cs="Arial"/>
          <w:b/>
          <w:sz w:val="24"/>
          <w:szCs w:val="24"/>
        </w:rPr>
      </w:pPr>
      <w:r w:rsidRPr="00F666C1">
        <w:rPr>
          <w:rFonts w:ascii="Arial" w:hAnsi="Arial" w:cs="Arial"/>
          <w:b/>
          <w:sz w:val="24"/>
          <w:szCs w:val="24"/>
        </w:rPr>
        <w:t>INICIATIVA DE APROBACIÓN DIRECTA</w:t>
      </w:r>
    </w:p>
    <w:p w14:paraId="033CCC85" w14:textId="77777777" w:rsidR="008D1458" w:rsidRPr="00F666C1" w:rsidRDefault="008D1458" w:rsidP="008D1458">
      <w:pPr>
        <w:pStyle w:val="Sinespaciado"/>
        <w:spacing w:line="276" w:lineRule="auto"/>
        <w:rPr>
          <w:rFonts w:ascii="Arial" w:hAnsi="Arial" w:cs="Arial"/>
          <w:b/>
          <w:sz w:val="16"/>
          <w:szCs w:val="16"/>
        </w:rPr>
      </w:pPr>
      <w:r w:rsidRPr="005402B7">
        <w:rPr>
          <w:rFonts w:ascii="Arial" w:hAnsi="Arial" w:cs="Arial"/>
          <w:b/>
        </w:rPr>
        <w:t xml:space="preserve"> </w:t>
      </w:r>
    </w:p>
    <w:p w14:paraId="4E7EBF5D" w14:textId="77777777" w:rsidR="008D1458" w:rsidRPr="00F666C1" w:rsidRDefault="008D1458" w:rsidP="008D1458">
      <w:pPr>
        <w:pStyle w:val="Sinespaciado"/>
        <w:spacing w:line="276" w:lineRule="auto"/>
        <w:rPr>
          <w:rFonts w:ascii="Arial" w:hAnsi="Arial" w:cs="Arial"/>
          <w:b/>
          <w:sz w:val="10"/>
          <w:szCs w:val="10"/>
        </w:rPr>
      </w:pPr>
    </w:p>
    <w:p w14:paraId="26B236F8" w14:textId="27C9823B" w:rsidR="008D1458" w:rsidRPr="00F666C1" w:rsidRDefault="008D1458" w:rsidP="008D1458">
      <w:pPr>
        <w:jc w:val="both"/>
        <w:rPr>
          <w:rFonts w:ascii="Arial" w:hAnsi="Arial" w:cs="Arial"/>
          <w:b/>
        </w:rPr>
      </w:pPr>
      <w:r w:rsidRPr="00F666C1">
        <w:rPr>
          <w:rFonts w:ascii="Arial" w:hAnsi="Arial" w:cs="Arial"/>
        </w:rPr>
        <w:t>Mediante la cual se propone que el Pleno del H. Ayuntamiento Constitucional de San Pedro Tlaquepaque, Jalisco, apruebe y autorice el</w:t>
      </w:r>
      <w:r w:rsidRPr="00F666C1">
        <w:rPr>
          <w:rFonts w:ascii="Arial" w:hAnsi="Arial" w:cs="Arial"/>
          <w:b/>
          <w:bCs/>
        </w:rPr>
        <w:t xml:space="preserve"> Paquete 01 de intervención denominado Infraestructura de Alumbrado Público en beneficios de varias colonias del Municipio de San Pedro Tlaquepaque, Jalisco, con una inversión de hasta por la cantidad de $ 35,819,477.60 (Treinta y Cinco Millones, Ochocientos Diecinueve Mil, Cuatrocientos Setenta y Siete pesos 60/100 M.N.) con IVA incluido, </w:t>
      </w:r>
      <w:r w:rsidRPr="00F666C1">
        <w:rPr>
          <w:rFonts w:ascii="Arial" w:hAnsi="Arial" w:cs="Arial"/>
          <w:b/>
        </w:rPr>
        <w:t xml:space="preserve"> </w:t>
      </w:r>
      <w:r w:rsidRPr="00F666C1">
        <w:rPr>
          <w:rFonts w:ascii="Arial" w:hAnsi="Arial" w:cs="Arial"/>
          <w:bCs/>
        </w:rPr>
        <w:t xml:space="preserve"> con financiamiento a cargo del Fondo Federal del Ramo 33 del FORTAMUN 2023, y se verán beneficiadas más de 23 colonias del municipio de San Pedro Tlaquepaque de</w:t>
      </w:r>
      <w:r w:rsidRPr="00F666C1">
        <w:rPr>
          <w:rFonts w:ascii="Arial" w:hAnsi="Arial" w:cs="Arial"/>
        </w:rPr>
        <w:t xml:space="preserve"> conformidad con la siguiente:</w:t>
      </w:r>
    </w:p>
    <w:p w14:paraId="065C9F92" w14:textId="77777777" w:rsidR="007F4C67" w:rsidRDefault="007F4C67" w:rsidP="008D1458">
      <w:pPr>
        <w:jc w:val="center"/>
        <w:rPr>
          <w:rFonts w:ascii="Arial" w:hAnsi="Arial" w:cs="Arial"/>
          <w:b/>
        </w:rPr>
      </w:pPr>
    </w:p>
    <w:p w14:paraId="24AF757C" w14:textId="6C369E1D" w:rsidR="008D1458" w:rsidRPr="00F666C1" w:rsidRDefault="008D1458" w:rsidP="008D1458">
      <w:pPr>
        <w:jc w:val="center"/>
        <w:rPr>
          <w:rFonts w:ascii="Arial" w:hAnsi="Arial" w:cs="Arial"/>
          <w:b/>
        </w:rPr>
      </w:pPr>
      <w:r w:rsidRPr="00F666C1">
        <w:rPr>
          <w:rFonts w:ascii="Arial" w:hAnsi="Arial" w:cs="Arial"/>
          <w:b/>
        </w:rPr>
        <w:t>EXPOSICIÓN DE MOTIVOS.</w:t>
      </w:r>
    </w:p>
    <w:p w14:paraId="7A3AD31C" w14:textId="77777777" w:rsidR="008D1458" w:rsidRPr="00F666C1" w:rsidRDefault="008D1458" w:rsidP="008D1458">
      <w:pPr>
        <w:jc w:val="both"/>
        <w:rPr>
          <w:rFonts w:ascii="Arial" w:hAnsi="Arial" w:cs="Arial"/>
          <w:b/>
        </w:rPr>
      </w:pPr>
    </w:p>
    <w:p w14:paraId="3DC1DACC" w14:textId="77777777" w:rsidR="008D1458" w:rsidRPr="00F666C1" w:rsidRDefault="008D1458" w:rsidP="008D1458">
      <w:pPr>
        <w:jc w:val="both"/>
        <w:rPr>
          <w:rFonts w:ascii="Arial" w:hAnsi="Arial" w:cs="Arial"/>
          <w:b/>
        </w:rPr>
      </w:pPr>
    </w:p>
    <w:p w14:paraId="50F3A73D" w14:textId="77777777" w:rsidR="008D1458" w:rsidRPr="00F666C1" w:rsidRDefault="008D1458" w:rsidP="008D1458">
      <w:pPr>
        <w:jc w:val="both"/>
        <w:rPr>
          <w:rFonts w:ascii="Arial" w:hAnsi="Arial" w:cs="Arial"/>
          <w:bCs/>
        </w:rPr>
      </w:pPr>
      <w:r w:rsidRPr="00F666C1">
        <w:rPr>
          <w:rFonts w:ascii="Arial" w:hAnsi="Arial" w:cs="Arial"/>
          <w:b/>
        </w:rPr>
        <w:t>1</w:t>
      </w:r>
      <w:r w:rsidRPr="00F666C1">
        <w:rPr>
          <w:rFonts w:ascii="Arial" w:hAnsi="Arial" w:cs="Arial"/>
          <w:bCs/>
        </w:rPr>
        <w:t xml:space="preserve">.- Que este Gobierno Municipal </w:t>
      </w:r>
      <w:r w:rsidRPr="00F666C1">
        <w:rPr>
          <w:rFonts w:ascii="Arial" w:hAnsi="Arial" w:cs="Arial"/>
          <w:color w:val="000000"/>
        </w:rPr>
        <w:t>promueve, respeta, protege y garantiza los derechos humanos</w:t>
      </w:r>
      <w:r w:rsidRPr="00F666C1">
        <w:rPr>
          <w:rFonts w:ascii="Arial" w:hAnsi="Arial" w:cs="Arial"/>
          <w:bCs/>
        </w:rPr>
        <w:t xml:space="preserve"> a través del acceso efectivo a los servicios públicos, pues el derecho a la ciudad como derecho humano de cuarta generación, sólo será real con mejor infraestructura para todos los servicios en el Municipio como el agua potable, el drenaje, el </w:t>
      </w:r>
      <w:r w:rsidRPr="00F666C1">
        <w:rPr>
          <w:rFonts w:ascii="Arial" w:hAnsi="Arial" w:cs="Arial"/>
          <w:b/>
          <w:bCs/>
        </w:rPr>
        <w:t>alumbrado público</w:t>
      </w:r>
      <w:r w:rsidRPr="00F666C1">
        <w:rPr>
          <w:rFonts w:ascii="Arial" w:hAnsi="Arial" w:cs="Arial"/>
          <w:bCs/>
        </w:rPr>
        <w:t xml:space="preserve"> y mejores vialidades, entre otros.</w:t>
      </w:r>
    </w:p>
    <w:p w14:paraId="2E63B4EA" w14:textId="77777777" w:rsidR="008D1458" w:rsidRPr="00F666C1" w:rsidRDefault="008D1458" w:rsidP="008D1458">
      <w:pPr>
        <w:jc w:val="both"/>
        <w:rPr>
          <w:rFonts w:ascii="Arial" w:hAnsi="Arial" w:cs="Arial"/>
          <w:bCs/>
          <w:sz w:val="14"/>
          <w:szCs w:val="14"/>
        </w:rPr>
      </w:pPr>
    </w:p>
    <w:p w14:paraId="4220421C" w14:textId="77777777" w:rsidR="008D1458" w:rsidRPr="00F666C1" w:rsidRDefault="008D1458" w:rsidP="008D1458">
      <w:pPr>
        <w:jc w:val="both"/>
        <w:rPr>
          <w:rFonts w:ascii="Arial" w:hAnsi="Arial" w:cs="Arial"/>
          <w:bCs/>
        </w:rPr>
      </w:pPr>
    </w:p>
    <w:p w14:paraId="6A95027D" w14:textId="77777777" w:rsidR="008D1458" w:rsidRPr="00F666C1" w:rsidRDefault="008D1458" w:rsidP="008D1458">
      <w:pPr>
        <w:jc w:val="both"/>
        <w:rPr>
          <w:rFonts w:ascii="Arial" w:hAnsi="Arial" w:cs="Arial"/>
        </w:rPr>
      </w:pPr>
      <w:r w:rsidRPr="00F666C1">
        <w:rPr>
          <w:rFonts w:ascii="Arial" w:hAnsi="Arial" w:cs="Arial"/>
          <w:b/>
        </w:rPr>
        <w:t xml:space="preserve">2.- </w:t>
      </w:r>
      <w:r w:rsidRPr="00F666C1">
        <w:rPr>
          <w:rFonts w:ascii="Arial" w:hAnsi="Arial" w:cs="Arial"/>
        </w:rPr>
        <w:t xml:space="preserve">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w:t>
      </w:r>
      <w:r w:rsidRPr="00F666C1">
        <w:rPr>
          <w:rFonts w:ascii="Arial" w:hAnsi="Arial" w:cs="Arial"/>
        </w:rPr>
        <w:lastRenderedPageBreak/>
        <w:t>constante para el desempeño de las responsabilidades de este Gobierno Municipal, encaminado a lograr un desarrollo humano local y sustentable de la municipalidad. Así el Plan Municipal de Desarrollo 2022-2024 establece:</w:t>
      </w:r>
    </w:p>
    <w:p w14:paraId="718D58D6" w14:textId="77777777" w:rsidR="008D1458" w:rsidRPr="00F666C1" w:rsidRDefault="008D1458" w:rsidP="008D1458">
      <w:pPr>
        <w:tabs>
          <w:tab w:val="left" w:pos="-142"/>
          <w:tab w:val="left" w:pos="142"/>
        </w:tabs>
        <w:ind w:left="1134" w:right="1134"/>
        <w:rPr>
          <w:rFonts w:ascii="Arial" w:hAnsi="Arial" w:cs="Arial"/>
          <w:b/>
          <w:i/>
          <w:sz w:val="10"/>
          <w:szCs w:val="10"/>
        </w:rPr>
      </w:pPr>
    </w:p>
    <w:p w14:paraId="56960B5E" w14:textId="77777777" w:rsidR="008D1458" w:rsidRPr="005402B7" w:rsidRDefault="008D1458" w:rsidP="008D1458">
      <w:pPr>
        <w:tabs>
          <w:tab w:val="left" w:pos="-142"/>
          <w:tab w:val="left" w:pos="142"/>
        </w:tabs>
        <w:ind w:left="1134" w:right="1134"/>
        <w:rPr>
          <w:rFonts w:ascii="Arial" w:hAnsi="Arial" w:cs="Arial"/>
          <w:b/>
          <w:i/>
          <w:sz w:val="20"/>
          <w:szCs w:val="20"/>
        </w:rPr>
      </w:pPr>
    </w:p>
    <w:p w14:paraId="553EF847" w14:textId="77777777" w:rsidR="008D1458" w:rsidRPr="005402B7" w:rsidRDefault="008D1458" w:rsidP="008D1458">
      <w:pPr>
        <w:tabs>
          <w:tab w:val="left" w:pos="-142"/>
          <w:tab w:val="left" w:pos="142"/>
        </w:tabs>
        <w:ind w:left="1134" w:right="1134"/>
        <w:rPr>
          <w:rFonts w:ascii="Arial" w:eastAsia="Calibri" w:hAnsi="Arial" w:cs="Arial"/>
          <w:bCs/>
          <w:i/>
          <w:color w:val="0000FF"/>
          <w:sz w:val="20"/>
          <w:szCs w:val="20"/>
        </w:rPr>
      </w:pPr>
      <w:r w:rsidRPr="005402B7">
        <w:rPr>
          <w:rFonts w:ascii="Arial" w:hAnsi="Arial" w:cs="Arial"/>
          <w:b/>
          <w:i/>
          <w:sz w:val="20"/>
          <w:szCs w:val="20"/>
        </w:rPr>
        <w:t xml:space="preserve">Eje Estratégico 2. </w:t>
      </w:r>
      <w:r w:rsidRPr="005402B7">
        <w:rPr>
          <w:rFonts w:ascii="Arial" w:eastAsia="Calibri" w:hAnsi="Arial" w:cs="Arial"/>
          <w:b/>
          <w:i/>
          <w:sz w:val="20"/>
          <w:szCs w:val="20"/>
        </w:rPr>
        <w:t>Prestación eficiente y eficaz de los Servicios Públicos.</w:t>
      </w:r>
    </w:p>
    <w:p w14:paraId="6BC7A18B"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p>
    <w:p w14:paraId="648D44F5" w14:textId="77777777" w:rsidR="008D1458" w:rsidRPr="00F666C1" w:rsidRDefault="008D1458" w:rsidP="008D1458">
      <w:pPr>
        <w:tabs>
          <w:tab w:val="left" w:pos="-142"/>
          <w:tab w:val="left" w:pos="142"/>
        </w:tabs>
        <w:ind w:left="1134" w:right="1134"/>
        <w:jc w:val="both"/>
        <w:rPr>
          <w:rFonts w:ascii="Arial" w:eastAsia="Calibri" w:hAnsi="Arial" w:cs="Arial"/>
          <w:b/>
          <w:i/>
        </w:rPr>
      </w:pPr>
    </w:p>
    <w:p w14:paraId="1A9B67C3"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Objetivo Estratégico</w:t>
      </w:r>
    </w:p>
    <w:p w14:paraId="56E867E0" w14:textId="77777777" w:rsidR="008D1458" w:rsidRPr="005402B7" w:rsidRDefault="008D1458" w:rsidP="008D1458">
      <w:pPr>
        <w:tabs>
          <w:tab w:val="left" w:pos="-142"/>
          <w:tab w:val="left" w:pos="142"/>
        </w:tabs>
        <w:ind w:left="1134" w:right="1134"/>
        <w:jc w:val="both"/>
        <w:rPr>
          <w:rFonts w:ascii="Arial" w:eastAsia="Calibri" w:hAnsi="Arial" w:cs="Arial"/>
          <w:i/>
          <w:sz w:val="20"/>
          <w:szCs w:val="20"/>
        </w:rPr>
      </w:pPr>
    </w:p>
    <w:p w14:paraId="2CE5D385" w14:textId="77777777" w:rsidR="008D1458" w:rsidRPr="005402B7" w:rsidRDefault="008D1458" w:rsidP="008D1458">
      <w:pPr>
        <w:tabs>
          <w:tab w:val="left" w:pos="-142"/>
          <w:tab w:val="left" w:pos="142"/>
        </w:tabs>
        <w:ind w:left="1134" w:right="1134"/>
        <w:jc w:val="both"/>
        <w:rPr>
          <w:rFonts w:ascii="Arial" w:eastAsia="Calibri" w:hAnsi="Arial" w:cs="Arial"/>
          <w:i/>
          <w:sz w:val="20"/>
          <w:szCs w:val="20"/>
        </w:rPr>
      </w:pPr>
      <w:r w:rsidRPr="005402B7">
        <w:rPr>
          <w:rFonts w:ascii="Arial" w:eastAsia="Calibri" w:hAnsi="Arial" w:cs="Arial"/>
          <w:i/>
          <w:sz w:val="20"/>
          <w:szCs w:val="20"/>
        </w:rPr>
        <w:t>Asegurar servicios públicos municipales con suficiencia en su cobertura, eficiencia en su prestación, eficiencia en su operación y economía en su administración, cumpliendo con las obligaciones constitucionales establecidas, con el fin de dignificar el espacio público, reducir la vulnerabilidad y el riesgo ante efectos del cambio climático y contribuir a la seguridad comunitaria, ambiental y de salud de la población del Municipio de San Pedro Tlaquepaque.</w:t>
      </w:r>
    </w:p>
    <w:p w14:paraId="07F05250" w14:textId="77777777" w:rsidR="008D1458" w:rsidRPr="005402B7" w:rsidRDefault="008D1458" w:rsidP="008D1458">
      <w:pPr>
        <w:tabs>
          <w:tab w:val="left" w:pos="-142"/>
          <w:tab w:val="left" w:pos="142"/>
        </w:tabs>
        <w:ind w:right="1134"/>
        <w:jc w:val="both"/>
        <w:rPr>
          <w:rFonts w:ascii="Arial" w:eastAsia="Calibri" w:hAnsi="Arial" w:cs="Arial"/>
          <w:i/>
          <w:sz w:val="20"/>
          <w:szCs w:val="20"/>
        </w:rPr>
      </w:pPr>
    </w:p>
    <w:p w14:paraId="299274FF" w14:textId="77777777" w:rsidR="008D1458" w:rsidRPr="005402B7" w:rsidRDefault="008D1458" w:rsidP="008D1458">
      <w:pPr>
        <w:tabs>
          <w:tab w:val="left" w:pos="-142"/>
          <w:tab w:val="left" w:pos="142"/>
        </w:tabs>
        <w:ind w:right="1134"/>
        <w:jc w:val="both"/>
        <w:rPr>
          <w:rFonts w:ascii="Arial" w:eastAsia="Calibri" w:hAnsi="Arial" w:cs="Arial"/>
          <w:i/>
          <w:sz w:val="20"/>
          <w:szCs w:val="20"/>
        </w:rPr>
      </w:pPr>
    </w:p>
    <w:p w14:paraId="729F1B5F" w14:textId="77777777" w:rsidR="008D1458" w:rsidRPr="005402B7" w:rsidRDefault="008D1458" w:rsidP="008D1458">
      <w:pPr>
        <w:tabs>
          <w:tab w:val="left" w:pos="-142"/>
          <w:tab w:val="left" w:pos="142"/>
        </w:tabs>
        <w:ind w:left="1134" w:right="1134"/>
        <w:jc w:val="center"/>
        <w:rPr>
          <w:rFonts w:ascii="Arial" w:eastAsia="Calibri" w:hAnsi="Arial" w:cs="Arial"/>
          <w:b/>
          <w:i/>
          <w:sz w:val="20"/>
          <w:szCs w:val="20"/>
        </w:rPr>
      </w:pPr>
      <w:r w:rsidRPr="005402B7">
        <w:rPr>
          <w:rFonts w:ascii="Arial" w:eastAsia="Calibri" w:hAnsi="Arial" w:cs="Arial"/>
          <w:b/>
          <w:i/>
          <w:sz w:val="20"/>
          <w:szCs w:val="20"/>
        </w:rPr>
        <w:t>Estrategias:</w:t>
      </w:r>
    </w:p>
    <w:p w14:paraId="5CEA0951"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p>
    <w:p w14:paraId="1974415E"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 Cobertura eficiente de los servicios públicos municipales bajo los principios de integridad y participación.</w:t>
      </w:r>
    </w:p>
    <w:p w14:paraId="1BFC7DEE"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2.2. Fortalecimiento institucional financiero y operativo, para la provisión de los servicios públicos municipales bajo criterios de calidad, eficiencia y oportunidad.</w:t>
      </w:r>
    </w:p>
    <w:p w14:paraId="4077D194"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2.3. Mejora de la recaudación para la provisión de servicios públicos.</w:t>
      </w:r>
    </w:p>
    <w:p w14:paraId="4FAFE47F" w14:textId="77777777" w:rsidR="008D1458" w:rsidRPr="005402B7" w:rsidRDefault="008D1458" w:rsidP="008D1458">
      <w:pPr>
        <w:jc w:val="both"/>
        <w:rPr>
          <w:rFonts w:ascii="Arial" w:hAnsi="Arial" w:cs="Arial"/>
          <w:sz w:val="20"/>
          <w:szCs w:val="20"/>
        </w:rPr>
      </w:pPr>
    </w:p>
    <w:p w14:paraId="29DDABCA" w14:textId="77777777" w:rsidR="008D1458" w:rsidRPr="00F666C1" w:rsidRDefault="008D1458" w:rsidP="008D1458">
      <w:pPr>
        <w:jc w:val="both"/>
        <w:rPr>
          <w:rFonts w:ascii="Arial" w:hAnsi="Arial" w:cs="Arial"/>
          <w:sz w:val="16"/>
          <w:szCs w:val="16"/>
        </w:rPr>
      </w:pPr>
    </w:p>
    <w:p w14:paraId="38141B15" w14:textId="77777777" w:rsidR="008D1458" w:rsidRPr="005402B7" w:rsidRDefault="008D1458" w:rsidP="008D1458">
      <w:pPr>
        <w:tabs>
          <w:tab w:val="left" w:pos="-142"/>
          <w:tab w:val="left" w:pos="142"/>
        </w:tabs>
        <w:ind w:left="1134" w:right="1134"/>
        <w:jc w:val="center"/>
        <w:rPr>
          <w:rFonts w:ascii="Arial" w:eastAsia="Calibri" w:hAnsi="Arial" w:cs="Arial"/>
          <w:b/>
          <w:i/>
          <w:sz w:val="20"/>
          <w:szCs w:val="20"/>
        </w:rPr>
      </w:pPr>
      <w:r w:rsidRPr="005402B7">
        <w:rPr>
          <w:rFonts w:ascii="Arial" w:eastAsia="Calibri" w:hAnsi="Arial" w:cs="Arial"/>
          <w:b/>
          <w:i/>
          <w:sz w:val="20"/>
          <w:szCs w:val="20"/>
        </w:rPr>
        <w:t>Líneas de Acción:</w:t>
      </w:r>
    </w:p>
    <w:p w14:paraId="765FBF08" w14:textId="77777777" w:rsidR="008D1458" w:rsidRPr="005402B7" w:rsidRDefault="008D1458" w:rsidP="008D1458">
      <w:pPr>
        <w:jc w:val="both"/>
        <w:rPr>
          <w:rFonts w:ascii="Arial" w:hAnsi="Arial" w:cs="Arial"/>
          <w:sz w:val="20"/>
          <w:szCs w:val="20"/>
        </w:rPr>
      </w:pPr>
    </w:p>
    <w:p w14:paraId="52307DE8"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 Cobertura eficiente de los servicios públicos municipales bajo los principios de integridad y participación.</w:t>
      </w:r>
    </w:p>
    <w:p w14:paraId="295B0B9E"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2.1.1. Asegurar la prestación eficiente y continua de los servicios de alumbrado público con especial atención a las colonias en situación de vulnerabilidad.</w:t>
      </w:r>
    </w:p>
    <w:p w14:paraId="24D97A2D"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2.1.2 Asegurar la prestación eficiente y continua del servicios de agua potable y alcantarillado, con especial atención a las colonias en situación de vulnerabilidad.</w:t>
      </w:r>
    </w:p>
    <w:p w14:paraId="4630D8A7"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2.1.3. Asegurar el servicio de recolección de los residuos en todas las colonias del municipio.</w:t>
      </w:r>
    </w:p>
    <w:p w14:paraId="5AF4635F"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2.1.4.  Proveer servicios de inhumanaciones y exhumaciones, además de realizar el mantenimiento integral de los espacios que conforman los cementerios municipales.</w:t>
      </w:r>
    </w:p>
    <w:p w14:paraId="6C951225"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2.17 Atención eficiente y oportuna d ellos servicios de balizamiento, guarniciones, pinta de topes y nomenclatura en el municipio.</w:t>
      </w:r>
    </w:p>
    <w:p w14:paraId="2DE5FF17"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2.1.8. Proporcionar mantenimiento eficiente y oportuno de las vialidades del municipio.</w:t>
      </w:r>
    </w:p>
    <w:p w14:paraId="6B77F3B0"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2.1.9. Gestión para la atención de vialidades que son competencia estatal y federal</w:t>
      </w:r>
    </w:p>
    <w:p w14:paraId="73CC9B13"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2.1.1.0. Construcción, rescate y mantenimiento de mercados municipales.</w:t>
      </w:r>
    </w:p>
    <w:p w14:paraId="0B6616BA"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2.1.1.1 Asegurar la regulación y supervisión del comercio en tianguis y espacios abiertos del municipio.</w:t>
      </w:r>
    </w:p>
    <w:p w14:paraId="6682838F"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2.1.1.2 Mantenimiento, conservación y gestión de áreas verdes.</w:t>
      </w:r>
    </w:p>
    <w:p w14:paraId="37FDE250"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2.1.1.2 Atención, regulación y supervisión del arbolado urbano.</w:t>
      </w:r>
    </w:p>
    <w:p w14:paraId="610201F4"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2.1.1.3 Poda constante en zonas de riesgo y alta incidencia delictiva</w:t>
      </w:r>
    </w:p>
    <w:p w14:paraId="2511D6C4"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2.1.14. Mejora estética, funcional y mantenimiento de los edificios y áreas públicas.</w:t>
      </w:r>
    </w:p>
    <w:p w14:paraId="3868F0F9"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2.1.15. Prestar el servicio de rastro municipal apegados a la normatividad vigente.</w:t>
      </w:r>
    </w:p>
    <w:p w14:paraId="2CF15D25" w14:textId="77777777" w:rsidR="008D1458" w:rsidRPr="005402B7" w:rsidRDefault="008D1458" w:rsidP="008D1458">
      <w:pPr>
        <w:tabs>
          <w:tab w:val="left" w:pos="-142"/>
          <w:tab w:val="left" w:pos="142"/>
        </w:tabs>
        <w:ind w:left="1134" w:right="1134"/>
        <w:jc w:val="both"/>
        <w:rPr>
          <w:rFonts w:ascii="Arial" w:eastAsia="Calibri" w:hAnsi="Arial" w:cs="Arial"/>
          <w:b/>
          <w:i/>
          <w:sz w:val="20"/>
          <w:szCs w:val="20"/>
        </w:rPr>
      </w:pPr>
      <w:r w:rsidRPr="005402B7">
        <w:rPr>
          <w:rFonts w:ascii="Arial" w:eastAsia="Calibri" w:hAnsi="Arial" w:cs="Arial"/>
          <w:b/>
          <w:i/>
          <w:sz w:val="20"/>
          <w:szCs w:val="20"/>
        </w:rPr>
        <w:t xml:space="preserve"> </w:t>
      </w:r>
    </w:p>
    <w:p w14:paraId="428F225E" w14:textId="77777777" w:rsidR="008D1458" w:rsidRPr="00F666C1" w:rsidRDefault="008D1458" w:rsidP="008D1458">
      <w:pPr>
        <w:jc w:val="both"/>
        <w:rPr>
          <w:rFonts w:ascii="Arial" w:hAnsi="Arial" w:cs="Arial"/>
          <w:sz w:val="8"/>
          <w:szCs w:val="8"/>
        </w:rPr>
      </w:pPr>
    </w:p>
    <w:p w14:paraId="08264665" w14:textId="77777777" w:rsidR="008D1458" w:rsidRPr="005402B7" w:rsidRDefault="008D1458" w:rsidP="008D1458">
      <w:pPr>
        <w:jc w:val="both"/>
        <w:rPr>
          <w:rFonts w:ascii="Arial" w:hAnsi="Arial" w:cs="Arial"/>
        </w:rPr>
      </w:pPr>
      <w:r w:rsidRPr="005402B7">
        <w:rPr>
          <w:rFonts w:ascii="Arial" w:hAnsi="Arial" w:cs="Arial"/>
          <w:b/>
        </w:rPr>
        <w:t>3.-</w:t>
      </w:r>
      <w:r w:rsidRPr="005402B7">
        <w:rPr>
          <w:rFonts w:ascii="Arial" w:hAnsi="Arial" w:cs="Arial"/>
        </w:rPr>
        <w:t xml:space="preserve"> Que de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Los servicios de agua potable, </w:t>
      </w:r>
      <w:r w:rsidRPr="005402B7">
        <w:rPr>
          <w:rFonts w:ascii="Arial" w:hAnsi="Arial" w:cs="Arial"/>
          <w:b/>
        </w:rPr>
        <w:t>alumbrado público</w:t>
      </w:r>
      <w:r w:rsidRPr="005402B7">
        <w:rPr>
          <w:rFonts w:ascii="Arial" w:hAnsi="Arial" w:cs="Arial"/>
        </w:rPr>
        <w:t xml:space="preserve">, drenaje, saneamiento, tratamiento de aguas negras, residuos sólidos, rastro y mercados son de aquellos que inciden sobre el bienestar y sobre el estado del medio ambiente. </w:t>
      </w:r>
    </w:p>
    <w:p w14:paraId="3F6746CA" w14:textId="77777777" w:rsidR="008D1458" w:rsidRPr="005402B7" w:rsidRDefault="008D1458" w:rsidP="008D1458">
      <w:pPr>
        <w:jc w:val="both"/>
        <w:rPr>
          <w:rFonts w:ascii="Arial" w:hAnsi="Arial" w:cs="Arial"/>
          <w:b/>
        </w:rPr>
      </w:pPr>
    </w:p>
    <w:p w14:paraId="21F24BD0" w14:textId="77777777" w:rsidR="008D1458" w:rsidRPr="005402B7" w:rsidRDefault="008D1458" w:rsidP="008D1458">
      <w:pPr>
        <w:jc w:val="both"/>
        <w:rPr>
          <w:rFonts w:ascii="Arial" w:hAnsi="Arial" w:cs="Arial"/>
        </w:rPr>
      </w:pPr>
      <w:r w:rsidRPr="005402B7">
        <w:rPr>
          <w:rFonts w:ascii="Arial" w:hAnsi="Arial" w:cs="Arial"/>
          <w:b/>
        </w:rPr>
        <w:t xml:space="preserve">4.- </w:t>
      </w:r>
      <w:r w:rsidRPr="005402B7">
        <w:rPr>
          <w:rFonts w:ascii="Arial" w:hAnsi="Arial" w:cs="Arial"/>
        </w:rPr>
        <w:t>Que la Dirección de Alumbrado Público presenta a la Dirección General de Políticas Públicas, la prioridad de mejorar el servicio de Alumbrado Público en beneficio de más de 23 colonias del Municipio.</w:t>
      </w:r>
    </w:p>
    <w:p w14:paraId="67531F89" w14:textId="77777777" w:rsidR="008D1458" w:rsidRPr="005402B7" w:rsidRDefault="008D1458" w:rsidP="008D1458">
      <w:pPr>
        <w:jc w:val="both"/>
        <w:rPr>
          <w:rFonts w:ascii="Arial" w:hAnsi="Arial" w:cs="Arial"/>
        </w:rPr>
      </w:pPr>
    </w:p>
    <w:p w14:paraId="7AEDB4B7" w14:textId="77777777" w:rsidR="008D1458" w:rsidRPr="005402B7" w:rsidRDefault="008D1458" w:rsidP="008D1458">
      <w:pPr>
        <w:jc w:val="both"/>
        <w:rPr>
          <w:rFonts w:ascii="Arial" w:hAnsi="Arial" w:cs="Arial"/>
        </w:rPr>
      </w:pPr>
      <w:r w:rsidRPr="005402B7">
        <w:rPr>
          <w:rFonts w:ascii="Arial" w:hAnsi="Arial" w:cs="Arial"/>
        </w:rPr>
        <w:t xml:space="preserve">Que la necesidad surge ante el resultado que se desprende del diagnóstico realizado previamente de los servicios públicos del municipio y de las peticiones ciudadanas de la materia que nos ocupa, principalmente dando observancia a la línea de acción antes mencionada, y preferentemente a aquellas colonias que cuentan con mayores índices de rezago social o niveles </w:t>
      </w:r>
      <w:r w:rsidRPr="005402B7">
        <w:rPr>
          <w:rFonts w:ascii="Arial" w:hAnsi="Arial" w:cs="Arial"/>
          <w:b/>
        </w:rPr>
        <w:t>de violencia e inseguridad</w:t>
      </w:r>
      <w:r w:rsidRPr="005402B7">
        <w:rPr>
          <w:rFonts w:ascii="Arial" w:hAnsi="Arial" w:cs="Arial"/>
        </w:rPr>
        <w:t xml:space="preserve">. </w:t>
      </w:r>
    </w:p>
    <w:p w14:paraId="0C3ACA8B" w14:textId="77777777" w:rsidR="008D1458" w:rsidRPr="005402B7" w:rsidRDefault="008D1458" w:rsidP="008D1458">
      <w:pPr>
        <w:jc w:val="both"/>
        <w:rPr>
          <w:rFonts w:ascii="Arial" w:hAnsi="Arial" w:cs="Arial"/>
        </w:rPr>
      </w:pPr>
    </w:p>
    <w:p w14:paraId="27198E1D" w14:textId="77777777" w:rsidR="008D1458" w:rsidRPr="005402B7" w:rsidRDefault="008D1458" w:rsidP="008D1458">
      <w:pPr>
        <w:jc w:val="both"/>
        <w:rPr>
          <w:rFonts w:ascii="Arial" w:hAnsi="Arial" w:cs="Arial"/>
        </w:rPr>
      </w:pPr>
      <w:r w:rsidRPr="005402B7">
        <w:rPr>
          <w:rFonts w:ascii="Arial" w:hAnsi="Arial" w:cs="Arial"/>
          <w:b/>
        </w:rPr>
        <w:t>5.-</w:t>
      </w:r>
      <w:r w:rsidRPr="005402B7">
        <w:rPr>
          <w:rFonts w:ascii="Arial" w:hAnsi="Arial" w:cs="Arial"/>
        </w:rPr>
        <w:t xml:space="preserve"> Que la importancia de adquirir y sustituir estas luminarias, se basa en un compromiso y obligación del Gobierno Municipal de otorgar los servicios públicos de calidad, con eficiencia y de manera asertiva para atender los requerimientos de la ciudadanía en función de lo que compete al Municipio y que marca la ley. </w:t>
      </w:r>
    </w:p>
    <w:p w14:paraId="7F766A83" w14:textId="77777777" w:rsidR="008D1458" w:rsidRPr="005402B7" w:rsidRDefault="008D1458" w:rsidP="008D1458">
      <w:pPr>
        <w:jc w:val="both"/>
        <w:rPr>
          <w:rFonts w:ascii="Arial" w:hAnsi="Arial" w:cs="Arial"/>
        </w:rPr>
      </w:pPr>
    </w:p>
    <w:p w14:paraId="7CE1140E" w14:textId="77777777" w:rsidR="008D1458" w:rsidRPr="005402B7" w:rsidRDefault="008D1458" w:rsidP="008D1458">
      <w:pPr>
        <w:ind w:firstLine="708"/>
        <w:jc w:val="both"/>
        <w:rPr>
          <w:rFonts w:ascii="Arial" w:hAnsi="Arial" w:cs="Arial"/>
        </w:rPr>
      </w:pPr>
      <w:r w:rsidRPr="005402B7">
        <w:rPr>
          <w:rFonts w:ascii="Arial" w:hAnsi="Arial" w:cs="Arial"/>
        </w:rPr>
        <w:t>Por lo anteriormente expuesto y fundado someto a la consideración del pleno del Ayuntamiento el siguiente punto de:</w:t>
      </w:r>
    </w:p>
    <w:p w14:paraId="61CB4FA6" w14:textId="77777777" w:rsidR="008D1458" w:rsidRPr="00F666C1" w:rsidRDefault="008D1458" w:rsidP="008D1458">
      <w:pPr>
        <w:rPr>
          <w:rFonts w:ascii="Arial" w:hAnsi="Arial" w:cs="Arial"/>
          <w:b/>
          <w:sz w:val="10"/>
          <w:szCs w:val="10"/>
        </w:rPr>
      </w:pPr>
    </w:p>
    <w:p w14:paraId="4FBB892B" w14:textId="77777777" w:rsidR="008D1458" w:rsidRPr="005402B7" w:rsidRDefault="008D1458" w:rsidP="008D1458">
      <w:pPr>
        <w:rPr>
          <w:rFonts w:ascii="Arial" w:hAnsi="Arial" w:cs="Arial"/>
          <w:b/>
        </w:rPr>
      </w:pPr>
    </w:p>
    <w:p w14:paraId="688A05BE" w14:textId="77777777" w:rsidR="008D1458" w:rsidRPr="005402B7" w:rsidRDefault="008D1458" w:rsidP="008D1458">
      <w:pPr>
        <w:jc w:val="center"/>
        <w:rPr>
          <w:rFonts w:ascii="Arial" w:hAnsi="Arial" w:cs="Arial"/>
          <w:b/>
        </w:rPr>
      </w:pPr>
      <w:r w:rsidRPr="005402B7">
        <w:rPr>
          <w:rFonts w:ascii="Arial" w:hAnsi="Arial" w:cs="Arial"/>
          <w:b/>
        </w:rPr>
        <w:t>ACUERDO</w:t>
      </w:r>
    </w:p>
    <w:p w14:paraId="120B4309" w14:textId="77777777" w:rsidR="008D1458" w:rsidRPr="005402B7" w:rsidRDefault="008D1458" w:rsidP="008D1458">
      <w:pPr>
        <w:jc w:val="both"/>
        <w:rPr>
          <w:rFonts w:ascii="Arial" w:hAnsi="Arial" w:cs="Arial"/>
        </w:rPr>
      </w:pPr>
    </w:p>
    <w:p w14:paraId="55177128" w14:textId="77777777" w:rsidR="008D1458" w:rsidRPr="00F666C1" w:rsidRDefault="008D1458" w:rsidP="008D1458">
      <w:pPr>
        <w:jc w:val="both"/>
        <w:rPr>
          <w:rFonts w:ascii="Arial" w:hAnsi="Arial" w:cs="Arial"/>
          <w:sz w:val="10"/>
          <w:szCs w:val="10"/>
        </w:rPr>
      </w:pPr>
    </w:p>
    <w:p w14:paraId="63652DAE" w14:textId="0F65F6F9" w:rsidR="008D1458" w:rsidRPr="005402B7" w:rsidRDefault="008D1458" w:rsidP="008D1458">
      <w:pPr>
        <w:jc w:val="both"/>
        <w:rPr>
          <w:rFonts w:ascii="Arial" w:hAnsi="Arial" w:cs="Arial"/>
          <w:b/>
        </w:rPr>
      </w:pPr>
      <w:r w:rsidRPr="005402B7">
        <w:rPr>
          <w:rFonts w:ascii="Arial" w:hAnsi="Arial" w:cs="Arial"/>
          <w:b/>
        </w:rPr>
        <w:t>PRIMERO.-</w:t>
      </w:r>
      <w:r w:rsidRPr="005402B7">
        <w:rPr>
          <w:rFonts w:ascii="Arial" w:hAnsi="Arial" w:cs="Arial"/>
        </w:rPr>
        <w:t xml:space="preserve"> El Ayuntamiento Constitucional de San Pedro Tlaquepaque,  aprueba y  autoriza</w:t>
      </w:r>
      <w:r w:rsidRPr="005402B7">
        <w:rPr>
          <w:rFonts w:ascii="Arial" w:hAnsi="Arial" w:cs="Arial"/>
          <w:b/>
          <w:bCs/>
        </w:rPr>
        <w:t xml:space="preserve"> el Paquete 01 (uno) de Intervención denominado Infraestructura de Alumbrado Público en beneficio de varias colonias del Municipio de San Pedro Tlaquepaque, Jalisco, con una inversión hasta por la cantidad de $ 35,819,477.60 (Treinta y Cinco Millones, Ochocientos Diecinueve Mil, Cuatrocientos Setenta y Siete pesos 60/100 M.N.) con IVA incluido, con financiamiento a cargo del Fondo Federal del Ramo 33 FORTAMUN 2023, las Colonias que se verán beneficiadas serán</w:t>
      </w:r>
      <w:r w:rsidRPr="005402B7">
        <w:rPr>
          <w:rFonts w:ascii="Arial" w:hAnsi="Arial" w:cs="Arial"/>
          <w:b/>
        </w:rPr>
        <w:t>:</w:t>
      </w:r>
    </w:p>
    <w:p w14:paraId="3B965915" w14:textId="77777777" w:rsidR="008D1458" w:rsidRPr="005402B7" w:rsidRDefault="008D1458" w:rsidP="008D1458">
      <w:pPr>
        <w:jc w:val="both"/>
        <w:rPr>
          <w:rFonts w:ascii="Arial" w:hAnsi="Arial" w:cs="Arial"/>
        </w:rPr>
      </w:pPr>
    </w:p>
    <w:tbl>
      <w:tblPr>
        <w:tblW w:w="8505" w:type="dxa"/>
        <w:tblInd w:w="21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4A0" w:firstRow="1" w:lastRow="0" w:firstColumn="1" w:lastColumn="0" w:noHBand="0" w:noVBand="1"/>
      </w:tblPr>
      <w:tblGrid>
        <w:gridCol w:w="4461"/>
        <w:gridCol w:w="4044"/>
      </w:tblGrid>
      <w:tr w:rsidR="008D1458" w:rsidRPr="005402B7" w14:paraId="0545555C" w14:textId="77777777" w:rsidTr="00F666C1">
        <w:trPr>
          <w:trHeight w:val="300"/>
        </w:trPr>
        <w:tc>
          <w:tcPr>
            <w:tcW w:w="4461" w:type="dxa"/>
            <w:shd w:val="clear" w:color="auto" w:fill="95B3D7" w:themeFill="accent1" w:themeFillTint="99"/>
            <w:noWrap/>
            <w:vAlign w:val="bottom"/>
            <w:hideMark/>
          </w:tcPr>
          <w:p w14:paraId="11E4518D" w14:textId="77777777" w:rsidR="008D1458" w:rsidRPr="005402B7" w:rsidRDefault="008D1458" w:rsidP="00D82BA9">
            <w:pPr>
              <w:jc w:val="center"/>
              <w:rPr>
                <w:rFonts w:ascii="Arial" w:hAnsi="Arial" w:cs="Arial"/>
                <w:color w:val="000000"/>
              </w:rPr>
            </w:pPr>
            <w:r w:rsidRPr="005402B7">
              <w:rPr>
                <w:rFonts w:ascii="Arial" w:hAnsi="Arial" w:cs="Arial"/>
                <w:color w:val="000000"/>
              </w:rPr>
              <w:t>COLONIA:</w:t>
            </w:r>
          </w:p>
        </w:tc>
        <w:tc>
          <w:tcPr>
            <w:tcW w:w="4044" w:type="dxa"/>
            <w:shd w:val="clear" w:color="auto" w:fill="95B3D7" w:themeFill="accent1" w:themeFillTint="99"/>
            <w:vAlign w:val="bottom"/>
          </w:tcPr>
          <w:p w14:paraId="7F19364E" w14:textId="77777777" w:rsidR="008D1458" w:rsidRPr="005402B7" w:rsidRDefault="008D1458" w:rsidP="00D82BA9">
            <w:pPr>
              <w:jc w:val="center"/>
              <w:rPr>
                <w:rFonts w:ascii="Arial" w:hAnsi="Arial" w:cs="Arial"/>
                <w:color w:val="000000"/>
              </w:rPr>
            </w:pPr>
            <w:r w:rsidRPr="005402B7">
              <w:rPr>
                <w:rFonts w:ascii="Arial" w:hAnsi="Arial" w:cs="Arial"/>
                <w:color w:val="000000"/>
              </w:rPr>
              <w:t>MONTO:</w:t>
            </w:r>
          </w:p>
        </w:tc>
      </w:tr>
      <w:tr w:rsidR="008D1458" w:rsidRPr="005402B7" w14:paraId="524EEA87" w14:textId="77777777" w:rsidTr="00F666C1">
        <w:trPr>
          <w:trHeight w:val="300"/>
        </w:trPr>
        <w:tc>
          <w:tcPr>
            <w:tcW w:w="4461" w:type="dxa"/>
            <w:shd w:val="clear" w:color="auto" w:fill="auto"/>
            <w:noWrap/>
            <w:vAlign w:val="bottom"/>
            <w:hideMark/>
          </w:tcPr>
          <w:p w14:paraId="4FE86A2F" w14:textId="77777777" w:rsidR="008D1458" w:rsidRPr="005402B7" w:rsidRDefault="008D1458" w:rsidP="00D82BA9">
            <w:pPr>
              <w:rPr>
                <w:rFonts w:ascii="Arial" w:hAnsi="Arial" w:cs="Arial"/>
                <w:color w:val="000000"/>
              </w:rPr>
            </w:pPr>
            <w:r w:rsidRPr="005402B7">
              <w:rPr>
                <w:rFonts w:ascii="Arial" w:hAnsi="Arial" w:cs="Arial"/>
                <w:color w:val="000000"/>
              </w:rPr>
              <w:t>BARRIO DE SAN JUAN</w:t>
            </w:r>
          </w:p>
        </w:tc>
        <w:tc>
          <w:tcPr>
            <w:tcW w:w="4044" w:type="dxa"/>
            <w:vAlign w:val="bottom"/>
          </w:tcPr>
          <w:p w14:paraId="223E7D05" w14:textId="77777777" w:rsidR="008D1458" w:rsidRPr="005402B7" w:rsidRDefault="008D1458" w:rsidP="00D82BA9">
            <w:pPr>
              <w:rPr>
                <w:rFonts w:ascii="Arial" w:hAnsi="Arial" w:cs="Arial"/>
                <w:sz w:val="20"/>
                <w:szCs w:val="20"/>
              </w:rPr>
            </w:pPr>
            <w:r w:rsidRPr="005402B7">
              <w:rPr>
                <w:rFonts w:ascii="Arial" w:hAnsi="Arial" w:cs="Arial"/>
                <w:color w:val="000000"/>
              </w:rPr>
              <w:t>$1,035,333.00</w:t>
            </w:r>
          </w:p>
        </w:tc>
      </w:tr>
      <w:tr w:rsidR="008D1458" w:rsidRPr="005402B7" w14:paraId="1646A798" w14:textId="77777777" w:rsidTr="00F666C1">
        <w:trPr>
          <w:trHeight w:val="300"/>
        </w:trPr>
        <w:tc>
          <w:tcPr>
            <w:tcW w:w="4461" w:type="dxa"/>
            <w:shd w:val="clear" w:color="auto" w:fill="auto"/>
            <w:noWrap/>
            <w:vAlign w:val="bottom"/>
            <w:hideMark/>
          </w:tcPr>
          <w:p w14:paraId="38882259" w14:textId="77777777" w:rsidR="008D1458" w:rsidRPr="005402B7" w:rsidRDefault="008D1458" w:rsidP="00D82BA9">
            <w:pPr>
              <w:rPr>
                <w:rFonts w:ascii="Arial" w:hAnsi="Arial" w:cs="Arial"/>
                <w:color w:val="000000"/>
              </w:rPr>
            </w:pPr>
            <w:r w:rsidRPr="005402B7">
              <w:rPr>
                <w:rFonts w:ascii="Arial" w:hAnsi="Arial" w:cs="Arial"/>
                <w:color w:val="000000"/>
              </w:rPr>
              <w:t>BARRIO DE SAN FRANCISCO</w:t>
            </w:r>
          </w:p>
        </w:tc>
        <w:tc>
          <w:tcPr>
            <w:tcW w:w="4044" w:type="dxa"/>
            <w:vAlign w:val="bottom"/>
          </w:tcPr>
          <w:p w14:paraId="599A79FC" w14:textId="77777777" w:rsidR="008D1458" w:rsidRPr="005402B7" w:rsidRDefault="008D1458" w:rsidP="00D82BA9">
            <w:pPr>
              <w:rPr>
                <w:rFonts w:ascii="Arial" w:hAnsi="Arial" w:cs="Arial"/>
                <w:sz w:val="20"/>
                <w:szCs w:val="20"/>
              </w:rPr>
            </w:pPr>
            <w:r w:rsidRPr="005402B7">
              <w:rPr>
                <w:rFonts w:ascii="Arial" w:hAnsi="Arial" w:cs="Arial"/>
                <w:color w:val="000000"/>
              </w:rPr>
              <w:t>$887,845.00</w:t>
            </w:r>
          </w:p>
        </w:tc>
      </w:tr>
      <w:tr w:rsidR="008D1458" w:rsidRPr="005402B7" w14:paraId="58E118EA" w14:textId="77777777" w:rsidTr="00F666C1">
        <w:trPr>
          <w:trHeight w:val="300"/>
        </w:trPr>
        <w:tc>
          <w:tcPr>
            <w:tcW w:w="4461" w:type="dxa"/>
            <w:shd w:val="clear" w:color="auto" w:fill="auto"/>
            <w:noWrap/>
            <w:vAlign w:val="bottom"/>
            <w:hideMark/>
          </w:tcPr>
          <w:p w14:paraId="2F982D0A" w14:textId="77777777" w:rsidR="008D1458" w:rsidRPr="005402B7" w:rsidRDefault="008D1458" w:rsidP="00D82BA9">
            <w:pPr>
              <w:rPr>
                <w:rFonts w:ascii="Arial" w:hAnsi="Arial" w:cs="Arial"/>
                <w:color w:val="000000"/>
              </w:rPr>
            </w:pPr>
            <w:r w:rsidRPr="005402B7">
              <w:rPr>
                <w:rFonts w:ascii="Arial" w:hAnsi="Arial" w:cs="Arial"/>
                <w:color w:val="000000"/>
              </w:rPr>
              <w:t>BARRIO DE SANTA MARIA</w:t>
            </w:r>
          </w:p>
        </w:tc>
        <w:tc>
          <w:tcPr>
            <w:tcW w:w="4044" w:type="dxa"/>
            <w:vAlign w:val="bottom"/>
          </w:tcPr>
          <w:p w14:paraId="7C04A2A9" w14:textId="77777777" w:rsidR="008D1458" w:rsidRPr="005402B7" w:rsidRDefault="008D1458" w:rsidP="00D82BA9">
            <w:pPr>
              <w:rPr>
                <w:rFonts w:ascii="Arial" w:hAnsi="Arial" w:cs="Arial"/>
                <w:sz w:val="20"/>
                <w:szCs w:val="20"/>
              </w:rPr>
            </w:pPr>
            <w:r w:rsidRPr="005402B7">
              <w:rPr>
                <w:rFonts w:ascii="Arial" w:hAnsi="Arial" w:cs="Arial"/>
                <w:color w:val="000000"/>
              </w:rPr>
              <w:t>$2,191,525.00</w:t>
            </w:r>
          </w:p>
        </w:tc>
      </w:tr>
      <w:tr w:rsidR="008D1458" w:rsidRPr="005402B7" w14:paraId="1F4D9985" w14:textId="77777777" w:rsidTr="00F666C1">
        <w:trPr>
          <w:trHeight w:val="300"/>
        </w:trPr>
        <w:tc>
          <w:tcPr>
            <w:tcW w:w="4461" w:type="dxa"/>
            <w:shd w:val="clear" w:color="auto" w:fill="auto"/>
            <w:noWrap/>
            <w:vAlign w:val="bottom"/>
            <w:hideMark/>
          </w:tcPr>
          <w:p w14:paraId="4E85BC06" w14:textId="77777777" w:rsidR="008D1458" w:rsidRPr="005402B7" w:rsidRDefault="008D1458" w:rsidP="00D82BA9">
            <w:pPr>
              <w:rPr>
                <w:rFonts w:ascii="Arial" w:hAnsi="Arial" w:cs="Arial"/>
                <w:color w:val="000000"/>
              </w:rPr>
            </w:pPr>
            <w:r w:rsidRPr="005402B7">
              <w:rPr>
                <w:rFonts w:ascii="Arial" w:hAnsi="Arial" w:cs="Arial"/>
                <w:color w:val="000000"/>
              </w:rPr>
              <w:t>BARRIO DE SANTO SANTIAGO</w:t>
            </w:r>
          </w:p>
        </w:tc>
        <w:tc>
          <w:tcPr>
            <w:tcW w:w="4044" w:type="dxa"/>
            <w:vAlign w:val="bottom"/>
          </w:tcPr>
          <w:p w14:paraId="7B8B050C" w14:textId="77777777" w:rsidR="008D1458" w:rsidRPr="005402B7" w:rsidRDefault="008D1458" w:rsidP="00D82BA9">
            <w:pPr>
              <w:rPr>
                <w:rFonts w:ascii="Arial" w:hAnsi="Arial" w:cs="Arial"/>
                <w:sz w:val="20"/>
                <w:szCs w:val="20"/>
              </w:rPr>
            </w:pPr>
            <w:r w:rsidRPr="005402B7">
              <w:rPr>
                <w:rFonts w:ascii="Arial" w:hAnsi="Arial" w:cs="Arial"/>
                <w:color w:val="000000"/>
              </w:rPr>
              <w:t>$1,719,005.00</w:t>
            </w:r>
          </w:p>
        </w:tc>
      </w:tr>
      <w:tr w:rsidR="008D1458" w:rsidRPr="005402B7" w14:paraId="6FA74E5A" w14:textId="77777777" w:rsidTr="00F666C1">
        <w:trPr>
          <w:trHeight w:val="300"/>
        </w:trPr>
        <w:tc>
          <w:tcPr>
            <w:tcW w:w="4461" w:type="dxa"/>
            <w:shd w:val="clear" w:color="auto" w:fill="auto"/>
            <w:noWrap/>
            <w:vAlign w:val="center"/>
            <w:hideMark/>
          </w:tcPr>
          <w:p w14:paraId="7F07360A" w14:textId="77777777" w:rsidR="008D1458" w:rsidRPr="005402B7" w:rsidRDefault="008D1458" w:rsidP="00D82BA9">
            <w:pPr>
              <w:rPr>
                <w:rFonts w:ascii="Arial" w:hAnsi="Arial" w:cs="Arial"/>
                <w:color w:val="000000"/>
              </w:rPr>
            </w:pPr>
            <w:r w:rsidRPr="005402B7">
              <w:rPr>
                <w:rFonts w:ascii="Arial" w:hAnsi="Arial" w:cs="Arial"/>
                <w:color w:val="000000"/>
              </w:rPr>
              <w:t>RANCHO BLANCO</w:t>
            </w:r>
          </w:p>
        </w:tc>
        <w:tc>
          <w:tcPr>
            <w:tcW w:w="4044" w:type="dxa"/>
            <w:vAlign w:val="bottom"/>
          </w:tcPr>
          <w:p w14:paraId="52B11CB6" w14:textId="77777777" w:rsidR="008D1458" w:rsidRPr="005402B7" w:rsidRDefault="008D1458" w:rsidP="00D82BA9">
            <w:pPr>
              <w:rPr>
                <w:rFonts w:ascii="Arial" w:hAnsi="Arial" w:cs="Arial"/>
                <w:sz w:val="20"/>
                <w:szCs w:val="20"/>
              </w:rPr>
            </w:pPr>
            <w:r w:rsidRPr="005402B7">
              <w:rPr>
                <w:rFonts w:ascii="Arial" w:hAnsi="Arial" w:cs="Arial"/>
                <w:color w:val="000000"/>
              </w:rPr>
              <w:t>$591,930.00</w:t>
            </w:r>
          </w:p>
        </w:tc>
      </w:tr>
      <w:tr w:rsidR="008D1458" w:rsidRPr="005402B7" w14:paraId="3847E59E" w14:textId="77777777" w:rsidTr="00F666C1">
        <w:trPr>
          <w:trHeight w:val="300"/>
        </w:trPr>
        <w:tc>
          <w:tcPr>
            <w:tcW w:w="4461" w:type="dxa"/>
            <w:shd w:val="clear" w:color="auto" w:fill="auto"/>
            <w:noWrap/>
            <w:vAlign w:val="bottom"/>
            <w:hideMark/>
          </w:tcPr>
          <w:p w14:paraId="0075C38B" w14:textId="77777777" w:rsidR="008D1458" w:rsidRPr="005402B7" w:rsidRDefault="008D1458" w:rsidP="00D82BA9">
            <w:pPr>
              <w:rPr>
                <w:rFonts w:ascii="Arial" w:hAnsi="Arial" w:cs="Arial"/>
                <w:color w:val="000000"/>
              </w:rPr>
            </w:pPr>
            <w:r w:rsidRPr="005402B7">
              <w:rPr>
                <w:rFonts w:ascii="Arial" w:hAnsi="Arial" w:cs="Arial"/>
                <w:color w:val="000000"/>
              </w:rPr>
              <w:t>HDA DE VIDRIO</w:t>
            </w:r>
          </w:p>
        </w:tc>
        <w:tc>
          <w:tcPr>
            <w:tcW w:w="4044" w:type="dxa"/>
            <w:vAlign w:val="bottom"/>
          </w:tcPr>
          <w:p w14:paraId="40DB4DE3" w14:textId="77777777" w:rsidR="008D1458" w:rsidRPr="005402B7" w:rsidRDefault="008D1458" w:rsidP="00D82BA9">
            <w:pPr>
              <w:rPr>
                <w:rFonts w:ascii="Arial" w:hAnsi="Arial" w:cs="Arial"/>
                <w:sz w:val="20"/>
                <w:szCs w:val="20"/>
              </w:rPr>
            </w:pPr>
            <w:r w:rsidRPr="005402B7">
              <w:rPr>
                <w:rFonts w:ascii="Arial" w:hAnsi="Arial" w:cs="Arial"/>
                <w:color w:val="000000"/>
              </w:rPr>
              <w:t>$395,810.00</w:t>
            </w:r>
          </w:p>
        </w:tc>
      </w:tr>
      <w:tr w:rsidR="008D1458" w:rsidRPr="005402B7" w14:paraId="0B188021" w14:textId="77777777" w:rsidTr="00F666C1">
        <w:trPr>
          <w:trHeight w:val="300"/>
        </w:trPr>
        <w:tc>
          <w:tcPr>
            <w:tcW w:w="4461" w:type="dxa"/>
            <w:shd w:val="clear" w:color="auto" w:fill="auto"/>
            <w:noWrap/>
            <w:vAlign w:val="bottom"/>
            <w:hideMark/>
          </w:tcPr>
          <w:p w14:paraId="3940AFC5" w14:textId="77777777" w:rsidR="008D1458" w:rsidRPr="005402B7" w:rsidRDefault="008D1458" w:rsidP="00D82BA9">
            <w:pPr>
              <w:rPr>
                <w:rFonts w:ascii="Arial" w:hAnsi="Arial" w:cs="Arial"/>
                <w:color w:val="000000"/>
              </w:rPr>
            </w:pPr>
            <w:r w:rsidRPr="005402B7">
              <w:rPr>
                <w:rFonts w:ascii="Arial" w:hAnsi="Arial" w:cs="Arial"/>
                <w:color w:val="000000"/>
              </w:rPr>
              <w:t xml:space="preserve">PLAN DEL SUR </w:t>
            </w:r>
          </w:p>
        </w:tc>
        <w:tc>
          <w:tcPr>
            <w:tcW w:w="4044" w:type="dxa"/>
            <w:vAlign w:val="bottom"/>
          </w:tcPr>
          <w:p w14:paraId="01A3FC73" w14:textId="77777777" w:rsidR="008D1458" w:rsidRPr="005402B7" w:rsidRDefault="008D1458" w:rsidP="00D82BA9">
            <w:pPr>
              <w:rPr>
                <w:rFonts w:ascii="Arial" w:hAnsi="Arial" w:cs="Arial"/>
                <w:sz w:val="20"/>
                <w:szCs w:val="20"/>
              </w:rPr>
            </w:pPr>
            <w:r w:rsidRPr="005402B7">
              <w:rPr>
                <w:rFonts w:ascii="Arial" w:hAnsi="Arial" w:cs="Arial"/>
                <w:color w:val="000000"/>
              </w:rPr>
              <w:t>$216,870.00</w:t>
            </w:r>
          </w:p>
        </w:tc>
      </w:tr>
      <w:tr w:rsidR="008D1458" w:rsidRPr="005402B7" w14:paraId="289F052A" w14:textId="77777777" w:rsidTr="00F666C1">
        <w:trPr>
          <w:trHeight w:val="300"/>
        </w:trPr>
        <w:tc>
          <w:tcPr>
            <w:tcW w:w="4461" w:type="dxa"/>
            <w:shd w:val="clear" w:color="auto" w:fill="auto"/>
            <w:noWrap/>
            <w:vAlign w:val="bottom"/>
            <w:hideMark/>
          </w:tcPr>
          <w:p w14:paraId="45F815E1" w14:textId="77777777" w:rsidR="008D1458" w:rsidRPr="005402B7" w:rsidRDefault="008D1458" w:rsidP="00D82BA9">
            <w:pPr>
              <w:rPr>
                <w:rFonts w:ascii="Arial" w:hAnsi="Arial" w:cs="Arial"/>
                <w:color w:val="000000"/>
              </w:rPr>
            </w:pPr>
            <w:r w:rsidRPr="005402B7">
              <w:rPr>
                <w:rFonts w:ascii="Arial" w:hAnsi="Arial" w:cs="Arial"/>
                <w:color w:val="000000"/>
              </w:rPr>
              <w:t>PLAN DE ORIENTE</w:t>
            </w:r>
          </w:p>
        </w:tc>
        <w:tc>
          <w:tcPr>
            <w:tcW w:w="4044" w:type="dxa"/>
            <w:vAlign w:val="bottom"/>
          </w:tcPr>
          <w:p w14:paraId="596C3E4D" w14:textId="77777777" w:rsidR="008D1458" w:rsidRPr="005402B7" w:rsidRDefault="008D1458" w:rsidP="00D82BA9">
            <w:pPr>
              <w:rPr>
                <w:rFonts w:ascii="Arial" w:hAnsi="Arial" w:cs="Arial"/>
                <w:sz w:val="20"/>
                <w:szCs w:val="20"/>
              </w:rPr>
            </w:pPr>
            <w:r w:rsidRPr="005402B7">
              <w:rPr>
                <w:rFonts w:ascii="Arial" w:hAnsi="Arial" w:cs="Arial"/>
                <w:color w:val="000000"/>
              </w:rPr>
              <w:t>$968,237.50</w:t>
            </w:r>
          </w:p>
        </w:tc>
      </w:tr>
      <w:tr w:rsidR="008D1458" w:rsidRPr="005402B7" w14:paraId="7230A6D2" w14:textId="77777777" w:rsidTr="00F666C1">
        <w:trPr>
          <w:trHeight w:val="300"/>
        </w:trPr>
        <w:tc>
          <w:tcPr>
            <w:tcW w:w="4461" w:type="dxa"/>
            <w:shd w:val="clear" w:color="auto" w:fill="auto"/>
            <w:noWrap/>
            <w:vAlign w:val="bottom"/>
            <w:hideMark/>
          </w:tcPr>
          <w:p w14:paraId="7795D307" w14:textId="77777777" w:rsidR="008D1458" w:rsidRPr="005402B7" w:rsidRDefault="008D1458" w:rsidP="00D82BA9">
            <w:pPr>
              <w:rPr>
                <w:rFonts w:ascii="Arial" w:hAnsi="Arial" w:cs="Arial"/>
                <w:color w:val="000000"/>
              </w:rPr>
            </w:pPr>
            <w:r w:rsidRPr="005402B7">
              <w:rPr>
                <w:rFonts w:ascii="Arial" w:hAnsi="Arial" w:cs="Arial"/>
                <w:color w:val="000000"/>
              </w:rPr>
              <w:t>LAS JUNTAS</w:t>
            </w:r>
          </w:p>
        </w:tc>
        <w:tc>
          <w:tcPr>
            <w:tcW w:w="4044" w:type="dxa"/>
            <w:vAlign w:val="bottom"/>
          </w:tcPr>
          <w:p w14:paraId="49CDAB47" w14:textId="77777777" w:rsidR="008D1458" w:rsidRPr="005402B7" w:rsidRDefault="008D1458" w:rsidP="00D82BA9">
            <w:pPr>
              <w:rPr>
                <w:rFonts w:ascii="Arial" w:hAnsi="Arial" w:cs="Arial"/>
                <w:sz w:val="20"/>
                <w:szCs w:val="20"/>
              </w:rPr>
            </w:pPr>
            <w:r w:rsidRPr="005402B7">
              <w:rPr>
                <w:rFonts w:ascii="Arial" w:hAnsi="Arial" w:cs="Arial"/>
                <w:color w:val="000000"/>
              </w:rPr>
              <w:t>$2,543,310.00</w:t>
            </w:r>
          </w:p>
        </w:tc>
      </w:tr>
      <w:tr w:rsidR="008D1458" w:rsidRPr="005402B7" w14:paraId="7D953614" w14:textId="77777777" w:rsidTr="00F666C1">
        <w:trPr>
          <w:trHeight w:val="300"/>
        </w:trPr>
        <w:tc>
          <w:tcPr>
            <w:tcW w:w="4461" w:type="dxa"/>
            <w:shd w:val="clear" w:color="auto" w:fill="auto"/>
            <w:noWrap/>
            <w:vAlign w:val="bottom"/>
            <w:hideMark/>
          </w:tcPr>
          <w:p w14:paraId="4F7CB2EF" w14:textId="77777777" w:rsidR="008D1458" w:rsidRPr="005402B7" w:rsidRDefault="008D1458" w:rsidP="00D82BA9">
            <w:pPr>
              <w:rPr>
                <w:rFonts w:ascii="Arial" w:hAnsi="Arial" w:cs="Arial"/>
                <w:color w:val="000000"/>
              </w:rPr>
            </w:pPr>
            <w:r w:rsidRPr="005402B7">
              <w:rPr>
                <w:rFonts w:ascii="Arial" w:hAnsi="Arial" w:cs="Arial"/>
                <w:color w:val="000000"/>
              </w:rPr>
              <w:t>CERRO DEL 4</w:t>
            </w:r>
          </w:p>
        </w:tc>
        <w:tc>
          <w:tcPr>
            <w:tcW w:w="4044" w:type="dxa"/>
            <w:vAlign w:val="bottom"/>
          </w:tcPr>
          <w:p w14:paraId="7DE96359" w14:textId="77777777" w:rsidR="008D1458" w:rsidRPr="005402B7" w:rsidRDefault="008D1458" w:rsidP="00D82BA9">
            <w:pPr>
              <w:rPr>
                <w:rFonts w:ascii="Arial" w:hAnsi="Arial" w:cs="Arial"/>
                <w:sz w:val="20"/>
                <w:szCs w:val="20"/>
              </w:rPr>
            </w:pPr>
            <w:r w:rsidRPr="005402B7">
              <w:rPr>
                <w:rFonts w:ascii="Arial" w:hAnsi="Arial" w:cs="Arial"/>
                <w:color w:val="000000"/>
              </w:rPr>
              <w:t>$1,577,048.50</w:t>
            </w:r>
          </w:p>
        </w:tc>
      </w:tr>
      <w:tr w:rsidR="008D1458" w:rsidRPr="005402B7" w14:paraId="16D76B77" w14:textId="77777777" w:rsidTr="00F666C1">
        <w:trPr>
          <w:trHeight w:val="300"/>
        </w:trPr>
        <w:tc>
          <w:tcPr>
            <w:tcW w:w="4461" w:type="dxa"/>
            <w:shd w:val="clear" w:color="auto" w:fill="auto"/>
            <w:noWrap/>
            <w:vAlign w:val="bottom"/>
            <w:hideMark/>
          </w:tcPr>
          <w:p w14:paraId="60489B12" w14:textId="77777777" w:rsidR="008D1458" w:rsidRPr="005402B7" w:rsidRDefault="008D1458" w:rsidP="00D82BA9">
            <w:pPr>
              <w:rPr>
                <w:rFonts w:ascii="Arial" w:hAnsi="Arial" w:cs="Arial"/>
                <w:color w:val="000000"/>
              </w:rPr>
            </w:pPr>
            <w:r w:rsidRPr="005402B7">
              <w:rPr>
                <w:rFonts w:ascii="Arial" w:hAnsi="Arial" w:cs="Arial"/>
                <w:color w:val="000000"/>
              </w:rPr>
              <w:lastRenderedPageBreak/>
              <w:t>ARTESANOS</w:t>
            </w:r>
          </w:p>
        </w:tc>
        <w:tc>
          <w:tcPr>
            <w:tcW w:w="4044" w:type="dxa"/>
            <w:vAlign w:val="bottom"/>
          </w:tcPr>
          <w:p w14:paraId="5C71DA7A" w14:textId="77777777" w:rsidR="008D1458" w:rsidRPr="005402B7" w:rsidRDefault="008D1458" w:rsidP="00D82BA9">
            <w:pPr>
              <w:rPr>
                <w:rFonts w:ascii="Arial" w:hAnsi="Arial" w:cs="Arial"/>
                <w:sz w:val="20"/>
                <w:szCs w:val="20"/>
              </w:rPr>
            </w:pPr>
            <w:r w:rsidRPr="005402B7">
              <w:rPr>
                <w:rFonts w:ascii="Arial" w:hAnsi="Arial" w:cs="Arial"/>
                <w:color w:val="000000"/>
              </w:rPr>
              <w:t>$1,852,953.00</w:t>
            </w:r>
          </w:p>
        </w:tc>
      </w:tr>
      <w:tr w:rsidR="008D1458" w:rsidRPr="005402B7" w14:paraId="4DA25776" w14:textId="77777777" w:rsidTr="00F666C1">
        <w:trPr>
          <w:trHeight w:val="300"/>
        </w:trPr>
        <w:tc>
          <w:tcPr>
            <w:tcW w:w="4461" w:type="dxa"/>
            <w:shd w:val="clear" w:color="auto" w:fill="auto"/>
            <w:noWrap/>
            <w:vAlign w:val="bottom"/>
            <w:hideMark/>
          </w:tcPr>
          <w:p w14:paraId="61427258" w14:textId="77777777" w:rsidR="008D1458" w:rsidRPr="005402B7" w:rsidRDefault="008D1458" w:rsidP="00D82BA9">
            <w:pPr>
              <w:rPr>
                <w:rFonts w:ascii="Arial" w:hAnsi="Arial" w:cs="Arial"/>
                <w:color w:val="000000"/>
              </w:rPr>
            </w:pPr>
            <w:r w:rsidRPr="005402B7">
              <w:rPr>
                <w:rFonts w:ascii="Arial" w:hAnsi="Arial" w:cs="Arial"/>
                <w:color w:val="000000"/>
              </w:rPr>
              <w:t xml:space="preserve">TOLUQUILLA </w:t>
            </w:r>
          </w:p>
        </w:tc>
        <w:tc>
          <w:tcPr>
            <w:tcW w:w="4044" w:type="dxa"/>
            <w:vAlign w:val="bottom"/>
          </w:tcPr>
          <w:p w14:paraId="4D298A10" w14:textId="77777777" w:rsidR="008D1458" w:rsidRPr="005402B7" w:rsidRDefault="008D1458" w:rsidP="00D82BA9">
            <w:pPr>
              <w:rPr>
                <w:rFonts w:ascii="Arial" w:hAnsi="Arial" w:cs="Arial"/>
                <w:sz w:val="20"/>
                <w:szCs w:val="20"/>
              </w:rPr>
            </w:pPr>
            <w:r w:rsidRPr="005402B7">
              <w:rPr>
                <w:rFonts w:ascii="Arial" w:hAnsi="Arial" w:cs="Arial"/>
                <w:color w:val="000000"/>
              </w:rPr>
              <w:t>$1,211,005.00</w:t>
            </w:r>
          </w:p>
        </w:tc>
      </w:tr>
      <w:tr w:rsidR="008D1458" w:rsidRPr="005402B7" w14:paraId="46BE0049" w14:textId="77777777" w:rsidTr="00F666C1">
        <w:trPr>
          <w:trHeight w:val="300"/>
        </w:trPr>
        <w:tc>
          <w:tcPr>
            <w:tcW w:w="4461" w:type="dxa"/>
            <w:shd w:val="clear" w:color="auto" w:fill="auto"/>
            <w:noWrap/>
            <w:vAlign w:val="bottom"/>
            <w:hideMark/>
          </w:tcPr>
          <w:p w14:paraId="680226ED" w14:textId="77777777" w:rsidR="008D1458" w:rsidRPr="005402B7" w:rsidRDefault="008D1458" w:rsidP="00D82BA9">
            <w:pPr>
              <w:rPr>
                <w:rFonts w:ascii="Arial" w:hAnsi="Arial" w:cs="Arial"/>
                <w:color w:val="000000"/>
              </w:rPr>
            </w:pPr>
            <w:r w:rsidRPr="005402B7">
              <w:rPr>
                <w:rFonts w:ascii="Arial" w:hAnsi="Arial" w:cs="Arial"/>
                <w:color w:val="000000"/>
              </w:rPr>
              <w:t>LOMAS DE SANTA MARIA</w:t>
            </w:r>
          </w:p>
        </w:tc>
        <w:tc>
          <w:tcPr>
            <w:tcW w:w="4044" w:type="dxa"/>
            <w:vAlign w:val="bottom"/>
          </w:tcPr>
          <w:p w14:paraId="359C42DE" w14:textId="77777777" w:rsidR="008D1458" w:rsidRPr="005402B7" w:rsidRDefault="008D1458" w:rsidP="00D82BA9">
            <w:pPr>
              <w:rPr>
                <w:rFonts w:ascii="Arial" w:hAnsi="Arial" w:cs="Arial"/>
                <w:sz w:val="20"/>
                <w:szCs w:val="20"/>
              </w:rPr>
            </w:pPr>
            <w:r w:rsidRPr="005402B7">
              <w:rPr>
                <w:rFonts w:ascii="Arial" w:hAnsi="Arial" w:cs="Arial"/>
                <w:color w:val="000000"/>
              </w:rPr>
              <w:t>$637,080.00</w:t>
            </w:r>
          </w:p>
        </w:tc>
      </w:tr>
      <w:tr w:rsidR="008D1458" w:rsidRPr="005402B7" w14:paraId="1CC32C8E" w14:textId="77777777" w:rsidTr="00F666C1">
        <w:trPr>
          <w:trHeight w:val="300"/>
        </w:trPr>
        <w:tc>
          <w:tcPr>
            <w:tcW w:w="4461" w:type="dxa"/>
            <w:shd w:val="clear" w:color="auto" w:fill="auto"/>
            <w:noWrap/>
            <w:vAlign w:val="bottom"/>
            <w:hideMark/>
          </w:tcPr>
          <w:p w14:paraId="021DCEDC" w14:textId="77777777" w:rsidR="008D1458" w:rsidRPr="005402B7" w:rsidRDefault="008D1458" w:rsidP="00D82BA9">
            <w:pPr>
              <w:rPr>
                <w:rFonts w:ascii="Arial" w:hAnsi="Arial" w:cs="Arial"/>
                <w:color w:val="000000"/>
              </w:rPr>
            </w:pPr>
            <w:r w:rsidRPr="005402B7">
              <w:rPr>
                <w:rFonts w:ascii="Arial" w:hAnsi="Arial" w:cs="Arial"/>
                <w:color w:val="000000"/>
              </w:rPr>
              <w:t>MIRADOR JUAN ARIAS</w:t>
            </w:r>
          </w:p>
        </w:tc>
        <w:tc>
          <w:tcPr>
            <w:tcW w:w="4044" w:type="dxa"/>
            <w:vAlign w:val="bottom"/>
          </w:tcPr>
          <w:p w14:paraId="4C957555" w14:textId="77777777" w:rsidR="008D1458" w:rsidRPr="005402B7" w:rsidRDefault="008D1458" w:rsidP="00D82BA9">
            <w:pPr>
              <w:rPr>
                <w:rFonts w:ascii="Arial" w:hAnsi="Arial" w:cs="Arial"/>
                <w:sz w:val="20"/>
                <w:szCs w:val="20"/>
              </w:rPr>
            </w:pPr>
            <w:r w:rsidRPr="005402B7">
              <w:rPr>
                <w:rFonts w:ascii="Arial" w:hAnsi="Arial" w:cs="Arial"/>
                <w:color w:val="000000"/>
              </w:rPr>
              <w:t>$135,335.00</w:t>
            </w:r>
          </w:p>
        </w:tc>
      </w:tr>
      <w:tr w:rsidR="008D1458" w:rsidRPr="005402B7" w14:paraId="507C86FF" w14:textId="77777777" w:rsidTr="00F666C1">
        <w:trPr>
          <w:trHeight w:val="300"/>
        </w:trPr>
        <w:tc>
          <w:tcPr>
            <w:tcW w:w="4461" w:type="dxa"/>
            <w:shd w:val="clear" w:color="auto" w:fill="auto"/>
            <w:noWrap/>
            <w:vAlign w:val="bottom"/>
            <w:hideMark/>
          </w:tcPr>
          <w:p w14:paraId="0690F292" w14:textId="77777777" w:rsidR="008D1458" w:rsidRPr="005402B7" w:rsidRDefault="008D1458" w:rsidP="00D82BA9">
            <w:pPr>
              <w:rPr>
                <w:rFonts w:ascii="Arial" w:hAnsi="Arial" w:cs="Arial"/>
                <w:color w:val="000000"/>
              </w:rPr>
            </w:pPr>
            <w:r w:rsidRPr="005402B7">
              <w:rPr>
                <w:rFonts w:ascii="Arial" w:hAnsi="Arial" w:cs="Arial"/>
                <w:color w:val="000000"/>
              </w:rPr>
              <w:t>INFONAVIT REVOLUCION</w:t>
            </w:r>
          </w:p>
        </w:tc>
        <w:tc>
          <w:tcPr>
            <w:tcW w:w="4044" w:type="dxa"/>
            <w:vAlign w:val="bottom"/>
          </w:tcPr>
          <w:p w14:paraId="01B67A3F" w14:textId="77777777" w:rsidR="008D1458" w:rsidRPr="005402B7" w:rsidRDefault="008D1458" w:rsidP="00D82BA9">
            <w:pPr>
              <w:rPr>
                <w:rFonts w:ascii="Arial" w:hAnsi="Arial" w:cs="Arial"/>
                <w:sz w:val="20"/>
                <w:szCs w:val="20"/>
              </w:rPr>
            </w:pPr>
            <w:r w:rsidRPr="005402B7">
              <w:rPr>
                <w:rFonts w:ascii="Arial" w:hAnsi="Arial" w:cs="Arial"/>
                <w:color w:val="000000"/>
              </w:rPr>
              <w:t>$747,825.00</w:t>
            </w:r>
          </w:p>
        </w:tc>
      </w:tr>
      <w:tr w:rsidR="008D1458" w:rsidRPr="005402B7" w14:paraId="6F5B38BA" w14:textId="77777777" w:rsidTr="00F666C1">
        <w:trPr>
          <w:trHeight w:val="300"/>
        </w:trPr>
        <w:tc>
          <w:tcPr>
            <w:tcW w:w="4461" w:type="dxa"/>
            <w:shd w:val="clear" w:color="auto" w:fill="auto"/>
            <w:noWrap/>
            <w:vAlign w:val="bottom"/>
            <w:hideMark/>
          </w:tcPr>
          <w:p w14:paraId="5453C2C0" w14:textId="77777777" w:rsidR="008D1458" w:rsidRPr="005402B7" w:rsidRDefault="008D1458" w:rsidP="00D82BA9">
            <w:pPr>
              <w:rPr>
                <w:rFonts w:ascii="Arial" w:hAnsi="Arial" w:cs="Arial"/>
                <w:color w:val="000000"/>
              </w:rPr>
            </w:pPr>
            <w:r w:rsidRPr="005402B7">
              <w:rPr>
                <w:rFonts w:ascii="Arial" w:hAnsi="Arial" w:cs="Arial"/>
                <w:color w:val="000000"/>
              </w:rPr>
              <w:t>PASEO DEL PRADO</w:t>
            </w:r>
          </w:p>
        </w:tc>
        <w:tc>
          <w:tcPr>
            <w:tcW w:w="4044" w:type="dxa"/>
            <w:vAlign w:val="bottom"/>
          </w:tcPr>
          <w:p w14:paraId="2C630FA0" w14:textId="77777777" w:rsidR="008D1458" w:rsidRPr="005402B7" w:rsidRDefault="008D1458" w:rsidP="00D82BA9">
            <w:pPr>
              <w:rPr>
                <w:rFonts w:ascii="Arial" w:hAnsi="Arial" w:cs="Arial"/>
                <w:sz w:val="20"/>
                <w:szCs w:val="20"/>
              </w:rPr>
            </w:pPr>
            <w:r w:rsidRPr="005402B7">
              <w:rPr>
                <w:rFonts w:ascii="Arial" w:hAnsi="Arial" w:cs="Arial"/>
                <w:color w:val="000000"/>
              </w:rPr>
              <w:t>$1,479,542.00</w:t>
            </w:r>
          </w:p>
        </w:tc>
      </w:tr>
      <w:tr w:rsidR="008D1458" w:rsidRPr="005402B7" w14:paraId="71580FE5" w14:textId="77777777" w:rsidTr="00F666C1">
        <w:trPr>
          <w:trHeight w:val="300"/>
        </w:trPr>
        <w:tc>
          <w:tcPr>
            <w:tcW w:w="4461" w:type="dxa"/>
            <w:shd w:val="clear" w:color="auto" w:fill="auto"/>
            <w:noWrap/>
            <w:vAlign w:val="bottom"/>
            <w:hideMark/>
          </w:tcPr>
          <w:p w14:paraId="199C1BFA" w14:textId="77777777" w:rsidR="008D1458" w:rsidRPr="005402B7" w:rsidRDefault="008D1458" w:rsidP="00D82BA9">
            <w:pPr>
              <w:rPr>
                <w:rFonts w:ascii="Arial" w:hAnsi="Arial" w:cs="Arial"/>
                <w:color w:val="000000"/>
              </w:rPr>
            </w:pPr>
            <w:r w:rsidRPr="005402B7">
              <w:rPr>
                <w:rFonts w:ascii="Arial" w:hAnsi="Arial" w:cs="Arial"/>
                <w:color w:val="000000"/>
              </w:rPr>
              <w:t>BALCONES DE STA MARIA</w:t>
            </w:r>
          </w:p>
        </w:tc>
        <w:tc>
          <w:tcPr>
            <w:tcW w:w="4044" w:type="dxa"/>
            <w:vAlign w:val="bottom"/>
          </w:tcPr>
          <w:p w14:paraId="14EA0896" w14:textId="77777777" w:rsidR="008D1458" w:rsidRPr="005402B7" w:rsidRDefault="008D1458" w:rsidP="00D82BA9">
            <w:pPr>
              <w:rPr>
                <w:rFonts w:ascii="Arial" w:hAnsi="Arial" w:cs="Arial"/>
                <w:sz w:val="20"/>
                <w:szCs w:val="20"/>
              </w:rPr>
            </w:pPr>
            <w:r w:rsidRPr="005402B7">
              <w:rPr>
                <w:rFonts w:ascii="Arial" w:hAnsi="Arial" w:cs="Arial"/>
                <w:color w:val="000000"/>
              </w:rPr>
              <w:t>$1,595,300.00</w:t>
            </w:r>
          </w:p>
        </w:tc>
      </w:tr>
      <w:tr w:rsidR="008D1458" w:rsidRPr="005402B7" w14:paraId="0E54E8E5" w14:textId="77777777" w:rsidTr="00F666C1">
        <w:trPr>
          <w:trHeight w:val="300"/>
        </w:trPr>
        <w:tc>
          <w:tcPr>
            <w:tcW w:w="4461" w:type="dxa"/>
            <w:shd w:val="clear" w:color="auto" w:fill="auto"/>
            <w:noWrap/>
            <w:vAlign w:val="bottom"/>
            <w:hideMark/>
          </w:tcPr>
          <w:p w14:paraId="5A66C73D" w14:textId="77777777" w:rsidR="008D1458" w:rsidRPr="005402B7" w:rsidRDefault="008D1458" w:rsidP="00D82BA9">
            <w:pPr>
              <w:rPr>
                <w:rFonts w:ascii="Arial" w:hAnsi="Arial" w:cs="Arial"/>
                <w:color w:val="000000"/>
              </w:rPr>
            </w:pPr>
            <w:r w:rsidRPr="005402B7">
              <w:rPr>
                <w:rFonts w:ascii="Arial" w:hAnsi="Arial" w:cs="Arial"/>
                <w:color w:val="000000"/>
              </w:rPr>
              <w:t>ARROYO SECO</w:t>
            </w:r>
          </w:p>
        </w:tc>
        <w:tc>
          <w:tcPr>
            <w:tcW w:w="4044" w:type="dxa"/>
            <w:vAlign w:val="bottom"/>
          </w:tcPr>
          <w:p w14:paraId="33F66386" w14:textId="77777777" w:rsidR="008D1458" w:rsidRPr="005402B7" w:rsidRDefault="008D1458" w:rsidP="00D82BA9">
            <w:pPr>
              <w:rPr>
                <w:rFonts w:ascii="Arial" w:hAnsi="Arial" w:cs="Arial"/>
                <w:sz w:val="20"/>
                <w:szCs w:val="20"/>
              </w:rPr>
            </w:pPr>
            <w:r w:rsidRPr="005402B7">
              <w:rPr>
                <w:rFonts w:ascii="Arial" w:hAnsi="Arial" w:cs="Arial"/>
                <w:color w:val="000000"/>
              </w:rPr>
              <w:t>$333,530.00</w:t>
            </w:r>
          </w:p>
        </w:tc>
      </w:tr>
      <w:tr w:rsidR="008D1458" w:rsidRPr="005402B7" w14:paraId="6E2EB852" w14:textId="77777777" w:rsidTr="00F666C1">
        <w:trPr>
          <w:trHeight w:val="300"/>
        </w:trPr>
        <w:tc>
          <w:tcPr>
            <w:tcW w:w="4461" w:type="dxa"/>
            <w:shd w:val="clear" w:color="auto" w:fill="auto"/>
            <w:noWrap/>
            <w:vAlign w:val="bottom"/>
            <w:hideMark/>
          </w:tcPr>
          <w:p w14:paraId="6A774B2B" w14:textId="77777777" w:rsidR="008D1458" w:rsidRPr="005402B7" w:rsidRDefault="008D1458" w:rsidP="00D82BA9">
            <w:pPr>
              <w:rPr>
                <w:rFonts w:ascii="Arial" w:hAnsi="Arial" w:cs="Arial"/>
                <w:color w:val="000000"/>
              </w:rPr>
            </w:pPr>
            <w:r w:rsidRPr="005402B7">
              <w:rPr>
                <w:rFonts w:ascii="Arial" w:hAnsi="Arial" w:cs="Arial"/>
                <w:color w:val="000000"/>
              </w:rPr>
              <w:t>HDA SAN JOSE</w:t>
            </w:r>
          </w:p>
        </w:tc>
        <w:tc>
          <w:tcPr>
            <w:tcW w:w="4044" w:type="dxa"/>
            <w:vAlign w:val="bottom"/>
          </w:tcPr>
          <w:p w14:paraId="7D8B9060" w14:textId="77777777" w:rsidR="008D1458" w:rsidRPr="005402B7" w:rsidRDefault="008D1458" w:rsidP="00D82BA9">
            <w:pPr>
              <w:rPr>
                <w:rFonts w:ascii="Arial" w:hAnsi="Arial" w:cs="Arial"/>
                <w:sz w:val="20"/>
                <w:szCs w:val="20"/>
              </w:rPr>
            </w:pPr>
            <w:r w:rsidRPr="005402B7">
              <w:rPr>
                <w:rFonts w:ascii="Arial" w:hAnsi="Arial" w:cs="Arial"/>
                <w:color w:val="000000"/>
              </w:rPr>
              <w:t>$1,084,169.00</w:t>
            </w:r>
          </w:p>
        </w:tc>
      </w:tr>
      <w:tr w:rsidR="008D1458" w:rsidRPr="005402B7" w14:paraId="57A192F2" w14:textId="77777777" w:rsidTr="00F666C1">
        <w:trPr>
          <w:trHeight w:val="300"/>
        </w:trPr>
        <w:tc>
          <w:tcPr>
            <w:tcW w:w="4461" w:type="dxa"/>
            <w:shd w:val="clear" w:color="auto" w:fill="auto"/>
            <w:noWrap/>
            <w:vAlign w:val="bottom"/>
            <w:hideMark/>
          </w:tcPr>
          <w:p w14:paraId="11620EF6" w14:textId="77777777" w:rsidR="008D1458" w:rsidRPr="005402B7" w:rsidRDefault="008D1458" w:rsidP="00D82BA9">
            <w:pPr>
              <w:rPr>
                <w:rFonts w:ascii="Arial" w:hAnsi="Arial" w:cs="Arial"/>
                <w:color w:val="000000"/>
              </w:rPr>
            </w:pPr>
            <w:r w:rsidRPr="005402B7">
              <w:rPr>
                <w:rFonts w:ascii="Arial" w:hAnsi="Arial" w:cs="Arial"/>
                <w:color w:val="000000"/>
              </w:rPr>
              <w:t>PARQUES COLON</w:t>
            </w:r>
          </w:p>
        </w:tc>
        <w:tc>
          <w:tcPr>
            <w:tcW w:w="4044" w:type="dxa"/>
            <w:vAlign w:val="bottom"/>
          </w:tcPr>
          <w:p w14:paraId="79E4BFDE" w14:textId="77777777" w:rsidR="008D1458" w:rsidRPr="005402B7" w:rsidRDefault="008D1458" w:rsidP="00D82BA9">
            <w:pPr>
              <w:rPr>
                <w:rFonts w:ascii="Arial" w:hAnsi="Arial" w:cs="Arial"/>
                <w:sz w:val="20"/>
                <w:szCs w:val="20"/>
              </w:rPr>
            </w:pPr>
            <w:r w:rsidRPr="005402B7">
              <w:rPr>
                <w:rFonts w:ascii="Arial" w:hAnsi="Arial" w:cs="Arial"/>
                <w:color w:val="000000"/>
              </w:rPr>
              <w:t>$1,552,994.00</w:t>
            </w:r>
          </w:p>
        </w:tc>
      </w:tr>
      <w:tr w:rsidR="008D1458" w:rsidRPr="005402B7" w14:paraId="4FFA6A6F" w14:textId="77777777" w:rsidTr="00F666C1">
        <w:trPr>
          <w:trHeight w:val="300"/>
        </w:trPr>
        <w:tc>
          <w:tcPr>
            <w:tcW w:w="4461" w:type="dxa"/>
            <w:shd w:val="clear" w:color="auto" w:fill="auto"/>
            <w:noWrap/>
            <w:vAlign w:val="bottom"/>
            <w:hideMark/>
          </w:tcPr>
          <w:p w14:paraId="6C8F2BF2" w14:textId="77777777" w:rsidR="008D1458" w:rsidRPr="005402B7" w:rsidRDefault="008D1458" w:rsidP="00D82BA9">
            <w:pPr>
              <w:rPr>
                <w:rFonts w:ascii="Arial" w:hAnsi="Arial" w:cs="Arial"/>
                <w:color w:val="000000"/>
              </w:rPr>
            </w:pPr>
            <w:r w:rsidRPr="005402B7">
              <w:rPr>
                <w:rFonts w:ascii="Arial" w:hAnsi="Arial" w:cs="Arial"/>
                <w:color w:val="000000"/>
              </w:rPr>
              <w:t>MISION SAN FRANCISCO</w:t>
            </w:r>
          </w:p>
        </w:tc>
        <w:tc>
          <w:tcPr>
            <w:tcW w:w="4044" w:type="dxa"/>
            <w:vAlign w:val="bottom"/>
          </w:tcPr>
          <w:p w14:paraId="4B95E18B" w14:textId="77777777" w:rsidR="008D1458" w:rsidRPr="005402B7" w:rsidRDefault="008D1458" w:rsidP="00D82BA9">
            <w:pPr>
              <w:rPr>
                <w:rFonts w:ascii="Arial" w:hAnsi="Arial" w:cs="Arial"/>
                <w:sz w:val="20"/>
                <w:szCs w:val="20"/>
              </w:rPr>
            </w:pPr>
            <w:r w:rsidRPr="005402B7">
              <w:rPr>
                <w:rFonts w:ascii="Arial" w:hAnsi="Arial" w:cs="Arial"/>
                <w:color w:val="000000"/>
              </w:rPr>
              <w:t>$633,098.00</w:t>
            </w:r>
          </w:p>
        </w:tc>
      </w:tr>
      <w:tr w:rsidR="008D1458" w:rsidRPr="005402B7" w14:paraId="623AC1D8" w14:textId="77777777" w:rsidTr="00F666C1">
        <w:trPr>
          <w:trHeight w:val="300"/>
        </w:trPr>
        <w:tc>
          <w:tcPr>
            <w:tcW w:w="4461" w:type="dxa"/>
            <w:shd w:val="clear" w:color="auto" w:fill="auto"/>
            <w:noWrap/>
            <w:vAlign w:val="bottom"/>
            <w:hideMark/>
          </w:tcPr>
          <w:p w14:paraId="54D21577" w14:textId="77777777" w:rsidR="008D1458" w:rsidRPr="005402B7" w:rsidRDefault="008D1458" w:rsidP="00D82BA9">
            <w:pPr>
              <w:rPr>
                <w:rFonts w:ascii="Arial" w:hAnsi="Arial" w:cs="Arial"/>
                <w:color w:val="000000"/>
              </w:rPr>
            </w:pPr>
            <w:r w:rsidRPr="005402B7">
              <w:rPr>
                <w:rFonts w:ascii="Arial" w:hAnsi="Arial" w:cs="Arial"/>
                <w:color w:val="000000"/>
              </w:rPr>
              <w:t>LOMAS DE TLAQUEPAQUE</w:t>
            </w:r>
          </w:p>
        </w:tc>
        <w:tc>
          <w:tcPr>
            <w:tcW w:w="4044" w:type="dxa"/>
            <w:vAlign w:val="bottom"/>
          </w:tcPr>
          <w:p w14:paraId="1A8E5AB6" w14:textId="77777777" w:rsidR="008D1458" w:rsidRPr="005402B7" w:rsidRDefault="008D1458" w:rsidP="00D82BA9">
            <w:pPr>
              <w:rPr>
                <w:rFonts w:ascii="Arial" w:hAnsi="Arial" w:cs="Arial"/>
                <w:sz w:val="20"/>
                <w:szCs w:val="20"/>
              </w:rPr>
            </w:pPr>
            <w:r w:rsidRPr="005402B7">
              <w:rPr>
                <w:rFonts w:ascii="Arial" w:hAnsi="Arial" w:cs="Arial"/>
                <w:color w:val="000000"/>
              </w:rPr>
              <w:t>$1,713,115.00</w:t>
            </w:r>
          </w:p>
        </w:tc>
      </w:tr>
      <w:tr w:rsidR="008D1458" w:rsidRPr="005402B7" w14:paraId="793261CA" w14:textId="77777777" w:rsidTr="00F666C1">
        <w:trPr>
          <w:trHeight w:val="300"/>
        </w:trPr>
        <w:tc>
          <w:tcPr>
            <w:tcW w:w="4461" w:type="dxa"/>
            <w:shd w:val="clear" w:color="auto" w:fill="auto"/>
            <w:noWrap/>
            <w:vAlign w:val="bottom"/>
            <w:hideMark/>
          </w:tcPr>
          <w:p w14:paraId="032B717C" w14:textId="77777777" w:rsidR="008D1458" w:rsidRPr="005402B7" w:rsidRDefault="008D1458" w:rsidP="00D82BA9">
            <w:pPr>
              <w:rPr>
                <w:rFonts w:ascii="Arial" w:hAnsi="Arial" w:cs="Arial"/>
                <w:color w:val="000000"/>
              </w:rPr>
            </w:pPr>
            <w:r w:rsidRPr="005402B7">
              <w:rPr>
                <w:rFonts w:ascii="Arial" w:hAnsi="Arial" w:cs="Arial"/>
                <w:color w:val="000000"/>
              </w:rPr>
              <w:t>COLONIAS VARIAS</w:t>
            </w:r>
          </w:p>
        </w:tc>
        <w:tc>
          <w:tcPr>
            <w:tcW w:w="4044" w:type="dxa"/>
            <w:vAlign w:val="bottom"/>
          </w:tcPr>
          <w:p w14:paraId="34AD58BF" w14:textId="77777777" w:rsidR="008D1458" w:rsidRPr="005402B7" w:rsidRDefault="008D1458" w:rsidP="00D82BA9">
            <w:pPr>
              <w:rPr>
                <w:rFonts w:ascii="Arial" w:hAnsi="Arial" w:cs="Arial"/>
                <w:sz w:val="20"/>
                <w:szCs w:val="20"/>
              </w:rPr>
            </w:pPr>
            <w:r w:rsidRPr="005402B7">
              <w:rPr>
                <w:rFonts w:ascii="Arial" w:hAnsi="Arial" w:cs="Arial"/>
                <w:color w:val="000000"/>
              </w:rPr>
              <w:t>$5,776,000.00</w:t>
            </w:r>
          </w:p>
        </w:tc>
      </w:tr>
      <w:tr w:rsidR="008D1458" w:rsidRPr="005402B7" w14:paraId="3E781445" w14:textId="77777777" w:rsidTr="00F666C1">
        <w:trPr>
          <w:trHeight w:val="300"/>
        </w:trPr>
        <w:tc>
          <w:tcPr>
            <w:tcW w:w="4461" w:type="dxa"/>
            <w:shd w:val="clear" w:color="auto" w:fill="auto"/>
            <w:noWrap/>
            <w:vAlign w:val="bottom"/>
          </w:tcPr>
          <w:p w14:paraId="1CDE8164" w14:textId="77777777" w:rsidR="008D1458" w:rsidRPr="005402B7" w:rsidRDefault="008D1458" w:rsidP="00D82BA9">
            <w:pPr>
              <w:rPr>
                <w:rFonts w:ascii="Arial" w:hAnsi="Arial" w:cs="Arial"/>
                <w:color w:val="000000"/>
              </w:rPr>
            </w:pPr>
          </w:p>
        </w:tc>
        <w:tc>
          <w:tcPr>
            <w:tcW w:w="4044" w:type="dxa"/>
            <w:vAlign w:val="bottom"/>
          </w:tcPr>
          <w:p w14:paraId="1F16884F" w14:textId="77777777" w:rsidR="008D1458" w:rsidRPr="005402B7" w:rsidRDefault="008D1458" w:rsidP="00D82BA9">
            <w:pPr>
              <w:rPr>
                <w:rFonts w:ascii="Arial" w:hAnsi="Arial" w:cs="Arial"/>
                <w:color w:val="000000"/>
              </w:rPr>
            </w:pPr>
          </w:p>
        </w:tc>
      </w:tr>
      <w:tr w:rsidR="008D1458" w:rsidRPr="005402B7" w14:paraId="5771AABD" w14:textId="77777777" w:rsidTr="00F666C1">
        <w:trPr>
          <w:trHeight w:val="300"/>
        </w:trPr>
        <w:tc>
          <w:tcPr>
            <w:tcW w:w="4461" w:type="dxa"/>
            <w:shd w:val="clear" w:color="auto" w:fill="auto"/>
            <w:noWrap/>
            <w:vAlign w:val="bottom"/>
          </w:tcPr>
          <w:p w14:paraId="1FAE5F2E" w14:textId="77777777" w:rsidR="008D1458" w:rsidRPr="005402B7" w:rsidRDefault="008D1458" w:rsidP="00D82BA9">
            <w:pPr>
              <w:rPr>
                <w:rFonts w:ascii="Arial" w:hAnsi="Arial" w:cs="Arial"/>
                <w:b/>
                <w:bCs/>
                <w:color w:val="000000"/>
              </w:rPr>
            </w:pPr>
            <w:r w:rsidRPr="005402B7">
              <w:rPr>
                <w:rFonts w:ascii="Arial" w:hAnsi="Arial" w:cs="Arial"/>
                <w:b/>
                <w:bCs/>
                <w:color w:val="000000"/>
              </w:rPr>
              <w:t>COSTO</w:t>
            </w:r>
          </w:p>
        </w:tc>
        <w:tc>
          <w:tcPr>
            <w:tcW w:w="4044" w:type="dxa"/>
            <w:vAlign w:val="bottom"/>
          </w:tcPr>
          <w:p w14:paraId="7F861F74" w14:textId="77777777" w:rsidR="008D1458" w:rsidRPr="005402B7" w:rsidRDefault="008D1458" w:rsidP="00D82BA9">
            <w:pPr>
              <w:rPr>
                <w:rFonts w:ascii="Arial" w:hAnsi="Arial" w:cs="Arial"/>
                <w:b/>
                <w:bCs/>
                <w:color w:val="000000"/>
                <w:sz w:val="28"/>
                <w:szCs w:val="28"/>
              </w:rPr>
            </w:pPr>
            <w:r w:rsidRPr="005402B7">
              <w:rPr>
                <w:rFonts w:ascii="Arial" w:hAnsi="Arial" w:cs="Arial"/>
                <w:b/>
                <w:bCs/>
                <w:color w:val="000000"/>
                <w:sz w:val="28"/>
                <w:szCs w:val="28"/>
              </w:rPr>
              <w:t>$30,878,860.00</w:t>
            </w:r>
          </w:p>
        </w:tc>
      </w:tr>
      <w:tr w:rsidR="008D1458" w:rsidRPr="005402B7" w14:paraId="17D72ED0" w14:textId="77777777" w:rsidTr="00F666C1">
        <w:trPr>
          <w:trHeight w:val="300"/>
        </w:trPr>
        <w:tc>
          <w:tcPr>
            <w:tcW w:w="4461" w:type="dxa"/>
            <w:shd w:val="clear" w:color="auto" w:fill="auto"/>
            <w:noWrap/>
            <w:vAlign w:val="bottom"/>
          </w:tcPr>
          <w:p w14:paraId="3EAFE968" w14:textId="77777777" w:rsidR="008D1458" w:rsidRPr="005402B7" w:rsidRDefault="008D1458" w:rsidP="00D82BA9">
            <w:pPr>
              <w:rPr>
                <w:rFonts w:ascii="Arial" w:hAnsi="Arial" w:cs="Arial"/>
                <w:b/>
                <w:bCs/>
                <w:color w:val="000000"/>
              </w:rPr>
            </w:pPr>
            <w:r w:rsidRPr="005402B7">
              <w:rPr>
                <w:rFonts w:ascii="Arial" w:hAnsi="Arial" w:cs="Arial"/>
                <w:b/>
                <w:bCs/>
                <w:color w:val="000000"/>
              </w:rPr>
              <w:t>IVA</w:t>
            </w:r>
          </w:p>
        </w:tc>
        <w:tc>
          <w:tcPr>
            <w:tcW w:w="4044" w:type="dxa"/>
            <w:vAlign w:val="bottom"/>
          </w:tcPr>
          <w:p w14:paraId="7D99FEF6" w14:textId="77777777" w:rsidR="008D1458" w:rsidRPr="005402B7" w:rsidRDefault="008D1458" w:rsidP="00D82BA9">
            <w:pPr>
              <w:rPr>
                <w:rFonts w:ascii="Arial" w:hAnsi="Arial" w:cs="Arial"/>
                <w:b/>
                <w:bCs/>
                <w:color w:val="000000"/>
                <w:sz w:val="28"/>
                <w:szCs w:val="28"/>
              </w:rPr>
            </w:pPr>
            <w:r w:rsidRPr="005402B7">
              <w:rPr>
                <w:rFonts w:ascii="Arial" w:hAnsi="Arial" w:cs="Arial"/>
                <w:b/>
                <w:bCs/>
                <w:color w:val="000000"/>
                <w:sz w:val="28"/>
                <w:szCs w:val="28"/>
              </w:rPr>
              <w:t>$4,940,617.60</w:t>
            </w:r>
          </w:p>
        </w:tc>
      </w:tr>
      <w:tr w:rsidR="008D1458" w:rsidRPr="005402B7" w14:paraId="677E65C1" w14:textId="77777777" w:rsidTr="00F666C1">
        <w:trPr>
          <w:trHeight w:val="300"/>
        </w:trPr>
        <w:tc>
          <w:tcPr>
            <w:tcW w:w="4461" w:type="dxa"/>
            <w:shd w:val="clear" w:color="auto" w:fill="auto"/>
            <w:noWrap/>
            <w:vAlign w:val="bottom"/>
          </w:tcPr>
          <w:p w14:paraId="352B9663" w14:textId="77777777" w:rsidR="008D1458" w:rsidRPr="005402B7" w:rsidRDefault="008D1458" w:rsidP="00D82BA9">
            <w:pPr>
              <w:rPr>
                <w:rFonts w:ascii="Arial" w:hAnsi="Arial" w:cs="Arial"/>
                <w:b/>
                <w:bCs/>
                <w:color w:val="000000"/>
              </w:rPr>
            </w:pPr>
            <w:r w:rsidRPr="005402B7">
              <w:rPr>
                <w:rFonts w:ascii="Arial" w:hAnsi="Arial" w:cs="Arial"/>
                <w:b/>
                <w:bCs/>
                <w:color w:val="000000"/>
              </w:rPr>
              <w:t>COSTO TOTAL CON IVA</w:t>
            </w:r>
          </w:p>
        </w:tc>
        <w:tc>
          <w:tcPr>
            <w:tcW w:w="4044" w:type="dxa"/>
            <w:vAlign w:val="bottom"/>
          </w:tcPr>
          <w:p w14:paraId="64352FFA" w14:textId="77777777" w:rsidR="008D1458" w:rsidRPr="005402B7" w:rsidRDefault="008D1458" w:rsidP="00D82BA9">
            <w:pPr>
              <w:rPr>
                <w:rFonts w:ascii="Arial" w:hAnsi="Arial" w:cs="Arial"/>
                <w:b/>
                <w:bCs/>
                <w:color w:val="000000"/>
                <w:sz w:val="28"/>
                <w:szCs w:val="28"/>
              </w:rPr>
            </w:pPr>
            <w:r w:rsidRPr="005402B7">
              <w:rPr>
                <w:rFonts w:ascii="Arial" w:hAnsi="Arial" w:cs="Arial"/>
                <w:b/>
                <w:bCs/>
                <w:color w:val="000000"/>
                <w:sz w:val="28"/>
                <w:szCs w:val="28"/>
              </w:rPr>
              <w:t>$35,819,477.60</w:t>
            </w:r>
          </w:p>
        </w:tc>
      </w:tr>
    </w:tbl>
    <w:p w14:paraId="77129871" w14:textId="77777777" w:rsidR="008D1458" w:rsidRPr="005402B7" w:rsidRDefault="008D1458" w:rsidP="008D1458">
      <w:pPr>
        <w:jc w:val="both"/>
        <w:rPr>
          <w:rFonts w:ascii="Arial" w:hAnsi="Arial" w:cs="Arial"/>
          <w:b/>
        </w:rPr>
      </w:pPr>
    </w:p>
    <w:p w14:paraId="1F6F2682" w14:textId="55C060E2" w:rsidR="008D1458" w:rsidRPr="005402B7" w:rsidRDefault="008D1458" w:rsidP="008D1458">
      <w:pPr>
        <w:jc w:val="both"/>
        <w:rPr>
          <w:rFonts w:ascii="Arial" w:hAnsi="Arial" w:cs="Arial"/>
          <w:b/>
          <w:bCs/>
        </w:rPr>
      </w:pPr>
      <w:r w:rsidRPr="005402B7">
        <w:rPr>
          <w:rFonts w:ascii="Arial" w:hAnsi="Arial" w:cs="Arial"/>
          <w:b/>
        </w:rPr>
        <w:t>SEGUNDO.-</w:t>
      </w:r>
      <w:r w:rsidRPr="005402B7">
        <w:rPr>
          <w:rFonts w:ascii="Arial" w:hAnsi="Arial" w:cs="Arial"/>
        </w:rPr>
        <w:t xml:space="preserve"> El Ayuntamiento Constitucional de San Pedro Tlaquepaque, Jalisco, aprueba y autoriza </w:t>
      </w:r>
      <w:r w:rsidRPr="005402B7">
        <w:rPr>
          <w:rFonts w:ascii="Arial" w:hAnsi="Arial" w:cs="Arial"/>
          <w:b/>
          <w:bCs/>
        </w:rPr>
        <w:t>facultar al Tesorero Municipal,</w:t>
      </w:r>
      <w:r w:rsidRPr="005402B7">
        <w:rPr>
          <w:rFonts w:ascii="Arial" w:hAnsi="Arial" w:cs="Arial"/>
        </w:rPr>
        <w:t xml:space="preserve"> a erogar hasta la cantidad de </w:t>
      </w:r>
      <w:r w:rsidRPr="005402B7">
        <w:rPr>
          <w:rFonts w:ascii="Arial" w:hAnsi="Arial" w:cs="Arial"/>
          <w:b/>
          <w:bCs/>
        </w:rPr>
        <w:t>$ 35,819,477.60 (Treinta y Cinco Millones, Ochocientos Diecinueve Mil, Cuatrocientos Setenta y Siete pesos 60/100 M.N.) con IVA incluido,</w:t>
      </w:r>
      <w:r w:rsidRPr="005402B7">
        <w:rPr>
          <w:rFonts w:ascii="Arial" w:hAnsi="Arial" w:cs="Arial"/>
        </w:rPr>
        <w:t xml:space="preserve"> </w:t>
      </w:r>
      <w:r w:rsidRPr="005402B7">
        <w:rPr>
          <w:rFonts w:ascii="Arial" w:hAnsi="Arial" w:cs="Arial"/>
          <w:b/>
          <w:bCs/>
        </w:rPr>
        <w:t xml:space="preserve"> </w:t>
      </w:r>
      <w:r w:rsidRPr="005402B7">
        <w:rPr>
          <w:rFonts w:ascii="Arial" w:hAnsi="Arial" w:cs="Arial"/>
        </w:rPr>
        <w:t xml:space="preserve"> con cargo a la partida del FORTAMUN 2023,  para dar cabal cumplimiento al presente acuerdo, </w:t>
      </w:r>
      <w:r w:rsidRPr="005402B7">
        <w:rPr>
          <w:rFonts w:ascii="Arial" w:hAnsi="Arial" w:cs="Arial"/>
          <w:b/>
          <w:bCs/>
        </w:rPr>
        <w:t xml:space="preserve"> lo anterior una vez agotados los procedimientos de adjudicación que correspondan con apego a la normatividad aplicable.</w:t>
      </w:r>
    </w:p>
    <w:p w14:paraId="53D718DF" w14:textId="77777777" w:rsidR="008D1458" w:rsidRPr="005402B7" w:rsidRDefault="008D1458" w:rsidP="008D1458">
      <w:pPr>
        <w:jc w:val="both"/>
        <w:rPr>
          <w:rFonts w:ascii="Arial" w:hAnsi="Arial" w:cs="Arial"/>
          <w:b/>
        </w:rPr>
      </w:pPr>
    </w:p>
    <w:p w14:paraId="7DE20FBB" w14:textId="2A626035" w:rsidR="008D1458" w:rsidRDefault="008D1458" w:rsidP="008D1458">
      <w:pPr>
        <w:jc w:val="both"/>
        <w:rPr>
          <w:rFonts w:ascii="Arial" w:hAnsi="Arial" w:cs="Arial"/>
        </w:rPr>
      </w:pPr>
      <w:r w:rsidRPr="005402B7">
        <w:rPr>
          <w:rFonts w:ascii="Arial" w:hAnsi="Arial" w:cs="Arial"/>
          <w:b/>
        </w:rPr>
        <w:t>TERCERO. -</w:t>
      </w:r>
      <w:r w:rsidRPr="005402B7">
        <w:rPr>
          <w:rFonts w:ascii="Arial" w:hAnsi="Arial" w:cs="Arial"/>
        </w:rPr>
        <w:t xml:space="preserve"> El Ayuntamiento Constitucional de San Pedro Tlaquepaque,  aprueba y  autoriza facultar a la Presidenta Municipal, al Secretario del Ayuntamiento, Síndico Municipal y al Tesorero Municipal, para que suscriban los instrumentos necesarios, a fin de cumplimentar el presente acuerdo.</w:t>
      </w:r>
    </w:p>
    <w:p w14:paraId="1B11A5A0" w14:textId="77777777" w:rsidR="007F4C67" w:rsidRPr="007F4C67" w:rsidRDefault="007F4C67" w:rsidP="008D1458">
      <w:pPr>
        <w:jc w:val="both"/>
        <w:rPr>
          <w:rFonts w:ascii="Arial" w:hAnsi="Arial" w:cs="Arial"/>
          <w:sz w:val="12"/>
          <w:szCs w:val="12"/>
        </w:rPr>
      </w:pPr>
    </w:p>
    <w:p w14:paraId="79E742A2" w14:textId="77777777" w:rsidR="008D1458" w:rsidRPr="005402B7" w:rsidRDefault="008D1458" w:rsidP="008D1458">
      <w:pPr>
        <w:jc w:val="both"/>
        <w:rPr>
          <w:rFonts w:ascii="Arial" w:hAnsi="Arial" w:cs="Arial"/>
        </w:rPr>
      </w:pPr>
      <w:r w:rsidRPr="005402B7">
        <w:rPr>
          <w:rFonts w:ascii="Arial" w:hAnsi="Arial" w:cs="Arial"/>
          <w:b/>
          <w:bCs/>
        </w:rPr>
        <w:t>CUARTO.-</w:t>
      </w:r>
      <w:r w:rsidRPr="005402B7">
        <w:rPr>
          <w:rFonts w:ascii="Arial" w:hAnsi="Arial" w:cs="Arial"/>
        </w:rPr>
        <w:t xml:space="preserve"> El Ayuntamiento Constitucional de San Pedro Tlaquepaque, aprueba y autoriza facultar a la Tesorería Municipal, a la Dirección de Proveeduría, así como a la Coordinación General de Servicios Públicos Municipales a través de la Dirección de Alumbrado, ser las instancias operantes para efectuar lo necesario para la ejecución de los proyectos de </w:t>
      </w:r>
      <w:r w:rsidRPr="005402B7">
        <w:rPr>
          <w:rFonts w:ascii="Arial" w:hAnsi="Arial" w:cs="Arial"/>
          <w:b/>
          <w:bCs/>
        </w:rPr>
        <w:t>Adquisición y</w:t>
      </w:r>
      <w:r w:rsidRPr="005402B7">
        <w:rPr>
          <w:rFonts w:ascii="Arial" w:hAnsi="Arial" w:cs="Arial"/>
        </w:rPr>
        <w:t xml:space="preserve"> </w:t>
      </w:r>
      <w:r w:rsidRPr="005402B7">
        <w:rPr>
          <w:rFonts w:ascii="Arial" w:hAnsi="Arial" w:cs="Arial"/>
          <w:b/>
          <w:i/>
        </w:rPr>
        <w:t>Sustitución de luminarias, así  como del equipamiento técnico necesario para las mismas</w:t>
      </w:r>
      <w:r w:rsidRPr="005402B7">
        <w:rPr>
          <w:rFonts w:ascii="Arial" w:hAnsi="Arial" w:cs="Arial"/>
        </w:rPr>
        <w:t>, tal y como se desprende en el presente acuerdo.</w:t>
      </w:r>
    </w:p>
    <w:p w14:paraId="37F42EB3" w14:textId="77777777" w:rsidR="008D1458" w:rsidRPr="005402B7" w:rsidRDefault="008D1458" w:rsidP="008D1458">
      <w:pPr>
        <w:jc w:val="both"/>
        <w:rPr>
          <w:rFonts w:ascii="Arial" w:hAnsi="Arial" w:cs="Arial"/>
        </w:rPr>
      </w:pPr>
    </w:p>
    <w:p w14:paraId="5EB75F65" w14:textId="77777777" w:rsidR="008D1458" w:rsidRPr="005402B7" w:rsidRDefault="008D1458" w:rsidP="008D1458">
      <w:pPr>
        <w:autoSpaceDE w:val="0"/>
        <w:autoSpaceDN w:val="0"/>
        <w:adjustRightInd w:val="0"/>
        <w:jc w:val="both"/>
        <w:rPr>
          <w:rFonts w:ascii="Arial" w:hAnsi="Arial" w:cs="Arial"/>
          <w:i/>
          <w:sz w:val="18"/>
          <w:szCs w:val="18"/>
        </w:rPr>
      </w:pPr>
      <w:r w:rsidRPr="005402B7">
        <w:rPr>
          <w:rFonts w:ascii="Arial" w:hAnsi="Arial" w:cs="Arial"/>
          <w:b/>
          <w:i/>
          <w:sz w:val="18"/>
          <w:szCs w:val="18"/>
        </w:rPr>
        <w:t>NOTIFÍQUESE.</w:t>
      </w:r>
      <w:r w:rsidRPr="005402B7">
        <w:rPr>
          <w:rFonts w:ascii="Arial" w:hAnsi="Arial" w:cs="Arial"/>
          <w:i/>
          <w:sz w:val="18"/>
          <w:szCs w:val="18"/>
        </w:rPr>
        <w:t xml:space="preserve">-  a la  Presidente Municipal, al Síndico Municipal,  </w:t>
      </w:r>
      <w:r w:rsidRPr="005402B7">
        <w:rPr>
          <w:rFonts w:ascii="Arial" w:hAnsi="Arial" w:cs="Arial"/>
          <w:i/>
          <w:color w:val="000000"/>
          <w:sz w:val="18"/>
          <w:szCs w:val="18"/>
        </w:rPr>
        <w:t xml:space="preserve">a la </w:t>
      </w:r>
      <w:r w:rsidRPr="005402B7">
        <w:rPr>
          <w:rFonts w:ascii="Arial" w:hAnsi="Arial" w:cs="Arial"/>
          <w:i/>
          <w:sz w:val="18"/>
          <w:szCs w:val="18"/>
        </w:rPr>
        <w:t>Coordinación General de  Servicios Públicos Municipales, a la Dirección de Alumbrado, a la  Tesorería Municipal, a la Proveeduría, a la Contraloría Ciudadana, a la Dirección General de Políticas Públicas, para en su caso debido cumplimiento y los efectos legales a que haya lugar.</w:t>
      </w:r>
    </w:p>
    <w:p w14:paraId="3BD382FA" w14:textId="77777777" w:rsidR="008D1458" w:rsidRPr="007F4C67" w:rsidRDefault="008D1458" w:rsidP="008D1458">
      <w:pPr>
        <w:jc w:val="both"/>
        <w:rPr>
          <w:rFonts w:ascii="Arial" w:hAnsi="Arial" w:cs="Arial"/>
          <w:sz w:val="14"/>
          <w:szCs w:val="14"/>
        </w:rPr>
      </w:pPr>
    </w:p>
    <w:p w14:paraId="3635D7B4" w14:textId="77777777" w:rsidR="008D1458" w:rsidRPr="005402B7" w:rsidRDefault="008D1458" w:rsidP="008D1458">
      <w:pPr>
        <w:pStyle w:val="Sinespaciado"/>
        <w:spacing w:line="276" w:lineRule="auto"/>
        <w:jc w:val="center"/>
        <w:rPr>
          <w:rFonts w:ascii="Arial" w:hAnsi="Arial" w:cs="Arial"/>
          <w:lang w:val="de-DE"/>
        </w:rPr>
      </w:pPr>
      <w:r w:rsidRPr="005402B7">
        <w:rPr>
          <w:rFonts w:ascii="Arial" w:hAnsi="Arial" w:cs="Arial"/>
          <w:lang w:val="de-DE"/>
        </w:rPr>
        <w:t xml:space="preserve">A T E N T A M E N T E. </w:t>
      </w:r>
    </w:p>
    <w:p w14:paraId="4AA0EB9B" w14:textId="77777777" w:rsidR="008D1458" w:rsidRPr="005402B7" w:rsidRDefault="008D1458" w:rsidP="008D1458">
      <w:pPr>
        <w:pStyle w:val="Sinespaciado"/>
        <w:spacing w:line="276" w:lineRule="auto"/>
        <w:jc w:val="center"/>
        <w:rPr>
          <w:rFonts w:ascii="Arial" w:hAnsi="Arial" w:cs="Arial"/>
        </w:rPr>
      </w:pPr>
      <w:r w:rsidRPr="005402B7">
        <w:rPr>
          <w:rFonts w:ascii="Arial" w:hAnsi="Arial" w:cs="Arial"/>
        </w:rPr>
        <w:t xml:space="preserve">San Pedro Tlaquepaque, Jalisco; a la fecha de su presentación </w:t>
      </w:r>
    </w:p>
    <w:p w14:paraId="1A7B83A2" w14:textId="77777777" w:rsidR="008D1458" w:rsidRPr="007F4C67" w:rsidRDefault="008D1458" w:rsidP="008D1458">
      <w:pPr>
        <w:rPr>
          <w:rFonts w:ascii="Arial" w:hAnsi="Arial" w:cs="Arial"/>
          <w:sz w:val="16"/>
          <w:szCs w:val="16"/>
        </w:rPr>
      </w:pPr>
    </w:p>
    <w:p w14:paraId="527317F3" w14:textId="77777777" w:rsidR="008D1458" w:rsidRPr="00F666C1" w:rsidRDefault="008D1458" w:rsidP="008D1458">
      <w:pPr>
        <w:rPr>
          <w:rFonts w:ascii="Arial" w:hAnsi="Arial" w:cs="Arial"/>
          <w:sz w:val="14"/>
          <w:szCs w:val="14"/>
        </w:rPr>
      </w:pPr>
    </w:p>
    <w:p w14:paraId="246AAFE7" w14:textId="77777777" w:rsidR="008D1458" w:rsidRPr="005402B7" w:rsidRDefault="008D1458" w:rsidP="008D1458">
      <w:pPr>
        <w:pStyle w:val="Sinespaciado"/>
        <w:spacing w:line="276" w:lineRule="auto"/>
        <w:jc w:val="center"/>
        <w:rPr>
          <w:rFonts w:ascii="Arial" w:hAnsi="Arial" w:cs="Arial"/>
          <w:b/>
        </w:rPr>
      </w:pPr>
      <w:r w:rsidRPr="005402B7">
        <w:rPr>
          <w:rFonts w:ascii="Arial" w:hAnsi="Arial" w:cs="Arial"/>
          <w:b/>
        </w:rPr>
        <w:t>LICDA. MIRNA CITLALLI AMAYA DE LUNA</w:t>
      </w:r>
    </w:p>
    <w:p w14:paraId="2BEAF69A" w14:textId="77777777" w:rsidR="008D1458" w:rsidRPr="005402B7" w:rsidRDefault="008D1458" w:rsidP="008D1458">
      <w:pPr>
        <w:pStyle w:val="Sinespaciado"/>
        <w:spacing w:line="276" w:lineRule="auto"/>
        <w:jc w:val="center"/>
        <w:rPr>
          <w:rFonts w:ascii="Arial" w:hAnsi="Arial" w:cs="Arial"/>
          <w:b/>
        </w:rPr>
      </w:pPr>
      <w:r w:rsidRPr="005402B7">
        <w:rPr>
          <w:rFonts w:ascii="Arial" w:hAnsi="Arial" w:cs="Arial"/>
          <w:b/>
        </w:rPr>
        <w:t>PRESIDENTA MUNICIPAL</w:t>
      </w:r>
    </w:p>
    <w:p w14:paraId="4B535DDF" w14:textId="63AA2746" w:rsidR="008D1458" w:rsidRPr="00B1723E" w:rsidRDefault="00F666C1" w:rsidP="00B1723E">
      <w:pPr>
        <w:jc w:val="both"/>
        <w:rPr>
          <w:rFonts w:ascii="Arial" w:hAnsi="Arial" w:cs="Arial"/>
        </w:rPr>
      </w:pPr>
      <w:r>
        <w:rPr>
          <w:rFonts w:ascii="Arial" w:hAnsi="Arial" w:cs="Arial"/>
        </w:rPr>
        <w:t>--------------------------------------------------------------------------------------------------------------------------------------------------------------------------------------------------------------------------</w:t>
      </w:r>
      <w:r w:rsidR="005F2054" w:rsidRPr="00413398">
        <w:rPr>
          <w:rFonts w:ascii="Arial" w:hAnsi="Arial" w:cs="Arial"/>
        </w:rPr>
        <w:lastRenderedPageBreak/>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B1723E">
        <w:rPr>
          <w:rFonts w:ascii="Arial" w:hAnsi="Arial" w:cs="Arial"/>
        </w:rPr>
        <w:t>Muchas gracias, se</w:t>
      </w:r>
      <w:r w:rsidR="005F2054" w:rsidRPr="0011545D">
        <w:rPr>
          <w:rFonts w:ascii="Arial" w:hAnsi="Arial" w:cs="Arial"/>
        </w:rPr>
        <w:t xml:space="preserve"> abre el </w:t>
      </w:r>
      <w:r w:rsidR="005F2054">
        <w:rPr>
          <w:rFonts w:ascii="Arial" w:hAnsi="Arial" w:cs="Arial"/>
        </w:rPr>
        <w:t>registr</w:t>
      </w:r>
      <w:r w:rsidR="005F2054" w:rsidRPr="0011545D">
        <w:rPr>
          <w:rFonts w:ascii="Arial" w:hAnsi="Arial" w:cs="Arial"/>
        </w:rPr>
        <w:t>o de oradores</w:t>
      </w:r>
      <w:r w:rsidR="00B1723E">
        <w:rPr>
          <w:rFonts w:ascii="Arial" w:hAnsi="Arial" w:cs="Arial"/>
        </w:rPr>
        <w:t>, muchas gracias,</w:t>
      </w:r>
      <w:r w:rsidR="005F2054" w:rsidRPr="00733E72">
        <w:rPr>
          <w:rFonts w:ascii="Arial" w:hAnsi="Arial" w:cs="Arial"/>
        </w:rPr>
        <w:t xml:space="preserve"> en votación </w:t>
      </w:r>
      <w:r w:rsidR="005F2054" w:rsidRPr="0011545D">
        <w:rPr>
          <w:rFonts w:ascii="Arial" w:hAnsi="Arial" w:cs="Arial"/>
        </w:rPr>
        <w:t xml:space="preserve">económica les pregunto </w:t>
      </w:r>
      <w:r w:rsidR="005F2054" w:rsidRPr="00B1723E">
        <w:rPr>
          <w:rFonts w:ascii="Arial" w:hAnsi="Arial" w:cs="Arial"/>
        </w:rPr>
        <w:t>quienes estén por la afirmativa, favor de manifestarlo,</w:t>
      </w:r>
      <w:r w:rsidR="005F2054" w:rsidRPr="00B1723E">
        <w:rPr>
          <w:rStyle w:val="TextoCar"/>
          <w:rFonts w:eastAsiaTheme="minorHAnsi"/>
          <w:sz w:val="24"/>
          <w:szCs w:val="24"/>
        </w:rPr>
        <w:t xml:space="preserve"> ¿a favor?, </w:t>
      </w:r>
      <w:r w:rsidR="00B1723E" w:rsidRPr="00B1723E">
        <w:rPr>
          <w:rStyle w:val="TextoCar"/>
          <w:rFonts w:eastAsiaTheme="minorHAnsi"/>
          <w:sz w:val="24"/>
          <w:szCs w:val="24"/>
        </w:rPr>
        <w:t xml:space="preserve">muchas </w:t>
      </w:r>
      <w:r w:rsidR="005F2054" w:rsidRPr="00B1723E">
        <w:rPr>
          <w:rStyle w:val="TextoCar"/>
          <w:rFonts w:eastAsiaTheme="minorHAnsi"/>
          <w:sz w:val="24"/>
          <w:szCs w:val="24"/>
        </w:rPr>
        <w:t>gracias, aprobado por unanimidad.</w:t>
      </w:r>
      <w:r w:rsidR="00B1723E" w:rsidRPr="00B1723E">
        <w:rPr>
          <w:rStyle w:val="TextoCar"/>
          <w:rFonts w:eastAsiaTheme="minorHAnsi"/>
          <w:sz w:val="24"/>
          <w:szCs w:val="24"/>
        </w:rPr>
        <w:t xml:space="preserve"> </w:t>
      </w:r>
      <w:r w:rsidR="00B1723E" w:rsidRPr="00B1723E">
        <w:rPr>
          <w:rFonts w:ascii="Arial" w:hAnsi="Arial" w:cs="Arial"/>
          <w:b/>
        </w:rPr>
        <w:t>E</w:t>
      </w:r>
      <w:r w:rsidR="008D1458" w:rsidRPr="00B1723E">
        <w:rPr>
          <w:rFonts w:ascii="Arial" w:hAnsi="Arial" w:cs="Arial"/>
          <w:b/>
        </w:rPr>
        <w:t xml:space="preserve">stando presentes 19 (diecinueve) integrantes del pleno, en forma económica fueron emitidos 19 (diecinueve) votos a favor, por lo que en unanimidad fue aprobada </w:t>
      </w:r>
      <w:r w:rsidR="008D1458" w:rsidRPr="00B1723E">
        <w:rPr>
          <w:rFonts w:ascii="Arial" w:hAnsi="Arial" w:cs="Arial"/>
        </w:rPr>
        <w:t xml:space="preserve">la iniciativa de aprobación directa presentada por la </w:t>
      </w:r>
      <w:r w:rsidR="008D1458" w:rsidRPr="00B1723E">
        <w:rPr>
          <w:rFonts w:ascii="Arial" w:hAnsi="Arial" w:cs="Arial"/>
          <w:b/>
        </w:rPr>
        <w:t>Lcda. Mirna Citlalli Amaya de Luna, Presidenta</w:t>
      </w:r>
      <w:r w:rsidR="008D1458" w:rsidRPr="00B1723E">
        <w:rPr>
          <w:rFonts w:ascii="Arial" w:hAnsi="Arial" w:cs="Arial"/>
        </w:rPr>
        <w:t xml:space="preserve"> </w:t>
      </w:r>
      <w:r w:rsidR="008D1458" w:rsidRPr="00B1723E">
        <w:rPr>
          <w:rFonts w:ascii="Arial" w:hAnsi="Arial" w:cs="Arial"/>
          <w:b/>
        </w:rPr>
        <w:t>Municipal, bajo el siguiente:</w:t>
      </w:r>
      <w:r w:rsidR="008D1458" w:rsidRPr="00B1723E">
        <w:rPr>
          <w:rFonts w:ascii="Arial" w:hAnsi="Arial" w:cs="Arial"/>
        </w:rPr>
        <w:t>---------------------------------------------------------------------------------------------------------------------------------------------------------------------------------------</w:t>
      </w:r>
      <w:r w:rsidR="008D1458" w:rsidRPr="00B1723E">
        <w:rPr>
          <w:rFonts w:ascii="Arial" w:hAnsi="Arial" w:cs="Arial"/>
          <w:b/>
        </w:rPr>
        <w:t>ACUERDO NÚMERO 0362/2023</w:t>
      </w:r>
      <w:r w:rsidR="008D1458" w:rsidRPr="00B1723E">
        <w:rPr>
          <w:rFonts w:ascii="Arial" w:hAnsi="Arial" w:cs="Arial"/>
        </w:rPr>
        <w:t>-----------------------------------------------------------------------------------------------------------------------------------------------</w:t>
      </w:r>
    </w:p>
    <w:p w14:paraId="58450BFA" w14:textId="77777777" w:rsidR="008D1458" w:rsidRPr="00B1723E" w:rsidRDefault="008D1458" w:rsidP="008D1458">
      <w:pPr>
        <w:jc w:val="both"/>
        <w:rPr>
          <w:rFonts w:ascii="Arial" w:hAnsi="Arial" w:cs="Arial"/>
          <w:b/>
        </w:rPr>
      </w:pPr>
      <w:r w:rsidRPr="00B1723E">
        <w:rPr>
          <w:rFonts w:ascii="Arial" w:hAnsi="Arial" w:cs="Arial"/>
          <w:b/>
        </w:rPr>
        <w:t>PRIMERO.-</w:t>
      </w:r>
      <w:r w:rsidRPr="00B1723E">
        <w:rPr>
          <w:rFonts w:ascii="Arial" w:hAnsi="Arial" w:cs="Arial"/>
        </w:rPr>
        <w:t xml:space="preserve"> El Ayuntamiento Constitucional de San Pedro Tlaquepaque,  aprueba y  autoriza</w:t>
      </w:r>
      <w:r w:rsidRPr="00B1723E">
        <w:rPr>
          <w:rFonts w:ascii="Arial" w:hAnsi="Arial" w:cs="Arial"/>
          <w:b/>
          <w:bCs/>
        </w:rPr>
        <w:t xml:space="preserve"> el Paquete 01 (uno) de Intervención denominado Infraestructura de Alumbrado Público en beneficio de varias colonias del Municipio de San Pedro Tlaquepaque, Jalisco, con una inversión hasta por la cantidad de $ 35,819,477.60 (Treinta y Cinco Millones, Ochocientos Diecinueve Mil, Cuatrocientos Setenta y Siete pesos 60/100 M.N.) con IVA incluido, con financiamiento a cargo del Fondo Federal del Ramo 33 FORTAMUN 2023, las Colonias que se verán beneficiadas serán</w:t>
      </w:r>
      <w:r w:rsidRPr="00B1723E">
        <w:rPr>
          <w:rFonts w:ascii="Arial" w:hAnsi="Arial" w:cs="Arial"/>
          <w:b/>
        </w:rPr>
        <w:t>:</w:t>
      </w:r>
    </w:p>
    <w:p w14:paraId="6BE95919" w14:textId="77777777" w:rsidR="008D1458" w:rsidRPr="00B1723E" w:rsidRDefault="008D1458" w:rsidP="008D1458">
      <w:pPr>
        <w:jc w:val="both"/>
        <w:rPr>
          <w:rFonts w:ascii="Arial" w:hAnsi="Arial" w:cs="Arial"/>
          <w:b/>
          <w:sz w:val="14"/>
        </w:rPr>
      </w:pPr>
    </w:p>
    <w:tbl>
      <w:tblPr>
        <w:tblW w:w="8579" w:type="dxa"/>
        <w:tblInd w:w="21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4A0" w:firstRow="1" w:lastRow="0" w:firstColumn="1" w:lastColumn="0" w:noHBand="0" w:noVBand="1"/>
      </w:tblPr>
      <w:tblGrid>
        <w:gridCol w:w="5291"/>
        <w:gridCol w:w="3288"/>
      </w:tblGrid>
      <w:tr w:rsidR="008D1458" w:rsidRPr="007F4C67" w14:paraId="6BD24B86" w14:textId="77777777" w:rsidTr="007F4C67">
        <w:trPr>
          <w:trHeight w:val="294"/>
        </w:trPr>
        <w:tc>
          <w:tcPr>
            <w:tcW w:w="5291" w:type="dxa"/>
            <w:shd w:val="clear" w:color="auto" w:fill="95B3D7" w:themeFill="accent1" w:themeFillTint="99"/>
            <w:noWrap/>
            <w:vAlign w:val="bottom"/>
            <w:hideMark/>
          </w:tcPr>
          <w:p w14:paraId="720C07C5" w14:textId="77777777" w:rsidR="008D1458" w:rsidRPr="007F4C67" w:rsidRDefault="008D1458" w:rsidP="00D82BA9">
            <w:pPr>
              <w:jc w:val="center"/>
              <w:rPr>
                <w:rFonts w:ascii="Arial" w:hAnsi="Arial" w:cs="Arial"/>
                <w:color w:val="000000"/>
              </w:rPr>
            </w:pPr>
            <w:r w:rsidRPr="007F4C67">
              <w:rPr>
                <w:rFonts w:ascii="Arial" w:hAnsi="Arial" w:cs="Arial"/>
                <w:color w:val="000000"/>
                <w:sz w:val="22"/>
                <w:szCs w:val="22"/>
              </w:rPr>
              <w:t>COLONIA:</w:t>
            </w:r>
          </w:p>
        </w:tc>
        <w:tc>
          <w:tcPr>
            <w:tcW w:w="3288" w:type="dxa"/>
            <w:shd w:val="clear" w:color="auto" w:fill="95B3D7" w:themeFill="accent1" w:themeFillTint="99"/>
            <w:vAlign w:val="bottom"/>
          </w:tcPr>
          <w:p w14:paraId="5292FBCA" w14:textId="77777777" w:rsidR="008D1458" w:rsidRPr="007F4C67" w:rsidRDefault="008D1458" w:rsidP="00D82BA9">
            <w:pPr>
              <w:jc w:val="center"/>
              <w:rPr>
                <w:rFonts w:ascii="Arial" w:hAnsi="Arial" w:cs="Arial"/>
                <w:color w:val="000000"/>
              </w:rPr>
            </w:pPr>
            <w:r w:rsidRPr="007F4C67">
              <w:rPr>
                <w:rFonts w:ascii="Arial" w:hAnsi="Arial" w:cs="Arial"/>
                <w:color w:val="000000"/>
                <w:sz w:val="22"/>
                <w:szCs w:val="22"/>
              </w:rPr>
              <w:t>MONTO:</w:t>
            </w:r>
          </w:p>
        </w:tc>
      </w:tr>
      <w:tr w:rsidR="008D1458" w:rsidRPr="007F4C67" w14:paraId="6CAAC33A" w14:textId="77777777" w:rsidTr="007F4C67">
        <w:trPr>
          <w:trHeight w:val="294"/>
        </w:trPr>
        <w:tc>
          <w:tcPr>
            <w:tcW w:w="5291" w:type="dxa"/>
            <w:shd w:val="clear" w:color="auto" w:fill="auto"/>
            <w:noWrap/>
            <w:vAlign w:val="bottom"/>
            <w:hideMark/>
          </w:tcPr>
          <w:p w14:paraId="7DA83708"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BARRIO DE SAN JUAN</w:t>
            </w:r>
          </w:p>
        </w:tc>
        <w:tc>
          <w:tcPr>
            <w:tcW w:w="3288" w:type="dxa"/>
            <w:vAlign w:val="bottom"/>
          </w:tcPr>
          <w:p w14:paraId="395428B7" w14:textId="77777777" w:rsidR="008D1458" w:rsidRPr="007F4C67" w:rsidRDefault="008D1458" w:rsidP="00D82BA9">
            <w:pPr>
              <w:rPr>
                <w:rFonts w:ascii="Arial" w:hAnsi="Arial" w:cs="Arial"/>
              </w:rPr>
            </w:pPr>
            <w:r w:rsidRPr="007F4C67">
              <w:rPr>
                <w:rFonts w:ascii="Arial" w:hAnsi="Arial" w:cs="Arial"/>
                <w:color w:val="000000"/>
                <w:sz w:val="22"/>
                <w:szCs w:val="22"/>
              </w:rPr>
              <w:t>$1,035,333.00</w:t>
            </w:r>
          </w:p>
        </w:tc>
      </w:tr>
      <w:tr w:rsidR="008D1458" w:rsidRPr="007F4C67" w14:paraId="6430B502" w14:textId="77777777" w:rsidTr="007F4C67">
        <w:trPr>
          <w:trHeight w:val="294"/>
        </w:trPr>
        <w:tc>
          <w:tcPr>
            <w:tcW w:w="5291" w:type="dxa"/>
            <w:shd w:val="clear" w:color="auto" w:fill="auto"/>
            <w:noWrap/>
            <w:vAlign w:val="bottom"/>
            <w:hideMark/>
          </w:tcPr>
          <w:p w14:paraId="6E108499"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BARRIO DE SAN FRANCISCO</w:t>
            </w:r>
          </w:p>
        </w:tc>
        <w:tc>
          <w:tcPr>
            <w:tcW w:w="3288" w:type="dxa"/>
            <w:vAlign w:val="bottom"/>
          </w:tcPr>
          <w:p w14:paraId="0ABBDD98" w14:textId="77777777" w:rsidR="008D1458" w:rsidRPr="007F4C67" w:rsidRDefault="008D1458" w:rsidP="00D82BA9">
            <w:pPr>
              <w:rPr>
                <w:rFonts w:ascii="Arial" w:hAnsi="Arial" w:cs="Arial"/>
              </w:rPr>
            </w:pPr>
            <w:r w:rsidRPr="007F4C67">
              <w:rPr>
                <w:rFonts w:ascii="Arial" w:hAnsi="Arial" w:cs="Arial"/>
                <w:color w:val="000000"/>
                <w:sz w:val="22"/>
                <w:szCs w:val="22"/>
              </w:rPr>
              <w:t>$887,845.00</w:t>
            </w:r>
          </w:p>
        </w:tc>
      </w:tr>
      <w:tr w:rsidR="008D1458" w:rsidRPr="007F4C67" w14:paraId="014CB657" w14:textId="77777777" w:rsidTr="007F4C67">
        <w:trPr>
          <w:trHeight w:val="294"/>
        </w:trPr>
        <w:tc>
          <w:tcPr>
            <w:tcW w:w="5291" w:type="dxa"/>
            <w:shd w:val="clear" w:color="auto" w:fill="auto"/>
            <w:noWrap/>
            <w:vAlign w:val="bottom"/>
            <w:hideMark/>
          </w:tcPr>
          <w:p w14:paraId="3B9CEEAF"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BARRIO DE SANTA MARIA</w:t>
            </w:r>
          </w:p>
        </w:tc>
        <w:tc>
          <w:tcPr>
            <w:tcW w:w="3288" w:type="dxa"/>
            <w:vAlign w:val="bottom"/>
          </w:tcPr>
          <w:p w14:paraId="0E7D8B11" w14:textId="77777777" w:rsidR="008D1458" w:rsidRPr="007F4C67" w:rsidRDefault="008D1458" w:rsidP="00D82BA9">
            <w:pPr>
              <w:rPr>
                <w:rFonts w:ascii="Arial" w:hAnsi="Arial" w:cs="Arial"/>
              </w:rPr>
            </w:pPr>
            <w:r w:rsidRPr="007F4C67">
              <w:rPr>
                <w:rFonts w:ascii="Arial" w:hAnsi="Arial" w:cs="Arial"/>
                <w:color w:val="000000"/>
                <w:sz w:val="22"/>
                <w:szCs w:val="22"/>
              </w:rPr>
              <w:t>$2,191,525.00</w:t>
            </w:r>
          </w:p>
        </w:tc>
      </w:tr>
      <w:tr w:rsidR="008D1458" w:rsidRPr="007F4C67" w14:paraId="5B2DB1E4" w14:textId="77777777" w:rsidTr="007F4C67">
        <w:trPr>
          <w:trHeight w:val="294"/>
        </w:trPr>
        <w:tc>
          <w:tcPr>
            <w:tcW w:w="5291" w:type="dxa"/>
            <w:shd w:val="clear" w:color="auto" w:fill="auto"/>
            <w:noWrap/>
            <w:vAlign w:val="bottom"/>
            <w:hideMark/>
          </w:tcPr>
          <w:p w14:paraId="76FBCCB1"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BARRIO DE SANTO SANTIAGO</w:t>
            </w:r>
          </w:p>
        </w:tc>
        <w:tc>
          <w:tcPr>
            <w:tcW w:w="3288" w:type="dxa"/>
            <w:vAlign w:val="bottom"/>
          </w:tcPr>
          <w:p w14:paraId="34E89F22" w14:textId="77777777" w:rsidR="008D1458" w:rsidRPr="007F4C67" w:rsidRDefault="008D1458" w:rsidP="00D82BA9">
            <w:pPr>
              <w:rPr>
                <w:rFonts w:ascii="Arial" w:hAnsi="Arial" w:cs="Arial"/>
              </w:rPr>
            </w:pPr>
            <w:r w:rsidRPr="007F4C67">
              <w:rPr>
                <w:rFonts w:ascii="Arial" w:hAnsi="Arial" w:cs="Arial"/>
                <w:color w:val="000000"/>
                <w:sz w:val="22"/>
                <w:szCs w:val="22"/>
              </w:rPr>
              <w:t>$1,719,005.00</w:t>
            </w:r>
          </w:p>
        </w:tc>
      </w:tr>
      <w:tr w:rsidR="008D1458" w:rsidRPr="007F4C67" w14:paraId="65E544A3" w14:textId="77777777" w:rsidTr="007F4C67">
        <w:trPr>
          <w:trHeight w:val="294"/>
        </w:trPr>
        <w:tc>
          <w:tcPr>
            <w:tcW w:w="5291" w:type="dxa"/>
            <w:shd w:val="clear" w:color="auto" w:fill="auto"/>
            <w:noWrap/>
            <w:vAlign w:val="center"/>
            <w:hideMark/>
          </w:tcPr>
          <w:p w14:paraId="030E702B"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RANCHO BLANCO</w:t>
            </w:r>
          </w:p>
        </w:tc>
        <w:tc>
          <w:tcPr>
            <w:tcW w:w="3288" w:type="dxa"/>
            <w:vAlign w:val="bottom"/>
          </w:tcPr>
          <w:p w14:paraId="5BF1CA28" w14:textId="77777777" w:rsidR="008D1458" w:rsidRPr="007F4C67" w:rsidRDefault="008D1458" w:rsidP="00D82BA9">
            <w:pPr>
              <w:rPr>
                <w:rFonts w:ascii="Arial" w:hAnsi="Arial" w:cs="Arial"/>
              </w:rPr>
            </w:pPr>
            <w:r w:rsidRPr="007F4C67">
              <w:rPr>
                <w:rFonts w:ascii="Arial" w:hAnsi="Arial" w:cs="Arial"/>
                <w:color w:val="000000"/>
                <w:sz w:val="22"/>
                <w:szCs w:val="22"/>
              </w:rPr>
              <w:t>$591,930.00</w:t>
            </w:r>
          </w:p>
        </w:tc>
      </w:tr>
      <w:tr w:rsidR="008D1458" w:rsidRPr="007F4C67" w14:paraId="7BD67FAA" w14:textId="77777777" w:rsidTr="007F4C67">
        <w:trPr>
          <w:trHeight w:val="294"/>
        </w:trPr>
        <w:tc>
          <w:tcPr>
            <w:tcW w:w="5291" w:type="dxa"/>
            <w:shd w:val="clear" w:color="auto" w:fill="auto"/>
            <w:noWrap/>
            <w:vAlign w:val="bottom"/>
            <w:hideMark/>
          </w:tcPr>
          <w:p w14:paraId="27870579"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HDA DE VIDRIO</w:t>
            </w:r>
          </w:p>
        </w:tc>
        <w:tc>
          <w:tcPr>
            <w:tcW w:w="3288" w:type="dxa"/>
            <w:vAlign w:val="bottom"/>
          </w:tcPr>
          <w:p w14:paraId="01E9A7C9" w14:textId="77777777" w:rsidR="008D1458" w:rsidRPr="007F4C67" w:rsidRDefault="008D1458" w:rsidP="00D82BA9">
            <w:pPr>
              <w:rPr>
                <w:rFonts w:ascii="Arial" w:hAnsi="Arial" w:cs="Arial"/>
              </w:rPr>
            </w:pPr>
            <w:r w:rsidRPr="007F4C67">
              <w:rPr>
                <w:rFonts w:ascii="Arial" w:hAnsi="Arial" w:cs="Arial"/>
                <w:color w:val="000000"/>
                <w:sz w:val="22"/>
                <w:szCs w:val="22"/>
              </w:rPr>
              <w:t>$395,810.00</w:t>
            </w:r>
          </w:p>
        </w:tc>
      </w:tr>
      <w:tr w:rsidR="008D1458" w:rsidRPr="007F4C67" w14:paraId="1A2D7556" w14:textId="77777777" w:rsidTr="007F4C67">
        <w:trPr>
          <w:trHeight w:val="294"/>
        </w:trPr>
        <w:tc>
          <w:tcPr>
            <w:tcW w:w="5291" w:type="dxa"/>
            <w:shd w:val="clear" w:color="auto" w:fill="auto"/>
            <w:noWrap/>
            <w:vAlign w:val="bottom"/>
            <w:hideMark/>
          </w:tcPr>
          <w:p w14:paraId="6EEC9F0F"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 xml:space="preserve">PLAN DEL SUR </w:t>
            </w:r>
          </w:p>
        </w:tc>
        <w:tc>
          <w:tcPr>
            <w:tcW w:w="3288" w:type="dxa"/>
            <w:vAlign w:val="bottom"/>
          </w:tcPr>
          <w:p w14:paraId="069EEE6D" w14:textId="77777777" w:rsidR="008D1458" w:rsidRPr="007F4C67" w:rsidRDefault="008D1458" w:rsidP="00D82BA9">
            <w:pPr>
              <w:rPr>
                <w:rFonts w:ascii="Arial" w:hAnsi="Arial" w:cs="Arial"/>
              </w:rPr>
            </w:pPr>
            <w:r w:rsidRPr="007F4C67">
              <w:rPr>
                <w:rFonts w:ascii="Arial" w:hAnsi="Arial" w:cs="Arial"/>
                <w:color w:val="000000"/>
                <w:sz w:val="22"/>
                <w:szCs w:val="22"/>
              </w:rPr>
              <w:t>$216,870.00</w:t>
            </w:r>
          </w:p>
        </w:tc>
      </w:tr>
      <w:tr w:rsidR="008D1458" w:rsidRPr="007F4C67" w14:paraId="583FD49C" w14:textId="77777777" w:rsidTr="007F4C67">
        <w:trPr>
          <w:trHeight w:val="294"/>
        </w:trPr>
        <w:tc>
          <w:tcPr>
            <w:tcW w:w="5291" w:type="dxa"/>
            <w:shd w:val="clear" w:color="auto" w:fill="auto"/>
            <w:noWrap/>
            <w:vAlign w:val="bottom"/>
            <w:hideMark/>
          </w:tcPr>
          <w:p w14:paraId="5CFB1E63"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PLAN DE ORIENTE</w:t>
            </w:r>
          </w:p>
        </w:tc>
        <w:tc>
          <w:tcPr>
            <w:tcW w:w="3288" w:type="dxa"/>
            <w:vAlign w:val="bottom"/>
          </w:tcPr>
          <w:p w14:paraId="28C99402" w14:textId="77777777" w:rsidR="008D1458" w:rsidRPr="007F4C67" w:rsidRDefault="008D1458" w:rsidP="00D82BA9">
            <w:pPr>
              <w:rPr>
                <w:rFonts w:ascii="Arial" w:hAnsi="Arial" w:cs="Arial"/>
              </w:rPr>
            </w:pPr>
            <w:r w:rsidRPr="007F4C67">
              <w:rPr>
                <w:rFonts w:ascii="Arial" w:hAnsi="Arial" w:cs="Arial"/>
                <w:color w:val="000000"/>
                <w:sz w:val="22"/>
                <w:szCs w:val="22"/>
              </w:rPr>
              <w:t>$968,237.50</w:t>
            </w:r>
          </w:p>
        </w:tc>
      </w:tr>
      <w:tr w:rsidR="008D1458" w:rsidRPr="007F4C67" w14:paraId="59D94D05" w14:textId="77777777" w:rsidTr="007F4C67">
        <w:trPr>
          <w:trHeight w:val="294"/>
        </w:trPr>
        <w:tc>
          <w:tcPr>
            <w:tcW w:w="5291" w:type="dxa"/>
            <w:shd w:val="clear" w:color="auto" w:fill="auto"/>
            <w:noWrap/>
            <w:vAlign w:val="bottom"/>
            <w:hideMark/>
          </w:tcPr>
          <w:p w14:paraId="23CC543E"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LAS JUNTAS</w:t>
            </w:r>
          </w:p>
        </w:tc>
        <w:tc>
          <w:tcPr>
            <w:tcW w:w="3288" w:type="dxa"/>
            <w:vAlign w:val="bottom"/>
          </w:tcPr>
          <w:p w14:paraId="70C893C1" w14:textId="77777777" w:rsidR="008D1458" w:rsidRPr="007F4C67" w:rsidRDefault="008D1458" w:rsidP="00D82BA9">
            <w:pPr>
              <w:rPr>
                <w:rFonts w:ascii="Arial" w:hAnsi="Arial" w:cs="Arial"/>
              </w:rPr>
            </w:pPr>
            <w:r w:rsidRPr="007F4C67">
              <w:rPr>
                <w:rFonts w:ascii="Arial" w:hAnsi="Arial" w:cs="Arial"/>
                <w:color w:val="000000"/>
                <w:sz w:val="22"/>
                <w:szCs w:val="22"/>
              </w:rPr>
              <w:t>$2,543,310.00</w:t>
            </w:r>
          </w:p>
        </w:tc>
      </w:tr>
      <w:tr w:rsidR="008D1458" w:rsidRPr="007F4C67" w14:paraId="287F7A5C" w14:textId="77777777" w:rsidTr="007F4C67">
        <w:trPr>
          <w:trHeight w:val="294"/>
        </w:trPr>
        <w:tc>
          <w:tcPr>
            <w:tcW w:w="5291" w:type="dxa"/>
            <w:shd w:val="clear" w:color="auto" w:fill="auto"/>
            <w:noWrap/>
            <w:vAlign w:val="bottom"/>
            <w:hideMark/>
          </w:tcPr>
          <w:p w14:paraId="6C6C9B7F"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ARTESANOS</w:t>
            </w:r>
          </w:p>
        </w:tc>
        <w:tc>
          <w:tcPr>
            <w:tcW w:w="3288" w:type="dxa"/>
            <w:vAlign w:val="bottom"/>
          </w:tcPr>
          <w:p w14:paraId="1D964270" w14:textId="77777777" w:rsidR="008D1458" w:rsidRPr="007F4C67" w:rsidRDefault="008D1458" w:rsidP="00D82BA9">
            <w:pPr>
              <w:rPr>
                <w:rFonts w:ascii="Arial" w:hAnsi="Arial" w:cs="Arial"/>
              </w:rPr>
            </w:pPr>
            <w:r w:rsidRPr="007F4C67">
              <w:rPr>
                <w:rFonts w:ascii="Arial" w:hAnsi="Arial" w:cs="Arial"/>
                <w:color w:val="000000"/>
                <w:sz w:val="22"/>
                <w:szCs w:val="22"/>
              </w:rPr>
              <w:t>$1,852,953.00</w:t>
            </w:r>
          </w:p>
        </w:tc>
      </w:tr>
      <w:tr w:rsidR="008D1458" w:rsidRPr="007F4C67" w14:paraId="4A4AE5C6" w14:textId="77777777" w:rsidTr="007F4C67">
        <w:trPr>
          <w:trHeight w:val="294"/>
        </w:trPr>
        <w:tc>
          <w:tcPr>
            <w:tcW w:w="5291" w:type="dxa"/>
            <w:shd w:val="clear" w:color="auto" w:fill="auto"/>
            <w:noWrap/>
            <w:vAlign w:val="bottom"/>
            <w:hideMark/>
          </w:tcPr>
          <w:p w14:paraId="3D85F3B0"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 xml:space="preserve">TOLUQUILLA </w:t>
            </w:r>
          </w:p>
        </w:tc>
        <w:tc>
          <w:tcPr>
            <w:tcW w:w="3288" w:type="dxa"/>
            <w:vAlign w:val="bottom"/>
          </w:tcPr>
          <w:p w14:paraId="56E27FBA" w14:textId="77777777" w:rsidR="008D1458" w:rsidRPr="007F4C67" w:rsidRDefault="008D1458" w:rsidP="00D82BA9">
            <w:pPr>
              <w:rPr>
                <w:rFonts w:ascii="Arial" w:hAnsi="Arial" w:cs="Arial"/>
              </w:rPr>
            </w:pPr>
            <w:r w:rsidRPr="007F4C67">
              <w:rPr>
                <w:rFonts w:ascii="Arial" w:hAnsi="Arial" w:cs="Arial"/>
                <w:color w:val="000000"/>
                <w:sz w:val="22"/>
                <w:szCs w:val="22"/>
              </w:rPr>
              <w:t>$1,211,005.00</w:t>
            </w:r>
          </w:p>
        </w:tc>
      </w:tr>
      <w:tr w:rsidR="008D1458" w:rsidRPr="007F4C67" w14:paraId="78A3BAFE" w14:textId="77777777" w:rsidTr="007F4C67">
        <w:trPr>
          <w:trHeight w:val="294"/>
        </w:trPr>
        <w:tc>
          <w:tcPr>
            <w:tcW w:w="5291" w:type="dxa"/>
            <w:shd w:val="clear" w:color="auto" w:fill="auto"/>
            <w:noWrap/>
            <w:vAlign w:val="bottom"/>
            <w:hideMark/>
          </w:tcPr>
          <w:p w14:paraId="365DC9A7"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LOMAS DE SANTA MARIA</w:t>
            </w:r>
          </w:p>
        </w:tc>
        <w:tc>
          <w:tcPr>
            <w:tcW w:w="3288" w:type="dxa"/>
            <w:vAlign w:val="bottom"/>
          </w:tcPr>
          <w:p w14:paraId="470DD4A6" w14:textId="77777777" w:rsidR="008D1458" w:rsidRPr="007F4C67" w:rsidRDefault="008D1458" w:rsidP="00D82BA9">
            <w:pPr>
              <w:rPr>
                <w:rFonts w:ascii="Arial" w:hAnsi="Arial" w:cs="Arial"/>
              </w:rPr>
            </w:pPr>
            <w:r w:rsidRPr="007F4C67">
              <w:rPr>
                <w:rFonts w:ascii="Arial" w:hAnsi="Arial" w:cs="Arial"/>
                <w:color w:val="000000"/>
                <w:sz w:val="22"/>
                <w:szCs w:val="22"/>
              </w:rPr>
              <w:t>$637,080.00</w:t>
            </w:r>
          </w:p>
        </w:tc>
      </w:tr>
      <w:tr w:rsidR="008D1458" w:rsidRPr="007F4C67" w14:paraId="07E6B1CF" w14:textId="77777777" w:rsidTr="007F4C67">
        <w:trPr>
          <w:trHeight w:val="294"/>
        </w:trPr>
        <w:tc>
          <w:tcPr>
            <w:tcW w:w="5291" w:type="dxa"/>
            <w:shd w:val="clear" w:color="auto" w:fill="auto"/>
            <w:noWrap/>
            <w:vAlign w:val="bottom"/>
            <w:hideMark/>
          </w:tcPr>
          <w:p w14:paraId="3C49A88C"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MIRADOR JUAN ARIAS</w:t>
            </w:r>
          </w:p>
        </w:tc>
        <w:tc>
          <w:tcPr>
            <w:tcW w:w="3288" w:type="dxa"/>
            <w:vAlign w:val="bottom"/>
          </w:tcPr>
          <w:p w14:paraId="70D3C984" w14:textId="77777777" w:rsidR="008D1458" w:rsidRPr="007F4C67" w:rsidRDefault="008D1458" w:rsidP="00D82BA9">
            <w:pPr>
              <w:rPr>
                <w:rFonts w:ascii="Arial" w:hAnsi="Arial" w:cs="Arial"/>
              </w:rPr>
            </w:pPr>
            <w:r w:rsidRPr="007F4C67">
              <w:rPr>
                <w:rFonts w:ascii="Arial" w:hAnsi="Arial" w:cs="Arial"/>
                <w:color w:val="000000"/>
                <w:sz w:val="22"/>
                <w:szCs w:val="22"/>
              </w:rPr>
              <w:t>$135,335.00</w:t>
            </w:r>
          </w:p>
        </w:tc>
      </w:tr>
      <w:tr w:rsidR="008D1458" w:rsidRPr="007F4C67" w14:paraId="6EACF727" w14:textId="77777777" w:rsidTr="007F4C67">
        <w:trPr>
          <w:trHeight w:val="294"/>
        </w:trPr>
        <w:tc>
          <w:tcPr>
            <w:tcW w:w="5291" w:type="dxa"/>
            <w:shd w:val="clear" w:color="auto" w:fill="auto"/>
            <w:noWrap/>
            <w:vAlign w:val="bottom"/>
            <w:hideMark/>
          </w:tcPr>
          <w:p w14:paraId="3840188F"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INFONAVIT REVOLUCION</w:t>
            </w:r>
          </w:p>
        </w:tc>
        <w:tc>
          <w:tcPr>
            <w:tcW w:w="3288" w:type="dxa"/>
            <w:vAlign w:val="bottom"/>
          </w:tcPr>
          <w:p w14:paraId="0DFAEEEF" w14:textId="77777777" w:rsidR="008D1458" w:rsidRPr="007F4C67" w:rsidRDefault="008D1458" w:rsidP="00D82BA9">
            <w:pPr>
              <w:rPr>
                <w:rFonts w:ascii="Arial" w:hAnsi="Arial" w:cs="Arial"/>
              </w:rPr>
            </w:pPr>
            <w:r w:rsidRPr="007F4C67">
              <w:rPr>
                <w:rFonts w:ascii="Arial" w:hAnsi="Arial" w:cs="Arial"/>
                <w:color w:val="000000"/>
                <w:sz w:val="22"/>
                <w:szCs w:val="22"/>
              </w:rPr>
              <w:t>$747,825.00</w:t>
            </w:r>
          </w:p>
        </w:tc>
      </w:tr>
      <w:tr w:rsidR="008D1458" w:rsidRPr="007F4C67" w14:paraId="020C1EAB" w14:textId="77777777" w:rsidTr="007F4C67">
        <w:trPr>
          <w:trHeight w:val="294"/>
        </w:trPr>
        <w:tc>
          <w:tcPr>
            <w:tcW w:w="5291" w:type="dxa"/>
            <w:shd w:val="clear" w:color="auto" w:fill="auto"/>
            <w:noWrap/>
            <w:vAlign w:val="bottom"/>
            <w:hideMark/>
          </w:tcPr>
          <w:p w14:paraId="7C927313"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PASEO DEL PRADO</w:t>
            </w:r>
          </w:p>
        </w:tc>
        <w:tc>
          <w:tcPr>
            <w:tcW w:w="3288" w:type="dxa"/>
            <w:vAlign w:val="bottom"/>
          </w:tcPr>
          <w:p w14:paraId="19558CED" w14:textId="77777777" w:rsidR="008D1458" w:rsidRPr="007F4C67" w:rsidRDefault="008D1458" w:rsidP="00D82BA9">
            <w:pPr>
              <w:rPr>
                <w:rFonts w:ascii="Arial" w:hAnsi="Arial" w:cs="Arial"/>
              </w:rPr>
            </w:pPr>
            <w:r w:rsidRPr="007F4C67">
              <w:rPr>
                <w:rFonts w:ascii="Arial" w:hAnsi="Arial" w:cs="Arial"/>
                <w:color w:val="000000"/>
                <w:sz w:val="22"/>
                <w:szCs w:val="22"/>
              </w:rPr>
              <w:t>$1,479,542.00</w:t>
            </w:r>
          </w:p>
        </w:tc>
      </w:tr>
      <w:tr w:rsidR="008D1458" w:rsidRPr="007F4C67" w14:paraId="3DFBEA7C" w14:textId="77777777" w:rsidTr="007F4C67">
        <w:trPr>
          <w:trHeight w:val="294"/>
        </w:trPr>
        <w:tc>
          <w:tcPr>
            <w:tcW w:w="5291" w:type="dxa"/>
            <w:shd w:val="clear" w:color="auto" w:fill="auto"/>
            <w:noWrap/>
            <w:vAlign w:val="bottom"/>
            <w:hideMark/>
          </w:tcPr>
          <w:p w14:paraId="26012CF0"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BALCONES DE STA MARIA</w:t>
            </w:r>
          </w:p>
        </w:tc>
        <w:tc>
          <w:tcPr>
            <w:tcW w:w="3288" w:type="dxa"/>
            <w:vAlign w:val="bottom"/>
          </w:tcPr>
          <w:p w14:paraId="1625AA1D" w14:textId="77777777" w:rsidR="008D1458" w:rsidRPr="007F4C67" w:rsidRDefault="008D1458" w:rsidP="00D82BA9">
            <w:pPr>
              <w:rPr>
                <w:rFonts w:ascii="Arial" w:hAnsi="Arial" w:cs="Arial"/>
              </w:rPr>
            </w:pPr>
            <w:r w:rsidRPr="007F4C67">
              <w:rPr>
                <w:rFonts w:ascii="Arial" w:hAnsi="Arial" w:cs="Arial"/>
                <w:color w:val="000000"/>
                <w:sz w:val="22"/>
                <w:szCs w:val="22"/>
              </w:rPr>
              <w:t>$1,595,300.00</w:t>
            </w:r>
          </w:p>
        </w:tc>
      </w:tr>
      <w:tr w:rsidR="008D1458" w:rsidRPr="007F4C67" w14:paraId="1ACAA6B6" w14:textId="77777777" w:rsidTr="007F4C67">
        <w:trPr>
          <w:trHeight w:val="294"/>
        </w:trPr>
        <w:tc>
          <w:tcPr>
            <w:tcW w:w="5291" w:type="dxa"/>
            <w:shd w:val="clear" w:color="auto" w:fill="auto"/>
            <w:noWrap/>
            <w:vAlign w:val="bottom"/>
            <w:hideMark/>
          </w:tcPr>
          <w:p w14:paraId="045F699F"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ARROYO SECO</w:t>
            </w:r>
          </w:p>
        </w:tc>
        <w:tc>
          <w:tcPr>
            <w:tcW w:w="3288" w:type="dxa"/>
            <w:vAlign w:val="bottom"/>
          </w:tcPr>
          <w:p w14:paraId="5B63B2AE" w14:textId="77777777" w:rsidR="008D1458" w:rsidRPr="007F4C67" w:rsidRDefault="008D1458" w:rsidP="00D82BA9">
            <w:pPr>
              <w:rPr>
                <w:rFonts w:ascii="Arial" w:hAnsi="Arial" w:cs="Arial"/>
              </w:rPr>
            </w:pPr>
            <w:r w:rsidRPr="007F4C67">
              <w:rPr>
                <w:rFonts w:ascii="Arial" w:hAnsi="Arial" w:cs="Arial"/>
                <w:color w:val="000000"/>
                <w:sz w:val="22"/>
                <w:szCs w:val="22"/>
              </w:rPr>
              <w:t>$333,530.00</w:t>
            </w:r>
          </w:p>
        </w:tc>
      </w:tr>
      <w:tr w:rsidR="008D1458" w:rsidRPr="007F4C67" w14:paraId="6F28D161" w14:textId="77777777" w:rsidTr="007F4C67">
        <w:trPr>
          <w:trHeight w:val="294"/>
        </w:trPr>
        <w:tc>
          <w:tcPr>
            <w:tcW w:w="5291" w:type="dxa"/>
            <w:shd w:val="clear" w:color="auto" w:fill="auto"/>
            <w:noWrap/>
            <w:vAlign w:val="bottom"/>
            <w:hideMark/>
          </w:tcPr>
          <w:p w14:paraId="6B6A645D"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HDA SAN JOSE</w:t>
            </w:r>
          </w:p>
        </w:tc>
        <w:tc>
          <w:tcPr>
            <w:tcW w:w="3288" w:type="dxa"/>
            <w:vAlign w:val="bottom"/>
          </w:tcPr>
          <w:p w14:paraId="6B99323A" w14:textId="77777777" w:rsidR="008D1458" w:rsidRPr="007F4C67" w:rsidRDefault="008D1458" w:rsidP="00D82BA9">
            <w:pPr>
              <w:rPr>
                <w:rFonts w:ascii="Arial" w:hAnsi="Arial" w:cs="Arial"/>
              </w:rPr>
            </w:pPr>
            <w:r w:rsidRPr="007F4C67">
              <w:rPr>
                <w:rFonts w:ascii="Arial" w:hAnsi="Arial" w:cs="Arial"/>
                <w:color w:val="000000"/>
                <w:sz w:val="22"/>
                <w:szCs w:val="22"/>
              </w:rPr>
              <w:t>$1,084,169.00</w:t>
            </w:r>
          </w:p>
        </w:tc>
      </w:tr>
      <w:tr w:rsidR="008D1458" w:rsidRPr="007F4C67" w14:paraId="2AEA22F7" w14:textId="77777777" w:rsidTr="007F4C67">
        <w:trPr>
          <w:trHeight w:val="294"/>
        </w:trPr>
        <w:tc>
          <w:tcPr>
            <w:tcW w:w="5291" w:type="dxa"/>
            <w:shd w:val="clear" w:color="auto" w:fill="auto"/>
            <w:noWrap/>
            <w:vAlign w:val="bottom"/>
            <w:hideMark/>
          </w:tcPr>
          <w:p w14:paraId="0BF56F40"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PARQUES COLON</w:t>
            </w:r>
          </w:p>
        </w:tc>
        <w:tc>
          <w:tcPr>
            <w:tcW w:w="3288" w:type="dxa"/>
            <w:vAlign w:val="bottom"/>
          </w:tcPr>
          <w:p w14:paraId="61B9AB36" w14:textId="77777777" w:rsidR="008D1458" w:rsidRPr="007F4C67" w:rsidRDefault="008D1458" w:rsidP="00D82BA9">
            <w:pPr>
              <w:rPr>
                <w:rFonts w:ascii="Arial" w:hAnsi="Arial" w:cs="Arial"/>
              </w:rPr>
            </w:pPr>
            <w:r w:rsidRPr="007F4C67">
              <w:rPr>
                <w:rFonts w:ascii="Arial" w:hAnsi="Arial" w:cs="Arial"/>
                <w:color w:val="000000"/>
                <w:sz w:val="22"/>
                <w:szCs w:val="22"/>
              </w:rPr>
              <w:t>$1,552,994.00</w:t>
            </w:r>
          </w:p>
        </w:tc>
      </w:tr>
      <w:tr w:rsidR="008D1458" w:rsidRPr="007F4C67" w14:paraId="44AB57F8" w14:textId="77777777" w:rsidTr="007F4C67">
        <w:trPr>
          <w:trHeight w:val="294"/>
        </w:trPr>
        <w:tc>
          <w:tcPr>
            <w:tcW w:w="5291" w:type="dxa"/>
            <w:shd w:val="clear" w:color="auto" w:fill="auto"/>
            <w:noWrap/>
            <w:vAlign w:val="bottom"/>
            <w:hideMark/>
          </w:tcPr>
          <w:p w14:paraId="734C2A3B"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MISION SAN FRANCISCO</w:t>
            </w:r>
          </w:p>
        </w:tc>
        <w:tc>
          <w:tcPr>
            <w:tcW w:w="3288" w:type="dxa"/>
            <w:vAlign w:val="bottom"/>
          </w:tcPr>
          <w:p w14:paraId="4BFD04BB" w14:textId="77777777" w:rsidR="008D1458" w:rsidRPr="007F4C67" w:rsidRDefault="008D1458" w:rsidP="00D82BA9">
            <w:pPr>
              <w:rPr>
                <w:rFonts w:ascii="Arial" w:hAnsi="Arial" w:cs="Arial"/>
              </w:rPr>
            </w:pPr>
            <w:r w:rsidRPr="007F4C67">
              <w:rPr>
                <w:rFonts w:ascii="Arial" w:hAnsi="Arial" w:cs="Arial"/>
                <w:color w:val="000000"/>
                <w:sz w:val="22"/>
                <w:szCs w:val="22"/>
              </w:rPr>
              <w:t>$633,098.00</w:t>
            </w:r>
          </w:p>
        </w:tc>
      </w:tr>
      <w:tr w:rsidR="008D1458" w:rsidRPr="007F4C67" w14:paraId="13DC19E6" w14:textId="77777777" w:rsidTr="007F4C67">
        <w:trPr>
          <w:trHeight w:val="294"/>
        </w:trPr>
        <w:tc>
          <w:tcPr>
            <w:tcW w:w="5291" w:type="dxa"/>
            <w:shd w:val="clear" w:color="auto" w:fill="auto"/>
            <w:noWrap/>
            <w:vAlign w:val="bottom"/>
            <w:hideMark/>
          </w:tcPr>
          <w:p w14:paraId="7C5A9D5B"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LOMAS DE TLAQUEPAQUE</w:t>
            </w:r>
          </w:p>
        </w:tc>
        <w:tc>
          <w:tcPr>
            <w:tcW w:w="3288" w:type="dxa"/>
            <w:vAlign w:val="bottom"/>
          </w:tcPr>
          <w:p w14:paraId="3B53AB36" w14:textId="77777777" w:rsidR="008D1458" w:rsidRPr="007F4C67" w:rsidRDefault="008D1458" w:rsidP="00D82BA9">
            <w:pPr>
              <w:rPr>
                <w:rFonts w:ascii="Arial" w:hAnsi="Arial" w:cs="Arial"/>
              </w:rPr>
            </w:pPr>
            <w:r w:rsidRPr="007F4C67">
              <w:rPr>
                <w:rFonts w:ascii="Arial" w:hAnsi="Arial" w:cs="Arial"/>
                <w:color w:val="000000"/>
                <w:sz w:val="22"/>
                <w:szCs w:val="22"/>
              </w:rPr>
              <w:t>$1,713,115.00</w:t>
            </w:r>
          </w:p>
        </w:tc>
      </w:tr>
      <w:tr w:rsidR="008D1458" w:rsidRPr="007F4C67" w14:paraId="52536F82" w14:textId="77777777" w:rsidTr="007F4C67">
        <w:trPr>
          <w:trHeight w:val="294"/>
        </w:trPr>
        <w:tc>
          <w:tcPr>
            <w:tcW w:w="5291" w:type="dxa"/>
            <w:shd w:val="clear" w:color="auto" w:fill="auto"/>
            <w:noWrap/>
            <w:vAlign w:val="bottom"/>
            <w:hideMark/>
          </w:tcPr>
          <w:p w14:paraId="7DDA59E1" w14:textId="77777777" w:rsidR="008D1458" w:rsidRPr="007F4C67" w:rsidRDefault="008D1458" w:rsidP="00D82BA9">
            <w:pPr>
              <w:rPr>
                <w:rFonts w:ascii="Arial" w:hAnsi="Arial" w:cs="Arial"/>
                <w:color w:val="000000"/>
              </w:rPr>
            </w:pPr>
            <w:r w:rsidRPr="007F4C67">
              <w:rPr>
                <w:rFonts w:ascii="Arial" w:hAnsi="Arial" w:cs="Arial"/>
                <w:color w:val="000000"/>
                <w:sz w:val="22"/>
                <w:szCs w:val="22"/>
              </w:rPr>
              <w:t>COLONIAS VARIAS</w:t>
            </w:r>
          </w:p>
        </w:tc>
        <w:tc>
          <w:tcPr>
            <w:tcW w:w="3288" w:type="dxa"/>
            <w:vAlign w:val="bottom"/>
          </w:tcPr>
          <w:p w14:paraId="3CB6F7F6" w14:textId="77777777" w:rsidR="008D1458" w:rsidRPr="007F4C67" w:rsidRDefault="008D1458" w:rsidP="00D82BA9">
            <w:pPr>
              <w:rPr>
                <w:rFonts w:ascii="Arial" w:hAnsi="Arial" w:cs="Arial"/>
              </w:rPr>
            </w:pPr>
            <w:r w:rsidRPr="007F4C67">
              <w:rPr>
                <w:rFonts w:ascii="Arial" w:hAnsi="Arial" w:cs="Arial"/>
                <w:color w:val="000000"/>
                <w:sz w:val="22"/>
                <w:szCs w:val="22"/>
              </w:rPr>
              <w:t>$5,776,000.00</w:t>
            </w:r>
          </w:p>
        </w:tc>
      </w:tr>
      <w:tr w:rsidR="008D1458" w:rsidRPr="007F4C67" w14:paraId="49FB9756" w14:textId="77777777" w:rsidTr="007F4C67">
        <w:trPr>
          <w:trHeight w:val="294"/>
        </w:trPr>
        <w:tc>
          <w:tcPr>
            <w:tcW w:w="5291" w:type="dxa"/>
            <w:shd w:val="clear" w:color="auto" w:fill="auto"/>
            <w:noWrap/>
            <w:vAlign w:val="bottom"/>
          </w:tcPr>
          <w:p w14:paraId="65E9B194" w14:textId="77777777" w:rsidR="008D1458" w:rsidRPr="007F4C67" w:rsidRDefault="008D1458" w:rsidP="00D82BA9">
            <w:pPr>
              <w:rPr>
                <w:rFonts w:ascii="Arial" w:hAnsi="Arial" w:cs="Arial"/>
                <w:color w:val="000000"/>
                <w:sz w:val="14"/>
                <w:szCs w:val="14"/>
              </w:rPr>
            </w:pPr>
          </w:p>
        </w:tc>
        <w:tc>
          <w:tcPr>
            <w:tcW w:w="3288" w:type="dxa"/>
            <w:vAlign w:val="bottom"/>
          </w:tcPr>
          <w:p w14:paraId="514E756C" w14:textId="77777777" w:rsidR="008D1458" w:rsidRPr="007F4C67" w:rsidRDefault="008D1458" w:rsidP="00D82BA9">
            <w:pPr>
              <w:rPr>
                <w:rFonts w:ascii="Arial" w:hAnsi="Arial" w:cs="Arial"/>
                <w:color w:val="000000"/>
                <w:sz w:val="14"/>
                <w:szCs w:val="14"/>
              </w:rPr>
            </w:pPr>
          </w:p>
        </w:tc>
      </w:tr>
      <w:tr w:rsidR="008D1458" w:rsidRPr="007F4C67" w14:paraId="456239DC" w14:textId="77777777" w:rsidTr="007F4C67">
        <w:trPr>
          <w:trHeight w:val="294"/>
        </w:trPr>
        <w:tc>
          <w:tcPr>
            <w:tcW w:w="5291" w:type="dxa"/>
            <w:shd w:val="clear" w:color="auto" w:fill="auto"/>
            <w:noWrap/>
            <w:vAlign w:val="bottom"/>
          </w:tcPr>
          <w:p w14:paraId="53E995AF" w14:textId="77777777" w:rsidR="008D1458" w:rsidRPr="007F4C67" w:rsidRDefault="008D1458" w:rsidP="00D82BA9">
            <w:pPr>
              <w:rPr>
                <w:rFonts w:ascii="Arial" w:hAnsi="Arial" w:cs="Arial"/>
                <w:b/>
                <w:bCs/>
                <w:color w:val="000000"/>
              </w:rPr>
            </w:pPr>
            <w:r w:rsidRPr="007F4C67">
              <w:rPr>
                <w:rFonts w:ascii="Arial" w:hAnsi="Arial" w:cs="Arial"/>
                <w:b/>
                <w:bCs/>
                <w:color w:val="000000"/>
                <w:sz w:val="22"/>
                <w:szCs w:val="22"/>
              </w:rPr>
              <w:t>COSTO</w:t>
            </w:r>
          </w:p>
        </w:tc>
        <w:tc>
          <w:tcPr>
            <w:tcW w:w="3288" w:type="dxa"/>
            <w:vAlign w:val="bottom"/>
          </w:tcPr>
          <w:p w14:paraId="43203370" w14:textId="77777777" w:rsidR="008D1458" w:rsidRPr="007F4C67" w:rsidRDefault="008D1458" w:rsidP="00D82BA9">
            <w:pPr>
              <w:rPr>
                <w:rFonts w:ascii="Arial" w:hAnsi="Arial" w:cs="Arial"/>
                <w:b/>
                <w:bCs/>
                <w:color w:val="000000"/>
              </w:rPr>
            </w:pPr>
            <w:r w:rsidRPr="007F4C67">
              <w:rPr>
                <w:rFonts w:ascii="Arial" w:hAnsi="Arial" w:cs="Arial"/>
                <w:b/>
                <w:bCs/>
                <w:color w:val="000000"/>
                <w:sz w:val="22"/>
                <w:szCs w:val="22"/>
              </w:rPr>
              <w:t>$30,878,860.00</w:t>
            </w:r>
          </w:p>
        </w:tc>
      </w:tr>
      <w:tr w:rsidR="008D1458" w:rsidRPr="007F4C67" w14:paraId="3ECACF71" w14:textId="77777777" w:rsidTr="007F4C67">
        <w:trPr>
          <w:trHeight w:val="294"/>
        </w:trPr>
        <w:tc>
          <w:tcPr>
            <w:tcW w:w="5291" w:type="dxa"/>
            <w:shd w:val="clear" w:color="auto" w:fill="auto"/>
            <w:noWrap/>
            <w:vAlign w:val="bottom"/>
          </w:tcPr>
          <w:p w14:paraId="64529585" w14:textId="77777777" w:rsidR="008D1458" w:rsidRPr="007F4C67" w:rsidRDefault="008D1458" w:rsidP="00D82BA9">
            <w:pPr>
              <w:rPr>
                <w:rFonts w:ascii="Arial" w:hAnsi="Arial" w:cs="Arial"/>
                <w:b/>
                <w:bCs/>
                <w:color w:val="000000"/>
              </w:rPr>
            </w:pPr>
            <w:r w:rsidRPr="007F4C67">
              <w:rPr>
                <w:rFonts w:ascii="Arial" w:hAnsi="Arial" w:cs="Arial"/>
                <w:b/>
                <w:bCs/>
                <w:color w:val="000000"/>
                <w:sz w:val="22"/>
                <w:szCs w:val="22"/>
              </w:rPr>
              <w:t>IVA</w:t>
            </w:r>
          </w:p>
        </w:tc>
        <w:tc>
          <w:tcPr>
            <w:tcW w:w="3288" w:type="dxa"/>
            <w:vAlign w:val="bottom"/>
          </w:tcPr>
          <w:p w14:paraId="4F3EFF09" w14:textId="77777777" w:rsidR="008D1458" w:rsidRPr="007F4C67" w:rsidRDefault="008D1458" w:rsidP="00D82BA9">
            <w:pPr>
              <w:rPr>
                <w:rFonts w:ascii="Arial" w:hAnsi="Arial" w:cs="Arial"/>
                <w:b/>
                <w:bCs/>
                <w:color w:val="000000"/>
              </w:rPr>
            </w:pPr>
            <w:r w:rsidRPr="007F4C67">
              <w:rPr>
                <w:rFonts w:ascii="Arial" w:hAnsi="Arial" w:cs="Arial"/>
                <w:b/>
                <w:bCs/>
                <w:color w:val="000000"/>
                <w:sz w:val="22"/>
                <w:szCs w:val="22"/>
              </w:rPr>
              <w:t>$4,940,617.60</w:t>
            </w:r>
          </w:p>
        </w:tc>
      </w:tr>
      <w:tr w:rsidR="008D1458" w:rsidRPr="007F4C67" w14:paraId="2AF5681A" w14:textId="77777777" w:rsidTr="007F4C67">
        <w:trPr>
          <w:trHeight w:val="47"/>
        </w:trPr>
        <w:tc>
          <w:tcPr>
            <w:tcW w:w="5291" w:type="dxa"/>
            <w:shd w:val="clear" w:color="auto" w:fill="auto"/>
            <w:noWrap/>
            <w:vAlign w:val="bottom"/>
          </w:tcPr>
          <w:p w14:paraId="0584ED5C" w14:textId="77777777" w:rsidR="008D1458" w:rsidRPr="007F4C67" w:rsidRDefault="008D1458" w:rsidP="00D82BA9">
            <w:pPr>
              <w:rPr>
                <w:rFonts w:ascii="Arial" w:hAnsi="Arial" w:cs="Arial"/>
                <w:b/>
                <w:bCs/>
                <w:color w:val="000000"/>
              </w:rPr>
            </w:pPr>
            <w:r w:rsidRPr="007F4C67">
              <w:rPr>
                <w:rFonts w:ascii="Arial" w:hAnsi="Arial" w:cs="Arial"/>
                <w:b/>
                <w:bCs/>
                <w:color w:val="000000"/>
                <w:sz w:val="22"/>
                <w:szCs w:val="22"/>
              </w:rPr>
              <w:t>COSTO TOTAL CON IVA</w:t>
            </w:r>
          </w:p>
        </w:tc>
        <w:tc>
          <w:tcPr>
            <w:tcW w:w="3288" w:type="dxa"/>
            <w:vAlign w:val="bottom"/>
          </w:tcPr>
          <w:p w14:paraId="57928497" w14:textId="77777777" w:rsidR="008D1458" w:rsidRPr="007F4C67" w:rsidRDefault="008D1458" w:rsidP="00D82BA9">
            <w:pPr>
              <w:rPr>
                <w:rFonts w:ascii="Arial" w:hAnsi="Arial" w:cs="Arial"/>
                <w:b/>
                <w:bCs/>
                <w:color w:val="000000"/>
              </w:rPr>
            </w:pPr>
            <w:r w:rsidRPr="007F4C67">
              <w:rPr>
                <w:rFonts w:ascii="Arial" w:hAnsi="Arial" w:cs="Arial"/>
                <w:b/>
                <w:bCs/>
                <w:color w:val="000000"/>
                <w:sz w:val="22"/>
                <w:szCs w:val="22"/>
              </w:rPr>
              <w:t>$35,819,477.60</w:t>
            </w:r>
          </w:p>
        </w:tc>
      </w:tr>
    </w:tbl>
    <w:p w14:paraId="41EEF4A3" w14:textId="3E52E03F" w:rsidR="005F2054" w:rsidRDefault="008D1458" w:rsidP="007F4C67">
      <w:pPr>
        <w:spacing w:line="276" w:lineRule="auto"/>
        <w:jc w:val="both"/>
        <w:rPr>
          <w:rFonts w:ascii="Arial" w:hAnsi="Arial" w:cs="Arial"/>
        </w:rPr>
      </w:pPr>
      <w:r w:rsidRPr="008D1458">
        <w:rPr>
          <w:rFonts w:ascii="Arial" w:hAnsi="Arial" w:cs="Arial"/>
          <w:b/>
        </w:rPr>
        <w:lastRenderedPageBreak/>
        <w:t>SEGUNDO.-</w:t>
      </w:r>
      <w:r w:rsidRPr="008D1458">
        <w:rPr>
          <w:rFonts w:ascii="Arial" w:hAnsi="Arial" w:cs="Arial"/>
        </w:rPr>
        <w:t xml:space="preserve"> El Ayuntamiento Constitucional de San Pedro Tlaquepaque, Jalisco, aprueba y autoriza </w:t>
      </w:r>
      <w:r w:rsidRPr="008D1458">
        <w:rPr>
          <w:rFonts w:ascii="Arial" w:hAnsi="Arial" w:cs="Arial"/>
          <w:b/>
          <w:bCs/>
        </w:rPr>
        <w:t>facultar al Tesorero Municipal,</w:t>
      </w:r>
      <w:r w:rsidRPr="008D1458">
        <w:rPr>
          <w:rFonts w:ascii="Arial" w:hAnsi="Arial" w:cs="Arial"/>
        </w:rPr>
        <w:t xml:space="preserve"> a erogar hasta la cantidad de </w:t>
      </w:r>
      <w:r w:rsidRPr="008D1458">
        <w:rPr>
          <w:rFonts w:ascii="Arial" w:hAnsi="Arial" w:cs="Arial"/>
          <w:b/>
          <w:bCs/>
        </w:rPr>
        <w:t>$ 35,819,477.60 (Treinta y Cinco Millones, Ochocientos Diecinueve Mil, Cuatrocientos Setenta y Siete pesos 60/100 M.N.) con IVA incluido,</w:t>
      </w:r>
      <w:r w:rsidRPr="008D1458">
        <w:rPr>
          <w:rFonts w:ascii="Arial" w:hAnsi="Arial" w:cs="Arial"/>
        </w:rPr>
        <w:t xml:space="preserve"> </w:t>
      </w:r>
      <w:r w:rsidRPr="008D1458">
        <w:rPr>
          <w:rFonts w:ascii="Arial" w:hAnsi="Arial" w:cs="Arial"/>
          <w:b/>
          <w:bCs/>
        </w:rPr>
        <w:t xml:space="preserve"> </w:t>
      </w:r>
      <w:r w:rsidRPr="008D1458">
        <w:rPr>
          <w:rFonts w:ascii="Arial" w:hAnsi="Arial" w:cs="Arial"/>
        </w:rPr>
        <w:t xml:space="preserve"> con cargo a la partida del FORTAMUN 2023,  para dar cabal cumplimiento al presente acuerdo, </w:t>
      </w:r>
      <w:r w:rsidRPr="008D1458">
        <w:rPr>
          <w:rFonts w:ascii="Arial" w:hAnsi="Arial" w:cs="Arial"/>
          <w:b/>
          <w:bCs/>
        </w:rPr>
        <w:t xml:space="preserve"> lo anterior una vez agotados los procedimientos de adjudicación que correspondan con apego a la normatividad aplicable.</w:t>
      </w:r>
      <w:r w:rsidRPr="008D1458">
        <w:rPr>
          <w:rFonts w:ascii="Arial" w:hAnsi="Arial" w:cs="Arial"/>
          <w:bCs/>
        </w:rPr>
        <w:t>--------------------------------------------------------------------------------------------------------------------</w:t>
      </w:r>
      <w:r w:rsidRPr="008D1458">
        <w:rPr>
          <w:rFonts w:ascii="Arial" w:hAnsi="Arial" w:cs="Arial"/>
          <w:b/>
        </w:rPr>
        <w:t>TERCERO. -</w:t>
      </w:r>
      <w:r w:rsidRPr="008D1458">
        <w:rPr>
          <w:rFonts w:ascii="Arial" w:hAnsi="Arial" w:cs="Arial"/>
        </w:rPr>
        <w:t xml:space="preserve"> El Ayuntamiento Constitucional de San Pedro Tlaquepaque,  aprueba y  autoriza facultar a la Presidenta Municipal, al Secretario del Ayuntamiento, Síndico Municipal y al Tesorero Municipal, para que suscriban los instrumentos necesarios, a fin de cumplimentar el presente acuerdo.-------------------------------------------------------------------------------------------------------------------------------</w:t>
      </w:r>
      <w:r w:rsidRPr="008D1458">
        <w:rPr>
          <w:rFonts w:ascii="Arial" w:hAnsi="Arial" w:cs="Arial"/>
          <w:b/>
          <w:bCs/>
        </w:rPr>
        <w:t>CUARTO.-</w:t>
      </w:r>
      <w:r w:rsidRPr="008D1458">
        <w:rPr>
          <w:rFonts w:ascii="Arial" w:hAnsi="Arial" w:cs="Arial"/>
        </w:rPr>
        <w:t xml:space="preserve"> El Ayuntamiento Constitucional de San Pedro Tlaquepaque, aprueba y autoriza facultar a la Tesorería Municipal, a la Dirección de Proveeduría, así como a la Coordinación General de Servicios Públicos Municipales a través de la Dirección de Alumbrado, ser las instancias operantes para efectuar lo necesario para la ejecución de los proyectos de </w:t>
      </w:r>
      <w:r w:rsidRPr="008D1458">
        <w:rPr>
          <w:rFonts w:ascii="Arial" w:hAnsi="Arial" w:cs="Arial"/>
          <w:b/>
          <w:bCs/>
        </w:rPr>
        <w:t>Adquisición y</w:t>
      </w:r>
      <w:r w:rsidRPr="008D1458">
        <w:rPr>
          <w:rFonts w:ascii="Arial" w:hAnsi="Arial" w:cs="Arial"/>
        </w:rPr>
        <w:t xml:space="preserve"> </w:t>
      </w:r>
      <w:r w:rsidRPr="008D1458">
        <w:rPr>
          <w:rFonts w:ascii="Arial" w:hAnsi="Arial" w:cs="Arial"/>
          <w:b/>
          <w:i/>
        </w:rPr>
        <w:t>Sustitución de luminarias, así  como del equipamiento técnico necesario para las mismas</w:t>
      </w:r>
      <w:r w:rsidRPr="008D1458">
        <w:rPr>
          <w:rFonts w:ascii="Arial" w:hAnsi="Arial" w:cs="Arial"/>
        </w:rPr>
        <w:t>, tal y como se desprende en el presente acuerdo.---------------------------------------------------------------------------------------------------------------------------------------------------------------------------</w:t>
      </w:r>
      <w:r w:rsidR="00346F30" w:rsidRPr="006A0AFB">
        <w:rPr>
          <w:rFonts w:ascii="Arial" w:hAnsi="Arial" w:cs="Arial"/>
          <w:b/>
        </w:rPr>
        <w:t>FUNDAMENTO LEGAL.-</w:t>
      </w:r>
      <w:r w:rsidR="00346F30" w:rsidRPr="006A0AFB">
        <w:rPr>
          <w:rFonts w:ascii="Arial" w:hAnsi="Arial" w:cs="Arial"/>
          <w:i/>
        </w:rPr>
        <w:t xml:space="preserve"> </w:t>
      </w:r>
      <w:r w:rsidR="00346F30" w:rsidRPr="006A0AFB">
        <w:rPr>
          <w:rFonts w:ascii="Arial" w:hAnsi="Arial" w:cs="Arial"/>
        </w:rPr>
        <w:t xml:space="preserve">artículo 115 fracciones I y II de la Constitución Política de los Estados Unidos Mexicanos; 73 fracciones I y II, y 77 de la Constitución Política del Estado de Jalisco; 1,2,3,10,34,35 y 40 </w:t>
      </w:r>
      <w:r w:rsidR="00346F30" w:rsidRPr="006A0AFB">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6A0AFB">
        <w:rPr>
          <w:rFonts w:ascii="Arial" w:hAnsi="Arial" w:cs="Arial"/>
        </w:rPr>
        <w:t>.-------------------------------------------------------------------------------------------------------------------------------------------------------------------------------------------------------</w:t>
      </w:r>
      <w:r w:rsidR="00B22B35" w:rsidRPr="006A0AFB">
        <w:rPr>
          <w:rFonts w:ascii="Arial" w:hAnsi="Arial" w:cs="Arial"/>
          <w:b/>
        </w:rPr>
        <w:t>NOTIFÍQUESE.-</w:t>
      </w:r>
      <w:r w:rsidR="00B22B35" w:rsidRPr="006A0AFB">
        <w:rPr>
          <w:rFonts w:ascii="Arial" w:hAnsi="Arial" w:cs="Arial"/>
        </w:rPr>
        <w:t xml:space="preserve"> Presidenta Municipal de San Pedro Tlaquepaque, Síndico Municipal, Tesorero Municipal, Contralor Ciudadano, Director General de Políticas Públicas, Director de Alumbrado Público, Director de Proveeduría Municipal, Coordinador General de Servicios Públicos Municipales, Coordinador General de Gestión Integral de la Ciudad, para su conocimiento y efectos legales a que haya lugar.--------------------------------------------------------------------------------------------------------------------------------------------------------------------------------------------------</w:t>
      </w:r>
      <w:r w:rsidR="005F2054" w:rsidRPr="00B22B35">
        <w:rPr>
          <w:rFonts w:ascii="Arial" w:hAnsi="Arial" w:cs="Arial"/>
        </w:rPr>
        <w:t>Con</w:t>
      </w:r>
      <w:r w:rsidR="005F2054" w:rsidRPr="00413398">
        <w:rPr>
          <w:rFonts w:ascii="Arial" w:hAnsi="Arial" w:cs="Arial"/>
        </w:rPr>
        <w:t xml:space="preserve">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Continúe Secretario.----------------------------------------------------------------------------------------------------------------------------------------------</w:t>
      </w:r>
      <w:r w:rsidR="00B22B35">
        <w:rPr>
          <w:rFonts w:ascii="Arial" w:hAnsi="Arial" w:cs="Arial"/>
        </w:rPr>
        <w:t>---------------------</w:t>
      </w:r>
      <w:r w:rsidR="005F2054">
        <w:rPr>
          <w:rFonts w:ascii="Arial" w:hAnsi="Arial" w:cs="Arial"/>
        </w:rPr>
        <w:t>---------------------------</w:t>
      </w:r>
      <w:r w:rsidR="005F2054" w:rsidRPr="00A2393E">
        <w:rPr>
          <w:rFonts w:ascii="Arial" w:hAnsi="Arial" w:cs="Arial"/>
        </w:rPr>
        <w:t>En uso de la voz el Secretario del Ayuntamiento, Mtro. Antonio Fernando Chávez Delgadillo:</w:t>
      </w:r>
      <w:r w:rsidR="005F2054">
        <w:rPr>
          <w:rFonts w:ascii="Arial" w:hAnsi="Arial" w:cs="Arial"/>
        </w:rPr>
        <w:t xml:space="preserve"> </w:t>
      </w:r>
      <w:r w:rsidR="005F2054">
        <w:rPr>
          <w:rFonts w:ascii="Arial" w:hAnsi="Arial" w:cs="Arial"/>
          <w:b/>
        </w:rPr>
        <w:t xml:space="preserve">VII.- </w:t>
      </w:r>
      <w:r w:rsidR="0042609B" w:rsidRPr="0042609B">
        <w:rPr>
          <w:rFonts w:ascii="Arial" w:hAnsi="Arial" w:cs="Arial"/>
          <w:b/>
        </w:rPr>
        <w:t xml:space="preserve">I) </w:t>
      </w:r>
      <w:r w:rsidR="0042609B" w:rsidRPr="0042609B">
        <w:rPr>
          <w:rFonts w:ascii="Arial" w:hAnsi="Arial" w:cs="Arial"/>
        </w:rPr>
        <w:t xml:space="preserve">Iniciativa  suscrita  por  la </w:t>
      </w:r>
      <w:r w:rsidR="0042609B" w:rsidRPr="0042609B">
        <w:rPr>
          <w:rFonts w:ascii="Arial" w:hAnsi="Arial" w:cs="Arial"/>
          <w:b/>
        </w:rPr>
        <w:t>Lcda. Mirna Citlalli Amaya de Luna, Presidenta</w:t>
      </w:r>
      <w:r w:rsidR="0042609B" w:rsidRPr="0042609B">
        <w:rPr>
          <w:rFonts w:ascii="Arial" w:hAnsi="Arial" w:cs="Arial"/>
        </w:rPr>
        <w:t xml:space="preserve"> </w:t>
      </w:r>
      <w:r w:rsidR="0042609B" w:rsidRPr="0042609B">
        <w:rPr>
          <w:rFonts w:ascii="Arial" w:hAnsi="Arial" w:cs="Arial"/>
          <w:b/>
        </w:rPr>
        <w:t xml:space="preserve">Municipal, </w:t>
      </w:r>
      <w:r w:rsidR="0042609B" w:rsidRPr="0042609B">
        <w:rPr>
          <w:rFonts w:ascii="Arial" w:hAnsi="Arial" w:cs="Arial"/>
        </w:rPr>
        <w:t xml:space="preserve">mediante la cual propone se apruebe y autorice las Reglas de Operación del Programa Social: </w:t>
      </w:r>
      <w:r w:rsidR="0042609B" w:rsidRPr="0042609B">
        <w:rPr>
          <w:rFonts w:ascii="Arial" w:hAnsi="Arial" w:cs="Arial"/>
          <w:b/>
          <w:bCs/>
        </w:rPr>
        <w:t xml:space="preserve">“TE QUEREMOS JEFA”; </w:t>
      </w:r>
      <w:r w:rsidR="0042609B" w:rsidRPr="0042609B">
        <w:rPr>
          <w:rFonts w:ascii="Arial" w:hAnsi="Arial" w:cs="Arial"/>
        </w:rPr>
        <w:t>bajo la operación de la dependencia municipal Coordinación General de Construcción de la Comunidad</w:t>
      </w:r>
      <w:r w:rsidR="00B1723E">
        <w:rPr>
          <w:rFonts w:ascii="Arial" w:hAnsi="Arial" w:cs="Arial"/>
        </w:rPr>
        <w:t xml:space="preserve">, </w:t>
      </w:r>
      <w:r w:rsidR="005F2054">
        <w:rPr>
          <w:rFonts w:ascii="Arial" w:hAnsi="Arial" w:cs="Arial"/>
        </w:rPr>
        <w:t>es cuanto Presidenta</w:t>
      </w:r>
      <w:r w:rsidR="005F2054" w:rsidRPr="006A1C51">
        <w:rPr>
          <w:rFonts w:ascii="Arial" w:hAnsi="Arial" w:cs="Arial"/>
        </w:rPr>
        <w:t>.</w:t>
      </w:r>
      <w:r w:rsidR="005F2054">
        <w:rPr>
          <w:rFonts w:ascii="Arial" w:hAnsi="Arial" w:cs="Arial"/>
        </w:rPr>
        <w:t>-----------------------------------------------------------------------------------------------------------------------------------------</w:t>
      </w:r>
      <w:r w:rsidR="007F4C67">
        <w:rPr>
          <w:rFonts w:ascii="Arial" w:hAnsi="Arial" w:cs="Arial"/>
        </w:rPr>
        <w:t>-------------------------------------------------------------------------------------------------------------</w:t>
      </w:r>
      <w:r w:rsidR="005F2054">
        <w:rPr>
          <w:rFonts w:ascii="Arial" w:hAnsi="Arial" w:cs="Arial"/>
        </w:rPr>
        <w:t xml:space="preserve">------------------------------- </w:t>
      </w:r>
    </w:p>
    <w:p w14:paraId="7E6AB8DB" w14:textId="77777777" w:rsidR="007F4C67" w:rsidRDefault="007F4C67" w:rsidP="008D1458">
      <w:pPr>
        <w:pStyle w:val="Sinespaciado"/>
        <w:spacing w:line="360" w:lineRule="auto"/>
        <w:rPr>
          <w:rFonts w:ascii="Arial" w:hAnsi="Arial" w:cs="Arial"/>
          <w:b/>
          <w:sz w:val="24"/>
          <w:szCs w:val="24"/>
        </w:rPr>
      </w:pPr>
    </w:p>
    <w:p w14:paraId="529ED069" w14:textId="0C71A244" w:rsidR="008D1458" w:rsidRPr="006618AB" w:rsidRDefault="008D1458" w:rsidP="008D1458">
      <w:pPr>
        <w:pStyle w:val="Sinespaciado"/>
        <w:spacing w:line="360" w:lineRule="auto"/>
        <w:rPr>
          <w:rFonts w:ascii="Arial" w:hAnsi="Arial" w:cs="Arial"/>
          <w:b/>
          <w:sz w:val="24"/>
          <w:szCs w:val="24"/>
        </w:rPr>
      </w:pPr>
      <w:r w:rsidRPr="006618AB">
        <w:rPr>
          <w:rFonts w:ascii="Arial" w:hAnsi="Arial" w:cs="Arial"/>
          <w:b/>
          <w:sz w:val="24"/>
          <w:szCs w:val="24"/>
        </w:rPr>
        <w:lastRenderedPageBreak/>
        <w:t xml:space="preserve">Al Pleno del Ayuntamiento Constitucional </w:t>
      </w:r>
    </w:p>
    <w:p w14:paraId="31AE3EC9" w14:textId="77777777" w:rsidR="008D1458" w:rsidRPr="006618AB" w:rsidRDefault="008D1458" w:rsidP="008D1458">
      <w:pPr>
        <w:pStyle w:val="Sinespaciado"/>
        <w:spacing w:line="360" w:lineRule="auto"/>
        <w:rPr>
          <w:rFonts w:ascii="Arial" w:hAnsi="Arial" w:cs="Arial"/>
          <w:b/>
          <w:sz w:val="24"/>
          <w:szCs w:val="24"/>
        </w:rPr>
      </w:pPr>
      <w:r w:rsidRPr="006618AB">
        <w:rPr>
          <w:rFonts w:ascii="Arial" w:hAnsi="Arial" w:cs="Arial"/>
          <w:b/>
          <w:sz w:val="24"/>
          <w:szCs w:val="24"/>
        </w:rPr>
        <w:t>de San Pedro Tlaquepaque, Jalisco</w:t>
      </w:r>
    </w:p>
    <w:p w14:paraId="04AB7B6A" w14:textId="77777777" w:rsidR="008D1458" w:rsidRPr="006618AB" w:rsidRDefault="008D1458" w:rsidP="008D1458">
      <w:pPr>
        <w:pStyle w:val="Sinespaciado"/>
        <w:spacing w:line="360" w:lineRule="auto"/>
        <w:rPr>
          <w:rFonts w:ascii="Arial" w:hAnsi="Arial" w:cs="Arial"/>
          <w:b/>
          <w:sz w:val="24"/>
          <w:szCs w:val="24"/>
        </w:rPr>
      </w:pPr>
      <w:r w:rsidRPr="006618AB">
        <w:rPr>
          <w:rFonts w:ascii="Arial" w:hAnsi="Arial" w:cs="Arial"/>
          <w:b/>
          <w:sz w:val="24"/>
          <w:szCs w:val="24"/>
        </w:rPr>
        <w:t>Presente.</w:t>
      </w:r>
    </w:p>
    <w:p w14:paraId="41AA558B" w14:textId="77777777" w:rsidR="008D1458" w:rsidRPr="006618AB" w:rsidRDefault="008D1458" w:rsidP="008D1458">
      <w:pPr>
        <w:pStyle w:val="Sinespaciado"/>
        <w:spacing w:line="360" w:lineRule="auto"/>
        <w:rPr>
          <w:rFonts w:ascii="Arial" w:hAnsi="Arial" w:cs="Arial"/>
          <w:b/>
          <w:sz w:val="24"/>
          <w:szCs w:val="24"/>
        </w:rPr>
      </w:pPr>
    </w:p>
    <w:p w14:paraId="3EA08CA3" w14:textId="77777777" w:rsidR="008D1458" w:rsidRPr="006618AB" w:rsidRDefault="008D1458" w:rsidP="00F666C1">
      <w:pPr>
        <w:pStyle w:val="Sinespaciado"/>
        <w:jc w:val="both"/>
        <w:rPr>
          <w:rFonts w:ascii="Arial" w:hAnsi="Arial" w:cs="Arial"/>
          <w:sz w:val="24"/>
          <w:szCs w:val="24"/>
        </w:rPr>
      </w:pPr>
      <w:r w:rsidRPr="00D745D2">
        <w:rPr>
          <w:rFonts w:ascii="Arial" w:hAnsi="Arial" w:cs="Arial"/>
          <w:bCs/>
          <w:sz w:val="24"/>
          <w:szCs w:val="24"/>
        </w:rPr>
        <w:t>La que suscribe</w:t>
      </w:r>
      <w:r>
        <w:rPr>
          <w:rFonts w:ascii="Arial" w:hAnsi="Arial" w:cs="Arial"/>
          <w:b/>
          <w:sz w:val="24"/>
          <w:szCs w:val="24"/>
        </w:rPr>
        <w:t xml:space="preserve"> LCDA. </w:t>
      </w:r>
      <w:r w:rsidRPr="006618AB">
        <w:rPr>
          <w:rFonts w:ascii="Arial" w:hAnsi="Arial" w:cs="Arial"/>
          <w:b/>
          <w:sz w:val="24"/>
          <w:szCs w:val="24"/>
        </w:rPr>
        <w:t>MIRNA CITLALLI AMAYA DE LUNA</w:t>
      </w:r>
      <w:r w:rsidRPr="006618AB">
        <w:rPr>
          <w:rFonts w:ascii="Arial" w:hAnsi="Arial" w:cs="Arial"/>
          <w:sz w:val="24"/>
          <w:szCs w:val="24"/>
        </w:rPr>
        <w:t>, en mi carácter de Presidenta Constitucional del Municipio de San Pedro Tlaquepaque, con base en las facultades previstas en el artículo 115 fracción II de la Constitución Política de los Estados Unidos Mexicanos; artículo 73 fracción I y II y 77 fracción II de la Constitución Política del Estado de Jalisco; artículo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someto a su distinguida consideración la presente:</w:t>
      </w:r>
    </w:p>
    <w:p w14:paraId="30402C92" w14:textId="77777777" w:rsidR="008D1458" w:rsidRPr="006618AB" w:rsidRDefault="008D1458" w:rsidP="00F666C1">
      <w:pPr>
        <w:pStyle w:val="Sinespaciado"/>
        <w:jc w:val="both"/>
        <w:rPr>
          <w:rFonts w:ascii="Arial" w:hAnsi="Arial" w:cs="Arial"/>
          <w:sz w:val="24"/>
          <w:szCs w:val="24"/>
        </w:rPr>
      </w:pPr>
    </w:p>
    <w:p w14:paraId="28FAB156" w14:textId="77777777" w:rsidR="008D1458" w:rsidRPr="006618AB" w:rsidRDefault="008D1458" w:rsidP="00F666C1">
      <w:pPr>
        <w:pStyle w:val="Sinespaciado"/>
        <w:jc w:val="center"/>
        <w:rPr>
          <w:rFonts w:ascii="Arial" w:hAnsi="Arial" w:cs="Arial"/>
          <w:b/>
          <w:sz w:val="24"/>
          <w:szCs w:val="24"/>
        </w:rPr>
      </w:pPr>
      <w:r w:rsidRPr="006618AB">
        <w:rPr>
          <w:rFonts w:ascii="Arial" w:hAnsi="Arial" w:cs="Arial"/>
          <w:b/>
          <w:sz w:val="24"/>
          <w:szCs w:val="24"/>
        </w:rPr>
        <w:t>INICIATIVA DE APROBACIÓN DIRECTA</w:t>
      </w:r>
    </w:p>
    <w:p w14:paraId="3471F0FB" w14:textId="77777777" w:rsidR="008D1458" w:rsidRPr="006618AB" w:rsidRDefault="008D1458" w:rsidP="00F666C1">
      <w:pPr>
        <w:pStyle w:val="Sinespaciado"/>
        <w:jc w:val="center"/>
        <w:rPr>
          <w:rFonts w:ascii="Arial" w:hAnsi="Arial" w:cs="Arial"/>
          <w:sz w:val="24"/>
          <w:szCs w:val="24"/>
        </w:rPr>
      </w:pPr>
    </w:p>
    <w:p w14:paraId="1236A4A1" w14:textId="77777777" w:rsidR="008D1458" w:rsidRPr="006618AB" w:rsidRDefault="008D1458" w:rsidP="00F666C1">
      <w:pPr>
        <w:pStyle w:val="Sinespaciado"/>
        <w:jc w:val="both"/>
        <w:rPr>
          <w:rFonts w:ascii="Arial" w:hAnsi="Arial" w:cs="Arial"/>
          <w:sz w:val="24"/>
          <w:szCs w:val="24"/>
        </w:rPr>
      </w:pPr>
      <w:r w:rsidRPr="006618AB">
        <w:rPr>
          <w:rFonts w:ascii="Arial" w:hAnsi="Arial" w:cs="Arial"/>
          <w:sz w:val="24"/>
          <w:szCs w:val="24"/>
        </w:rPr>
        <w:t>Mediante la cual se propone al Pleno del H. Ayuntamiento Constitucional de San Pedro Tlaquepaque, Jalisco, apruebe y autorice las REGLAS DE OPERACIÓN DE</w:t>
      </w:r>
      <w:r>
        <w:rPr>
          <w:rFonts w:ascii="Arial" w:hAnsi="Arial" w:cs="Arial"/>
          <w:sz w:val="24"/>
          <w:szCs w:val="24"/>
        </w:rPr>
        <w:t>L</w:t>
      </w:r>
      <w:r w:rsidRPr="006618AB">
        <w:rPr>
          <w:rFonts w:ascii="Arial" w:hAnsi="Arial" w:cs="Arial"/>
          <w:sz w:val="24"/>
          <w:szCs w:val="24"/>
        </w:rPr>
        <w:t xml:space="preserve"> PROGRAMA SOCIAL: “</w:t>
      </w:r>
      <w:r>
        <w:rPr>
          <w:rFonts w:ascii="Arial" w:hAnsi="Arial" w:cs="Arial"/>
          <w:sz w:val="24"/>
          <w:szCs w:val="24"/>
        </w:rPr>
        <w:t xml:space="preserve">TE </w:t>
      </w:r>
      <w:r w:rsidRPr="006618AB">
        <w:rPr>
          <w:rFonts w:ascii="Arial" w:hAnsi="Arial" w:cs="Arial"/>
          <w:sz w:val="24"/>
          <w:szCs w:val="24"/>
        </w:rPr>
        <w:t>QUEREMOS</w:t>
      </w:r>
      <w:r>
        <w:rPr>
          <w:rFonts w:ascii="Arial" w:hAnsi="Arial" w:cs="Arial"/>
          <w:sz w:val="24"/>
          <w:szCs w:val="24"/>
        </w:rPr>
        <w:t xml:space="preserve"> JEFA</w:t>
      </w:r>
      <w:r w:rsidRPr="006618AB">
        <w:rPr>
          <w:rFonts w:ascii="Arial" w:hAnsi="Arial" w:cs="Arial"/>
          <w:sz w:val="24"/>
          <w:szCs w:val="24"/>
        </w:rPr>
        <w:t>”; BAJO LA OPERACIÓN DE LA DEPENDENCIA MUNICIPAL COORDINACIÓN GENERAL DE CONSTRUCCIÓN DE LA COMUNIDAD; al tenor de la siguiente:</w:t>
      </w:r>
    </w:p>
    <w:p w14:paraId="555666FD" w14:textId="77777777" w:rsidR="008D1458" w:rsidRPr="00F666C1" w:rsidRDefault="008D1458" w:rsidP="00F666C1">
      <w:pPr>
        <w:pStyle w:val="Sinespaciado"/>
        <w:jc w:val="center"/>
        <w:rPr>
          <w:rFonts w:ascii="Arial" w:hAnsi="Arial" w:cs="Arial"/>
          <w:sz w:val="2"/>
          <w:szCs w:val="2"/>
        </w:rPr>
      </w:pPr>
    </w:p>
    <w:p w14:paraId="5BD5D8FF" w14:textId="77777777" w:rsidR="00F666C1" w:rsidRDefault="00F666C1" w:rsidP="008D1458">
      <w:pPr>
        <w:pStyle w:val="Sinespaciado"/>
        <w:spacing w:line="360" w:lineRule="auto"/>
        <w:jc w:val="center"/>
        <w:rPr>
          <w:rFonts w:ascii="Arial" w:hAnsi="Arial" w:cs="Arial"/>
          <w:b/>
          <w:sz w:val="24"/>
          <w:szCs w:val="24"/>
        </w:rPr>
      </w:pPr>
    </w:p>
    <w:p w14:paraId="6EB9E215" w14:textId="1E0FB66B" w:rsidR="008D1458" w:rsidRPr="006618AB" w:rsidRDefault="008D1458" w:rsidP="008D1458">
      <w:pPr>
        <w:pStyle w:val="Sinespaciado"/>
        <w:spacing w:line="360" w:lineRule="auto"/>
        <w:jc w:val="center"/>
        <w:rPr>
          <w:rFonts w:ascii="Arial" w:hAnsi="Arial" w:cs="Arial"/>
          <w:b/>
          <w:sz w:val="24"/>
          <w:szCs w:val="24"/>
        </w:rPr>
      </w:pPr>
      <w:r w:rsidRPr="006618AB">
        <w:rPr>
          <w:rFonts w:ascii="Arial" w:hAnsi="Arial" w:cs="Arial"/>
          <w:b/>
          <w:sz w:val="24"/>
          <w:szCs w:val="24"/>
        </w:rPr>
        <w:t>EXPOSICIÓN DE MOTIVOS</w:t>
      </w:r>
    </w:p>
    <w:p w14:paraId="6C23283A" w14:textId="77777777" w:rsidR="008D1458" w:rsidRPr="006618AB" w:rsidRDefault="008D1458" w:rsidP="008D1458">
      <w:pPr>
        <w:pStyle w:val="Sinespaciado"/>
        <w:spacing w:line="360" w:lineRule="auto"/>
        <w:jc w:val="center"/>
        <w:rPr>
          <w:rFonts w:ascii="Arial" w:hAnsi="Arial" w:cs="Arial"/>
          <w:b/>
          <w:sz w:val="24"/>
          <w:szCs w:val="24"/>
        </w:rPr>
      </w:pPr>
    </w:p>
    <w:p w14:paraId="1BCB28CA" w14:textId="77777777" w:rsidR="008D1458" w:rsidRPr="006618AB" w:rsidRDefault="008D1458" w:rsidP="00F666C1">
      <w:pPr>
        <w:pStyle w:val="Sinespaciado"/>
        <w:jc w:val="both"/>
        <w:rPr>
          <w:rFonts w:ascii="Arial" w:hAnsi="Arial" w:cs="Arial"/>
          <w:sz w:val="24"/>
          <w:szCs w:val="24"/>
        </w:rPr>
      </w:pPr>
      <w:r w:rsidRPr="006618AB">
        <w:rPr>
          <w:rFonts w:ascii="Arial" w:hAnsi="Arial" w:cs="Arial"/>
          <w:b/>
          <w:sz w:val="24"/>
          <w:szCs w:val="24"/>
        </w:rPr>
        <w:t xml:space="preserve">1. </w:t>
      </w:r>
      <w:r w:rsidRPr="006618AB">
        <w:rPr>
          <w:rFonts w:ascii="Arial" w:hAnsi="Arial" w:cs="Arial"/>
          <w:sz w:val="24"/>
          <w:szCs w:val="24"/>
        </w:rPr>
        <w:t xml:space="preserve">De acuerdo con el artículo 115 Constitucional, el municipio es la base de la División Territorial y Organización Administrativa, asimismo, agrega que éste contará con facultades para la aprobación de reglamentos y disposiciones administrativas que sean de beneficio para la población y del ejercicio de gobierno. Es en este sentido que el municipio cuenta con atribuciones para realizar un ejercicio eficaz, eficiente y autónomo del manejo de su hacienda pública, siempre que no actúe en contravención de las leyes. </w:t>
      </w:r>
    </w:p>
    <w:p w14:paraId="5BE8A0A0" w14:textId="77777777" w:rsidR="008D1458" w:rsidRPr="006618AB" w:rsidRDefault="008D1458" w:rsidP="008D1458">
      <w:pPr>
        <w:pStyle w:val="Sinespaciado"/>
        <w:spacing w:line="360" w:lineRule="auto"/>
        <w:jc w:val="both"/>
        <w:rPr>
          <w:rFonts w:ascii="Arial" w:hAnsi="Arial" w:cs="Arial"/>
          <w:sz w:val="24"/>
          <w:szCs w:val="24"/>
        </w:rPr>
      </w:pPr>
    </w:p>
    <w:p w14:paraId="066712C3" w14:textId="77777777" w:rsidR="008D1458" w:rsidRPr="00F666C1" w:rsidRDefault="008D1458" w:rsidP="00F666C1">
      <w:pPr>
        <w:pStyle w:val="Sinespaciado"/>
        <w:jc w:val="both"/>
        <w:rPr>
          <w:rFonts w:ascii="Arial" w:hAnsi="Arial" w:cs="Arial"/>
          <w:sz w:val="24"/>
          <w:szCs w:val="24"/>
        </w:rPr>
      </w:pPr>
      <w:r w:rsidRPr="00F666C1">
        <w:rPr>
          <w:rFonts w:ascii="Arial" w:hAnsi="Arial" w:cs="Arial"/>
          <w:b/>
          <w:sz w:val="24"/>
          <w:szCs w:val="24"/>
        </w:rPr>
        <w:t xml:space="preserve">2. </w:t>
      </w:r>
      <w:r w:rsidRPr="00F666C1">
        <w:rPr>
          <w:rFonts w:ascii="Arial" w:hAnsi="Arial" w:cs="Arial"/>
          <w:sz w:val="24"/>
          <w:szCs w:val="24"/>
        </w:rPr>
        <w:t>Bajo esta tesitura, el municipio al ser orden de gobierno de mayor contacto y proximidad con la ciudadanía observa y atiende a las problemáticas sociales de primera mano, incluyendo por supuesto, la realización de proyectos, campañas, servicios y en general de toda la política pública municipal que vaya dirigida al beneficio de la población, a través de la satisfacción de necesidades colectivas.</w:t>
      </w:r>
    </w:p>
    <w:p w14:paraId="3B478740" w14:textId="77777777" w:rsidR="008D1458" w:rsidRPr="00F666C1" w:rsidRDefault="008D1458" w:rsidP="00F666C1">
      <w:pPr>
        <w:pStyle w:val="Sinespaciado"/>
        <w:jc w:val="both"/>
        <w:rPr>
          <w:rFonts w:ascii="Arial" w:hAnsi="Arial" w:cs="Arial"/>
          <w:sz w:val="24"/>
          <w:szCs w:val="24"/>
        </w:rPr>
      </w:pPr>
    </w:p>
    <w:p w14:paraId="421C75DF" w14:textId="77777777" w:rsidR="008D1458" w:rsidRPr="00F666C1" w:rsidRDefault="008D1458" w:rsidP="00F666C1">
      <w:pPr>
        <w:pStyle w:val="Sinespaciado"/>
        <w:jc w:val="both"/>
        <w:rPr>
          <w:rFonts w:ascii="Arial" w:hAnsi="Arial" w:cs="Arial"/>
          <w:sz w:val="24"/>
          <w:szCs w:val="24"/>
        </w:rPr>
      </w:pPr>
      <w:r w:rsidRPr="00F666C1">
        <w:rPr>
          <w:rFonts w:ascii="Arial" w:hAnsi="Arial" w:cs="Arial"/>
          <w:b/>
          <w:sz w:val="24"/>
          <w:szCs w:val="24"/>
        </w:rPr>
        <w:t xml:space="preserve">3. </w:t>
      </w:r>
      <w:r w:rsidRPr="00F666C1">
        <w:rPr>
          <w:rFonts w:ascii="Arial" w:hAnsi="Arial" w:cs="Arial"/>
          <w:sz w:val="24"/>
          <w:szCs w:val="24"/>
        </w:rPr>
        <w:t>Para establecer una ruta de trabajo oportuna, eficaz y que atienda las necesidades del municipio, es indispensable que estas vayan alineadas al Plan Municipal de Desarrollo vigente, ya que en el mismo se establecen diversos ejes, estrategias, objetivos y líneas de acción, todas encaminadas a mejorar la calidad de vida de la población Tlaquepaquense. Bajo este orden de ideas, es necesaria la creación de programas sociales de apoyo económico directo que contribuyan a disminuir las brechas de desigualdad económica que existe en el municipio, máxime cuando éstos van focalizados a la población vulnerable, ya sea por edad, por ser jefa de familia, por vivir en una notoria escasez de recursos, con algún integrante de la familia en situación de discapacidad y/o enfermedad crónico degenerativa que limite su pleno desarrollo, así como garantizar el pleno ejercicio de los derechos.</w:t>
      </w:r>
    </w:p>
    <w:p w14:paraId="58E2BAC3" w14:textId="77777777" w:rsidR="008D1458" w:rsidRPr="00F666C1" w:rsidRDefault="008D1458" w:rsidP="00F666C1">
      <w:pPr>
        <w:pStyle w:val="Sinespaciado"/>
        <w:jc w:val="both"/>
        <w:rPr>
          <w:rFonts w:ascii="Arial" w:hAnsi="Arial" w:cs="Arial"/>
          <w:sz w:val="24"/>
          <w:szCs w:val="24"/>
        </w:rPr>
      </w:pPr>
      <w:r w:rsidRPr="00F666C1">
        <w:rPr>
          <w:rFonts w:ascii="Arial" w:hAnsi="Arial" w:cs="Arial"/>
          <w:sz w:val="24"/>
          <w:szCs w:val="24"/>
        </w:rPr>
        <w:lastRenderedPageBreak/>
        <w:t xml:space="preserve"> </w:t>
      </w:r>
    </w:p>
    <w:p w14:paraId="0D23A103" w14:textId="77777777" w:rsidR="008D1458" w:rsidRPr="00F666C1" w:rsidRDefault="008D1458" w:rsidP="00F666C1">
      <w:pPr>
        <w:pStyle w:val="Sinespaciado"/>
        <w:jc w:val="both"/>
        <w:rPr>
          <w:rFonts w:ascii="Arial" w:hAnsi="Arial" w:cs="Arial"/>
          <w:sz w:val="24"/>
          <w:szCs w:val="24"/>
        </w:rPr>
      </w:pPr>
      <w:r w:rsidRPr="00F666C1">
        <w:rPr>
          <w:rFonts w:ascii="Arial" w:hAnsi="Arial" w:cs="Arial"/>
          <w:b/>
          <w:sz w:val="24"/>
          <w:szCs w:val="24"/>
        </w:rPr>
        <w:t xml:space="preserve">4. </w:t>
      </w:r>
      <w:r w:rsidRPr="00F666C1">
        <w:rPr>
          <w:rFonts w:ascii="Arial" w:hAnsi="Arial" w:cs="Arial"/>
          <w:sz w:val="24"/>
          <w:szCs w:val="24"/>
        </w:rPr>
        <w:t xml:space="preserve">Cabe hacer mención que San Pedro Tlaquepaque se ha caracterizado por desarrollar programas sociales, mismos que a lo largo del tiempo han recibido actualizaciones y mejoras, en algunos casos incluso, se han llevado a cabo nuevos programas dirigidos a atender problemáticas que no estaban consideradas tales como garantizar la educación de calidad. </w:t>
      </w:r>
    </w:p>
    <w:p w14:paraId="2AE49F39" w14:textId="77777777" w:rsidR="008D1458" w:rsidRPr="00F666C1" w:rsidRDefault="008D1458" w:rsidP="00F666C1">
      <w:pPr>
        <w:pStyle w:val="Sinespaciado"/>
        <w:jc w:val="both"/>
        <w:rPr>
          <w:rFonts w:ascii="Arial" w:hAnsi="Arial" w:cs="Arial"/>
          <w:sz w:val="24"/>
          <w:szCs w:val="24"/>
        </w:rPr>
      </w:pPr>
    </w:p>
    <w:p w14:paraId="1FBD0ADA" w14:textId="77777777" w:rsidR="008D1458" w:rsidRPr="00F666C1" w:rsidRDefault="008D1458" w:rsidP="00F666C1">
      <w:pPr>
        <w:pStyle w:val="Sinespaciado"/>
        <w:rPr>
          <w:rFonts w:ascii="Arial" w:hAnsi="Arial" w:cs="Arial"/>
          <w:sz w:val="24"/>
          <w:szCs w:val="24"/>
        </w:rPr>
      </w:pPr>
      <w:r w:rsidRPr="00F666C1">
        <w:rPr>
          <w:rFonts w:ascii="Arial" w:hAnsi="Arial" w:cs="Arial"/>
          <w:b/>
          <w:sz w:val="24"/>
          <w:szCs w:val="24"/>
        </w:rPr>
        <w:t xml:space="preserve">5. </w:t>
      </w:r>
      <w:r w:rsidRPr="00F666C1">
        <w:rPr>
          <w:rFonts w:ascii="Arial" w:hAnsi="Arial" w:cs="Arial"/>
          <w:sz w:val="24"/>
          <w:szCs w:val="24"/>
        </w:rPr>
        <w:t>En ese tenor, la propuesta de la presente iniciativa tiene como objeto se lleve a cabo el programa social “TE QUEREMOS JEFA”:</w:t>
      </w:r>
    </w:p>
    <w:p w14:paraId="32560910" w14:textId="77777777" w:rsidR="008D1458" w:rsidRPr="00F666C1" w:rsidRDefault="008D1458" w:rsidP="00F666C1">
      <w:pPr>
        <w:pStyle w:val="Sinespaciado"/>
        <w:jc w:val="both"/>
        <w:rPr>
          <w:rFonts w:ascii="Arial" w:hAnsi="Arial" w:cs="Arial"/>
          <w:sz w:val="24"/>
          <w:szCs w:val="24"/>
        </w:rPr>
      </w:pPr>
    </w:p>
    <w:p w14:paraId="29A689AC" w14:textId="77777777" w:rsidR="008D1458" w:rsidRPr="00F666C1" w:rsidRDefault="008D1458" w:rsidP="00F666C1">
      <w:pPr>
        <w:pStyle w:val="Sinespaciado"/>
        <w:jc w:val="both"/>
        <w:rPr>
          <w:rFonts w:ascii="Arial" w:hAnsi="Arial" w:cs="Arial"/>
          <w:sz w:val="24"/>
          <w:szCs w:val="24"/>
        </w:rPr>
      </w:pPr>
      <w:r w:rsidRPr="00F666C1">
        <w:rPr>
          <w:rFonts w:ascii="Arial" w:hAnsi="Arial" w:cs="Arial"/>
          <w:sz w:val="24"/>
          <w:szCs w:val="24"/>
        </w:rPr>
        <w:t xml:space="preserve">Programa municipal dirigido a mujeres jefas de familia menores de edad con dependiente(s) económicos, mujeres entre 18 hasta 59 años y tengan con hijas e hijos menores de edad, Mujeres mayores de 60 años con nietas o nietos a su cargo por ausencia o falta de ambos progenitores y Mujeres familiares directos de personas víctimas de violencia </w:t>
      </w:r>
    </w:p>
    <w:p w14:paraId="74FC63AC" w14:textId="77777777" w:rsidR="008D1458" w:rsidRPr="00F666C1" w:rsidRDefault="008D1458" w:rsidP="00F666C1">
      <w:pPr>
        <w:pStyle w:val="Sinespaciado"/>
        <w:jc w:val="both"/>
        <w:rPr>
          <w:rFonts w:ascii="Arial" w:hAnsi="Arial" w:cs="Arial"/>
          <w:sz w:val="24"/>
          <w:szCs w:val="24"/>
        </w:rPr>
      </w:pPr>
    </w:p>
    <w:p w14:paraId="1188B5AC" w14:textId="77777777" w:rsidR="008D1458" w:rsidRPr="00F666C1" w:rsidRDefault="008D1458" w:rsidP="00F666C1">
      <w:pPr>
        <w:pStyle w:val="Sinespaciado"/>
        <w:jc w:val="both"/>
        <w:rPr>
          <w:rFonts w:ascii="Arial" w:hAnsi="Arial" w:cs="Arial"/>
          <w:bCs/>
          <w:sz w:val="24"/>
          <w:szCs w:val="24"/>
        </w:rPr>
      </w:pPr>
      <w:r w:rsidRPr="00F666C1">
        <w:rPr>
          <w:rFonts w:ascii="Arial" w:hAnsi="Arial" w:cs="Arial"/>
          <w:b/>
          <w:sz w:val="24"/>
          <w:szCs w:val="24"/>
        </w:rPr>
        <w:t>6</w:t>
      </w:r>
      <w:r w:rsidRPr="00F666C1">
        <w:rPr>
          <w:rFonts w:ascii="Arial" w:hAnsi="Arial" w:cs="Arial"/>
          <w:bCs/>
          <w:sz w:val="24"/>
          <w:szCs w:val="24"/>
        </w:rPr>
        <w:t>. El presente programa cuenta con un documento conocido como Reglas de Operación que se anexa a la presente iniciativa y en el que se destaca lo siguiente:</w:t>
      </w:r>
    </w:p>
    <w:p w14:paraId="44AE4872" w14:textId="77777777" w:rsidR="008D1458" w:rsidRPr="00F666C1" w:rsidRDefault="008D1458" w:rsidP="00F666C1">
      <w:pPr>
        <w:pStyle w:val="Sinespaciado"/>
        <w:jc w:val="both"/>
        <w:rPr>
          <w:rFonts w:ascii="Arial" w:hAnsi="Arial" w:cs="Arial"/>
          <w:bCs/>
          <w:sz w:val="24"/>
          <w:szCs w:val="24"/>
        </w:rPr>
      </w:pPr>
    </w:p>
    <w:p w14:paraId="3E0EF6FA" w14:textId="638BB847" w:rsidR="008D1458" w:rsidRDefault="008D1458" w:rsidP="00F666C1">
      <w:pPr>
        <w:pStyle w:val="Sinespaciado"/>
        <w:jc w:val="center"/>
        <w:rPr>
          <w:rFonts w:ascii="Arial" w:hAnsi="Arial" w:cs="Arial"/>
          <w:b/>
          <w:sz w:val="24"/>
          <w:szCs w:val="24"/>
        </w:rPr>
      </w:pPr>
      <w:r w:rsidRPr="00F666C1">
        <w:rPr>
          <w:rFonts w:ascii="Arial" w:hAnsi="Arial" w:cs="Arial"/>
          <w:b/>
          <w:sz w:val="24"/>
          <w:szCs w:val="24"/>
        </w:rPr>
        <w:t>“TE QUEREMOS JEFA”</w:t>
      </w:r>
    </w:p>
    <w:p w14:paraId="02295B55" w14:textId="77777777" w:rsidR="00F666C1" w:rsidRPr="00F666C1" w:rsidRDefault="00F666C1" w:rsidP="00F666C1">
      <w:pPr>
        <w:pStyle w:val="Sinespaciado"/>
        <w:jc w:val="center"/>
        <w:rPr>
          <w:rFonts w:ascii="Arial" w:hAnsi="Arial" w:cs="Arial"/>
          <w:b/>
          <w:sz w:val="18"/>
          <w:szCs w:val="18"/>
        </w:rPr>
      </w:pPr>
    </w:p>
    <w:p w14:paraId="5F25B9D2" w14:textId="77777777" w:rsidR="008D1458" w:rsidRPr="00F666C1" w:rsidRDefault="008D1458" w:rsidP="008D1458">
      <w:pPr>
        <w:pStyle w:val="Sinespaciado"/>
        <w:jc w:val="center"/>
        <w:rPr>
          <w:rFonts w:ascii="Arial" w:hAnsi="Arial" w:cs="Arial"/>
          <w:b/>
          <w:sz w:val="4"/>
          <w:szCs w:val="4"/>
        </w:rPr>
      </w:pPr>
    </w:p>
    <w:p w14:paraId="4556A7CC" w14:textId="77777777" w:rsidR="008D1458" w:rsidRPr="006618AB" w:rsidRDefault="008D1458" w:rsidP="008D1458">
      <w:pPr>
        <w:pStyle w:val="Sinespaciado"/>
        <w:jc w:val="both"/>
        <w:rPr>
          <w:rFonts w:ascii="Arial" w:hAnsi="Arial" w:cs="Arial"/>
          <w:b/>
          <w:sz w:val="24"/>
          <w:szCs w:val="24"/>
        </w:rPr>
      </w:pPr>
    </w:p>
    <w:p w14:paraId="28701647" w14:textId="77777777" w:rsidR="008D1458" w:rsidRPr="006618AB" w:rsidRDefault="008D1458" w:rsidP="008D1458">
      <w:pPr>
        <w:pStyle w:val="Sinespaciado"/>
        <w:jc w:val="both"/>
        <w:rPr>
          <w:rFonts w:ascii="Arial" w:hAnsi="Arial" w:cs="Arial"/>
          <w:b/>
          <w:sz w:val="24"/>
          <w:szCs w:val="24"/>
        </w:rPr>
      </w:pPr>
      <w:r w:rsidRPr="006618AB">
        <w:rPr>
          <w:rFonts w:ascii="Arial" w:hAnsi="Arial" w:cs="Arial"/>
          <w:b/>
          <w:sz w:val="24"/>
          <w:szCs w:val="24"/>
        </w:rPr>
        <w:t>DESCRIPCIÓN DEL PROBLEMA PÚBLICO Y LA INTERVENCIÓN.</w:t>
      </w:r>
    </w:p>
    <w:p w14:paraId="6F135B1C" w14:textId="77777777" w:rsidR="008D1458" w:rsidRPr="00F666C1" w:rsidRDefault="008D1458" w:rsidP="008D1458">
      <w:pPr>
        <w:spacing w:line="360" w:lineRule="auto"/>
        <w:ind w:left="360"/>
        <w:rPr>
          <w:rFonts w:ascii="Arial" w:hAnsi="Arial" w:cs="Arial"/>
          <w:color w:val="FF0000"/>
          <w:sz w:val="20"/>
          <w:szCs w:val="20"/>
        </w:rPr>
      </w:pPr>
    </w:p>
    <w:p w14:paraId="549B3FA6" w14:textId="77777777" w:rsidR="008D1458" w:rsidRDefault="008D1458" w:rsidP="00F666C1">
      <w:pPr>
        <w:spacing w:line="360" w:lineRule="auto"/>
        <w:jc w:val="both"/>
        <w:rPr>
          <w:rFonts w:ascii="Arial" w:hAnsi="Arial" w:cs="Arial"/>
        </w:rPr>
      </w:pPr>
      <w:r w:rsidRPr="003F1482">
        <w:rPr>
          <w:rFonts w:ascii="Arial" w:hAnsi="Arial" w:cs="Arial"/>
        </w:rPr>
        <w:t>En el municipio de San Pedro Tlaquepaque en el año 2020 de los 470,094 hogares que lo conformaban según datos publicados por el instituto de Información Estadística  y Geografía del Estado de Jalisco INEGI, 75,076 eran hogares conformados por jefatura femenina; 28,396 más que en el 2015, que del total de los hogares solo 46,680 presentaban esta modalidad, datos que evidencian una participación,</w:t>
      </w:r>
      <w:r w:rsidRPr="003F1482">
        <w:t xml:space="preserve"> </w:t>
      </w:r>
      <w:r w:rsidRPr="003F1482">
        <w:rPr>
          <w:rFonts w:ascii="Arial" w:hAnsi="Arial" w:cs="Arial"/>
        </w:rPr>
        <w:t>por diversas circunstancias, más activa de la mujer dentro de la función económica de sus hogares y sus familias, con una tendencia cada vez mayor a ser jefa de hogar en el municipio.</w:t>
      </w:r>
      <w:r>
        <w:rPr>
          <w:rFonts w:ascii="Arial" w:hAnsi="Arial" w:cs="Arial"/>
        </w:rPr>
        <w:t xml:space="preserve"> </w:t>
      </w:r>
      <w:r w:rsidRPr="003F1482">
        <w:rPr>
          <w:rFonts w:ascii="Arial" w:hAnsi="Arial" w:cs="Arial"/>
        </w:rPr>
        <w:t>El incremento de hogares con una jefatura femenina en el municipio contrae</w:t>
      </w:r>
      <w:r>
        <w:rPr>
          <w:rFonts w:ascii="Arial" w:hAnsi="Arial" w:cs="Arial"/>
        </w:rPr>
        <w:t xml:space="preserve"> retos.</w:t>
      </w:r>
    </w:p>
    <w:p w14:paraId="214B3DC4" w14:textId="77777777" w:rsidR="008D1458" w:rsidRDefault="008D1458" w:rsidP="008D1458">
      <w:pPr>
        <w:spacing w:line="360" w:lineRule="auto"/>
        <w:jc w:val="both"/>
        <w:rPr>
          <w:rFonts w:ascii="Arial" w:hAnsi="Arial" w:cs="Arial"/>
        </w:rPr>
      </w:pPr>
      <w:r>
        <w:rPr>
          <w:rFonts w:ascii="Arial" w:hAnsi="Arial" w:cs="Arial"/>
        </w:rPr>
        <w:t>E</w:t>
      </w:r>
      <w:r w:rsidRPr="003F1482">
        <w:rPr>
          <w:rFonts w:ascii="Arial" w:hAnsi="Arial" w:cs="Arial"/>
        </w:rPr>
        <w:t>stos hogares según nos lo dice el diagnóstico para el programa “apoyo a mujeres jefas de familia”</w:t>
      </w:r>
      <w:r w:rsidRPr="003F1482">
        <w:rPr>
          <w:rFonts w:ascii="Arial" w:hAnsi="Arial" w:cs="Arial"/>
          <w:vertAlign w:val="superscript"/>
        </w:rPr>
        <w:footnoteReference w:id="1"/>
      </w:r>
      <w:r w:rsidRPr="003F1482">
        <w:rPr>
          <w:rFonts w:ascii="Arial" w:hAnsi="Arial" w:cs="Arial"/>
        </w:rPr>
        <w:t xml:space="preserve"> hecho por la Secretaría de Desarrollo e Integración Social SEDIS tienen mayor vulnerabilidad a sufrir carencias económicas  principalmente cuando en estos hogares se encuentran hijos menores de edad, ya que tienen menos recursos disponibles que merma las posibilidades de emigrar de esa situación de vulnerabilidad económica a otra que le permita tener mayor disponibilidad de medios para salir de ese círculo vicioso.</w:t>
      </w:r>
    </w:p>
    <w:p w14:paraId="5E8D4DCF" w14:textId="77777777" w:rsidR="008D1458" w:rsidRPr="00F666C1" w:rsidRDefault="008D1458" w:rsidP="008D1458">
      <w:pPr>
        <w:spacing w:line="360" w:lineRule="auto"/>
        <w:jc w:val="both"/>
        <w:rPr>
          <w:rFonts w:ascii="Arial" w:hAnsi="Arial" w:cs="Arial"/>
          <w:sz w:val="14"/>
          <w:szCs w:val="14"/>
        </w:rPr>
      </w:pPr>
    </w:p>
    <w:p w14:paraId="6DEEF495" w14:textId="77777777" w:rsidR="008D1458" w:rsidRDefault="008D1458" w:rsidP="008D1458">
      <w:pPr>
        <w:spacing w:line="360" w:lineRule="auto"/>
        <w:jc w:val="both"/>
        <w:rPr>
          <w:rFonts w:ascii="Arial" w:hAnsi="Arial" w:cs="Arial"/>
        </w:rPr>
      </w:pPr>
      <w:r>
        <w:rPr>
          <w:rFonts w:ascii="Arial" w:hAnsi="Arial" w:cs="Arial"/>
        </w:rPr>
        <w:t>Por otra parte,</w:t>
      </w:r>
      <w:r w:rsidRPr="003F1482">
        <w:rPr>
          <w:rFonts w:ascii="Arial" w:hAnsi="Arial" w:cs="Arial"/>
        </w:rPr>
        <w:t xml:space="preserve"> el programa “Te Queremos Jefa” lleva 7 ediciones por lo cual se cuenta con un padrón de </w:t>
      </w:r>
      <w:r>
        <w:rPr>
          <w:rFonts w:ascii="Arial" w:hAnsi="Arial" w:cs="Arial"/>
        </w:rPr>
        <w:t xml:space="preserve">más de </w:t>
      </w:r>
      <w:r w:rsidRPr="003F1482">
        <w:rPr>
          <w:rFonts w:ascii="Arial" w:hAnsi="Arial" w:cs="Arial"/>
        </w:rPr>
        <w:t xml:space="preserve">7,000 jefas de familia cuyos ingresos </w:t>
      </w:r>
      <w:r w:rsidRPr="003F1482">
        <w:rPr>
          <w:rFonts w:ascii="Arial" w:hAnsi="Arial" w:cs="Arial"/>
        </w:rPr>
        <w:lastRenderedPageBreak/>
        <w:t xml:space="preserve">mensuales no son suficientes para cubrir los gastos básicos de una familia, tales como renta, alimentación, traslado, agua y luz; así como los propios de la educación básica de sus hijas e hijos. </w:t>
      </w:r>
    </w:p>
    <w:p w14:paraId="0329F809" w14:textId="77777777" w:rsidR="008D1458" w:rsidRDefault="008D1458" w:rsidP="008D1458">
      <w:pPr>
        <w:spacing w:line="360" w:lineRule="auto"/>
        <w:ind w:left="360"/>
        <w:jc w:val="both"/>
        <w:rPr>
          <w:rFonts w:ascii="Arial" w:hAnsi="Arial" w:cs="Arial"/>
        </w:rPr>
      </w:pPr>
    </w:p>
    <w:p w14:paraId="7C1D2724" w14:textId="77777777" w:rsidR="008D1458" w:rsidRDefault="008D1458" w:rsidP="008D1458">
      <w:pPr>
        <w:spacing w:line="360" w:lineRule="auto"/>
        <w:jc w:val="both"/>
        <w:rPr>
          <w:rFonts w:ascii="Arial" w:hAnsi="Arial" w:cs="Arial"/>
        </w:rPr>
      </w:pPr>
      <w:r w:rsidRPr="003F1482">
        <w:rPr>
          <w:rFonts w:ascii="Arial" w:hAnsi="Arial" w:cs="Arial"/>
        </w:rPr>
        <w:t>En su mayoría han vivido violencia, perpetrada por familiares, vecinos y exparejas, aunque en muchos de los casos según el levantamiento de encuestas no logren identificarla como tal.</w:t>
      </w:r>
    </w:p>
    <w:p w14:paraId="057380ED" w14:textId="77777777" w:rsidR="008D1458" w:rsidRPr="00F666C1" w:rsidRDefault="008D1458" w:rsidP="008D1458">
      <w:pPr>
        <w:spacing w:line="360" w:lineRule="auto"/>
        <w:ind w:left="360"/>
        <w:jc w:val="both"/>
        <w:rPr>
          <w:rFonts w:ascii="Arial" w:hAnsi="Arial" w:cs="Arial"/>
          <w:sz w:val="16"/>
          <w:szCs w:val="16"/>
        </w:rPr>
      </w:pPr>
    </w:p>
    <w:p w14:paraId="3B25BD6B" w14:textId="77777777" w:rsidR="008D1458" w:rsidRDefault="008D1458" w:rsidP="008D1458">
      <w:pPr>
        <w:spacing w:line="360" w:lineRule="auto"/>
        <w:jc w:val="both"/>
        <w:rPr>
          <w:rFonts w:ascii="Arial" w:hAnsi="Arial" w:cs="Arial"/>
        </w:rPr>
      </w:pPr>
      <w:r>
        <w:rPr>
          <w:rFonts w:ascii="Arial" w:hAnsi="Arial" w:cs="Arial"/>
        </w:rPr>
        <w:t>E</w:t>
      </w:r>
      <w:r w:rsidRPr="00295375">
        <w:rPr>
          <w:rFonts w:ascii="Arial" w:hAnsi="Arial" w:cs="Arial"/>
        </w:rPr>
        <w:t>ste programa busca contribuir a la economía de las jefas familia, para que puedan contar con un ingreso que les permita cubrir aquellos gastos que en muchas ocasiones no alcanzan a ser cubiertos con los ingresos que ellas generan y que los ponen en la disyuntiva de atender sus necesidades básicas o pagar los servicios indispensables para vivir de manera digna.</w:t>
      </w:r>
    </w:p>
    <w:p w14:paraId="31E089FD" w14:textId="77777777" w:rsidR="008D1458" w:rsidRDefault="008D1458" w:rsidP="008D1458">
      <w:pPr>
        <w:spacing w:line="360" w:lineRule="auto"/>
        <w:ind w:left="360"/>
        <w:jc w:val="both"/>
        <w:rPr>
          <w:rFonts w:ascii="Arial" w:hAnsi="Arial" w:cs="Arial"/>
        </w:rPr>
      </w:pPr>
    </w:p>
    <w:p w14:paraId="0E1A79C4" w14:textId="77777777" w:rsidR="008D1458" w:rsidRDefault="008D1458" w:rsidP="008D1458">
      <w:pPr>
        <w:spacing w:line="360" w:lineRule="auto"/>
        <w:jc w:val="both"/>
        <w:rPr>
          <w:rFonts w:ascii="Arial" w:hAnsi="Arial" w:cs="Arial"/>
        </w:rPr>
      </w:pPr>
      <w:r w:rsidRPr="006618AB">
        <w:rPr>
          <w:rFonts w:ascii="Arial" w:hAnsi="Arial" w:cs="Arial"/>
        </w:rPr>
        <w:t xml:space="preserve">Población potencial: </w:t>
      </w:r>
      <w:r w:rsidRPr="00295375">
        <w:rPr>
          <w:rFonts w:ascii="Arial" w:hAnsi="Arial" w:cs="Arial"/>
        </w:rPr>
        <w:t>Mujeres tlaquepaquenses jefas de familia que según datos estadísticos ascienden a 75,076.</w:t>
      </w:r>
    </w:p>
    <w:p w14:paraId="28BE194A" w14:textId="77777777" w:rsidR="008D1458" w:rsidRDefault="008D1458" w:rsidP="008D1458">
      <w:pPr>
        <w:spacing w:line="360" w:lineRule="auto"/>
        <w:ind w:left="360"/>
        <w:jc w:val="both"/>
        <w:rPr>
          <w:rFonts w:ascii="Arial" w:hAnsi="Arial" w:cs="Arial"/>
        </w:rPr>
      </w:pPr>
    </w:p>
    <w:p w14:paraId="1FDCF17E" w14:textId="77777777" w:rsidR="008D1458" w:rsidRPr="00295375" w:rsidRDefault="008D1458" w:rsidP="008D1458">
      <w:pPr>
        <w:spacing w:line="360" w:lineRule="auto"/>
        <w:jc w:val="both"/>
        <w:rPr>
          <w:rFonts w:ascii="Arial" w:hAnsi="Arial" w:cs="Arial"/>
        </w:rPr>
      </w:pPr>
      <w:r w:rsidRPr="006618AB">
        <w:rPr>
          <w:rFonts w:ascii="Arial" w:hAnsi="Arial" w:cs="Arial"/>
        </w:rPr>
        <w:t>Población objetivo:</w:t>
      </w:r>
      <w:r w:rsidRPr="00295375">
        <w:rPr>
          <w:rFonts w:ascii="Arial" w:hAnsi="Arial" w:cs="Arial"/>
        </w:rPr>
        <w:t xml:space="preserve"> 1,000 mujeres jefas de familia que se encuentren en los siguientes casos: </w:t>
      </w:r>
    </w:p>
    <w:p w14:paraId="7A293ECB" w14:textId="77777777" w:rsidR="008D1458" w:rsidRPr="00295375" w:rsidRDefault="008D1458" w:rsidP="008D1458">
      <w:pPr>
        <w:numPr>
          <w:ilvl w:val="0"/>
          <w:numId w:val="31"/>
        </w:numPr>
        <w:spacing w:line="360" w:lineRule="auto"/>
        <w:contextualSpacing/>
        <w:jc w:val="both"/>
        <w:rPr>
          <w:rFonts w:ascii="Arial" w:hAnsi="Arial" w:cs="Arial"/>
        </w:rPr>
      </w:pPr>
      <w:r w:rsidRPr="00295375">
        <w:rPr>
          <w:rFonts w:ascii="Arial" w:hAnsi="Arial" w:cs="Arial"/>
        </w:rPr>
        <w:t>Mujeres menores de edad con dependiente(s) económicos, deberán ser representados por su madre, padre o tutor.</w:t>
      </w:r>
    </w:p>
    <w:p w14:paraId="1B5AF1A7" w14:textId="77777777" w:rsidR="008D1458" w:rsidRPr="00295375" w:rsidRDefault="008D1458" w:rsidP="008D1458">
      <w:pPr>
        <w:numPr>
          <w:ilvl w:val="0"/>
          <w:numId w:val="31"/>
        </w:numPr>
        <w:spacing w:line="360" w:lineRule="auto"/>
        <w:contextualSpacing/>
        <w:jc w:val="both"/>
        <w:rPr>
          <w:rFonts w:ascii="Arial" w:hAnsi="Arial" w:cs="Arial"/>
        </w:rPr>
      </w:pPr>
      <w:r w:rsidRPr="00295375">
        <w:rPr>
          <w:rFonts w:ascii="Arial" w:hAnsi="Arial" w:cs="Arial"/>
        </w:rPr>
        <w:t>Tengan entre 18 hasta 59 años y tengan con hijas e hijos menores de edad.</w:t>
      </w:r>
    </w:p>
    <w:p w14:paraId="0AF5498C" w14:textId="77777777" w:rsidR="008D1458" w:rsidRPr="00295375" w:rsidRDefault="008D1458" w:rsidP="008D1458">
      <w:pPr>
        <w:numPr>
          <w:ilvl w:val="0"/>
          <w:numId w:val="31"/>
        </w:numPr>
        <w:spacing w:line="360" w:lineRule="auto"/>
        <w:contextualSpacing/>
        <w:jc w:val="both"/>
        <w:rPr>
          <w:rFonts w:ascii="Arial" w:hAnsi="Arial" w:cs="Arial"/>
        </w:rPr>
      </w:pPr>
      <w:r w:rsidRPr="00295375">
        <w:rPr>
          <w:rFonts w:ascii="Arial" w:hAnsi="Arial" w:cs="Arial"/>
        </w:rPr>
        <w:t>Mujeres mayores de 60 años con nietas o nietos a su cargo por ausencia o falta de ambos progenitores.</w:t>
      </w:r>
    </w:p>
    <w:p w14:paraId="7F1323F9" w14:textId="77777777" w:rsidR="008D1458" w:rsidRPr="00295375" w:rsidRDefault="008D1458" w:rsidP="008D1458">
      <w:pPr>
        <w:numPr>
          <w:ilvl w:val="0"/>
          <w:numId w:val="31"/>
        </w:numPr>
        <w:spacing w:line="360" w:lineRule="auto"/>
        <w:contextualSpacing/>
        <w:jc w:val="both"/>
        <w:rPr>
          <w:rFonts w:ascii="Arial" w:hAnsi="Arial" w:cs="Arial"/>
        </w:rPr>
      </w:pPr>
      <w:r w:rsidRPr="00295375">
        <w:rPr>
          <w:rFonts w:ascii="Arial" w:hAnsi="Arial" w:cs="Arial"/>
        </w:rPr>
        <w:t>Mujeres familiares directos de personas víctimas de violencia, estableciendo un 3% de espacios del programa para ellas</w:t>
      </w:r>
      <w:r w:rsidRPr="00295375">
        <w:t>.</w:t>
      </w:r>
      <w:r w:rsidRPr="00295375">
        <w:rPr>
          <w:rFonts w:ascii="Arial" w:hAnsi="Arial" w:cs="Arial"/>
        </w:rPr>
        <w:t xml:space="preserve"> </w:t>
      </w:r>
    </w:p>
    <w:p w14:paraId="1C57F66E" w14:textId="77777777" w:rsidR="008D1458" w:rsidRPr="00295375" w:rsidRDefault="008D1458" w:rsidP="008D1458">
      <w:pPr>
        <w:spacing w:line="360" w:lineRule="auto"/>
        <w:jc w:val="both"/>
        <w:rPr>
          <w:rFonts w:ascii="Arial" w:hAnsi="Arial" w:cs="Arial"/>
        </w:rPr>
      </w:pPr>
      <w:r w:rsidRPr="00295375">
        <w:rPr>
          <w:rFonts w:ascii="Arial" w:hAnsi="Arial" w:cs="Arial"/>
        </w:rPr>
        <w:t>Se priorizará el acceso al programa a personas que cumplan los requisitos estipulados y se encuentre en los supuestos anteriores.</w:t>
      </w:r>
    </w:p>
    <w:p w14:paraId="75958DE2" w14:textId="77777777" w:rsidR="008D1458" w:rsidRPr="006618AB" w:rsidRDefault="008D1458" w:rsidP="008D1458">
      <w:pPr>
        <w:spacing w:line="360" w:lineRule="auto"/>
        <w:ind w:left="360"/>
        <w:jc w:val="both"/>
        <w:rPr>
          <w:rFonts w:ascii="Arial" w:hAnsi="Arial" w:cs="Arial"/>
        </w:rPr>
      </w:pPr>
      <w:r w:rsidRPr="006618AB">
        <w:rPr>
          <w:rFonts w:ascii="Arial" w:hAnsi="Arial" w:cs="Arial"/>
        </w:rPr>
        <w:t xml:space="preserve"> </w:t>
      </w:r>
    </w:p>
    <w:p w14:paraId="05711296" w14:textId="77777777" w:rsidR="008D1458" w:rsidRPr="006618AB" w:rsidRDefault="008D1458" w:rsidP="008D1458">
      <w:pPr>
        <w:pStyle w:val="Sinespaciado"/>
        <w:spacing w:line="360" w:lineRule="auto"/>
        <w:jc w:val="both"/>
        <w:rPr>
          <w:rFonts w:ascii="Arial" w:hAnsi="Arial" w:cs="Arial"/>
          <w:sz w:val="24"/>
          <w:szCs w:val="24"/>
        </w:rPr>
      </w:pPr>
      <w:r w:rsidRPr="006618AB">
        <w:rPr>
          <w:rFonts w:ascii="Arial" w:hAnsi="Arial" w:cs="Arial"/>
          <w:sz w:val="24"/>
          <w:szCs w:val="24"/>
        </w:rPr>
        <w:t>Asimismo, se garantizará el acceso al programa a personas que cumplan con el requisito de la edad y sean familiares directos de personas víctimas de feminicidio, estableciendo un 3% de espacios del programa para estas personas.</w:t>
      </w:r>
    </w:p>
    <w:p w14:paraId="5DE2C527" w14:textId="77777777" w:rsidR="008D1458" w:rsidRPr="006618AB" w:rsidRDefault="008D1458" w:rsidP="008D1458">
      <w:pPr>
        <w:pStyle w:val="Sinespaciado"/>
        <w:spacing w:line="360" w:lineRule="auto"/>
        <w:jc w:val="both"/>
        <w:rPr>
          <w:rFonts w:ascii="Arial" w:hAnsi="Arial" w:cs="Arial"/>
          <w:sz w:val="24"/>
          <w:szCs w:val="24"/>
        </w:rPr>
      </w:pPr>
    </w:p>
    <w:p w14:paraId="5FB26001" w14:textId="77777777" w:rsidR="008D1458" w:rsidRPr="006618AB" w:rsidRDefault="008D1458" w:rsidP="008D1458">
      <w:pPr>
        <w:pStyle w:val="Sinespaciado"/>
        <w:spacing w:line="360" w:lineRule="auto"/>
        <w:jc w:val="both"/>
        <w:rPr>
          <w:rFonts w:ascii="Arial" w:hAnsi="Arial" w:cs="Arial"/>
          <w:sz w:val="24"/>
          <w:szCs w:val="24"/>
        </w:rPr>
      </w:pPr>
      <w:r w:rsidRPr="006618AB">
        <w:rPr>
          <w:rFonts w:ascii="Arial" w:hAnsi="Arial" w:cs="Arial"/>
          <w:sz w:val="24"/>
          <w:szCs w:val="24"/>
        </w:rPr>
        <w:t>Presupuesto: Se cuenta con un monto de hasta $8,000,000.00 (Ocho millones de pesos 00/100M.N) etiquetados para el programa “</w:t>
      </w:r>
      <w:r>
        <w:rPr>
          <w:rFonts w:ascii="Arial" w:hAnsi="Arial" w:cs="Arial"/>
          <w:sz w:val="24"/>
          <w:szCs w:val="24"/>
        </w:rPr>
        <w:t xml:space="preserve">Te </w:t>
      </w:r>
      <w:r w:rsidRPr="006618AB">
        <w:rPr>
          <w:rFonts w:ascii="Arial" w:hAnsi="Arial" w:cs="Arial"/>
          <w:sz w:val="24"/>
          <w:szCs w:val="24"/>
        </w:rPr>
        <w:t xml:space="preserve">Queremos </w:t>
      </w:r>
      <w:r>
        <w:rPr>
          <w:rFonts w:ascii="Arial" w:hAnsi="Arial" w:cs="Arial"/>
          <w:sz w:val="24"/>
          <w:szCs w:val="24"/>
        </w:rPr>
        <w:t>Jefa</w:t>
      </w:r>
      <w:r w:rsidRPr="006618AB">
        <w:rPr>
          <w:rFonts w:ascii="Arial" w:hAnsi="Arial" w:cs="Arial"/>
          <w:sz w:val="24"/>
          <w:szCs w:val="24"/>
        </w:rPr>
        <w:t>”.</w:t>
      </w:r>
    </w:p>
    <w:p w14:paraId="5919E359" w14:textId="77777777" w:rsidR="008D1458" w:rsidRDefault="008D1458" w:rsidP="008D1458">
      <w:pPr>
        <w:pStyle w:val="Sinespaciado"/>
        <w:spacing w:line="360" w:lineRule="auto"/>
        <w:jc w:val="both"/>
        <w:rPr>
          <w:rFonts w:ascii="Arial" w:hAnsi="Arial" w:cs="Arial"/>
          <w:sz w:val="24"/>
          <w:szCs w:val="24"/>
        </w:rPr>
      </w:pPr>
    </w:p>
    <w:p w14:paraId="5133B721" w14:textId="77777777" w:rsidR="008D1458" w:rsidRPr="006618AB" w:rsidRDefault="008D1458" w:rsidP="008D1458">
      <w:pPr>
        <w:pStyle w:val="Sinespaciado"/>
        <w:spacing w:line="360" w:lineRule="auto"/>
        <w:jc w:val="both"/>
        <w:rPr>
          <w:rFonts w:ascii="Arial" w:hAnsi="Arial" w:cs="Arial"/>
          <w:sz w:val="24"/>
          <w:szCs w:val="24"/>
        </w:rPr>
      </w:pPr>
      <w:r w:rsidRPr="006618AB">
        <w:rPr>
          <w:rFonts w:ascii="Arial" w:hAnsi="Arial" w:cs="Arial"/>
          <w:sz w:val="24"/>
          <w:szCs w:val="24"/>
        </w:rPr>
        <w:lastRenderedPageBreak/>
        <w:t>Entrega de apoyos económicos: Se darán apoyos económicos por $2,000.00 (Dos mil pesos 00/100 M.N) bimestrales a cada beneficiaria o beneficiario, con un máximo de 4 apoyos durante el año.</w:t>
      </w:r>
    </w:p>
    <w:p w14:paraId="4805591C" w14:textId="77777777" w:rsidR="008D1458" w:rsidRPr="00F666C1" w:rsidRDefault="008D1458" w:rsidP="008D1458">
      <w:pPr>
        <w:pStyle w:val="Sinespaciado"/>
        <w:spacing w:line="360" w:lineRule="auto"/>
        <w:jc w:val="both"/>
        <w:rPr>
          <w:rFonts w:ascii="Arial" w:hAnsi="Arial" w:cs="Arial"/>
          <w:b/>
          <w:sz w:val="28"/>
          <w:szCs w:val="28"/>
        </w:rPr>
      </w:pPr>
    </w:p>
    <w:p w14:paraId="10386523" w14:textId="77777777" w:rsidR="008D1458" w:rsidRDefault="008D1458" w:rsidP="008D1458">
      <w:pPr>
        <w:pStyle w:val="Sinespaciado"/>
        <w:spacing w:line="360" w:lineRule="auto"/>
        <w:jc w:val="both"/>
        <w:rPr>
          <w:rFonts w:ascii="Arial" w:hAnsi="Arial" w:cs="Arial"/>
          <w:sz w:val="24"/>
          <w:szCs w:val="24"/>
        </w:rPr>
      </w:pPr>
      <w:r w:rsidRPr="006618AB">
        <w:rPr>
          <w:rFonts w:ascii="Arial" w:hAnsi="Arial" w:cs="Arial"/>
          <w:b/>
          <w:sz w:val="24"/>
          <w:szCs w:val="24"/>
        </w:rPr>
        <w:t xml:space="preserve">7. </w:t>
      </w:r>
      <w:r w:rsidRPr="006618AB">
        <w:rPr>
          <w:rFonts w:ascii="Arial" w:hAnsi="Arial" w:cs="Arial"/>
          <w:sz w:val="24"/>
          <w:szCs w:val="24"/>
        </w:rPr>
        <w:t>Por lo anteriormente motivado y fundado en el artículo 115 fracción II de la Constitución Política de los Estados Unidos Mexicanos; artículo 73 fracción I y II y 77 fracción II de la Constitución Política del Estado de Jalisco; artículo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Jalisco, someto a la distinguida aprobación de éste Ayuntamiento en Pleno, los siguientes resolutivos de la siguiente forma:</w:t>
      </w:r>
    </w:p>
    <w:p w14:paraId="5E8C9AA6" w14:textId="77777777" w:rsidR="008D1458" w:rsidRPr="00F666C1" w:rsidRDefault="008D1458" w:rsidP="008D1458">
      <w:pPr>
        <w:pStyle w:val="Sinespaciado"/>
        <w:spacing w:line="360" w:lineRule="auto"/>
        <w:jc w:val="both"/>
        <w:rPr>
          <w:rFonts w:ascii="Arial" w:hAnsi="Arial" w:cs="Arial"/>
          <w:sz w:val="20"/>
          <w:szCs w:val="20"/>
        </w:rPr>
      </w:pPr>
    </w:p>
    <w:p w14:paraId="5315AF37" w14:textId="77777777" w:rsidR="008D1458" w:rsidRPr="006618AB" w:rsidRDefault="008D1458" w:rsidP="008D1458">
      <w:pPr>
        <w:pStyle w:val="Sinespaciado"/>
        <w:spacing w:line="360" w:lineRule="auto"/>
        <w:jc w:val="center"/>
        <w:rPr>
          <w:rFonts w:ascii="Arial" w:hAnsi="Arial" w:cs="Arial"/>
          <w:b/>
          <w:sz w:val="24"/>
          <w:szCs w:val="24"/>
        </w:rPr>
      </w:pPr>
      <w:r w:rsidRPr="006618AB">
        <w:rPr>
          <w:rFonts w:ascii="Arial" w:hAnsi="Arial" w:cs="Arial"/>
          <w:b/>
          <w:sz w:val="24"/>
          <w:szCs w:val="24"/>
        </w:rPr>
        <w:t>PUNTO DE ACUERDO</w:t>
      </w:r>
    </w:p>
    <w:p w14:paraId="01EFB3D1" w14:textId="77777777" w:rsidR="008D1458" w:rsidRPr="00F666C1" w:rsidRDefault="008D1458" w:rsidP="008D1458">
      <w:pPr>
        <w:pStyle w:val="Sinespaciado"/>
        <w:spacing w:line="360" w:lineRule="auto"/>
        <w:jc w:val="both"/>
        <w:rPr>
          <w:rFonts w:ascii="Arial" w:hAnsi="Arial" w:cs="Arial"/>
          <w:b/>
          <w:sz w:val="20"/>
          <w:szCs w:val="20"/>
        </w:rPr>
      </w:pPr>
    </w:p>
    <w:p w14:paraId="63D1FC71" w14:textId="77777777" w:rsidR="008D1458" w:rsidRDefault="008D1458" w:rsidP="008D1458">
      <w:pPr>
        <w:pStyle w:val="Sinespaciado"/>
        <w:spacing w:line="360" w:lineRule="auto"/>
        <w:jc w:val="both"/>
        <w:rPr>
          <w:rFonts w:ascii="Arial" w:hAnsi="Arial" w:cs="Arial"/>
          <w:b/>
          <w:bCs/>
          <w:sz w:val="24"/>
          <w:szCs w:val="24"/>
        </w:rPr>
      </w:pPr>
      <w:r w:rsidRPr="006618AB">
        <w:rPr>
          <w:rFonts w:ascii="Arial" w:hAnsi="Arial" w:cs="Arial"/>
          <w:b/>
          <w:sz w:val="24"/>
          <w:szCs w:val="24"/>
        </w:rPr>
        <w:t xml:space="preserve">Primero.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 xml:space="preserve">Ayuntamiento Constitucional de San Pedro Tlaquepaque aprueba y autoriza el contenido de las Reglas de Operación del Programa Municipal </w:t>
      </w:r>
      <w:r w:rsidRPr="00C561A9">
        <w:rPr>
          <w:rFonts w:ascii="Arial" w:hAnsi="Arial" w:cs="Arial"/>
          <w:b/>
          <w:bCs/>
          <w:sz w:val="24"/>
          <w:szCs w:val="24"/>
        </w:rPr>
        <w:t xml:space="preserve">“Te Queremos </w:t>
      </w:r>
      <w:r>
        <w:rPr>
          <w:rFonts w:ascii="Arial" w:hAnsi="Arial" w:cs="Arial"/>
          <w:b/>
          <w:bCs/>
          <w:sz w:val="24"/>
          <w:szCs w:val="24"/>
        </w:rPr>
        <w:t>Jefa</w:t>
      </w:r>
      <w:r w:rsidRPr="00C561A9">
        <w:rPr>
          <w:rFonts w:ascii="Arial" w:hAnsi="Arial" w:cs="Arial"/>
          <w:b/>
          <w:bCs/>
          <w:sz w:val="24"/>
          <w:szCs w:val="24"/>
        </w:rPr>
        <w:t>”.</w:t>
      </w:r>
    </w:p>
    <w:p w14:paraId="09CE58A4" w14:textId="77777777" w:rsidR="008D1458" w:rsidRDefault="008D1458" w:rsidP="008D1458">
      <w:pPr>
        <w:pStyle w:val="Sinespaciado"/>
        <w:spacing w:line="360" w:lineRule="auto"/>
        <w:jc w:val="both"/>
        <w:rPr>
          <w:rFonts w:ascii="Arial" w:hAnsi="Arial" w:cs="Arial"/>
          <w:b/>
          <w:bCs/>
          <w:sz w:val="24"/>
          <w:szCs w:val="24"/>
        </w:rPr>
      </w:pPr>
    </w:p>
    <w:p w14:paraId="4C2B5109" w14:textId="77777777" w:rsidR="008D1458" w:rsidRPr="00491767" w:rsidRDefault="008D1458" w:rsidP="008D1458">
      <w:pPr>
        <w:pStyle w:val="Sinespaciado"/>
        <w:spacing w:line="360" w:lineRule="auto"/>
        <w:jc w:val="both"/>
        <w:rPr>
          <w:rFonts w:ascii="Arial" w:hAnsi="Arial" w:cs="Arial"/>
          <w:sz w:val="24"/>
          <w:szCs w:val="24"/>
        </w:rPr>
      </w:pPr>
      <w:r>
        <w:rPr>
          <w:rFonts w:ascii="Arial" w:hAnsi="Arial" w:cs="Arial"/>
          <w:b/>
          <w:bCs/>
          <w:sz w:val="24"/>
          <w:szCs w:val="24"/>
        </w:rPr>
        <w:t xml:space="preserve">Segundo. </w:t>
      </w:r>
      <w:r w:rsidRPr="00491767">
        <w:rPr>
          <w:rFonts w:ascii="Arial" w:hAnsi="Arial" w:cs="Arial"/>
          <w:sz w:val="24"/>
          <w:szCs w:val="24"/>
        </w:rPr>
        <w:t xml:space="preserve">El pleno del </w:t>
      </w:r>
      <w:r>
        <w:rPr>
          <w:rFonts w:ascii="Arial" w:hAnsi="Arial" w:cs="Arial"/>
          <w:sz w:val="24"/>
          <w:szCs w:val="24"/>
        </w:rPr>
        <w:t>A</w:t>
      </w:r>
      <w:r w:rsidRPr="00491767">
        <w:rPr>
          <w:rFonts w:ascii="Arial" w:hAnsi="Arial" w:cs="Arial"/>
          <w:sz w:val="24"/>
          <w:szCs w:val="24"/>
        </w:rPr>
        <w:t xml:space="preserve">yuntamiento </w:t>
      </w:r>
      <w:r>
        <w:rPr>
          <w:rFonts w:ascii="Arial" w:hAnsi="Arial" w:cs="Arial"/>
          <w:sz w:val="24"/>
          <w:szCs w:val="24"/>
        </w:rPr>
        <w:t>C</w:t>
      </w:r>
      <w:r w:rsidRPr="00491767">
        <w:rPr>
          <w:rFonts w:ascii="Arial" w:hAnsi="Arial" w:cs="Arial"/>
          <w:sz w:val="24"/>
          <w:szCs w:val="24"/>
        </w:rPr>
        <w:t xml:space="preserve">onstitucional del municipio de </w:t>
      </w:r>
      <w:r>
        <w:rPr>
          <w:rFonts w:ascii="Arial" w:hAnsi="Arial" w:cs="Arial"/>
          <w:sz w:val="24"/>
          <w:szCs w:val="24"/>
        </w:rPr>
        <w:t>S</w:t>
      </w:r>
      <w:r w:rsidRPr="00491767">
        <w:rPr>
          <w:rFonts w:ascii="Arial" w:hAnsi="Arial" w:cs="Arial"/>
          <w:sz w:val="24"/>
          <w:szCs w:val="24"/>
        </w:rPr>
        <w:t xml:space="preserve">an Pedro </w:t>
      </w:r>
      <w:r>
        <w:rPr>
          <w:rFonts w:ascii="Arial" w:hAnsi="Arial" w:cs="Arial"/>
          <w:sz w:val="24"/>
          <w:szCs w:val="24"/>
        </w:rPr>
        <w:t xml:space="preserve">Tlaquepaque, </w:t>
      </w:r>
      <w:r w:rsidRPr="00491767">
        <w:rPr>
          <w:rFonts w:ascii="Arial" w:hAnsi="Arial" w:cs="Arial"/>
          <w:sz w:val="24"/>
          <w:szCs w:val="24"/>
        </w:rPr>
        <w:t>Jalisco</w:t>
      </w:r>
      <w:r>
        <w:rPr>
          <w:rFonts w:ascii="Arial" w:hAnsi="Arial" w:cs="Arial"/>
          <w:sz w:val="24"/>
          <w:szCs w:val="24"/>
        </w:rPr>
        <w:t>,</w:t>
      </w:r>
      <w:r w:rsidRPr="00491767">
        <w:rPr>
          <w:rFonts w:ascii="Arial" w:hAnsi="Arial" w:cs="Arial"/>
          <w:sz w:val="24"/>
          <w:szCs w:val="24"/>
        </w:rPr>
        <w:t xml:space="preserve"> aprueba y autoriza instruir a la Tesorería Municipal para que considere una partida presupuestal de este año 2023 hasta por </w:t>
      </w:r>
      <w:r>
        <w:rPr>
          <w:rFonts w:ascii="Arial" w:hAnsi="Arial" w:cs="Arial"/>
          <w:sz w:val="24"/>
          <w:szCs w:val="24"/>
        </w:rPr>
        <w:t>$8,000,</w:t>
      </w:r>
      <w:r w:rsidRPr="00491767">
        <w:rPr>
          <w:rFonts w:ascii="Arial" w:hAnsi="Arial" w:cs="Arial"/>
          <w:sz w:val="24"/>
          <w:szCs w:val="24"/>
        </w:rPr>
        <w:t>000</w:t>
      </w:r>
      <w:r>
        <w:rPr>
          <w:rFonts w:ascii="Arial" w:hAnsi="Arial" w:cs="Arial"/>
          <w:sz w:val="24"/>
          <w:szCs w:val="24"/>
        </w:rPr>
        <w:t>.00 (Ocho millones 00/100 MN)</w:t>
      </w:r>
      <w:r w:rsidRPr="00491767">
        <w:rPr>
          <w:rFonts w:ascii="Arial" w:hAnsi="Arial" w:cs="Arial"/>
          <w:sz w:val="24"/>
          <w:szCs w:val="24"/>
        </w:rPr>
        <w:t xml:space="preserve"> misma que se requiere para implementar el programa </w:t>
      </w:r>
      <w:r>
        <w:rPr>
          <w:rFonts w:ascii="Arial" w:hAnsi="Arial" w:cs="Arial"/>
          <w:sz w:val="24"/>
          <w:szCs w:val="24"/>
        </w:rPr>
        <w:t>“</w:t>
      </w:r>
      <w:r w:rsidRPr="00491767">
        <w:rPr>
          <w:rFonts w:ascii="Arial" w:hAnsi="Arial" w:cs="Arial"/>
          <w:sz w:val="24"/>
          <w:szCs w:val="24"/>
        </w:rPr>
        <w:t xml:space="preserve">Te Queremos </w:t>
      </w:r>
      <w:r>
        <w:rPr>
          <w:rFonts w:ascii="Arial" w:hAnsi="Arial" w:cs="Arial"/>
          <w:sz w:val="24"/>
          <w:szCs w:val="24"/>
        </w:rPr>
        <w:t>Jefa”.</w:t>
      </w:r>
    </w:p>
    <w:p w14:paraId="34D0AEB8" w14:textId="77777777" w:rsidR="008D1458" w:rsidRPr="00F666C1" w:rsidRDefault="008D1458" w:rsidP="008D1458">
      <w:pPr>
        <w:pStyle w:val="Sinespaciado"/>
        <w:spacing w:line="360" w:lineRule="auto"/>
        <w:jc w:val="both"/>
        <w:rPr>
          <w:rFonts w:ascii="Arial" w:hAnsi="Arial" w:cs="Arial"/>
          <w:sz w:val="18"/>
          <w:szCs w:val="18"/>
        </w:rPr>
      </w:pPr>
    </w:p>
    <w:p w14:paraId="44CBAAA0" w14:textId="77777777" w:rsidR="008D1458" w:rsidRDefault="008D1458" w:rsidP="008D1458">
      <w:pPr>
        <w:pStyle w:val="Sinespaciado"/>
        <w:spacing w:line="360" w:lineRule="auto"/>
        <w:jc w:val="both"/>
        <w:rPr>
          <w:rFonts w:ascii="Arial" w:hAnsi="Arial" w:cs="Arial"/>
          <w:bCs/>
          <w:sz w:val="24"/>
          <w:szCs w:val="24"/>
        </w:rPr>
      </w:pPr>
      <w:r>
        <w:rPr>
          <w:rFonts w:ascii="Arial" w:hAnsi="Arial" w:cs="Arial"/>
          <w:b/>
          <w:sz w:val="24"/>
          <w:szCs w:val="24"/>
        </w:rPr>
        <w:t>Tercer</w:t>
      </w:r>
      <w:r w:rsidRPr="00C17292">
        <w:rPr>
          <w:rFonts w:ascii="Arial" w:hAnsi="Arial" w:cs="Arial"/>
          <w:b/>
          <w:sz w:val="24"/>
          <w:szCs w:val="24"/>
        </w:rPr>
        <w:t>o.</w:t>
      </w:r>
      <w:r>
        <w:rPr>
          <w:rFonts w:ascii="Arial" w:hAnsi="Arial" w:cs="Arial"/>
          <w:b/>
          <w:sz w:val="24"/>
          <w:szCs w:val="24"/>
        </w:rPr>
        <w:t xml:space="preserve"> </w:t>
      </w:r>
      <w:r w:rsidRPr="00491767">
        <w:rPr>
          <w:rFonts w:ascii="Arial" w:hAnsi="Arial" w:cs="Arial"/>
          <w:bCs/>
          <w:sz w:val="24"/>
          <w:szCs w:val="24"/>
        </w:rPr>
        <w:t>Se aprueba y autoriza a la Coordinación General De Construcción De La Comunidad desarrollar y operar las actividades del programa señalado en el punto anterior</w:t>
      </w:r>
      <w:r>
        <w:rPr>
          <w:rFonts w:ascii="Arial" w:hAnsi="Arial" w:cs="Arial"/>
          <w:bCs/>
          <w:sz w:val="24"/>
          <w:szCs w:val="24"/>
        </w:rPr>
        <w:t>,</w:t>
      </w:r>
      <w:r w:rsidRPr="00491767">
        <w:rPr>
          <w:rFonts w:ascii="Arial" w:hAnsi="Arial" w:cs="Arial"/>
          <w:bCs/>
          <w:sz w:val="24"/>
          <w:szCs w:val="24"/>
        </w:rPr>
        <w:t xml:space="preserve"> en apego a lo dispuesto en las reglas de operación</w:t>
      </w:r>
      <w:r>
        <w:rPr>
          <w:rFonts w:ascii="Arial" w:hAnsi="Arial" w:cs="Arial"/>
          <w:bCs/>
          <w:sz w:val="24"/>
          <w:szCs w:val="24"/>
        </w:rPr>
        <w:t>.</w:t>
      </w:r>
    </w:p>
    <w:p w14:paraId="545D9789" w14:textId="77777777" w:rsidR="008D1458" w:rsidRPr="00F666C1" w:rsidRDefault="008D1458" w:rsidP="008D1458">
      <w:pPr>
        <w:pStyle w:val="Sinespaciado"/>
        <w:spacing w:line="360" w:lineRule="auto"/>
        <w:jc w:val="both"/>
        <w:rPr>
          <w:rFonts w:ascii="Arial" w:hAnsi="Arial" w:cs="Arial"/>
          <w:b/>
          <w:sz w:val="18"/>
          <w:szCs w:val="18"/>
        </w:rPr>
      </w:pPr>
    </w:p>
    <w:p w14:paraId="258B53B0" w14:textId="77777777" w:rsidR="008D1458" w:rsidRDefault="008D1458" w:rsidP="008D1458">
      <w:pPr>
        <w:pStyle w:val="Sinespaciado"/>
        <w:spacing w:line="360" w:lineRule="auto"/>
        <w:jc w:val="both"/>
        <w:rPr>
          <w:rFonts w:ascii="Arial" w:hAnsi="Arial" w:cs="Arial"/>
          <w:sz w:val="24"/>
          <w:szCs w:val="24"/>
        </w:rPr>
      </w:pPr>
      <w:r>
        <w:rPr>
          <w:rFonts w:ascii="Arial" w:hAnsi="Arial" w:cs="Arial"/>
          <w:b/>
          <w:sz w:val="24"/>
          <w:szCs w:val="24"/>
        </w:rPr>
        <w:t xml:space="preserve">Cuarto.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Ayuntamiento Constitucional de San Pedro Tlaquepaque aprueba y autoriza</w:t>
      </w:r>
      <w:r>
        <w:rPr>
          <w:rFonts w:ascii="Arial" w:hAnsi="Arial" w:cs="Arial"/>
          <w:sz w:val="24"/>
          <w:szCs w:val="24"/>
        </w:rPr>
        <w:t xml:space="preserve"> </w:t>
      </w:r>
      <w:r w:rsidRPr="00491767">
        <w:rPr>
          <w:rFonts w:ascii="Arial" w:hAnsi="Arial" w:cs="Arial"/>
          <w:sz w:val="24"/>
          <w:szCs w:val="24"/>
        </w:rPr>
        <w:t xml:space="preserve">a la Presidenta Municipal </w:t>
      </w:r>
      <w:r>
        <w:rPr>
          <w:rFonts w:ascii="Arial" w:hAnsi="Arial" w:cs="Arial"/>
          <w:sz w:val="24"/>
          <w:szCs w:val="24"/>
        </w:rPr>
        <w:t>d</w:t>
      </w:r>
      <w:r w:rsidRPr="00491767">
        <w:rPr>
          <w:rFonts w:ascii="Arial" w:hAnsi="Arial" w:cs="Arial"/>
          <w:sz w:val="24"/>
          <w:szCs w:val="24"/>
        </w:rPr>
        <w:t>e San Pedro Tlaquepaque</w:t>
      </w:r>
      <w:r>
        <w:rPr>
          <w:rFonts w:ascii="Arial" w:hAnsi="Arial" w:cs="Arial"/>
          <w:sz w:val="24"/>
          <w:szCs w:val="24"/>
        </w:rPr>
        <w:t>,</w:t>
      </w:r>
      <w:r w:rsidRPr="00491767">
        <w:rPr>
          <w:rFonts w:ascii="Arial" w:hAnsi="Arial" w:cs="Arial"/>
          <w:sz w:val="24"/>
          <w:szCs w:val="24"/>
        </w:rPr>
        <w:t xml:space="preserve"> al Síndico Municipal al Secretario del Ayuntamiento al Tesorero Municipal y al Contralor Municipal a firmar la documentación y los instrumentos jurídicos y administrativos derivados del presente acuerdo</w:t>
      </w:r>
      <w:r>
        <w:rPr>
          <w:rFonts w:ascii="Arial" w:hAnsi="Arial" w:cs="Arial"/>
          <w:sz w:val="24"/>
          <w:szCs w:val="24"/>
        </w:rPr>
        <w:t>,</w:t>
      </w:r>
      <w:r w:rsidRPr="00491767">
        <w:rPr>
          <w:rFonts w:ascii="Arial" w:hAnsi="Arial" w:cs="Arial"/>
          <w:sz w:val="24"/>
          <w:szCs w:val="24"/>
        </w:rPr>
        <w:t xml:space="preserve"> así como aquellas necesarias para el cumplimiento de las disposiciones legales</w:t>
      </w:r>
      <w:r>
        <w:rPr>
          <w:rFonts w:ascii="Arial" w:hAnsi="Arial" w:cs="Arial"/>
          <w:sz w:val="24"/>
          <w:szCs w:val="24"/>
        </w:rPr>
        <w:t>,</w:t>
      </w:r>
      <w:r w:rsidRPr="00491767">
        <w:rPr>
          <w:rFonts w:ascii="Arial" w:hAnsi="Arial" w:cs="Arial"/>
          <w:sz w:val="24"/>
          <w:szCs w:val="24"/>
        </w:rPr>
        <w:t xml:space="preserve"> administrativas y presupuestales tendientes al cumplimiento de este programa</w:t>
      </w:r>
      <w:r>
        <w:rPr>
          <w:rFonts w:ascii="Arial" w:hAnsi="Arial" w:cs="Arial"/>
          <w:sz w:val="24"/>
          <w:szCs w:val="24"/>
        </w:rPr>
        <w:t>.</w:t>
      </w:r>
    </w:p>
    <w:p w14:paraId="6D165682" w14:textId="77777777" w:rsidR="008D1458" w:rsidRDefault="008D1458" w:rsidP="008D1458">
      <w:pPr>
        <w:pStyle w:val="Sinespaciado"/>
        <w:spacing w:line="360" w:lineRule="auto"/>
        <w:jc w:val="both"/>
        <w:rPr>
          <w:rFonts w:ascii="Arial" w:hAnsi="Arial" w:cs="Arial"/>
          <w:sz w:val="24"/>
          <w:szCs w:val="24"/>
        </w:rPr>
      </w:pPr>
    </w:p>
    <w:p w14:paraId="0D01B5B0" w14:textId="77777777" w:rsidR="008D1458" w:rsidRPr="00BB2943" w:rsidRDefault="008D1458" w:rsidP="008D1458">
      <w:pPr>
        <w:pStyle w:val="Sinespaciado"/>
        <w:spacing w:line="360" w:lineRule="auto"/>
        <w:jc w:val="both"/>
        <w:rPr>
          <w:rFonts w:ascii="Arial" w:hAnsi="Arial" w:cs="Arial"/>
          <w:b/>
          <w:bCs/>
          <w:sz w:val="24"/>
          <w:szCs w:val="24"/>
        </w:rPr>
      </w:pPr>
      <w:r>
        <w:rPr>
          <w:rFonts w:ascii="Arial" w:hAnsi="Arial" w:cs="Arial"/>
          <w:b/>
          <w:bCs/>
          <w:sz w:val="24"/>
          <w:szCs w:val="24"/>
        </w:rPr>
        <w:t xml:space="preserve">Quinto.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Ayuntamiento Constitucional de San Pedro Tlaquepaque aprueba y autoriza</w:t>
      </w:r>
      <w:r>
        <w:rPr>
          <w:rFonts w:ascii="Arial" w:hAnsi="Arial" w:cs="Arial"/>
          <w:sz w:val="24"/>
          <w:szCs w:val="24"/>
        </w:rPr>
        <w:t xml:space="preserve"> </w:t>
      </w:r>
      <w:r w:rsidRPr="00BB2943">
        <w:rPr>
          <w:rFonts w:ascii="Arial" w:hAnsi="Arial" w:cs="Arial"/>
          <w:sz w:val="24"/>
          <w:szCs w:val="24"/>
        </w:rPr>
        <w:t>que toda la papelería</w:t>
      </w:r>
      <w:r>
        <w:rPr>
          <w:rFonts w:ascii="Arial" w:hAnsi="Arial" w:cs="Arial"/>
          <w:sz w:val="24"/>
          <w:szCs w:val="24"/>
        </w:rPr>
        <w:t>,</w:t>
      </w:r>
      <w:r w:rsidRPr="00BB2943">
        <w:rPr>
          <w:rFonts w:ascii="Arial" w:hAnsi="Arial" w:cs="Arial"/>
          <w:sz w:val="24"/>
          <w:szCs w:val="24"/>
        </w:rPr>
        <w:t xml:space="preserve"> formatos de registro o evaluación</w:t>
      </w:r>
      <w:r>
        <w:rPr>
          <w:rFonts w:ascii="Arial" w:hAnsi="Arial" w:cs="Arial"/>
          <w:sz w:val="24"/>
          <w:szCs w:val="24"/>
        </w:rPr>
        <w:t>,</w:t>
      </w:r>
      <w:r w:rsidRPr="00BB2943">
        <w:rPr>
          <w:rFonts w:ascii="Arial" w:hAnsi="Arial" w:cs="Arial"/>
          <w:sz w:val="24"/>
          <w:szCs w:val="24"/>
        </w:rPr>
        <w:t xml:space="preserve"> los correos convencionales y electrónicos relacionados con el programa </w:t>
      </w:r>
      <w:r>
        <w:rPr>
          <w:rFonts w:ascii="Arial" w:hAnsi="Arial" w:cs="Arial"/>
          <w:sz w:val="24"/>
          <w:szCs w:val="24"/>
        </w:rPr>
        <w:t>“Te</w:t>
      </w:r>
      <w:r w:rsidRPr="00BB2943">
        <w:rPr>
          <w:rFonts w:ascii="Arial" w:hAnsi="Arial" w:cs="Arial"/>
          <w:sz w:val="24"/>
          <w:szCs w:val="24"/>
        </w:rPr>
        <w:t xml:space="preserve"> Queremos </w:t>
      </w:r>
      <w:r>
        <w:rPr>
          <w:rFonts w:ascii="Arial" w:hAnsi="Arial" w:cs="Arial"/>
          <w:sz w:val="24"/>
          <w:szCs w:val="24"/>
        </w:rPr>
        <w:t>Jefa”</w:t>
      </w:r>
      <w:r w:rsidRPr="00BB2943">
        <w:rPr>
          <w:rFonts w:ascii="Arial" w:hAnsi="Arial" w:cs="Arial"/>
          <w:sz w:val="24"/>
          <w:szCs w:val="24"/>
        </w:rPr>
        <w:t xml:space="preserve"> así como cualquier medio o mecanismo de difusión por cualquier medio de este programa</w:t>
      </w:r>
      <w:r>
        <w:rPr>
          <w:rFonts w:ascii="Arial" w:hAnsi="Arial" w:cs="Arial"/>
          <w:sz w:val="24"/>
          <w:szCs w:val="24"/>
        </w:rPr>
        <w:t>,</w:t>
      </w:r>
      <w:r w:rsidRPr="00BB2943">
        <w:rPr>
          <w:rFonts w:ascii="Arial" w:hAnsi="Arial" w:cs="Arial"/>
          <w:sz w:val="24"/>
          <w:szCs w:val="24"/>
        </w:rPr>
        <w:t xml:space="preserve"> se establezca y se mencione la leyenda </w:t>
      </w:r>
      <w:r>
        <w:rPr>
          <w:rFonts w:ascii="Arial" w:hAnsi="Arial" w:cs="Arial"/>
          <w:sz w:val="24"/>
          <w:szCs w:val="24"/>
        </w:rPr>
        <w:t>“</w:t>
      </w:r>
      <w:r w:rsidRPr="00BB2943">
        <w:rPr>
          <w:rFonts w:ascii="Arial" w:hAnsi="Arial" w:cs="Arial"/>
          <w:b/>
          <w:bCs/>
          <w:i/>
          <w:iCs/>
          <w:sz w:val="24"/>
          <w:szCs w:val="24"/>
        </w:rPr>
        <w:t>Este programa es público ajeno a cualquier partido político</w:t>
      </w:r>
      <w:r>
        <w:rPr>
          <w:rFonts w:ascii="Arial" w:hAnsi="Arial" w:cs="Arial"/>
          <w:b/>
          <w:bCs/>
          <w:i/>
          <w:iCs/>
          <w:sz w:val="24"/>
          <w:szCs w:val="24"/>
        </w:rPr>
        <w:t>.</w:t>
      </w:r>
      <w:r w:rsidRPr="00BB2943">
        <w:rPr>
          <w:rFonts w:ascii="Arial" w:hAnsi="Arial" w:cs="Arial"/>
          <w:b/>
          <w:bCs/>
          <w:i/>
          <w:iCs/>
          <w:sz w:val="24"/>
          <w:szCs w:val="24"/>
        </w:rPr>
        <w:t xml:space="preserve"> </w:t>
      </w:r>
      <w:r>
        <w:rPr>
          <w:rFonts w:ascii="Arial" w:hAnsi="Arial" w:cs="Arial"/>
          <w:b/>
          <w:bCs/>
          <w:i/>
          <w:iCs/>
          <w:sz w:val="24"/>
          <w:szCs w:val="24"/>
        </w:rPr>
        <w:t>Q</w:t>
      </w:r>
      <w:r w:rsidRPr="00BB2943">
        <w:rPr>
          <w:rFonts w:ascii="Arial" w:hAnsi="Arial" w:cs="Arial"/>
          <w:b/>
          <w:bCs/>
          <w:i/>
          <w:iCs/>
          <w:sz w:val="24"/>
          <w:szCs w:val="24"/>
        </w:rPr>
        <w:t>ueda prohibido el uso para fines distintos al desarrollo social y por ningún motivo el lugar donde se operará el programa ya sea para atención al ciudadano</w:t>
      </w:r>
      <w:r>
        <w:rPr>
          <w:rFonts w:ascii="Arial" w:hAnsi="Arial" w:cs="Arial"/>
          <w:b/>
          <w:bCs/>
          <w:i/>
          <w:iCs/>
          <w:sz w:val="24"/>
          <w:szCs w:val="24"/>
        </w:rPr>
        <w:t>,</w:t>
      </w:r>
      <w:r w:rsidRPr="00BB2943">
        <w:rPr>
          <w:rFonts w:ascii="Arial" w:hAnsi="Arial" w:cs="Arial"/>
          <w:b/>
          <w:bCs/>
          <w:i/>
          <w:iCs/>
          <w:sz w:val="24"/>
          <w:szCs w:val="24"/>
        </w:rPr>
        <w:t xml:space="preserve"> registro al programa</w:t>
      </w:r>
      <w:r>
        <w:rPr>
          <w:rFonts w:ascii="Arial" w:hAnsi="Arial" w:cs="Arial"/>
          <w:b/>
          <w:bCs/>
          <w:i/>
          <w:iCs/>
          <w:sz w:val="24"/>
          <w:szCs w:val="24"/>
        </w:rPr>
        <w:t>,</w:t>
      </w:r>
      <w:r w:rsidRPr="00BB2943">
        <w:rPr>
          <w:rFonts w:ascii="Arial" w:hAnsi="Arial" w:cs="Arial"/>
          <w:b/>
          <w:bCs/>
          <w:i/>
          <w:iCs/>
          <w:sz w:val="24"/>
          <w:szCs w:val="24"/>
        </w:rPr>
        <w:t xml:space="preserve"> o entrega de apoyos</w:t>
      </w:r>
      <w:r>
        <w:rPr>
          <w:rFonts w:ascii="Arial" w:hAnsi="Arial" w:cs="Arial"/>
          <w:b/>
          <w:bCs/>
          <w:i/>
          <w:iCs/>
          <w:sz w:val="24"/>
          <w:szCs w:val="24"/>
        </w:rPr>
        <w:t>,</w:t>
      </w:r>
      <w:r w:rsidRPr="00BB2943">
        <w:rPr>
          <w:rFonts w:ascii="Arial" w:hAnsi="Arial" w:cs="Arial"/>
          <w:b/>
          <w:bCs/>
          <w:i/>
          <w:iCs/>
          <w:sz w:val="24"/>
          <w:szCs w:val="24"/>
        </w:rPr>
        <w:t xml:space="preserve"> podrá ser domicilio que esté relacionado con cualquier partido político</w:t>
      </w:r>
      <w:r>
        <w:rPr>
          <w:rFonts w:ascii="Arial" w:hAnsi="Arial" w:cs="Arial"/>
          <w:b/>
          <w:bCs/>
          <w:i/>
          <w:iCs/>
          <w:sz w:val="24"/>
          <w:szCs w:val="24"/>
        </w:rPr>
        <w:t>”.</w:t>
      </w:r>
    </w:p>
    <w:p w14:paraId="15A3C92D" w14:textId="77777777" w:rsidR="008D1458" w:rsidRPr="00F666C1" w:rsidRDefault="008D1458" w:rsidP="008D1458">
      <w:pPr>
        <w:pStyle w:val="Sinespaciado"/>
        <w:spacing w:line="360" w:lineRule="auto"/>
        <w:jc w:val="both"/>
        <w:rPr>
          <w:rFonts w:ascii="Arial" w:hAnsi="Arial" w:cs="Arial"/>
          <w:bCs/>
          <w:sz w:val="16"/>
          <w:szCs w:val="16"/>
        </w:rPr>
      </w:pPr>
    </w:p>
    <w:p w14:paraId="47698B94" w14:textId="77777777" w:rsidR="008D1458" w:rsidRDefault="008D1458" w:rsidP="008D1458">
      <w:pPr>
        <w:pStyle w:val="Sinespaciado"/>
        <w:spacing w:line="360" w:lineRule="auto"/>
        <w:jc w:val="both"/>
        <w:rPr>
          <w:rFonts w:ascii="Arial" w:hAnsi="Arial" w:cs="Arial"/>
          <w:sz w:val="24"/>
          <w:szCs w:val="24"/>
        </w:rPr>
      </w:pPr>
      <w:r>
        <w:rPr>
          <w:rFonts w:ascii="Arial" w:hAnsi="Arial" w:cs="Arial"/>
          <w:b/>
          <w:sz w:val="24"/>
          <w:szCs w:val="24"/>
        </w:rPr>
        <w:t xml:space="preserve">Sexto. </w:t>
      </w:r>
      <w:r w:rsidRPr="00C17292">
        <w:rPr>
          <w:rFonts w:ascii="Arial" w:hAnsi="Arial" w:cs="Arial"/>
          <w:sz w:val="24"/>
          <w:szCs w:val="24"/>
        </w:rPr>
        <w:t>Se aprueba y autoriza facultar a la Presidenta Municipal, Tesorero Municipal, Síndico y Secretario del Ayuntamiento para que realicen todo trámite legal y administrativo que corresponda para dar cumplimiento al acuerdo primero.</w:t>
      </w:r>
    </w:p>
    <w:p w14:paraId="371C8A80" w14:textId="3BB9C99C" w:rsidR="008D1458" w:rsidRDefault="008D1458" w:rsidP="008D1458">
      <w:pPr>
        <w:pStyle w:val="Sinespaciado"/>
        <w:spacing w:line="360" w:lineRule="auto"/>
        <w:jc w:val="both"/>
        <w:rPr>
          <w:rFonts w:ascii="Arial" w:hAnsi="Arial" w:cs="Arial"/>
          <w:sz w:val="12"/>
          <w:szCs w:val="12"/>
        </w:rPr>
      </w:pPr>
    </w:p>
    <w:p w14:paraId="617827FC" w14:textId="77777777" w:rsidR="00F666C1" w:rsidRPr="007F4C67" w:rsidRDefault="00F666C1" w:rsidP="008D1458">
      <w:pPr>
        <w:pStyle w:val="Sinespaciado"/>
        <w:spacing w:line="360" w:lineRule="auto"/>
        <w:jc w:val="both"/>
        <w:rPr>
          <w:rFonts w:ascii="Arial" w:hAnsi="Arial" w:cs="Arial"/>
          <w:sz w:val="2"/>
          <w:szCs w:val="2"/>
        </w:rPr>
      </w:pPr>
    </w:p>
    <w:p w14:paraId="5CFA3341" w14:textId="07A16FB3" w:rsidR="008D1458" w:rsidRDefault="008D1458" w:rsidP="008D1458">
      <w:pPr>
        <w:pStyle w:val="Sinespaciado"/>
        <w:spacing w:line="360" w:lineRule="auto"/>
        <w:jc w:val="both"/>
        <w:rPr>
          <w:rFonts w:ascii="Arial" w:hAnsi="Arial" w:cs="Arial"/>
          <w:sz w:val="24"/>
          <w:szCs w:val="24"/>
        </w:rPr>
      </w:pPr>
      <w:r w:rsidRPr="006618AB">
        <w:rPr>
          <w:rFonts w:ascii="Arial" w:hAnsi="Arial" w:cs="Arial"/>
          <w:sz w:val="24"/>
          <w:szCs w:val="24"/>
        </w:rPr>
        <w:t xml:space="preserve">Regístrese en el libro de actas correspondientes. </w:t>
      </w:r>
    </w:p>
    <w:p w14:paraId="65C09AFD" w14:textId="77777777" w:rsidR="007F4C67" w:rsidRPr="007F4C67" w:rsidRDefault="007F4C67" w:rsidP="008D1458">
      <w:pPr>
        <w:pStyle w:val="Sinespaciado"/>
        <w:spacing w:line="360" w:lineRule="auto"/>
        <w:jc w:val="both"/>
        <w:rPr>
          <w:rFonts w:ascii="Arial" w:hAnsi="Arial" w:cs="Arial"/>
          <w:sz w:val="12"/>
          <w:szCs w:val="12"/>
        </w:rPr>
      </w:pPr>
    </w:p>
    <w:p w14:paraId="1A524F6E" w14:textId="77777777" w:rsidR="008D1458" w:rsidRPr="006618AB" w:rsidRDefault="008D1458" w:rsidP="00F666C1">
      <w:pPr>
        <w:pStyle w:val="Sinespaciado"/>
        <w:jc w:val="center"/>
        <w:rPr>
          <w:rFonts w:ascii="Arial" w:hAnsi="Arial" w:cs="Arial"/>
          <w:b/>
          <w:sz w:val="24"/>
          <w:szCs w:val="24"/>
        </w:rPr>
      </w:pPr>
      <w:r w:rsidRPr="006618AB">
        <w:rPr>
          <w:rFonts w:ascii="Arial" w:hAnsi="Arial" w:cs="Arial"/>
          <w:b/>
          <w:sz w:val="24"/>
          <w:szCs w:val="24"/>
        </w:rPr>
        <w:t>ATENTAMENTE</w:t>
      </w:r>
    </w:p>
    <w:p w14:paraId="62BDFDA2" w14:textId="269A286D" w:rsidR="008D1458" w:rsidRDefault="008D1458" w:rsidP="00F666C1">
      <w:pPr>
        <w:pStyle w:val="Sinespaciado"/>
        <w:jc w:val="center"/>
        <w:rPr>
          <w:rFonts w:ascii="Arial" w:hAnsi="Arial" w:cs="Arial"/>
          <w:b/>
          <w:sz w:val="24"/>
          <w:szCs w:val="24"/>
        </w:rPr>
      </w:pPr>
      <w:r w:rsidRPr="006618AB">
        <w:rPr>
          <w:rFonts w:ascii="Arial" w:hAnsi="Arial" w:cs="Arial"/>
          <w:b/>
          <w:sz w:val="24"/>
          <w:szCs w:val="24"/>
        </w:rPr>
        <w:t>A LA FECHA EN QUE SE PRESENTA</w:t>
      </w:r>
    </w:p>
    <w:p w14:paraId="030D992B" w14:textId="77777777" w:rsidR="00F666C1" w:rsidRPr="006618AB" w:rsidRDefault="00F666C1" w:rsidP="00F666C1">
      <w:pPr>
        <w:pStyle w:val="Sinespaciado"/>
        <w:jc w:val="center"/>
        <w:rPr>
          <w:rFonts w:ascii="Arial" w:hAnsi="Arial" w:cs="Arial"/>
          <w:b/>
          <w:sz w:val="24"/>
          <w:szCs w:val="24"/>
        </w:rPr>
      </w:pPr>
    </w:p>
    <w:p w14:paraId="0F869F16" w14:textId="77777777" w:rsidR="008D1458" w:rsidRPr="00F666C1" w:rsidRDefault="008D1458" w:rsidP="00F666C1">
      <w:pPr>
        <w:pStyle w:val="Sinespaciado"/>
        <w:jc w:val="both"/>
        <w:rPr>
          <w:rFonts w:ascii="Arial" w:hAnsi="Arial" w:cs="Arial"/>
          <w:b/>
          <w:sz w:val="18"/>
          <w:szCs w:val="18"/>
        </w:rPr>
      </w:pPr>
    </w:p>
    <w:p w14:paraId="3A91B5BB" w14:textId="77777777" w:rsidR="008D1458" w:rsidRPr="006618AB" w:rsidRDefault="008D1458" w:rsidP="00F666C1">
      <w:pPr>
        <w:pStyle w:val="Sinespaciado"/>
        <w:jc w:val="center"/>
        <w:rPr>
          <w:rFonts w:ascii="Arial" w:hAnsi="Arial" w:cs="Arial"/>
          <w:b/>
          <w:sz w:val="24"/>
          <w:szCs w:val="24"/>
        </w:rPr>
      </w:pPr>
      <w:r w:rsidRPr="00C17292">
        <w:rPr>
          <w:rFonts w:ascii="Arial" w:hAnsi="Arial" w:cs="Arial"/>
          <w:b/>
          <w:sz w:val="24"/>
          <w:szCs w:val="24"/>
        </w:rPr>
        <w:t>Lcda. Mirna</w:t>
      </w:r>
      <w:r w:rsidRPr="006618AB">
        <w:rPr>
          <w:rFonts w:ascii="Arial" w:hAnsi="Arial" w:cs="Arial"/>
          <w:b/>
          <w:sz w:val="24"/>
          <w:szCs w:val="24"/>
        </w:rPr>
        <w:t xml:space="preserve"> Citlalli Amaya de Luna</w:t>
      </w:r>
    </w:p>
    <w:p w14:paraId="02F59D41" w14:textId="53105E2B" w:rsidR="008D1458" w:rsidRDefault="008D1458" w:rsidP="00F666C1">
      <w:pPr>
        <w:pStyle w:val="Sinespaciado"/>
        <w:jc w:val="center"/>
        <w:rPr>
          <w:rFonts w:ascii="Arial" w:hAnsi="Arial" w:cs="Arial"/>
          <w:b/>
          <w:sz w:val="24"/>
          <w:szCs w:val="24"/>
        </w:rPr>
      </w:pPr>
      <w:r w:rsidRPr="006618AB">
        <w:rPr>
          <w:rFonts w:ascii="Arial" w:hAnsi="Arial" w:cs="Arial"/>
          <w:b/>
          <w:sz w:val="24"/>
          <w:szCs w:val="24"/>
        </w:rPr>
        <w:t>Presidenta Municipal</w:t>
      </w:r>
    </w:p>
    <w:p w14:paraId="055AC720" w14:textId="2B26A0B0" w:rsidR="00346F30" w:rsidRPr="00346F30" w:rsidRDefault="00F666C1" w:rsidP="00346F30">
      <w:pPr>
        <w:jc w:val="both"/>
        <w:rPr>
          <w:rFonts w:ascii="Arial" w:hAnsi="Arial" w:cs="Arial"/>
          <w:color w:val="000000" w:themeColor="text1"/>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B1723E">
        <w:rPr>
          <w:rFonts w:ascii="Arial" w:hAnsi="Arial" w:cs="Arial"/>
        </w:rPr>
        <w:t xml:space="preserve">Gracias </w:t>
      </w:r>
      <w:r w:rsidR="005F2054" w:rsidRPr="0011545D">
        <w:rPr>
          <w:rFonts w:ascii="Arial" w:hAnsi="Arial" w:cs="Arial"/>
        </w:rPr>
        <w:t>Se</w:t>
      </w:r>
      <w:r w:rsidR="00B1723E">
        <w:rPr>
          <w:rFonts w:ascii="Arial" w:hAnsi="Arial" w:cs="Arial"/>
        </w:rPr>
        <w:t>cretario, se</w:t>
      </w:r>
      <w:r w:rsidR="005F2054" w:rsidRPr="0011545D">
        <w:rPr>
          <w:rFonts w:ascii="Arial" w:hAnsi="Arial" w:cs="Arial"/>
        </w:rPr>
        <w:t xml:space="preserv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No habiendo </w:t>
      </w:r>
      <w:r w:rsidR="005F2054" w:rsidRPr="00733E72">
        <w:rPr>
          <w:rFonts w:ascii="Arial" w:hAnsi="Arial" w:cs="Arial"/>
        </w:rPr>
        <w:t>oradores registrados</w:t>
      </w:r>
      <w:r w:rsidR="00B1723E">
        <w:rPr>
          <w:rFonts w:ascii="Arial" w:hAnsi="Arial" w:cs="Arial"/>
        </w:rPr>
        <w:t xml:space="preserve"> y una vez discutido el tema</w:t>
      </w:r>
      <w:r w:rsidR="005F2054" w:rsidRPr="00733E72">
        <w:rPr>
          <w:rFonts w:ascii="Arial" w:hAnsi="Arial" w:cs="Arial"/>
        </w:rPr>
        <w:t xml:space="preserve">, en votación </w:t>
      </w:r>
      <w:r w:rsidR="005F2054" w:rsidRPr="0011545D">
        <w:rPr>
          <w:rFonts w:ascii="Arial" w:hAnsi="Arial" w:cs="Arial"/>
        </w:rPr>
        <w:t>económica les pregunto quienes estén por la afirmativa, favor de manifestarlo,</w:t>
      </w:r>
      <w:r w:rsidR="005F2054">
        <w:rPr>
          <w:rStyle w:val="TextoCar"/>
          <w:rFonts w:eastAsiaTheme="minorHAnsi"/>
          <w:sz w:val="24"/>
          <w:szCs w:val="24"/>
        </w:rPr>
        <w:t xml:space="preserve"> ¿a favor?, gracias, aprobado por unanimidad</w:t>
      </w:r>
      <w:r w:rsidR="00B1723E">
        <w:rPr>
          <w:rStyle w:val="TextoCar"/>
          <w:rFonts w:eastAsiaTheme="minorHAnsi"/>
          <w:sz w:val="24"/>
          <w:szCs w:val="24"/>
        </w:rPr>
        <w:t xml:space="preserve">, </w:t>
      </w:r>
      <w:r w:rsidR="008D1458" w:rsidRPr="00B1723E">
        <w:rPr>
          <w:rFonts w:ascii="Arial" w:hAnsi="Arial" w:cs="Arial"/>
          <w:b/>
        </w:rPr>
        <w:t xml:space="preserve">estando presentes 19 (diecinueve) integrantes del pleno, en forma económica fueron emitidos 19 (diecinueve) votos a favor, por lo que en unanimidad fue aprobada </w:t>
      </w:r>
      <w:r w:rsidR="008D1458" w:rsidRPr="00B1723E">
        <w:rPr>
          <w:rFonts w:ascii="Arial" w:hAnsi="Arial" w:cs="Arial"/>
        </w:rPr>
        <w:t xml:space="preserve">la iniciativa de aprobación directa presentada por la </w:t>
      </w:r>
      <w:r w:rsidR="008D1458" w:rsidRPr="00B1723E">
        <w:rPr>
          <w:rFonts w:ascii="Arial" w:hAnsi="Arial" w:cs="Arial"/>
          <w:b/>
        </w:rPr>
        <w:t>Lcda. Mirna Citlalli Amaya de Luna, Presidenta</w:t>
      </w:r>
      <w:r w:rsidR="008D1458" w:rsidRPr="00B1723E">
        <w:rPr>
          <w:rFonts w:ascii="Arial" w:hAnsi="Arial" w:cs="Arial"/>
        </w:rPr>
        <w:t xml:space="preserve"> </w:t>
      </w:r>
      <w:r w:rsidR="008D1458" w:rsidRPr="00B1723E">
        <w:rPr>
          <w:rFonts w:ascii="Arial" w:hAnsi="Arial" w:cs="Arial"/>
          <w:b/>
        </w:rPr>
        <w:t>Municipal, bajo el siguiente:</w:t>
      </w:r>
      <w:r w:rsidR="008D1458" w:rsidRPr="00B1723E">
        <w:rPr>
          <w:rFonts w:ascii="Arial" w:hAnsi="Arial" w:cs="Arial"/>
        </w:rPr>
        <w:t>--------------------------------------------------------------------------------------------------------------------------------</w:t>
      </w:r>
      <w:r>
        <w:rPr>
          <w:rFonts w:ascii="Arial" w:hAnsi="Arial" w:cs="Arial"/>
        </w:rPr>
        <w:t>-----------------------------</w:t>
      </w:r>
      <w:r w:rsidR="008D1458" w:rsidRPr="00B1723E">
        <w:rPr>
          <w:rFonts w:ascii="Arial" w:hAnsi="Arial" w:cs="Arial"/>
        </w:rPr>
        <w:t>---------------------------------------------------------------</w:t>
      </w:r>
      <w:r>
        <w:rPr>
          <w:rFonts w:ascii="Arial" w:hAnsi="Arial" w:cs="Arial"/>
        </w:rPr>
        <w:t>-</w:t>
      </w:r>
      <w:r w:rsidR="008D1458" w:rsidRPr="00B1723E">
        <w:rPr>
          <w:rFonts w:ascii="Arial" w:hAnsi="Arial" w:cs="Arial"/>
        </w:rPr>
        <w:t>---</w:t>
      </w:r>
      <w:r w:rsidR="008D1458" w:rsidRPr="00B1723E">
        <w:rPr>
          <w:rFonts w:ascii="Arial" w:hAnsi="Arial" w:cs="Arial"/>
          <w:b/>
        </w:rPr>
        <w:t>ACUERDO NÚMERO 0363/2023</w:t>
      </w:r>
      <w:r w:rsidR="008D1458" w:rsidRPr="00B1723E">
        <w:rPr>
          <w:rFonts w:ascii="Arial" w:hAnsi="Arial" w:cs="Arial"/>
        </w:rPr>
        <w:t>----------------------------------------------------------------------------------------------------------------------------------------------</w:t>
      </w:r>
      <w:r w:rsidR="008D1458" w:rsidRPr="00B1723E">
        <w:rPr>
          <w:rFonts w:ascii="Arial" w:hAnsi="Arial" w:cs="Arial"/>
          <w:b/>
        </w:rPr>
        <w:t xml:space="preserve">PRIMERO.- </w:t>
      </w:r>
      <w:r w:rsidR="008D1458" w:rsidRPr="00B1723E">
        <w:rPr>
          <w:rFonts w:ascii="Arial" w:hAnsi="Arial" w:cs="Arial"/>
        </w:rPr>
        <w:t xml:space="preserve">El Pleno del Ayuntamiento Constitucional de San Pedro Tlaquepaque aprueba y autoriza el contenido de las Reglas de Operación del Programa Municipal </w:t>
      </w:r>
      <w:r w:rsidR="008D1458" w:rsidRPr="00B1723E">
        <w:rPr>
          <w:rFonts w:ascii="Arial" w:hAnsi="Arial" w:cs="Arial"/>
          <w:b/>
          <w:bCs/>
        </w:rPr>
        <w:t>“Te Queremos Jefa”.</w:t>
      </w:r>
      <w:r w:rsidR="008D1458" w:rsidRPr="00B1723E">
        <w:rPr>
          <w:rFonts w:ascii="Arial" w:hAnsi="Arial" w:cs="Arial"/>
          <w:bCs/>
        </w:rPr>
        <w:t>------------------------------------------------------------------------------------------------------------------------------------------------------------------------------</w:t>
      </w:r>
      <w:r w:rsidR="008D1458" w:rsidRPr="00B1723E">
        <w:rPr>
          <w:rFonts w:ascii="Arial" w:hAnsi="Arial" w:cs="Arial"/>
          <w:b/>
          <w:bCs/>
        </w:rPr>
        <w:t xml:space="preserve">SEGUNDO.- </w:t>
      </w:r>
      <w:r w:rsidR="008D1458" w:rsidRPr="00B1723E">
        <w:rPr>
          <w:rFonts w:ascii="Arial" w:hAnsi="Arial" w:cs="Arial"/>
        </w:rPr>
        <w:t>El pleno del Ayuntamiento Constitucional del municipio de San Pedro Tlaquepaque, Jalisc</w:t>
      </w:r>
      <w:r w:rsidR="008D1458" w:rsidRPr="00491767">
        <w:rPr>
          <w:rFonts w:ascii="Arial" w:hAnsi="Arial" w:cs="Arial"/>
        </w:rPr>
        <w:t>o</w:t>
      </w:r>
      <w:r w:rsidR="008D1458">
        <w:rPr>
          <w:rFonts w:ascii="Arial" w:hAnsi="Arial" w:cs="Arial"/>
        </w:rPr>
        <w:t>,</w:t>
      </w:r>
      <w:r w:rsidR="008D1458" w:rsidRPr="00491767">
        <w:rPr>
          <w:rFonts w:ascii="Arial" w:hAnsi="Arial" w:cs="Arial"/>
        </w:rPr>
        <w:t xml:space="preserve"> aprueba y autoriza instruir a la Tesorería Municipal para que considere una partida presupuestal de este año 2023 hasta por </w:t>
      </w:r>
      <w:r w:rsidR="008D1458">
        <w:rPr>
          <w:rFonts w:ascii="Arial" w:hAnsi="Arial" w:cs="Arial"/>
        </w:rPr>
        <w:t>$8,000,</w:t>
      </w:r>
      <w:r w:rsidR="008D1458" w:rsidRPr="00491767">
        <w:rPr>
          <w:rFonts w:ascii="Arial" w:hAnsi="Arial" w:cs="Arial"/>
        </w:rPr>
        <w:t>000</w:t>
      </w:r>
      <w:r w:rsidR="008D1458">
        <w:rPr>
          <w:rFonts w:ascii="Arial" w:hAnsi="Arial" w:cs="Arial"/>
        </w:rPr>
        <w:t>.00 (Ocho millones 00/100 MN)</w:t>
      </w:r>
      <w:r w:rsidR="008D1458" w:rsidRPr="00491767">
        <w:rPr>
          <w:rFonts w:ascii="Arial" w:hAnsi="Arial" w:cs="Arial"/>
        </w:rPr>
        <w:t xml:space="preserve"> misma que se requiere para implementar el programa </w:t>
      </w:r>
      <w:r w:rsidR="008D1458">
        <w:rPr>
          <w:rFonts w:ascii="Arial" w:hAnsi="Arial" w:cs="Arial"/>
        </w:rPr>
        <w:t>“</w:t>
      </w:r>
      <w:r w:rsidR="008D1458" w:rsidRPr="00491767">
        <w:rPr>
          <w:rFonts w:ascii="Arial" w:hAnsi="Arial" w:cs="Arial"/>
        </w:rPr>
        <w:t xml:space="preserve">Te Queremos </w:t>
      </w:r>
      <w:r w:rsidR="008D1458">
        <w:rPr>
          <w:rFonts w:ascii="Arial" w:hAnsi="Arial" w:cs="Arial"/>
        </w:rPr>
        <w:t>Jefa”.----</w:t>
      </w:r>
      <w:r w:rsidR="007F4C67">
        <w:rPr>
          <w:rFonts w:ascii="Arial" w:hAnsi="Arial" w:cs="Arial"/>
        </w:rPr>
        <w:t>-----------------------------------------------------------------------------------------------------------------</w:t>
      </w:r>
      <w:r w:rsidR="008D1458">
        <w:rPr>
          <w:rFonts w:ascii="Arial" w:hAnsi="Arial" w:cs="Arial"/>
        </w:rPr>
        <w:t>---------------------------------------</w:t>
      </w:r>
      <w:r w:rsidR="008D1458">
        <w:rPr>
          <w:rFonts w:ascii="Arial" w:hAnsi="Arial" w:cs="Arial"/>
          <w:b/>
        </w:rPr>
        <w:lastRenderedPageBreak/>
        <w:t>TERCER</w:t>
      </w:r>
      <w:r w:rsidR="008D1458" w:rsidRPr="00C17292">
        <w:rPr>
          <w:rFonts w:ascii="Arial" w:hAnsi="Arial" w:cs="Arial"/>
          <w:b/>
        </w:rPr>
        <w:t>O.</w:t>
      </w:r>
      <w:r w:rsidR="008D1458">
        <w:rPr>
          <w:rFonts w:ascii="Arial" w:hAnsi="Arial" w:cs="Arial"/>
          <w:b/>
        </w:rPr>
        <w:t xml:space="preserve">- </w:t>
      </w:r>
      <w:r w:rsidR="008D1458" w:rsidRPr="00491767">
        <w:rPr>
          <w:rFonts w:ascii="Arial" w:hAnsi="Arial" w:cs="Arial"/>
          <w:bCs/>
        </w:rPr>
        <w:t>Se aprueba y autoriza a la Coordinación General De Construcción De La Comunidad desarrollar y operar las actividades del programa señalado en el punto anterior</w:t>
      </w:r>
      <w:r w:rsidR="008D1458">
        <w:rPr>
          <w:rFonts w:ascii="Arial" w:hAnsi="Arial" w:cs="Arial"/>
          <w:bCs/>
        </w:rPr>
        <w:t>,</w:t>
      </w:r>
      <w:r w:rsidR="008D1458" w:rsidRPr="00491767">
        <w:rPr>
          <w:rFonts w:ascii="Arial" w:hAnsi="Arial" w:cs="Arial"/>
          <w:bCs/>
        </w:rPr>
        <w:t xml:space="preserve"> en apego a lo dispuesto en las reglas de operación</w:t>
      </w:r>
      <w:r w:rsidR="008D1458">
        <w:rPr>
          <w:rFonts w:ascii="Arial" w:hAnsi="Arial" w:cs="Arial"/>
          <w:bCs/>
        </w:rPr>
        <w:t>.------------------------------------------------------------------------------------------------------------------------------</w:t>
      </w:r>
      <w:r w:rsidR="008D1458">
        <w:rPr>
          <w:rFonts w:ascii="Arial" w:hAnsi="Arial" w:cs="Arial"/>
          <w:b/>
        </w:rPr>
        <w:t xml:space="preserve">CUARTO.- </w:t>
      </w:r>
      <w:r w:rsidR="008D1458" w:rsidRPr="006618AB">
        <w:rPr>
          <w:rFonts w:ascii="Arial" w:hAnsi="Arial" w:cs="Arial"/>
        </w:rPr>
        <w:t xml:space="preserve">El </w:t>
      </w:r>
      <w:r w:rsidR="008D1458">
        <w:rPr>
          <w:rFonts w:ascii="Arial" w:hAnsi="Arial" w:cs="Arial"/>
        </w:rPr>
        <w:t xml:space="preserve">Pleno del </w:t>
      </w:r>
      <w:r w:rsidR="008D1458" w:rsidRPr="006618AB">
        <w:rPr>
          <w:rFonts w:ascii="Arial" w:hAnsi="Arial" w:cs="Arial"/>
        </w:rPr>
        <w:t>Ayuntamiento Constitucional de San Pedro Tlaquepaque aprueba y autoriza</w:t>
      </w:r>
      <w:r w:rsidR="008D1458">
        <w:rPr>
          <w:rFonts w:ascii="Arial" w:hAnsi="Arial" w:cs="Arial"/>
        </w:rPr>
        <w:t xml:space="preserve"> </w:t>
      </w:r>
      <w:r w:rsidR="008D1458" w:rsidRPr="00491767">
        <w:rPr>
          <w:rFonts w:ascii="Arial" w:hAnsi="Arial" w:cs="Arial"/>
        </w:rPr>
        <w:t xml:space="preserve">a la Presidenta Municipal </w:t>
      </w:r>
      <w:r w:rsidR="008D1458">
        <w:rPr>
          <w:rFonts w:ascii="Arial" w:hAnsi="Arial" w:cs="Arial"/>
        </w:rPr>
        <w:t>d</w:t>
      </w:r>
      <w:r w:rsidR="008D1458" w:rsidRPr="00491767">
        <w:rPr>
          <w:rFonts w:ascii="Arial" w:hAnsi="Arial" w:cs="Arial"/>
        </w:rPr>
        <w:t>e San Pedro Tlaquepaque</w:t>
      </w:r>
      <w:r w:rsidR="008D1458">
        <w:rPr>
          <w:rFonts w:ascii="Arial" w:hAnsi="Arial" w:cs="Arial"/>
        </w:rPr>
        <w:t>,</w:t>
      </w:r>
      <w:r w:rsidR="008D1458" w:rsidRPr="00491767">
        <w:rPr>
          <w:rFonts w:ascii="Arial" w:hAnsi="Arial" w:cs="Arial"/>
        </w:rPr>
        <w:t xml:space="preserve"> al Síndico Municipal al Secretario del Ayuntamiento al Tesorero Municipal y al Contralor Municipal a firmar la documentación y los instrumentos jurídicos y administrativos derivados del presente acuerdo</w:t>
      </w:r>
      <w:r w:rsidR="008D1458">
        <w:rPr>
          <w:rFonts w:ascii="Arial" w:hAnsi="Arial" w:cs="Arial"/>
        </w:rPr>
        <w:t>,</w:t>
      </w:r>
      <w:r w:rsidR="008D1458" w:rsidRPr="00491767">
        <w:rPr>
          <w:rFonts w:ascii="Arial" w:hAnsi="Arial" w:cs="Arial"/>
        </w:rPr>
        <w:t xml:space="preserve"> así como aquellas necesarias para el cumplimiento de las disposiciones legales</w:t>
      </w:r>
      <w:r w:rsidR="008D1458">
        <w:rPr>
          <w:rFonts w:ascii="Arial" w:hAnsi="Arial" w:cs="Arial"/>
        </w:rPr>
        <w:t>,</w:t>
      </w:r>
      <w:r w:rsidR="008D1458" w:rsidRPr="00491767">
        <w:rPr>
          <w:rFonts w:ascii="Arial" w:hAnsi="Arial" w:cs="Arial"/>
        </w:rPr>
        <w:t xml:space="preserve"> administrativas y presupuestales tendientes al cumplimiento de este programa</w:t>
      </w:r>
      <w:r w:rsidR="008D1458">
        <w:rPr>
          <w:rFonts w:ascii="Arial" w:hAnsi="Arial" w:cs="Arial"/>
        </w:rPr>
        <w:t>.----------------------------------------------------------------------------------------------------------------------------------------</w:t>
      </w:r>
      <w:r w:rsidR="008D1458">
        <w:rPr>
          <w:rFonts w:ascii="Arial" w:hAnsi="Arial" w:cs="Arial"/>
          <w:b/>
          <w:bCs/>
        </w:rPr>
        <w:t xml:space="preserve">QUINTO.- </w:t>
      </w:r>
      <w:r w:rsidR="008D1458" w:rsidRPr="006618AB">
        <w:rPr>
          <w:rFonts w:ascii="Arial" w:hAnsi="Arial" w:cs="Arial"/>
        </w:rPr>
        <w:t xml:space="preserve">El </w:t>
      </w:r>
      <w:r w:rsidR="008D1458">
        <w:rPr>
          <w:rFonts w:ascii="Arial" w:hAnsi="Arial" w:cs="Arial"/>
        </w:rPr>
        <w:t xml:space="preserve">Pleno del </w:t>
      </w:r>
      <w:r w:rsidR="008D1458" w:rsidRPr="006618AB">
        <w:rPr>
          <w:rFonts w:ascii="Arial" w:hAnsi="Arial" w:cs="Arial"/>
        </w:rPr>
        <w:t>Ayuntamiento Constitucional de San Pedro Tlaquepaque aprueba y autoriza</w:t>
      </w:r>
      <w:r w:rsidR="008D1458">
        <w:rPr>
          <w:rFonts w:ascii="Arial" w:hAnsi="Arial" w:cs="Arial"/>
        </w:rPr>
        <w:t xml:space="preserve"> </w:t>
      </w:r>
      <w:r w:rsidR="008D1458" w:rsidRPr="00BB2943">
        <w:rPr>
          <w:rFonts w:ascii="Arial" w:hAnsi="Arial" w:cs="Arial"/>
        </w:rPr>
        <w:t>que toda la papelería</w:t>
      </w:r>
      <w:r w:rsidR="008D1458">
        <w:rPr>
          <w:rFonts w:ascii="Arial" w:hAnsi="Arial" w:cs="Arial"/>
        </w:rPr>
        <w:t>,</w:t>
      </w:r>
      <w:r w:rsidR="008D1458" w:rsidRPr="00BB2943">
        <w:rPr>
          <w:rFonts w:ascii="Arial" w:hAnsi="Arial" w:cs="Arial"/>
        </w:rPr>
        <w:t xml:space="preserve"> formatos de registro o evaluación</w:t>
      </w:r>
      <w:r w:rsidR="008D1458">
        <w:rPr>
          <w:rFonts w:ascii="Arial" w:hAnsi="Arial" w:cs="Arial"/>
        </w:rPr>
        <w:t>,</w:t>
      </w:r>
      <w:r w:rsidR="008D1458" w:rsidRPr="00BB2943">
        <w:rPr>
          <w:rFonts w:ascii="Arial" w:hAnsi="Arial" w:cs="Arial"/>
        </w:rPr>
        <w:t xml:space="preserve"> los correos convencionales y electrónicos relacionados con el programa </w:t>
      </w:r>
      <w:r w:rsidR="008D1458">
        <w:rPr>
          <w:rFonts w:ascii="Arial" w:hAnsi="Arial" w:cs="Arial"/>
        </w:rPr>
        <w:t>“Te</w:t>
      </w:r>
      <w:r w:rsidR="008D1458" w:rsidRPr="00BB2943">
        <w:rPr>
          <w:rFonts w:ascii="Arial" w:hAnsi="Arial" w:cs="Arial"/>
        </w:rPr>
        <w:t xml:space="preserve"> Queremos </w:t>
      </w:r>
      <w:r w:rsidR="008D1458">
        <w:rPr>
          <w:rFonts w:ascii="Arial" w:hAnsi="Arial" w:cs="Arial"/>
        </w:rPr>
        <w:t>Jefa”</w:t>
      </w:r>
      <w:r w:rsidR="008D1458" w:rsidRPr="00BB2943">
        <w:rPr>
          <w:rFonts w:ascii="Arial" w:hAnsi="Arial" w:cs="Arial"/>
        </w:rPr>
        <w:t xml:space="preserve"> así como cualquier medio o mecanismo de difusión por cualquier medio de este programa</w:t>
      </w:r>
      <w:r w:rsidR="008D1458">
        <w:rPr>
          <w:rFonts w:ascii="Arial" w:hAnsi="Arial" w:cs="Arial"/>
        </w:rPr>
        <w:t>,</w:t>
      </w:r>
      <w:r w:rsidR="008D1458" w:rsidRPr="00BB2943">
        <w:rPr>
          <w:rFonts w:ascii="Arial" w:hAnsi="Arial" w:cs="Arial"/>
        </w:rPr>
        <w:t xml:space="preserve"> se establezca y se mencione la leyenda </w:t>
      </w:r>
      <w:r w:rsidR="008D1458">
        <w:rPr>
          <w:rFonts w:ascii="Arial" w:hAnsi="Arial" w:cs="Arial"/>
        </w:rPr>
        <w:t>“</w:t>
      </w:r>
      <w:r w:rsidR="008D1458" w:rsidRPr="00BB2943">
        <w:rPr>
          <w:rFonts w:ascii="Arial" w:hAnsi="Arial" w:cs="Arial"/>
          <w:b/>
          <w:bCs/>
          <w:i/>
          <w:iCs/>
        </w:rPr>
        <w:t>Este programa es público ajeno a cualquier partido político</w:t>
      </w:r>
      <w:r w:rsidR="008D1458">
        <w:rPr>
          <w:rFonts w:ascii="Arial" w:hAnsi="Arial" w:cs="Arial"/>
          <w:b/>
          <w:bCs/>
          <w:i/>
          <w:iCs/>
        </w:rPr>
        <w:t>.</w:t>
      </w:r>
      <w:r w:rsidR="008D1458" w:rsidRPr="00BB2943">
        <w:rPr>
          <w:rFonts w:ascii="Arial" w:hAnsi="Arial" w:cs="Arial"/>
          <w:b/>
          <w:bCs/>
          <w:i/>
          <w:iCs/>
        </w:rPr>
        <w:t xml:space="preserve"> </w:t>
      </w:r>
      <w:r w:rsidR="008D1458">
        <w:rPr>
          <w:rFonts w:ascii="Arial" w:hAnsi="Arial" w:cs="Arial"/>
          <w:b/>
          <w:bCs/>
          <w:i/>
          <w:iCs/>
        </w:rPr>
        <w:t>Q</w:t>
      </w:r>
      <w:r w:rsidR="008D1458" w:rsidRPr="00BB2943">
        <w:rPr>
          <w:rFonts w:ascii="Arial" w:hAnsi="Arial" w:cs="Arial"/>
          <w:b/>
          <w:bCs/>
          <w:i/>
          <w:iCs/>
        </w:rPr>
        <w:t>ueda prohibido el uso para fines distintos al desarrollo social y por ningún motivo el lugar donde se operará el programa ya sea para atención al ciudadano</w:t>
      </w:r>
      <w:r w:rsidR="008D1458">
        <w:rPr>
          <w:rFonts w:ascii="Arial" w:hAnsi="Arial" w:cs="Arial"/>
          <w:b/>
          <w:bCs/>
          <w:i/>
          <w:iCs/>
        </w:rPr>
        <w:t>,</w:t>
      </w:r>
      <w:r w:rsidR="008D1458" w:rsidRPr="00BB2943">
        <w:rPr>
          <w:rFonts w:ascii="Arial" w:hAnsi="Arial" w:cs="Arial"/>
          <w:b/>
          <w:bCs/>
          <w:i/>
          <w:iCs/>
        </w:rPr>
        <w:t xml:space="preserve"> registro al programa</w:t>
      </w:r>
      <w:r w:rsidR="008D1458">
        <w:rPr>
          <w:rFonts w:ascii="Arial" w:hAnsi="Arial" w:cs="Arial"/>
          <w:b/>
          <w:bCs/>
          <w:i/>
          <w:iCs/>
        </w:rPr>
        <w:t>,</w:t>
      </w:r>
      <w:r w:rsidR="008D1458" w:rsidRPr="00BB2943">
        <w:rPr>
          <w:rFonts w:ascii="Arial" w:hAnsi="Arial" w:cs="Arial"/>
          <w:b/>
          <w:bCs/>
          <w:i/>
          <w:iCs/>
        </w:rPr>
        <w:t xml:space="preserve"> o entrega de apoyos</w:t>
      </w:r>
      <w:r w:rsidR="008D1458">
        <w:rPr>
          <w:rFonts w:ascii="Arial" w:hAnsi="Arial" w:cs="Arial"/>
          <w:b/>
          <w:bCs/>
          <w:i/>
          <w:iCs/>
        </w:rPr>
        <w:t>,</w:t>
      </w:r>
      <w:r w:rsidR="008D1458" w:rsidRPr="00BB2943">
        <w:rPr>
          <w:rFonts w:ascii="Arial" w:hAnsi="Arial" w:cs="Arial"/>
          <w:b/>
          <w:bCs/>
          <w:i/>
          <w:iCs/>
        </w:rPr>
        <w:t xml:space="preserve"> podrá ser domicilio que esté relacionado con cualquier partido político</w:t>
      </w:r>
      <w:r w:rsidR="008D1458">
        <w:rPr>
          <w:rFonts w:ascii="Arial" w:hAnsi="Arial" w:cs="Arial"/>
          <w:b/>
          <w:bCs/>
          <w:i/>
          <w:iCs/>
        </w:rPr>
        <w:t>”.</w:t>
      </w:r>
      <w:r w:rsidR="008D1458" w:rsidRPr="007E57F0">
        <w:rPr>
          <w:rFonts w:ascii="Arial" w:hAnsi="Arial" w:cs="Arial"/>
          <w:bCs/>
          <w:i/>
          <w:iCs/>
        </w:rPr>
        <w:t>-----------------------------------------------------------------------------------------------------------------------------------------------------------------------------</w:t>
      </w:r>
      <w:r w:rsidR="008D1458">
        <w:rPr>
          <w:rFonts w:ascii="Arial" w:hAnsi="Arial" w:cs="Arial"/>
          <w:b/>
        </w:rPr>
        <w:t xml:space="preserve">SEXTO.- </w:t>
      </w:r>
      <w:r w:rsidR="008D1458" w:rsidRPr="00C17292">
        <w:rPr>
          <w:rFonts w:ascii="Arial" w:hAnsi="Arial" w:cs="Arial"/>
        </w:rPr>
        <w:t>Se aprueba y autoriza facultar a la Presidenta Municipal, Tesorero Municipal, Síndico y Secretario del Ayuntamiento para que realicen todo trámite legal y administrativo que corresponda para dar cumplimiento al acuerdo primero.</w:t>
      </w:r>
      <w:r w:rsidR="008D1458">
        <w:rPr>
          <w:rFonts w:ascii="Arial" w:hAnsi="Arial" w:cs="Arial"/>
        </w:rPr>
        <w:t>---------------------------------------------------------------------------------------------------------------------------------------------------------------------------------------------------------------</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p>
    <w:p w14:paraId="03F5E826" w14:textId="77777777" w:rsidR="005F2054" w:rsidRDefault="005F2054" w:rsidP="007F4C67">
      <w:pPr>
        <w:spacing w:line="276" w:lineRule="auto"/>
        <w:jc w:val="both"/>
        <w:rPr>
          <w:rFonts w:ascii="Arial" w:hAnsi="Arial" w:cs="Arial"/>
        </w:rPr>
      </w:pPr>
      <w:r w:rsidRPr="00733E72">
        <w:rPr>
          <w:rFonts w:ascii="Arial" w:hAnsi="Arial" w:cs="Arial"/>
          <w:b/>
        </w:rPr>
        <w:t>NOTIFÍQUESE.-</w:t>
      </w:r>
      <w:r w:rsidRPr="00733E72">
        <w:rPr>
          <w:rFonts w:ascii="Arial" w:hAnsi="Arial" w:cs="Arial"/>
        </w:rPr>
        <w:t xml:space="preserve"> </w:t>
      </w:r>
      <w:r w:rsidRPr="00C11B44">
        <w:rPr>
          <w:rFonts w:ascii="Arial" w:hAnsi="Arial" w:cs="Arial"/>
        </w:rPr>
        <w:t>Presidenta Municipal de San Pedro Tlaquepaque</w:t>
      </w:r>
      <w:r w:rsidRPr="00733E72">
        <w:rPr>
          <w:rFonts w:ascii="Arial" w:hAnsi="Arial" w:cs="Arial"/>
        </w:rPr>
        <w:t>, Síndico Municipal, Tesorero Municipal, Contralor Ciudadano, Director de Participación Ciudadana, para su conocimiento y efectos legales a que haya lugar.-------------------------------------------------------------------------------------------------------------------------</w:t>
      </w:r>
      <w:r>
        <w:rPr>
          <w:rFonts w:ascii="Arial" w:hAnsi="Arial" w:cs="Arial"/>
        </w:rPr>
        <w:t>-----</w:t>
      </w:r>
    </w:p>
    <w:p w14:paraId="7401B7BB" w14:textId="3D406625" w:rsidR="005F2054" w:rsidRDefault="005F2054" w:rsidP="007F4C67">
      <w:pPr>
        <w:spacing w:line="276" w:lineRule="auto"/>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B1723E">
        <w:rPr>
          <w:rFonts w:ascii="Arial" w:hAnsi="Arial" w:cs="Arial"/>
        </w:rPr>
        <w:t>Adelant</w:t>
      </w:r>
      <w:r>
        <w:rPr>
          <w:rFonts w:ascii="Arial" w:hAnsi="Arial" w:cs="Arial"/>
        </w:rPr>
        <w:t>e Secretario.-------------------------------------------------------------------------------------------------------</w:t>
      </w:r>
      <w:r w:rsidR="00B1723E">
        <w:rPr>
          <w:rFonts w:ascii="Arial" w:hAnsi="Arial" w:cs="Arial"/>
        </w:rPr>
        <w:t>-------------------</w:t>
      </w:r>
      <w:r>
        <w:rPr>
          <w:rFonts w:ascii="Arial" w:hAnsi="Arial" w:cs="Arial"/>
        </w:rPr>
        <w:t>--------------------------------------------------------------------</w:t>
      </w:r>
    </w:p>
    <w:p w14:paraId="62AA3110" w14:textId="0A91E5E0" w:rsidR="005F2054" w:rsidRPr="00D877DA" w:rsidRDefault="005F2054" w:rsidP="007F4C67">
      <w:pPr>
        <w:spacing w:line="276" w:lineRule="auto"/>
        <w:jc w:val="both"/>
        <w:rPr>
          <w:rFonts w:ascii="Arial" w:hAnsi="Arial" w:cs="Arial"/>
        </w:rPr>
      </w:pPr>
      <w:r w:rsidRPr="00D877DA">
        <w:rPr>
          <w:rFonts w:ascii="Arial" w:hAnsi="Arial" w:cs="Arial"/>
        </w:rPr>
        <w:t xml:space="preserve">En uso de la voz el Secretario del Ayuntamiento, Mtro. Antonio Fernando Chávez Delgadillo: </w:t>
      </w:r>
      <w:r w:rsidRPr="00D877DA">
        <w:rPr>
          <w:rFonts w:ascii="Arial" w:hAnsi="Arial" w:cs="Arial"/>
          <w:b/>
        </w:rPr>
        <w:t xml:space="preserve">VII.- </w:t>
      </w:r>
      <w:r w:rsidR="0042609B" w:rsidRPr="00D877DA">
        <w:rPr>
          <w:rFonts w:ascii="Arial" w:hAnsi="Arial" w:cs="Arial"/>
          <w:b/>
        </w:rPr>
        <w:t xml:space="preserve">J) </w:t>
      </w:r>
      <w:r w:rsidR="0042609B" w:rsidRPr="00D877DA">
        <w:rPr>
          <w:rFonts w:ascii="Arial" w:hAnsi="Arial" w:cs="Arial"/>
        </w:rPr>
        <w:t xml:space="preserve">Iniciativa  suscrita  por  la  </w:t>
      </w:r>
      <w:r w:rsidR="0042609B" w:rsidRPr="00D877DA">
        <w:rPr>
          <w:rFonts w:ascii="Arial" w:hAnsi="Arial" w:cs="Arial"/>
          <w:b/>
        </w:rPr>
        <w:t>Lcda.  Mirna Citlalli Amaya de Luna, Presidenta</w:t>
      </w:r>
      <w:r w:rsidR="0042609B" w:rsidRPr="00D877DA">
        <w:rPr>
          <w:rFonts w:ascii="Arial" w:hAnsi="Arial" w:cs="Arial"/>
        </w:rPr>
        <w:t xml:space="preserve"> </w:t>
      </w:r>
      <w:r w:rsidR="0042609B" w:rsidRPr="00D877DA">
        <w:rPr>
          <w:rFonts w:ascii="Arial" w:hAnsi="Arial" w:cs="Arial"/>
          <w:b/>
        </w:rPr>
        <w:t xml:space="preserve">Municipal, </w:t>
      </w:r>
      <w:r w:rsidR="0042609B" w:rsidRPr="00D877DA">
        <w:rPr>
          <w:rFonts w:ascii="Arial" w:hAnsi="Arial" w:cs="Arial"/>
        </w:rPr>
        <w:t xml:space="preserve">mediante la cual propone se apruebe y autorice las Reglas de Operación del Programa Social: </w:t>
      </w:r>
      <w:r w:rsidR="0042609B" w:rsidRPr="00D877DA">
        <w:rPr>
          <w:rFonts w:ascii="Arial" w:hAnsi="Arial" w:cs="Arial"/>
          <w:b/>
          <w:bCs/>
        </w:rPr>
        <w:t>“QUEREMOS CUIDARTE”</w:t>
      </w:r>
      <w:r w:rsidR="0042609B" w:rsidRPr="00D877DA">
        <w:rPr>
          <w:rFonts w:ascii="Arial" w:hAnsi="Arial" w:cs="Arial"/>
        </w:rPr>
        <w:t>; bajo la operación de la dependencia municipal Coordinación General de Construcción de la Comunidad</w:t>
      </w:r>
      <w:r w:rsidR="00D877DA" w:rsidRPr="00D877DA">
        <w:rPr>
          <w:rFonts w:ascii="Arial" w:hAnsi="Arial" w:cs="Arial"/>
        </w:rPr>
        <w:t xml:space="preserve">, </w:t>
      </w:r>
      <w:r w:rsidRPr="00D877DA">
        <w:rPr>
          <w:rFonts w:ascii="Arial" w:hAnsi="Arial" w:cs="Arial"/>
        </w:rPr>
        <w:t>es cuanto Presidenta.-----------------------------------------------------------------------------------------------------------------</w:t>
      </w:r>
      <w:r w:rsidR="007F4C67">
        <w:rPr>
          <w:rFonts w:ascii="Arial" w:hAnsi="Arial" w:cs="Arial"/>
        </w:rPr>
        <w:t>-------------------------------------------------------------------------------------------------------------</w:t>
      </w:r>
      <w:r w:rsidRPr="00D877DA">
        <w:rPr>
          <w:rFonts w:ascii="Arial" w:hAnsi="Arial" w:cs="Arial"/>
        </w:rPr>
        <w:t>-------------------------------------------------------</w:t>
      </w:r>
    </w:p>
    <w:p w14:paraId="3EDB8E9E" w14:textId="77777777" w:rsidR="007F4C67" w:rsidRDefault="007F4C67" w:rsidP="00AB701B">
      <w:pPr>
        <w:pStyle w:val="Sinespaciado"/>
        <w:spacing w:line="360" w:lineRule="auto"/>
        <w:rPr>
          <w:rFonts w:ascii="Arial" w:hAnsi="Arial" w:cs="Arial"/>
          <w:b/>
          <w:sz w:val="24"/>
          <w:szCs w:val="24"/>
        </w:rPr>
      </w:pPr>
    </w:p>
    <w:p w14:paraId="2DC12DE9" w14:textId="07FB0783" w:rsidR="00AB701B" w:rsidRPr="006618AB" w:rsidRDefault="00AB701B" w:rsidP="00AB701B">
      <w:pPr>
        <w:pStyle w:val="Sinespaciado"/>
        <w:spacing w:line="360" w:lineRule="auto"/>
        <w:rPr>
          <w:rFonts w:ascii="Arial" w:hAnsi="Arial" w:cs="Arial"/>
          <w:b/>
          <w:sz w:val="24"/>
          <w:szCs w:val="24"/>
        </w:rPr>
      </w:pPr>
      <w:r w:rsidRPr="006618AB">
        <w:rPr>
          <w:rFonts w:ascii="Arial" w:hAnsi="Arial" w:cs="Arial"/>
          <w:b/>
          <w:sz w:val="24"/>
          <w:szCs w:val="24"/>
        </w:rPr>
        <w:lastRenderedPageBreak/>
        <w:t xml:space="preserve">Al Pleno del Ayuntamiento Constitucional </w:t>
      </w:r>
    </w:p>
    <w:p w14:paraId="670B044E" w14:textId="77777777" w:rsidR="00AB701B" w:rsidRPr="006618AB" w:rsidRDefault="00AB701B" w:rsidP="00AB701B">
      <w:pPr>
        <w:pStyle w:val="Sinespaciado"/>
        <w:spacing w:line="360" w:lineRule="auto"/>
        <w:rPr>
          <w:rFonts w:ascii="Arial" w:hAnsi="Arial" w:cs="Arial"/>
          <w:b/>
          <w:sz w:val="24"/>
          <w:szCs w:val="24"/>
        </w:rPr>
      </w:pPr>
      <w:r w:rsidRPr="006618AB">
        <w:rPr>
          <w:rFonts w:ascii="Arial" w:hAnsi="Arial" w:cs="Arial"/>
          <w:b/>
          <w:sz w:val="24"/>
          <w:szCs w:val="24"/>
        </w:rPr>
        <w:t>de San Pedro Tlaquepaque, Jalisco</w:t>
      </w:r>
    </w:p>
    <w:p w14:paraId="2CB11B2C" w14:textId="77777777" w:rsidR="00AB701B" w:rsidRPr="006618AB" w:rsidRDefault="00AB701B" w:rsidP="00AB701B">
      <w:pPr>
        <w:pStyle w:val="Sinespaciado"/>
        <w:spacing w:line="360" w:lineRule="auto"/>
        <w:rPr>
          <w:rFonts w:ascii="Arial" w:hAnsi="Arial" w:cs="Arial"/>
          <w:b/>
          <w:sz w:val="24"/>
          <w:szCs w:val="24"/>
        </w:rPr>
      </w:pPr>
      <w:r w:rsidRPr="006618AB">
        <w:rPr>
          <w:rFonts w:ascii="Arial" w:hAnsi="Arial" w:cs="Arial"/>
          <w:b/>
          <w:sz w:val="24"/>
          <w:szCs w:val="24"/>
        </w:rPr>
        <w:t>Presente.</w:t>
      </w:r>
    </w:p>
    <w:p w14:paraId="216C43F9" w14:textId="77777777" w:rsidR="00AB701B" w:rsidRPr="006618AB" w:rsidRDefault="00AB701B" w:rsidP="00AB701B">
      <w:pPr>
        <w:pStyle w:val="Sinespaciado"/>
        <w:spacing w:line="360" w:lineRule="auto"/>
        <w:rPr>
          <w:rFonts w:ascii="Arial" w:hAnsi="Arial" w:cs="Arial"/>
          <w:b/>
          <w:sz w:val="24"/>
          <w:szCs w:val="24"/>
        </w:rPr>
      </w:pPr>
    </w:p>
    <w:p w14:paraId="51786AE4" w14:textId="77777777" w:rsidR="00AB701B" w:rsidRPr="006618AB" w:rsidRDefault="00AB701B" w:rsidP="00F666C1">
      <w:pPr>
        <w:pStyle w:val="Sinespaciado"/>
        <w:jc w:val="both"/>
        <w:rPr>
          <w:rFonts w:ascii="Arial" w:hAnsi="Arial" w:cs="Arial"/>
          <w:sz w:val="24"/>
          <w:szCs w:val="24"/>
        </w:rPr>
      </w:pPr>
      <w:r>
        <w:rPr>
          <w:rFonts w:ascii="Arial" w:hAnsi="Arial" w:cs="Arial"/>
          <w:bCs/>
          <w:sz w:val="24"/>
          <w:szCs w:val="24"/>
        </w:rPr>
        <w:t xml:space="preserve">La que suscribe </w:t>
      </w:r>
      <w:r>
        <w:rPr>
          <w:rFonts w:ascii="Arial" w:hAnsi="Arial" w:cs="Arial"/>
          <w:b/>
          <w:sz w:val="24"/>
          <w:szCs w:val="24"/>
        </w:rPr>
        <w:t xml:space="preserve">LCDA. </w:t>
      </w:r>
      <w:r w:rsidRPr="006618AB">
        <w:rPr>
          <w:rFonts w:ascii="Arial" w:hAnsi="Arial" w:cs="Arial"/>
          <w:b/>
          <w:sz w:val="24"/>
          <w:szCs w:val="24"/>
        </w:rPr>
        <w:t>MIRNA CITLALLI AMAYA DE LUNA</w:t>
      </w:r>
      <w:r w:rsidRPr="006618AB">
        <w:rPr>
          <w:rFonts w:ascii="Arial" w:hAnsi="Arial" w:cs="Arial"/>
          <w:sz w:val="24"/>
          <w:szCs w:val="24"/>
        </w:rPr>
        <w:t>, en mi carácter de Presidenta Constitucional del Municipio de San Pedro Tlaquepaque, con base en las facultades previstas en el artículo 115 fracción II de la Constitución Política de los Estados Unidos Mexicanos; artículo 73 fracción I y II y 77 fracción II de la Constitución Política del Estado de Jalisco; artículo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someto a su distinguida consideración la presente:</w:t>
      </w:r>
    </w:p>
    <w:p w14:paraId="662DC4CD" w14:textId="77777777" w:rsidR="00F666C1" w:rsidRDefault="00F666C1" w:rsidP="00F666C1">
      <w:pPr>
        <w:pStyle w:val="Sinespaciado"/>
        <w:jc w:val="center"/>
        <w:rPr>
          <w:rFonts w:ascii="Arial" w:hAnsi="Arial" w:cs="Arial"/>
          <w:b/>
          <w:sz w:val="24"/>
          <w:szCs w:val="24"/>
        </w:rPr>
      </w:pPr>
    </w:p>
    <w:p w14:paraId="13A998F4" w14:textId="04E3E9AF" w:rsidR="00AB701B" w:rsidRDefault="00AB701B" w:rsidP="00F666C1">
      <w:pPr>
        <w:pStyle w:val="Sinespaciado"/>
        <w:jc w:val="center"/>
        <w:rPr>
          <w:rFonts w:ascii="Arial" w:hAnsi="Arial" w:cs="Arial"/>
          <w:b/>
          <w:sz w:val="24"/>
          <w:szCs w:val="24"/>
        </w:rPr>
      </w:pPr>
      <w:r w:rsidRPr="006618AB">
        <w:rPr>
          <w:rFonts w:ascii="Arial" w:hAnsi="Arial" w:cs="Arial"/>
          <w:b/>
          <w:sz w:val="24"/>
          <w:szCs w:val="24"/>
        </w:rPr>
        <w:t>INICIATIVA DE APROBACIÓN DIRECTA</w:t>
      </w:r>
    </w:p>
    <w:p w14:paraId="36887FB2" w14:textId="77777777" w:rsidR="00F666C1" w:rsidRPr="00F666C1" w:rsidRDefault="00F666C1" w:rsidP="00F666C1">
      <w:pPr>
        <w:pStyle w:val="Sinespaciado"/>
        <w:jc w:val="center"/>
        <w:rPr>
          <w:rFonts w:ascii="Arial" w:hAnsi="Arial" w:cs="Arial"/>
          <w:b/>
          <w:sz w:val="16"/>
          <w:szCs w:val="16"/>
        </w:rPr>
      </w:pPr>
    </w:p>
    <w:p w14:paraId="6C5D803C" w14:textId="77777777" w:rsidR="00AB701B" w:rsidRPr="006618AB" w:rsidRDefault="00AB701B" w:rsidP="00F666C1">
      <w:pPr>
        <w:pStyle w:val="Sinespaciado"/>
        <w:jc w:val="center"/>
        <w:rPr>
          <w:rFonts w:ascii="Arial" w:hAnsi="Arial" w:cs="Arial"/>
          <w:sz w:val="24"/>
          <w:szCs w:val="24"/>
        </w:rPr>
      </w:pPr>
    </w:p>
    <w:p w14:paraId="5A0D7575" w14:textId="77777777" w:rsidR="00AB701B" w:rsidRPr="006618AB" w:rsidRDefault="00AB701B" w:rsidP="00F666C1">
      <w:pPr>
        <w:pStyle w:val="Sinespaciado"/>
        <w:jc w:val="both"/>
        <w:rPr>
          <w:rFonts w:ascii="Arial" w:hAnsi="Arial" w:cs="Arial"/>
          <w:sz w:val="24"/>
          <w:szCs w:val="24"/>
        </w:rPr>
      </w:pPr>
      <w:r w:rsidRPr="006618AB">
        <w:rPr>
          <w:rFonts w:ascii="Arial" w:hAnsi="Arial" w:cs="Arial"/>
          <w:sz w:val="24"/>
          <w:szCs w:val="24"/>
        </w:rPr>
        <w:t>Mediante la cual se propone al Pleno del H. Ayuntamiento Constitucional de San Pedro Tlaquepaque, Jalisco, apruebe y autorice las REGLAS DE OPERACIÓN DE</w:t>
      </w:r>
      <w:r>
        <w:rPr>
          <w:rFonts w:ascii="Arial" w:hAnsi="Arial" w:cs="Arial"/>
          <w:sz w:val="24"/>
          <w:szCs w:val="24"/>
        </w:rPr>
        <w:t>L</w:t>
      </w:r>
      <w:r w:rsidRPr="006618AB">
        <w:rPr>
          <w:rFonts w:ascii="Arial" w:hAnsi="Arial" w:cs="Arial"/>
          <w:sz w:val="24"/>
          <w:szCs w:val="24"/>
        </w:rPr>
        <w:t xml:space="preserve"> PROGRAMA SOCIAL: “QUEREMOS CUIDARTE”; BAJO LA OPERACIÓN DE LA DEPENDENCIA MUNICIPAL COORDINACIÓN GENERAL DE CONSTRUCCIÓN DE LA COMUNIDAD; al tenor de la siguiente:</w:t>
      </w:r>
    </w:p>
    <w:p w14:paraId="515FE67D" w14:textId="77777777" w:rsidR="00AB701B" w:rsidRPr="006618AB" w:rsidRDefault="00AB701B" w:rsidP="00AB701B">
      <w:pPr>
        <w:pStyle w:val="Sinespaciado"/>
        <w:spacing w:line="360" w:lineRule="auto"/>
        <w:jc w:val="center"/>
        <w:rPr>
          <w:rFonts w:ascii="Arial" w:hAnsi="Arial" w:cs="Arial"/>
          <w:sz w:val="24"/>
          <w:szCs w:val="24"/>
        </w:rPr>
      </w:pPr>
    </w:p>
    <w:p w14:paraId="671A3335" w14:textId="77777777" w:rsidR="00AB701B" w:rsidRPr="006618AB" w:rsidRDefault="00AB701B" w:rsidP="00AB701B">
      <w:pPr>
        <w:pStyle w:val="Sinespaciado"/>
        <w:spacing w:line="360" w:lineRule="auto"/>
        <w:jc w:val="center"/>
        <w:rPr>
          <w:rFonts w:ascii="Arial" w:hAnsi="Arial" w:cs="Arial"/>
          <w:b/>
          <w:sz w:val="24"/>
          <w:szCs w:val="24"/>
        </w:rPr>
      </w:pPr>
      <w:r w:rsidRPr="006618AB">
        <w:rPr>
          <w:rFonts w:ascii="Arial" w:hAnsi="Arial" w:cs="Arial"/>
          <w:b/>
          <w:sz w:val="24"/>
          <w:szCs w:val="24"/>
        </w:rPr>
        <w:t>EXPOSICIÓN DE MOTIVOS</w:t>
      </w:r>
    </w:p>
    <w:p w14:paraId="732B645F" w14:textId="77777777" w:rsidR="00AB701B" w:rsidRPr="006618AB" w:rsidRDefault="00AB701B" w:rsidP="00AB701B">
      <w:pPr>
        <w:pStyle w:val="Sinespaciado"/>
        <w:spacing w:line="360" w:lineRule="auto"/>
        <w:jc w:val="center"/>
        <w:rPr>
          <w:rFonts w:ascii="Arial" w:hAnsi="Arial" w:cs="Arial"/>
          <w:b/>
          <w:sz w:val="24"/>
          <w:szCs w:val="24"/>
        </w:rPr>
      </w:pPr>
    </w:p>
    <w:p w14:paraId="62B694D5" w14:textId="77777777" w:rsidR="00AB701B" w:rsidRPr="006618AB" w:rsidRDefault="00AB701B" w:rsidP="00F666C1">
      <w:pPr>
        <w:pStyle w:val="Sinespaciado"/>
        <w:jc w:val="both"/>
        <w:rPr>
          <w:rFonts w:ascii="Arial" w:hAnsi="Arial" w:cs="Arial"/>
          <w:sz w:val="24"/>
          <w:szCs w:val="24"/>
        </w:rPr>
      </w:pPr>
      <w:r w:rsidRPr="006618AB">
        <w:rPr>
          <w:rFonts w:ascii="Arial" w:hAnsi="Arial" w:cs="Arial"/>
          <w:b/>
          <w:sz w:val="24"/>
          <w:szCs w:val="24"/>
        </w:rPr>
        <w:t xml:space="preserve">1. </w:t>
      </w:r>
      <w:r w:rsidRPr="006618AB">
        <w:rPr>
          <w:rFonts w:ascii="Arial" w:hAnsi="Arial" w:cs="Arial"/>
          <w:sz w:val="24"/>
          <w:szCs w:val="24"/>
        </w:rPr>
        <w:t xml:space="preserve">De acuerdo con el artículo 115 Constitucional, el municipio es la base de la División Territorial y Organización Administrativa, asimismo, agrega que éste contará con facultades para la aprobación de reglamentos y disposiciones administrativas que sean de beneficio para la población y del ejercicio de gobierno. Es en este sentido que el municipio cuenta con atribuciones para realizar un ejercicio eficaz, eficiente y autónomo del manejo de su hacienda pública, siempre que no actúe en contravención de las leyes. </w:t>
      </w:r>
    </w:p>
    <w:p w14:paraId="1178A731" w14:textId="77777777" w:rsidR="00AB701B" w:rsidRPr="006618AB" w:rsidRDefault="00AB701B" w:rsidP="00F666C1">
      <w:pPr>
        <w:pStyle w:val="Sinespaciado"/>
        <w:jc w:val="both"/>
        <w:rPr>
          <w:rFonts w:ascii="Arial" w:hAnsi="Arial" w:cs="Arial"/>
          <w:sz w:val="24"/>
          <w:szCs w:val="24"/>
        </w:rPr>
      </w:pPr>
    </w:p>
    <w:p w14:paraId="5CB2C749" w14:textId="77777777" w:rsidR="00AB701B" w:rsidRPr="006618AB" w:rsidRDefault="00AB701B" w:rsidP="00F666C1">
      <w:pPr>
        <w:pStyle w:val="Sinespaciado"/>
        <w:jc w:val="both"/>
        <w:rPr>
          <w:rFonts w:ascii="Arial" w:hAnsi="Arial" w:cs="Arial"/>
          <w:sz w:val="24"/>
          <w:szCs w:val="24"/>
        </w:rPr>
      </w:pPr>
      <w:r w:rsidRPr="006618AB">
        <w:rPr>
          <w:rFonts w:ascii="Arial" w:hAnsi="Arial" w:cs="Arial"/>
          <w:b/>
          <w:sz w:val="24"/>
          <w:szCs w:val="24"/>
        </w:rPr>
        <w:t xml:space="preserve">2. </w:t>
      </w:r>
      <w:r w:rsidRPr="006618AB">
        <w:rPr>
          <w:rFonts w:ascii="Arial" w:hAnsi="Arial" w:cs="Arial"/>
          <w:sz w:val="24"/>
          <w:szCs w:val="24"/>
        </w:rPr>
        <w:t>Bajo esta tesitura, el municipio al ser orden de gobierno de mayor contacto y proximidad con la ciudadanía observa y atiende a las problemáticas sociales de primera mano, incluyendo por supuesto, la realización de proyectos, campañas, servicios y en general de toda la política pública municipal que vaya dirigida al beneficio de la población, a través de la satisfacción de necesidades colectivas.</w:t>
      </w:r>
    </w:p>
    <w:p w14:paraId="5194161B" w14:textId="77777777" w:rsidR="00AB701B" w:rsidRPr="006618AB" w:rsidRDefault="00AB701B" w:rsidP="00F666C1">
      <w:pPr>
        <w:pStyle w:val="Sinespaciado"/>
        <w:jc w:val="both"/>
        <w:rPr>
          <w:rFonts w:ascii="Arial" w:hAnsi="Arial" w:cs="Arial"/>
          <w:sz w:val="24"/>
          <w:szCs w:val="24"/>
        </w:rPr>
      </w:pPr>
    </w:p>
    <w:p w14:paraId="3920FACD" w14:textId="77777777" w:rsidR="00AB701B" w:rsidRPr="006618AB" w:rsidRDefault="00AB701B" w:rsidP="00F666C1">
      <w:pPr>
        <w:pStyle w:val="Sinespaciado"/>
        <w:jc w:val="both"/>
        <w:rPr>
          <w:rFonts w:ascii="Arial" w:hAnsi="Arial" w:cs="Arial"/>
          <w:sz w:val="24"/>
          <w:szCs w:val="24"/>
        </w:rPr>
      </w:pPr>
      <w:r w:rsidRPr="006618AB">
        <w:rPr>
          <w:rFonts w:ascii="Arial" w:hAnsi="Arial" w:cs="Arial"/>
          <w:b/>
          <w:sz w:val="24"/>
          <w:szCs w:val="24"/>
        </w:rPr>
        <w:t xml:space="preserve">3. </w:t>
      </w:r>
      <w:r w:rsidRPr="006618AB">
        <w:rPr>
          <w:rFonts w:ascii="Arial" w:hAnsi="Arial" w:cs="Arial"/>
          <w:sz w:val="24"/>
          <w:szCs w:val="24"/>
        </w:rPr>
        <w:t>Para establecer una ruta de trabajo oportuna, eficaz y que atienda las necesidades del municipio, es indispensable que estas vayan alineadas al Plan Municipal de Desarrollo vigente, ya que en el mismo se establecen diversos ejes, estrategias, objetivos y líneas de acción, todas encaminadas a mejorar la calidad de vida de la población Tlaquepaquense. Bajo este orden de ideas, es necesaria la creación de programas sociales de apoyo económico directo que contribuyan a disminuir las brechas de desigualdad económica que existe en el municipio, máxime cuando éstos van focalizados a la población vulnerable, ya sea por edad, por ser jefa de familia, por vivir en una notoria escasez de recursos, con algún integrante de la familia en situación de discapacidad y/o enfermedad crónico degenerativa que limite su pleno desarrollo, así como garantizar el pleno ejercicio de los derechos.</w:t>
      </w:r>
    </w:p>
    <w:p w14:paraId="41426104" w14:textId="77777777" w:rsidR="00AB701B" w:rsidRPr="006618AB" w:rsidRDefault="00AB701B" w:rsidP="00F666C1">
      <w:pPr>
        <w:pStyle w:val="Sinespaciado"/>
        <w:jc w:val="both"/>
        <w:rPr>
          <w:rFonts w:ascii="Arial" w:hAnsi="Arial" w:cs="Arial"/>
          <w:sz w:val="24"/>
          <w:szCs w:val="24"/>
        </w:rPr>
      </w:pPr>
      <w:r w:rsidRPr="006618AB">
        <w:rPr>
          <w:rFonts w:ascii="Arial" w:hAnsi="Arial" w:cs="Arial"/>
          <w:sz w:val="24"/>
          <w:szCs w:val="24"/>
        </w:rPr>
        <w:lastRenderedPageBreak/>
        <w:t xml:space="preserve"> </w:t>
      </w:r>
    </w:p>
    <w:p w14:paraId="2A90A86D" w14:textId="77777777" w:rsidR="00AB701B" w:rsidRPr="006618AB" w:rsidRDefault="00AB701B" w:rsidP="00F666C1">
      <w:pPr>
        <w:pStyle w:val="Sinespaciado"/>
        <w:jc w:val="both"/>
        <w:rPr>
          <w:rFonts w:ascii="Arial" w:hAnsi="Arial" w:cs="Arial"/>
          <w:sz w:val="24"/>
          <w:szCs w:val="24"/>
        </w:rPr>
      </w:pPr>
      <w:r w:rsidRPr="006618AB">
        <w:rPr>
          <w:rFonts w:ascii="Arial" w:hAnsi="Arial" w:cs="Arial"/>
          <w:b/>
          <w:sz w:val="24"/>
          <w:szCs w:val="24"/>
        </w:rPr>
        <w:t xml:space="preserve">4. </w:t>
      </w:r>
      <w:r w:rsidRPr="006618AB">
        <w:rPr>
          <w:rFonts w:ascii="Arial" w:hAnsi="Arial" w:cs="Arial"/>
          <w:sz w:val="24"/>
          <w:szCs w:val="24"/>
        </w:rPr>
        <w:t xml:space="preserve">Cabe hacer mención que San Pedro Tlaquepaque se ha caracterizado por desarrollar programas sociales, mismos que a lo largo del tiempo han recibido actualizaciones y mejoras, en algunos casos incluso, se han llevado a cabo nuevos programas dirigidos a atender problemáticas que no estaban consideradas tales como garantizar la educación de calidad. </w:t>
      </w:r>
    </w:p>
    <w:p w14:paraId="0A9A2C80" w14:textId="77777777" w:rsidR="00AB701B" w:rsidRPr="006618AB" w:rsidRDefault="00AB701B" w:rsidP="00F666C1">
      <w:pPr>
        <w:pStyle w:val="Sinespaciado"/>
        <w:jc w:val="both"/>
        <w:rPr>
          <w:rFonts w:ascii="Arial" w:hAnsi="Arial" w:cs="Arial"/>
          <w:sz w:val="24"/>
          <w:szCs w:val="24"/>
        </w:rPr>
      </w:pPr>
    </w:p>
    <w:p w14:paraId="57A9E83D" w14:textId="77777777" w:rsidR="00AB701B" w:rsidRPr="006618AB" w:rsidRDefault="00AB701B" w:rsidP="00F666C1">
      <w:pPr>
        <w:pStyle w:val="Sinespaciado"/>
        <w:jc w:val="both"/>
        <w:rPr>
          <w:rFonts w:ascii="Arial" w:hAnsi="Arial" w:cs="Arial"/>
          <w:sz w:val="24"/>
          <w:szCs w:val="24"/>
        </w:rPr>
      </w:pPr>
      <w:r w:rsidRPr="006618AB">
        <w:rPr>
          <w:rFonts w:ascii="Arial" w:hAnsi="Arial" w:cs="Arial"/>
          <w:b/>
          <w:sz w:val="24"/>
          <w:szCs w:val="24"/>
        </w:rPr>
        <w:t xml:space="preserve">5. </w:t>
      </w:r>
      <w:r w:rsidRPr="006618AB">
        <w:rPr>
          <w:rFonts w:ascii="Arial" w:hAnsi="Arial" w:cs="Arial"/>
          <w:sz w:val="24"/>
          <w:szCs w:val="24"/>
        </w:rPr>
        <w:t>En ese tenor, la propuesta de la presente iniciativa tiene como objeto se lleve a cabo el programa social “QUEREMOS CUIDARTE”:</w:t>
      </w:r>
    </w:p>
    <w:p w14:paraId="2C3F5FC7" w14:textId="77777777" w:rsidR="00AB701B" w:rsidRPr="006618AB" w:rsidRDefault="00AB701B" w:rsidP="00F666C1">
      <w:pPr>
        <w:pStyle w:val="Sinespaciado"/>
        <w:jc w:val="both"/>
        <w:rPr>
          <w:rFonts w:ascii="Arial" w:hAnsi="Arial" w:cs="Arial"/>
          <w:sz w:val="24"/>
          <w:szCs w:val="24"/>
        </w:rPr>
      </w:pPr>
    </w:p>
    <w:p w14:paraId="164A1330" w14:textId="77777777" w:rsidR="00AB701B" w:rsidRPr="006618AB" w:rsidRDefault="00AB701B" w:rsidP="00F666C1">
      <w:pPr>
        <w:pStyle w:val="Sinespaciado"/>
        <w:jc w:val="both"/>
        <w:rPr>
          <w:rFonts w:ascii="Arial" w:hAnsi="Arial" w:cs="Arial"/>
          <w:sz w:val="24"/>
          <w:szCs w:val="24"/>
        </w:rPr>
      </w:pPr>
      <w:r w:rsidRPr="006618AB">
        <w:rPr>
          <w:rFonts w:ascii="Arial" w:hAnsi="Arial" w:cs="Arial"/>
          <w:sz w:val="24"/>
          <w:szCs w:val="24"/>
        </w:rPr>
        <w:t>Programa municipal dirigido a personas con una edad de los 60 a los 64 años con 10 meses que vivan en el municipio y se encuentren en condiciones de vulnerabilidad debido a condiciones de pobreza, dependencia o aislamiento.</w:t>
      </w:r>
    </w:p>
    <w:p w14:paraId="32CECD43" w14:textId="77777777" w:rsidR="00AB701B" w:rsidRPr="006618AB" w:rsidRDefault="00AB701B" w:rsidP="00F666C1">
      <w:pPr>
        <w:pStyle w:val="Sinespaciado"/>
        <w:jc w:val="both"/>
        <w:rPr>
          <w:rFonts w:ascii="Arial" w:hAnsi="Arial" w:cs="Arial"/>
          <w:sz w:val="24"/>
          <w:szCs w:val="24"/>
        </w:rPr>
      </w:pPr>
    </w:p>
    <w:p w14:paraId="42A55F5A" w14:textId="77777777" w:rsidR="00AB701B" w:rsidRPr="006618AB" w:rsidRDefault="00AB701B" w:rsidP="00F666C1">
      <w:pPr>
        <w:pStyle w:val="Sinespaciado"/>
        <w:jc w:val="both"/>
        <w:rPr>
          <w:rFonts w:ascii="Arial" w:hAnsi="Arial" w:cs="Arial"/>
          <w:bCs/>
          <w:sz w:val="24"/>
          <w:szCs w:val="24"/>
        </w:rPr>
      </w:pPr>
      <w:r w:rsidRPr="006618AB">
        <w:rPr>
          <w:rFonts w:ascii="Arial" w:hAnsi="Arial" w:cs="Arial"/>
          <w:b/>
          <w:sz w:val="24"/>
          <w:szCs w:val="24"/>
        </w:rPr>
        <w:t>6</w:t>
      </w:r>
      <w:r w:rsidRPr="006618AB">
        <w:rPr>
          <w:rFonts w:ascii="Arial" w:hAnsi="Arial" w:cs="Arial"/>
          <w:bCs/>
          <w:sz w:val="24"/>
          <w:szCs w:val="24"/>
        </w:rPr>
        <w:t>. El presente programa cuenta con un documento conocido como Reglas de Operación que se anexa a la presente iniciativa y en el que se destaca lo siguiente:</w:t>
      </w:r>
    </w:p>
    <w:p w14:paraId="5D47DBA2" w14:textId="77777777" w:rsidR="00AB701B" w:rsidRPr="006618AB" w:rsidRDefault="00AB701B" w:rsidP="00F666C1">
      <w:pPr>
        <w:pStyle w:val="Sinespaciado"/>
        <w:jc w:val="both"/>
        <w:rPr>
          <w:rFonts w:ascii="Arial" w:hAnsi="Arial" w:cs="Arial"/>
          <w:sz w:val="24"/>
          <w:szCs w:val="24"/>
        </w:rPr>
      </w:pPr>
    </w:p>
    <w:p w14:paraId="28C1AAD2" w14:textId="77777777" w:rsidR="00AB701B" w:rsidRDefault="00AB701B" w:rsidP="00AB701B">
      <w:pPr>
        <w:pStyle w:val="Sinespaciado"/>
        <w:jc w:val="center"/>
        <w:rPr>
          <w:rFonts w:ascii="Arial" w:hAnsi="Arial" w:cs="Arial"/>
          <w:b/>
          <w:sz w:val="24"/>
          <w:szCs w:val="24"/>
        </w:rPr>
      </w:pPr>
      <w:r w:rsidRPr="006618AB">
        <w:rPr>
          <w:rFonts w:ascii="Arial" w:hAnsi="Arial" w:cs="Arial"/>
          <w:b/>
          <w:sz w:val="24"/>
          <w:szCs w:val="24"/>
        </w:rPr>
        <w:t>“QUEREMOS CUIDARTE”</w:t>
      </w:r>
    </w:p>
    <w:p w14:paraId="28C31361" w14:textId="77777777" w:rsidR="00AB701B" w:rsidRPr="006618AB" w:rsidRDefault="00AB701B" w:rsidP="00AB701B">
      <w:pPr>
        <w:pStyle w:val="Sinespaciado"/>
        <w:jc w:val="center"/>
        <w:rPr>
          <w:rFonts w:ascii="Arial" w:hAnsi="Arial" w:cs="Arial"/>
          <w:b/>
          <w:sz w:val="24"/>
          <w:szCs w:val="24"/>
        </w:rPr>
      </w:pPr>
    </w:p>
    <w:p w14:paraId="5ECB48F4" w14:textId="77777777" w:rsidR="00AB701B" w:rsidRPr="006618AB" w:rsidRDefault="00AB701B" w:rsidP="00AB701B">
      <w:pPr>
        <w:pStyle w:val="Sinespaciado"/>
        <w:jc w:val="both"/>
        <w:rPr>
          <w:rFonts w:ascii="Arial" w:hAnsi="Arial" w:cs="Arial"/>
          <w:b/>
          <w:sz w:val="24"/>
          <w:szCs w:val="24"/>
        </w:rPr>
      </w:pPr>
    </w:p>
    <w:p w14:paraId="37BA94E1" w14:textId="77777777" w:rsidR="00AB701B" w:rsidRPr="006618AB" w:rsidRDefault="00AB701B" w:rsidP="00AB701B">
      <w:pPr>
        <w:pStyle w:val="Sinespaciado"/>
        <w:jc w:val="both"/>
        <w:rPr>
          <w:rFonts w:ascii="Arial" w:hAnsi="Arial" w:cs="Arial"/>
          <w:b/>
          <w:sz w:val="24"/>
          <w:szCs w:val="24"/>
        </w:rPr>
      </w:pPr>
      <w:r w:rsidRPr="006618AB">
        <w:rPr>
          <w:rFonts w:ascii="Arial" w:hAnsi="Arial" w:cs="Arial"/>
          <w:b/>
          <w:sz w:val="24"/>
          <w:szCs w:val="24"/>
        </w:rPr>
        <w:t>DESCRIPCIÓN DEL PROBLEMA PÚBLICO Y LA INTERVENCIÓN.</w:t>
      </w:r>
    </w:p>
    <w:p w14:paraId="0BEE4638" w14:textId="77777777" w:rsidR="00AB701B" w:rsidRPr="006618AB" w:rsidRDefault="00AB701B" w:rsidP="00AB701B">
      <w:pPr>
        <w:spacing w:line="360" w:lineRule="auto"/>
        <w:ind w:left="360"/>
        <w:rPr>
          <w:rFonts w:ascii="Arial" w:hAnsi="Arial" w:cs="Arial"/>
          <w:color w:val="FF0000"/>
        </w:rPr>
      </w:pPr>
    </w:p>
    <w:p w14:paraId="4F089AF3" w14:textId="77777777" w:rsidR="00AB701B" w:rsidRPr="006618AB" w:rsidRDefault="00AB701B" w:rsidP="00AB701B">
      <w:pPr>
        <w:spacing w:line="360" w:lineRule="auto"/>
        <w:jc w:val="both"/>
        <w:rPr>
          <w:rFonts w:ascii="Arial" w:hAnsi="Arial" w:cs="Arial"/>
        </w:rPr>
      </w:pPr>
      <w:r w:rsidRPr="006618AB">
        <w:rPr>
          <w:rFonts w:ascii="Arial" w:hAnsi="Arial" w:cs="Arial"/>
        </w:rPr>
        <w:t>Existen en nuestro municipio 6106 adultos mayores en condición de alta o muy alta marginación, esto según el diagnóstico del Plan Municipal de Ciudades Amigables con el Adulto Mayor, no obstante, a lo largo de las siete ediciones del Programa Municipal “Queremos Cuidarte” hemos recopilado información consistente de los padrones de beneficiarios que suman un total de 7058 beneficiarios en condiciones de bajo índice de desarrollo humano. Derivado de la última entrega 2022 se realizó una encuesta de satisfacción al 15.25% de los beneficiarios, mediante la cual se obtiene que el 26% perciben ingresos entre los 1000 a 2000 mil pesos; 31% de 2000 a 3000 mil; 43% de 3000 a 4000 mil pesos, por otro lado el 52.45 % de los entrevistados afirmaron que su medio de atención médica era el seguro popular y/o alguna otra institución como similares o centro de salud, mientras que el 43.7% cuentan con IMSS/ISSSTE y el 3.2% se atiende en hospital privado.</w:t>
      </w:r>
      <w:r w:rsidRPr="006618AB">
        <w:rPr>
          <w:rStyle w:val="Refdenotaalfinal"/>
          <w:rFonts w:ascii="Arial" w:hAnsi="Arial" w:cs="Arial"/>
        </w:rPr>
        <w:endnoteReference w:id="1"/>
      </w:r>
    </w:p>
    <w:p w14:paraId="182D367E" w14:textId="77777777" w:rsidR="00AB701B" w:rsidRPr="006618AB" w:rsidRDefault="00AB701B" w:rsidP="00AB701B">
      <w:pPr>
        <w:spacing w:line="360" w:lineRule="auto"/>
        <w:ind w:left="360"/>
        <w:jc w:val="both"/>
        <w:rPr>
          <w:rFonts w:ascii="Arial" w:hAnsi="Arial" w:cs="Arial"/>
        </w:rPr>
      </w:pPr>
    </w:p>
    <w:p w14:paraId="19904DED" w14:textId="77777777" w:rsidR="00AB701B" w:rsidRPr="006618AB" w:rsidRDefault="00AB701B" w:rsidP="00AB701B">
      <w:pPr>
        <w:spacing w:line="360" w:lineRule="auto"/>
        <w:jc w:val="both"/>
        <w:rPr>
          <w:rFonts w:ascii="Arial" w:hAnsi="Arial" w:cs="Arial"/>
        </w:rPr>
      </w:pPr>
      <w:r>
        <w:rPr>
          <w:rFonts w:ascii="Arial" w:hAnsi="Arial" w:cs="Arial"/>
        </w:rPr>
        <w:t>E</w:t>
      </w:r>
      <w:r w:rsidRPr="006618AB">
        <w:rPr>
          <w:rFonts w:ascii="Arial" w:hAnsi="Arial" w:cs="Arial"/>
        </w:rPr>
        <w:t>xisten en nuestro municipio personas adultas mayores cuyo único medio de atención en materia de salud son los centros de salud y/o los consultorios privados de bajo costo -Farmacias similares, familiares, Guadalajara- derivado de la Ejecución del Programa Queremos Cuidarte a lo largo de 7 ediciones se ha logrado levantar 7058 cedulas de información social constatando en ellas que más del 80% de las y los beneficiarios manifestaron tener alguna enfermedad crónica y/o degenerativa.</w:t>
      </w:r>
    </w:p>
    <w:p w14:paraId="500A41E2" w14:textId="77777777" w:rsidR="00AB701B" w:rsidRPr="006618AB" w:rsidRDefault="00AB701B" w:rsidP="00AB701B">
      <w:pPr>
        <w:spacing w:line="360" w:lineRule="auto"/>
        <w:ind w:left="360"/>
        <w:jc w:val="both"/>
        <w:rPr>
          <w:rFonts w:ascii="Arial" w:hAnsi="Arial" w:cs="Arial"/>
        </w:rPr>
      </w:pPr>
    </w:p>
    <w:p w14:paraId="348E4B33" w14:textId="77777777" w:rsidR="00AB701B" w:rsidRPr="006618AB" w:rsidRDefault="00AB701B" w:rsidP="00AB701B">
      <w:pPr>
        <w:spacing w:line="360" w:lineRule="auto"/>
        <w:jc w:val="both"/>
        <w:rPr>
          <w:rFonts w:ascii="Arial" w:hAnsi="Arial" w:cs="Arial"/>
        </w:rPr>
      </w:pPr>
      <w:r w:rsidRPr="006618AB">
        <w:rPr>
          <w:rFonts w:ascii="Arial" w:hAnsi="Arial" w:cs="Arial"/>
        </w:rPr>
        <w:t>Por otra parte, derivado del levantamiento de encuestas de satisfacción de la edición 2022 de este programa se obtuvo que el 33.3% de ellos pagan alquiler, el 43.7 tiene vivienda propia y el 23% no respondió; en el tema de salud invierten entre 500 a 1500 pesos mensuales, mientras que los gastos por concepto de servicios oscilan entre los 250 pesos a los 1400.</w:t>
      </w:r>
    </w:p>
    <w:p w14:paraId="51E7C409" w14:textId="77777777" w:rsidR="00AB701B" w:rsidRPr="006618AB" w:rsidRDefault="00AB701B" w:rsidP="00AB701B">
      <w:pPr>
        <w:spacing w:line="360" w:lineRule="auto"/>
        <w:ind w:left="360"/>
        <w:jc w:val="both"/>
        <w:rPr>
          <w:rFonts w:ascii="Arial" w:hAnsi="Arial" w:cs="Arial"/>
        </w:rPr>
      </w:pPr>
    </w:p>
    <w:p w14:paraId="4358654F" w14:textId="77777777" w:rsidR="00AB701B" w:rsidRPr="006618AB" w:rsidRDefault="00AB701B" w:rsidP="00AB701B">
      <w:pPr>
        <w:spacing w:line="360" w:lineRule="auto"/>
        <w:jc w:val="both"/>
        <w:rPr>
          <w:rFonts w:ascii="Arial" w:hAnsi="Arial" w:cs="Arial"/>
        </w:rPr>
      </w:pPr>
      <w:r w:rsidRPr="006618AB">
        <w:rPr>
          <w:rFonts w:ascii="Arial" w:hAnsi="Arial" w:cs="Arial"/>
        </w:rPr>
        <w:t>Es importante hacer notar que para los adultos mayores la esperanza de que su estado actual en materia económica mejore es poco probable, por lo que las condiciones de vulnerabilidad persistirán en los años subsecuentes. Así mismo es importante considerar que aquellos adultos mayores que tuvieron la oportunidad de tener un trabajo estable y mantenerlo a lo largo del tiempo son quienes tienen acceso a un plan de retiro y/o jubilación; sin embargo, ello tampoco es alentador, teniendo en consideración que la escolaridad promedio es 8.15 y que en el mejor de los casos los últimos años de servicio hubieran recibido un sueldo digno y completado las semanas de cotización.</w:t>
      </w:r>
    </w:p>
    <w:p w14:paraId="313371F3" w14:textId="77777777" w:rsidR="00AB701B" w:rsidRPr="006618AB" w:rsidRDefault="00AB701B" w:rsidP="00AB701B">
      <w:pPr>
        <w:pStyle w:val="Sinespaciado"/>
        <w:spacing w:line="360" w:lineRule="auto"/>
        <w:jc w:val="both"/>
        <w:rPr>
          <w:rFonts w:ascii="Arial" w:hAnsi="Arial" w:cs="Arial"/>
          <w:sz w:val="24"/>
          <w:szCs w:val="24"/>
        </w:rPr>
      </w:pPr>
      <w:r w:rsidRPr="006618AB">
        <w:rPr>
          <w:rFonts w:ascii="Arial" w:hAnsi="Arial" w:cs="Arial"/>
          <w:sz w:val="24"/>
          <w:szCs w:val="24"/>
        </w:rPr>
        <w:t>Bajo esa tesitura, el programa municipal “Queremos Cuidarte”, concatenado a diferentes acciones a favor de las personas adultas mayores, contribuye en la disminución de la vulnerabilidad de las personas de 60 y hasta 64 años 10 meses de edad, siendo un programa que se ha desarrollado de forma constante a lo largo de varias ediciones, resultando de gran apoyo a las personas beneficiarias, situación que reflejan al expresar en la encuesta de satisfacción 2022, que consideran necesario y oportuno que el gobierno municipal siga brindando éste apoyo económico.</w:t>
      </w:r>
    </w:p>
    <w:p w14:paraId="1DA7407C" w14:textId="77777777" w:rsidR="00AB701B" w:rsidRPr="006618AB" w:rsidRDefault="00AB701B" w:rsidP="00AB701B">
      <w:pPr>
        <w:pStyle w:val="Sinespaciado"/>
        <w:jc w:val="both"/>
        <w:rPr>
          <w:rFonts w:ascii="Arial" w:hAnsi="Arial" w:cs="Arial"/>
          <w:sz w:val="24"/>
          <w:szCs w:val="24"/>
        </w:rPr>
      </w:pPr>
    </w:p>
    <w:p w14:paraId="34619A48" w14:textId="77777777" w:rsidR="00AB701B" w:rsidRPr="006618AB" w:rsidRDefault="00AB701B" w:rsidP="00AB701B">
      <w:pPr>
        <w:pStyle w:val="Sinespaciado"/>
        <w:spacing w:line="360" w:lineRule="auto"/>
        <w:jc w:val="both"/>
        <w:rPr>
          <w:rFonts w:ascii="Arial" w:hAnsi="Arial" w:cs="Arial"/>
          <w:sz w:val="24"/>
          <w:szCs w:val="24"/>
        </w:rPr>
      </w:pPr>
      <w:r w:rsidRPr="006618AB">
        <w:rPr>
          <w:rFonts w:ascii="Arial" w:hAnsi="Arial" w:cs="Arial"/>
          <w:sz w:val="24"/>
          <w:szCs w:val="24"/>
        </w:rPr>
        <w:t>Población potencial: Personas con una edad de 60 a 64 años 10 meses de edad, que se encuentren en situación de vulnerabilidad, residentes de San Pedro Tlaquepaque.</w:t>
      </w:r>
    </w:p>
    <w:p w14:paraId="1F688FB4" w14:textId="77777777" w:rsidR="00AB701B" w:rsidRPr="006618AB" w:rsidRDefault="00AB701B" w:rsidP="00AB701B">
      <w:pPr>
        <w:pStyle w:val="Sinespaciado"/>
        <w:spacing w:line="360" w:lineRule="auto"/>
        <w:jc w:val="both"/>
        <w:rPr>
          <w:rFonts w:ascii="Arial" w:hAnsi="Arial" w:cs="Arial"/>
          <w:sz w:val="24"/>
          <w:szCs w:val="24"/>
        </w:rPr>
      </w:pPr>
    </w:p>
    <w:p w14:paraId="095DB42D" w14:textId="77777777" w:rsidR="00AB701B" w:rsidRPr="006618AB" w:rsidRDefault="00AB701B" w:rsidP="00AB701B">
      <w:pPr>
        <w:pStyle w:val="Sinespaciado"/>
        <w:spacing w:line="360" w:lineRule="auto"/>
        <w:jc w:val="both"/>
        <w:rPr>
          <w:rFonts w:ascii="Arial" w:hAnsi="Arial" w:cs="Arial"/>
          <w:sz w:val="24"/>
          <w:szCs w:val="24"/>
        </w:rPr>
      </w:pPr>
      <w:r w:rsidRPr="006618AB">
        <w:rPr>
          <w:rFonts w:ascii="Arial" w:hAnsi="Arial" w:cs="Arial"/>
          <w:sz w:val="24"/>
          <w:szCs w:val="24"/>
        </w:rPr>
        <w:t>Población objetivo: 1000 personas de entre 60 y 64 años 10 meses de edad, del municipio de San Pedro Tlaquepaque en alguna de las siguientes situaciones:</w:t>
      </w:r>
    </w:p>
    <w:p w14:paraId="6AD5D645" w14:textId="77777777" w:rsidR="00AB701B" w:rsidRPr="006618AB" w:rsidRDefault="00AB701B" w:rsidP="00AB701B">
      <w:pPr>
        <w:pStyle w:val="Sinespaciado"/>
        <w:spacing w:line="360" w:lineRule="auto"/>
        <w:jc w:val="both"/>
        <w:rPr>
          <w:rFonts w:ascii="Arial" w:hAnsi="Arial" w:cs="Arial"/>
          <w:sz w:val="24"/>
          <w:szCs w:val="24"/>
        </w:rPr>
      </w:pPr>
    </w:p>
    <w:p w14:paraId="288A108D" w14:textId="77777777" w:rsidR="00AB701B" w:rsidRPr="006618AB" w:rsidRDefault="00AB701B" w:rsidP="00AB701B">
      <w:pPr>
        <w:pStyle w:val="Sinespaciado"/>
        <w:numPr>
          <w:ilvl w:val="0"/>
          <w:numId w:val="32"/>
        </w:numPr>
        <w:spacing w:line="360" w:lineRule="auto"/>
        <w:jc w:val="both"/>
        <w:rPr>
          <w:rFonts w:ascii="Arial" w:hAnsi="Arial" w:cs="Arial"/>
          <w:sz w:val="24"/>
          <w:szCs w:val="24"/>
        </w:rPr>
      </w:pPr>
      <w:r w:rsidRPr="006618AB">
        <w:rPr>
          <w:rFonts w:ascii="Arial" w:hAnsi="Arial" w:cs="Arial"/>
          <w:sz w:val="24"/>
          <w:szCs w:val="24"/>
        </w:rPr>
        <w:t>Vulnerabilidad Socioeconómica;</w:t>
      </w:r>
    </w:p>
    <w:p w14:paraId="53A9B1E3" w14:textId="77777777" w:rsidR="00AB701B" w:rsidRPr="006618AB" w:rsidRDefault="00AB701B" w:rsidP="00AB701B">
      <w:pPr>
        <w:pStyle w:val="Sinespaciado"/>
        <w:numPr>
          <w:ilvl w:val="0"/>
          <w:numId w:val="32"/>
        </w:numPr>
        <w:spacing w:line="360" w:lineRule="auto"/>
        <w:jc w:val="both"/>
        <w:rPr>
          <w:rFonts w:ascii="Arial" w:hAnsi="Arial" w:cs="Arial"/>
          <w:sz w:val="24"/>
          <w:szCs w:val="24"/>
        </w:rPr>
      </w:pPr>
      <w:r w:rsidRPr="006618AB">
        <w:rPr>
          <w:rFonts w:ascii="Arial" w:hAnsi="Arial" w:cs="Arial"/>
          <w:sz w:val="24"/>
          <w:szCs w:val="24"/>
        </w:rPr>
        <w:t>Discapacidad;</w:t>
      </w:r>
    </w:p>
    <w:p w14:paraId="301A21F0" w14:textId="77777777" w:rsidR="00AB701B" w:rsidRPr="006618AB" w:rsidRDefault="00AB701B" w:rsidP="00AB701B">
      <w:pPr>
        <w:pStyle w:val="Sinespaciado"/>
        <w:numPr>
          <w:ilvl w:val="0"/>
          <w:numId w:val="32"/>
        </w:numPr>
        <w:spacing w:line="360" w:lineRule="auto"/>
        <w:jc w:val="both"/>
        <w:rPr>
          <w:rFonts w:ascii="Arial" w:hAnsi="Arial" w:cs="Arial"/>
          <w:sz w:val="24"/>
          <w:szCs w:val="24"/>
        </w:rPr>
      </w:pPr>
      <w:r w:rsidRPr="006618AB">
        <w:rPr>
          <w:rFonts w:ascii="Arial" w:hAnsi="Arial" w:cs="Arial"/>
          <w:sz w:val="24"/>
          <w:szCs w:val="24"/>
        </w:rPr>
        <w:t>Violencia familiar;</w:t>
      </w:r>
    </w:p>
    <w:p w14:paraId="7594D12C" w14:textId="77777777" w:rsidR="00AB701B" w:rsidRPr="006618AB" w:rsidRDefault="00AB701B" w:rsidP="00AB701B">
      <w:pPr>
        <w:pStyle w:val="Sinespaciado"/>
        <w:numPr>
          <w:ilvl w:val="0"/>
          <w:numId w:val="32"/>
        </w:numPr>
        <w:spacing w:line="360" w:lineRule="auto"/>
        <w:jc w:val="both"/>
        <w:rPr>
          <w:rFonts w:ascii="Arial" w:hAnsi="Arial" w:cs="Arial"/>
          <w:sz w:val="24"/>
          <w:szCs w:val="24"/>
        </w:rPr>
      </w:pPr>
      <w:r w:rsidRPr="006618AB">
        <w:rPr>
          <w:rFonts w:ascii="Arial" w:hAnsi="Arial" w:cs="Arial"/>
          <w:sz w:val="24"/>
          <w:szCs w:val="24"/>
        </w:rPr>
        <w:t>Abandono;</w:t>
      </w:r>
    </w:p>
    <w:p w14:paraId="69296EC8" w14:textId="77777777" w:rsidR="00AB701B" w:rsidRPr="006618AB" w:rsidRDefault="00AB701B" w:rsidP="00AB701B">
      <w:pPr>
        <w:pStyle w:val="Sinespaciado"/>
        <w:numPr>
          <w:ilvl w:val="0"/>
          <w:numId w:val="32"/>
        </w:numPr>
        <w:spacing w:line="360" w:lineRule="auto"/>
        <w:jc w:val="both"/>
        <w:rPr>
          <w:rFonts w:ascii="Arial" w:hAnsi="Arial" w:cs="Arial"/>
          <w:sz w:val="24"/>
          <w:szCs w:val="24"/>
        </w:rPr>
      </w:pPr>
      <w:r w:rsidRPr="006618AB">
        <w:rPr>
          <w:rFonts w:ascii="Arial" w:hAnsi="Arial" w:cs="Arial"/>
          <w:sz w:val="24"/>
          <w:szCs w:val="24"/>
        </w:rPr>
        <w:t>Enfermedades crónico-degenerativas;</w:t>
      </w:r>
    </w:p>
    <w:p w14:paraId="758BDAC6" w14:textId="77777777" w:rsidR="00AB701B" w:rsidRPr="00F666C1" w:rsidRDefault="00AB701B" w:rsidP="00AB701B">
      <w:pPr>
        <w:pStyle w:val="Sinespaciado"/>
        <w:spacing w:line="360" w:lineRule="auto"/>
        <w:jc w:val="both"/>
        <w:rPr>
          <w:rFonts w:ascii="Arial" w:hAnsi="Arial" w:cs="Arial"/>
          <w:sz w:val="20"/>
          <w:szCs w:val="20"/>
        </w:rPr>
      </w:pPr>
    </w:p>
    <w:p w14:paraId="1154E242" w14:textId="77777777" w:rsidR="00AB701B" w:rsidRPr="006618AB" w:rsidRDefault="00AB701B" w:rsidP="00AB701B">
      <w:pPr>
        <w:pStyle w:val="Sinespaciado"/>
        <w:spacing w:line="360" w:lineRule="auto"/>
        <w:jc w:val="both"/>
        <w:rPr>
          <w:rFonts w:ascii="Arial" w:hAnsi="Arial" w:cs="Arial"/>
          <w:sz w:val="24"/>
          <w:szCs w:val="24"/>
        </w:rPr>
      </w:pPr>
      <w:r w:rsidRPr="006618AB">
        <w:rPr>
          <w:rFonts w:ascii="Arial" w:hAnsi="Arial" w:cs="Arial"/>
          <w:sz w:val="24"/>
          <w:szCs w:val="24"/>
        </w:rPr>
        <w:t>Asimismo, se garantizará el acceso al programa a personas que cumplan con el requisito de la edad y sean familiares directos de personas víctimas de feminicidio, estableciendo un 3% de espacios del programa para estas personas.</w:t>
      </w:r>
    </w:p>
    <w:p w14:paraId="0078A911" w14:textId="77777777" w:rsidR="00AB701B" w:rsidRPr="006618AB" w:rsidRDefault="00AB701B" w:rsidP="00AB701B">
      <w:pPr>
        <w:pStyle w:val="Sinespaciado"/>
        <w:spacing w:line="360" w:lineRule="auto"/>
        <w:jc w:val="both"/>
        <w:rPr>
          <w:rFonts w:ascii="Arial" w:hAnsi="Arial" w:cs="Arial"/>
          <w:sz w:val="24"/>
          <w:szCs w:val="24"/>
        </w:rPr>
      </w:pPr>
    </w:p>
    <w:p w14:paraId="2FFA8F4C" w14:textId="77777777" w:rsidR="00AB701B" w:rsidRPr="006618AB" w:rsidRDefault="00AB701B" w:rsidP="00AB701B">
      <w:pPr>
        <w:pStyle w:val="Sinespaciado"/>
        <w:spacing w:line="360" w:lineRule="auto"/>
        <w:jc w:val="both"/>
        <w:rPr>
          <w:rFonts w:ascii="Arial" w:hAnsi="Arial" w:cs="Arial"/>
          <w:sz w:val="24"/>
          <w:szCs w:val="24"/>
        </w:rPr>
      </w:pPr>
      <w:r w:rsidRPr="006618AB">
        <w:rPr>
          <w:rFonts w:ascii="Arial" w:hAnsi="Arial" w:cs="Arial"/>
          <w:sz w:val="24"/>
          <w:szCs w:val="24"/>
        </w:rPr>
        <w:t>Presupuesto: Se cuenta con un monto de hasta $8,000,000.00 (Ocho millones de pesos 00/100M.N) etiquetados para el programa “Queremos Cuidarte”.</w:t>
      </w:r>
    </w:p>
    <w:p w14:paraId="3A583133" w14:textId="77777777" w:rsidR="00AB701B" w:rsidRPr="006618AB" w:rsidRDefault="00AB701B" w:rsidP="00AB701B">
      <w:pPr>
        <w:pStyle w:val="Sinespaciado"/>
        <w:spacing w:line="360" w:lineRule="auto"/>
        <w:jc w:val="both"/>
        <w:rPr>
          <w:rFonts w:ascii="Arial" w:hAnsi="Arial" w:cs="Arial"/>
          <w:sz w:val="24"/>
          <w:szCs w:val="24"/>
        </w:rPr>
      </w:pPr>
    </w:p>
    <w:p w14:paraId="646447A8" w14:textId="77777777" w:rsidR="00AB701B" w:rsidRPr="006618AB" w:rsidRDefault="00AB701B" w:rsidP="00AB701B">
      <w:pPr>
        <w:pStyle w:val="Sinespaciado"/>
        <w:spacing w:line="360" w:lineRule="auto"/>
        <w:jc w:val="both"/>
        <w:rPr>
          <w:rFonts w:ascii="Arial" w:hAnsi="Arial" w:cs="Arial"/>
          <w:sz w:val="24"/>
          <w:szCs w:val="24"/>
        </w:rPr>
      </w:pPr>
      <w:r w:rsidRPr="006618AB">
        <w:rPr>
          <w:rFonts w:ascii="Arial" w:hAnsi="Arial" w:cs="Arial"/>
          <w:sz w:val="24"/>
          <w:szCs w:val="24"/>
        </w:rPr>
        <w:t>Entrega de apoyos económicos: Se darán apoyos económicos por $2,000.00 (Dos mil pesos 00/100 M.N) bimestrales a cada beneficiaria o beneficiario, con un máximo de 4 apoyos durante el año.</w:t>
      </w:r>
    </w:p>
    <w:p w14:paraId="761DDD2E" w14:textId="77777777" w:rsidR="00AB701B" w:rsidRPr="006618AB" w:rsidRDefault="00AB701B" w:rsidP="00AB701B">
      <w:pPr>
        <w:pStyle w:val="Sinespaciado"/>
        <w:spacing w:line="360" w:lineRule="auto"/>
        <w:jc w:val="both"/>
        <w:rPr>
          <w:rFonts w:ascii="Arial" w:hAnsi="Arial" w:cs="Arial"/>
          <w:sz w:val="24"/>
          <w:szCs w:val="24"/>
        </w:rPr>
      </w:pPr>
    </w:p>
    <w:p w14:paraId="72BB3627" w14:textId="77777777" w:rsidR="00AB701B" w:rsidRDefault="00AB701B" w:rsidP="00AB701B">
      <w:pPr>
        <w:pStyle w:val="Sinespaciado"/>
        <w:spacing w:line="360" w:lineRule="auto"/>
        <w:jc w:val="both"/>
        <w:rPr>
          <w:rFonts w:ascii="Arial" w:hAnsi="Arial" w:cs="Arial"/>
          <w:sz w:val="24"/>
          <w:szCs w:val="24"/>
        </w:rPr>
      </w:pPr>
      <w:r w:rsidRPr="006618AB">
        <w:rPr>
          <w:rFonts w:ascii="Arial" w:hAnsi="Arial" w:cs="Arial"/>
          <w:b/>
          <w:sz w:val="24"/>
          <w:szCs w:val="24"/>
        </w:rPr>
        <w:t xml:space="preserve">7. </w:t>
      </w:r>
      <w:r w:rsidRPr="006618AB">
        <w:rPr>
          <w:rFonts w:ascii="Arial" w:hAnsi="Arial" w:cs="Arial"/>
          <w:sz w:val="24"/>
          <w:szCs w:val="24"/>
        </w:rPr>
        <w:t>Por lo anteriormente motivado y fundado en el artículo 115 fracción II de la Constitución Política de los Estados Unidos Mexicanos; artículo 73 fracción I y II y 77 fracción II de la Constitución Política del Estado de Jalisco; artículo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Jalisco, someto a la distinguida aprobación de éste Ayuntamiento en Pleno, los siguientes resolutivos de la siguiente forma:</w:t>
      </w:r>
    </w:p>
    <w:p w14:paraId="13196D88" w14:textId="77777777" w:rsidR="00AB701B" w:rsidRDefault="00AB701B" w:rsidP="00AB701B">
      <w:pPr>
        <w:pStyle w:val="Sinespaciado"/>
        <w:spacing w:line="360" w:lineRule="auto"/>
        <w:jc w:val="both"/>
        <w:rPr>
          <w:rFonts w:ascii="Arial" w:hAnsi="Arial" w:cs="Arial"/>
          <w:sz w:val="24"/>
          <w:szCs w:val="24"/>
        </w:rPr>
      </w:pPr>
    </w:p>
    <w:p w14:paraId="518BBB85" w14:textId="43E71254" w:rsidR="00AB701B" w:rsidRDefault="00AB701B" w:rsidP="00F666C1">
      <w:pPr>
        <w:pStyle w:val="Sinespaciado"/>
        <w:jc w:val="center"/>
        <w:rPr>
          <w:rFonts w:ascii="Arial" w:hAnsi="Arial" w:cs="Arial"/>
          <w:b/>
          <w:sz w:val="24"/>
          <w:szCs w:val="24"/>
        </w:rPr>
      </w:pPr>
      <w:bookmarkStart w:id="42" w:name="_Hlk125557981"/>
      <w:r w:rsidRPr="006618AB">
        <w:rPr>
          <w:rFonts w:ascii="Arial" w:hAnsi="Arial" w:cs="Arial"/>
          <w:b/>
          <w:sz w:val="24"/>
          <w:szCs w:val="24"/>
        </w:rPr>
        <w:t>PUNTO DE ACUERDO</w:t>
      </w:r>
    </w:p>
    <w:p w14:paraId="12B6F410" w14:textId="77777777" w:rsidR="00F666C1" w:rsidRPr="006618AB" w:rsidRDefault="00F666C1" w:rsidP="00F666C1">
      <w:pPr>
        <w:pStyle w:val="Sinespaciado"/>
        <w:jc w:val="center"/>
        <w:rPr>
          <w:rFonts w:ascii="Arial" w:hAnsi="Arial" w:cs="Arial"/>
          <w:b/>
          <w:sz w:val="24"/>
          <w:szCs w:val="24"/>
        </w:rPr>
      </w:pPr>
    </w:p>
    <w:p w14:paraId="78A5B13C" w14:textId="77777777" w:rsidR="00AB701B" w:rsidRPr="006618AB" w:rsidRDefault="00AB701B" w:rsidP="00F666C1">
      <w:pPr>
        <w:pStyle w:val="Sinespaciado"/>
        <w:jc w:val="both"/>
        <w:rPr>
          <w:rFonts w:ascii="Arial" w:hAnsi="Arial" w:cs="Arial"/>
          <w:b/>
          <w:sz w:val="24"/>
          <w:szCs w:val="24"/>
        </w:rPr>
      </w:pPr>
    </w:p>
    <w:p w14:paraId="078D356C" w14:textId="77777777" w:rsidR="00AB701B" w:rsidRDefault="00AB701B" w:rsidP="00F666C1">
      <w:pPr>
        <w:pStyle w:val="Sinespaciado"/>
        <w:jc w:val="both"/>
        <w:rPr>
          <w:rFonts w:ascii="Arial" w:hAnsi="Arial" w:cs="Arial"/>
          <w:b/>
          <w:bCs/>
          <w:sz w:val="24"/>
          <w:szCs w:val="24"/>
        </w:rPr>
      </w:pPr>
      <w:r w:rsidRPr="006618AB">
        <w:rPr>
          <w:rFonts w:ascii="Arial" w:hAnsi="Arial" w:cs="Arial"/>
          <w:b/>
          <w:sz w:val="24"/>
          <w:szCs w:val="24"/>
        </w:rPr>
        <w:t xml:space="preserve">Primero.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 xml:space="preserve">Ayuntamiento Constitucional de San Pedro Tlaquepaque aprueba y autoriza el contenido de las Reglas de Operación del Programa Municipal </w:t>
      </w:r>
      <w:r w:rsidRPr="00C561A9">
        <w:rPr>
          <w:rFonts w:ascii="Arial" w:hAnsi="Arial" w:cs="Arial"/>
          <w:b/>
          <w:bCs/>
          <w:sz w:val="24"/>
          <w:szCs w:val="24"/>
        </w:rPr>
        <w:t xml:space="preserve">“Queremos </w:t>
      </w:r>
      <w:r>
        <w:rPr>
          <w:rFonts w:ascii="Arial" w:hAnsi="Arial" w:cs="Arial"/>
          <w:b/>
          <w:bCs/>
          <w:sz w:val="24"/>
          <w:szCs w:val="24"/>
        </w:rPr>
        <w:t>Cuidarte</w:t>
      </w:r>
      <w:r w:rsidRPr="00C561A9">
        <w:rPr>
          <w:rFonts w:ascii="Arial" w:hAnsi="Arial" w:cs="Arial"/>
          <w:b/>
          <w:bCs/>
          <w:sz w:val="24"/>
          <w:szCs w:val="24"/>
        </w:rPr>
        <w:t>”.</w:t>
      </w:r>
    </w:p>
    <w:p w14:paraId="4F4735FE" w14:textId="77777777" w:rsidR="00AB701B" w:rsidRPr="007F4C67" w:rsidRDefault="00AB701B" w:rsidP="00F666C1">
      <w:pPr>
        <w:pStyle w:val="Sinespaciado"/>
        <w:jc w:val="both"/>
        <w:rPr>
          <w:rFonts w:ascii="Arial" w:hAnsi="Arial" w:cs="Arial"/>
          <w:b/>
          <w:bCs/>
          <w:sz w:val="40"/>
          <w:szCs w:val="40"/>
        </w:rPr>
      </w:pPr>
    </w:p>
    <w:p w14:paraId="79EF2F3B" w14:textId="77777777" w:rsidR="00AB701B" w:rsidRPr="00491767" w:rsidRDefault="00AB701B" w:rsidP="00F666C1">
      <w:pPr>
        <w:pStyle w:val="Sinespaciado"/>
        <w:jc w:val="both"/>
        <w:rPr>
          <w:rFonts w:ascii="Arial" w:hAnsi="Arial" w:cs="Arial"/>
          <w:sz w:val="24"/>
          <w:szCs w:val="24"/>
        </w:rPr>
      </w:pPr>
      <w:r>
        <w:rPr>
          <w:rFonts w:ascii="Arial" w:hAnsi="Arial" w:cs="Arial"/>
          <w:b/>
          <w:bCs/>
          <w:sz w:val="24"/>
          <w:szCs w:val="24"/>
        </w:rPr>
        <w:t xml:space="preserve">Segundo. </w:t>
      </w:r>
      <w:r w:rsidRPr="00491767">
        <w:rPr>
          <w:rFonts w:ascii="Arial" w:hAnsi="Arial" w:cs="Arial"/>
          <w:sz w:val="24"/>
          <w:szCs w:val="24"/>
        </w:rPr>
        <w:t xml:space="preserve">El pleno del </w:t>
      </w:r>
      <w:r>
        <w:rPr>
          <w:rFonts w:ascii="Arial" w:hAnsi="Arial" w:cs="Arial"/>
          <w:sz w:val="24"/>
          <w:szCs w:val="24"/>
        </w:rPr>
        <w:t>A</w:t>
      </w:r>
      <w:r w:rsidRPr="00491767">
        <w:rPr>
          <w:rFonts w:ascii="Arial" w:hAnsi="Arial" w:cs="Arial"/>
          <w:sz w:val="24"/>
          <w:szCs w:val="24"/>
        </w:rPr>
        <w:t xml:space="preserve">yuntamiento </w:t>
      </w:r>
      <w:r>
        <w:rPr>
          <w:rFonts w:ascii="Arial" w:hAnsi="Arial" w:cs="Arial"/>
          <w:sz w:val="24"/>
          <w:szCs w:val="24"/>
        </w:rPr>
        <w:t>C</w:t>
      </w:r>
      <w:r w:rsidRPr="00491767">
        <w:rPr>
          <w:rFonts w:ascii="Arial" w:hAnsi="Arial" w:cs="Arial"/>
          <w:sz w:val="24"/>
          <w:szCs w:val="24"/>
        </w:rPr>
        <w:t xml:space="preserve">onstitucional del municipio de </w:t>
      </w:r>
      <w:r>
        <w:rPr>
          <w:rFonts w:ascii="Arial" w:hAnsi="Arial" w:cs="Arial"/>
          <w:sz w:val="24"/>
          <w:szCs w:val="24"/>
        </w:rPr>
        <w:t>S</w:t>
      </w:r>
      <w:r w:rsidRPr="00491767">
        <w:rPr>
          <w:rFonts w:ascii="Arial" w:hAnsi="Arial" w:cs="Arial"/>
          <w:sz w:val="24"/>
          <w:szCs w:val="24"/>
        </w:rPr>
        <w:t xml:space="preserve">an Pedro </w:t>
      </w:r>
      <w:r>
        <w:rPr>
          <w:rFonts w:ascii="Arial" w:hAnsi="Arial" w:cs="Arial"/>
          <w:sz w:val="24"/>
          <w:szCs w:val="24"/>
        </w:rPr>
        <w:t xml:space="preserve">Tlaquepaque, </w:t>
      </w:r>
      <w:r w:rsidRPr="00491767">
        <w:rPr>
          <w:rFonts w:ascii="Arial" w:hAnsi="Arial" w:cs="Arial"/>
          <w:sz w:val="24"/>
          <w:szCs w:val="24"/>
        </w:rPr>
        <w:t>Jalisco</w:t>
      </w:r>
      <w:r>
        <w:rPr>
          <w:rFonts w:ascii="Arial" w:hAnsi="Arial" w:cs="Arial"/>
          <w:sz w:val="24"/>
          <w:szCs w:val="24"/>
        </w:rPr>
        <w:t>,</w:t>
      </w:r>
      <w:r w:rsidRPr="00491767">
        <w:rPr>
          <w:rFonts w:ascii="Arial" w:hAnsi="Arial" w:cs="Arial"/>
          <w:sz w:val="24"/>
          <w:szCs w:val="24"/>
        </w:rPr>
        <w:t xml:space="preserve"> aprueba y autoriza instruir a la Tesorería Municipal para que considere una partida presupuestal de este año 2023 hasta por </w:t>
      </w:r>
      <w:r>
        <w:rPr>
          <w:rFonts w:ascii="Arial" w:hAnsi="Arial" w:cs="Arial"/>
          <w:sz w:val="24"/>
          <w:szCs w:val="24"/>
        </w:rPr>
        <w:t>$8,000,</w:t>
      </w:r>
      <w:r w:rsidRPr="00491767">
        <w:rPr>
          <w:rFonts w:ascii="Arial" w:hAnsi="Arial" w:cs="Arial"/>
          <w:sz w:val="24"/>
          <w:szCs w:val="24"/>
        </w:rPr>
        <w:t>000</w:t>
      </w:r>
      <w:r>
        <w:rPr>
          <w:rFonts w:ascii="Arial" w:hAnsi="Arial" w:cs="Arial"/>
          <w:sz w:val="24"/>
          <w:szCs w:val="24"/>
        </w:rPr>
        <w:t>.00 (Ocho millones 00/100 MN)</w:t>
      </w:r>
      <w:r w:rsidRPr="00491767">
        <w:rPr>
          <w:rFonts w:ascii="Arial" w:hAnsi="Arial" w:cs="Arial"/>
          <w:sz w:val="24"/>
          <w:szCs w:val="24"/>
        </w:rPr>
        <w:t xml:space="preserve"> misma que se requiere para implementar el programa </w:t>
      </w:r>
      <w:r>
        <w:rPr>
          <w:rFonts w:ascii="Arial" w:hAnsi="Arial" w:cs="Arial"/>
          <w:sz w:val="24"/>
          <w:szCs w:val="24"/>
        </w:rPr>
        <w:t>“</w:t>
      </w:r>
      <w:r w:rsidRPr="00491767">
        <w:rPr>
          <w:rFonts w:ascii="Arial" w:hAnsi="Arial" w:cs="Arial"/>
          <w:sz w:val="24"/>
          <w:szCs w:val="24"/>
        </w:rPr>
        <w:t xml:space="preserve">Queremos </w:t>
      </w:r>
      <w:r>
        <w:rPr>
          <w:rFonts w:ascii="Arial" w:hAnsi="Arial" w:cs="Arial"/>
          <w:sz w:val="24"/>
          <w:szCs w:val="24"/>
        </w:rPr>
        <w:t>Cuidarte”.</w:t>
      </w:r>
    </w:p>
    <w:p w14:paraId="67F3E218" w14:textId="77777777" w:rsidR="00AB701B" w:rsidRPr="007F4C67" w:rsidRDefault="00AB701B" w:rsidP="00F666C1">
      <w:pPr>
        <w:pStyle w:val="Sinespaciado"/>
        <w:jc w:val="both"/>
        <w:rPr>
          <w:rFonts w:ascii="Arial" w:hAnsi="Arial" w:cs="Arial"/>
          <w:sz w:val="36"/>
          <w:szCs w:val="36"/>
        </w:rPr>
      </w:pPr>
    </w:p>
    <w:p w14:paraId="12358FB5" w14:textId="77777777" w:rsidR="00AB701B" w:rsidRDefault="00AB701B" w:rsidP="00F666C1">
      <w:pPr>
        <w:pStyle w:val="Sinespaciado"/>
        <w:jc w:val="both"/>
        <w:rPr>
          <w:rFonts w:ascii="Arial" w:hAnsi="Arial" w:cs="Arial"/>
          <w:bCs/>
          <w:sz w:val="24"/>
          <w:szCs w:val="24"/>
        </w:rPr>
      </w:pPr>
      <w:r>
        <w:rPr>
          <w:rFonts w:ascii="Arial" w:hAnsi="Arial" w:cs="Arial"/>
          <w:b/>
          <w:sz w:val="24"/>
          <w:szCs w:val="24"/>
        </w:rPr>
        <w:t>Tercer</w:t>
      </w:r>
      <w:r w:rsidRPr="00C17292">
        <w:rPr>
          <w:rFonts w:ascii="Arial" w:hAnsi="Arial" w:cs="Arial"/>
          <w:b/>
          <w:sz w:val="24"/>
          <w:szCs w:val="24"/>
        </w:rPr>
        <w:t>o.</w:t>
      </w:r>
      <w:r>
        <w:rPr>
          <w:rFonts w:ascii="Arial" w:hAnsi="Arial" w:cs="Arial"/>
          <w:b/>
          <w:sz w:val="24"/>
          <w:szCs w:val="24"/>
        </w:rPr>
        <w:t xml:space="preserve"> </w:t>
      </w:r>
      <w:r w:rsidRPr="00491767">
        <w:rPr>
          <w:rFonts w:ascii="Arial" w:hAnsi="Arial" w:cs="Arial"/>
          <w:bCs/>
          <w:sz w:val="24"/>
          <w:szCs w:val="24"/>
        </w:rPr>
        <w:t>Se aprueba y autoriza a la Coordinación General De Construcción De La Comunidad desarrollar y operar las actividades del programa señalado en el punto anterior</w:t>
      </w:r>
      <w:r>
        <w:rPr>
          <w:rFonts w:ascii="Arial" w:hAnsi="Arial" w:cs="Arial"/>
          <w:bCs/>
          <w:sz w:val="24"/>
          <w:szCs w:val="24"/>
        </w:rPr>
        <w:t>,</w:t>
      </w:r>
      <w:r w:rsidRPr="00491767">
        <w:rPr>
          <w:rFonts w:ascii="Arial" w:hAnsi="Arial" w:cs="Arial"/>
          <w:bCs/>
          <w:sz w:val="24"/>
          <w:szCs w:val="24"/>
        </w:rPr>
        <w:t xml:space="preserve"> en apego a lo dispuesto en las reglas de operación</w:t>
      </w:r>
      <w:r>
        <w:rPr>
          <w:rFonts w:ascii="Arial" w:hAnsi="Arial" w:cs="Arial"/>
          <w:bCs/>
          <w:sz w:val="24"/>
          <w:szCs w:val="24"/>
        </w:rPr>
        <w:t>.</w:t>
      </w:r>
    </w:p>
    <w:p w14:paraId="2BD6D631" w14:textId="77777777" w:rsidR="00AB701B" w:rsidRPr="007F4C67" w:rsidRDefault="00AB701B" w:rsidP="00F666C1">
      <w:pPr>
        <w:pStyle w:val="Sinespaciado"/>
        <w:jc w:val="both"/>
        <w:rPr>
          <w:rFonts w:ascii="Arial" w:hAnsi="Arial" w:cs="Arial"/>
          <w:b/>
          <w:sz w:val="36"/>
          <w:szCs w:val="36"/>
        </w:rPr>
      </w:pPr>
    </w:p>
    <w:p w14:paraId="6BE3DB8F" w14:textId="77777777" w:rsidR="00AB701B" w:rsidRDefault="00AB701B" w:rsidP="00F666C1">
      <w:pPr>
        <w:pStyle w:val="Sinespaciado"/>
        <w:jc w:val="both"/>
        <w:rPr>
          <w:rFonts w:ascii="Arial" w:hAnsi="Arial" w:cs="Arial"/>
          <w:sz w:val="24"/>
          <w:szCs w:val="24"/>
        </w:rPr>
      </w:pPr>
      <w:r>
        <w:rPr>
          <w:rFonts w:ascii="Arial" w:hAnsi="Arial" w:cs="Arial"/>
          <w:b/>
          <w:sz w:val="24"/>
          <w:szCs w:val="24"/>
        </w:rPr>
        <w:t xml:space="preserve">Cuarto.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Ayuntamiento Constitucional de San Pedro Tlaquepaque aprueba y autoriza</w:t>
      </w:r>
      <w:r>
        <w:rPr>
          <w:rFonts w:ascii="Arial" w:hAnsi="Arial" w:cs="Arial"/>
          <w:sz w:val="24"/>
          <w:szCs w:val="24"/>
        </w:rPr>
        <w:t xml:space="preserve"> </w:t>
      </w:r>
      <w:r w:rsidRPr="00491767">
        <w:rPr>
          <w:rFonts w:ascii="Arial" w:hAnsi="Arial" w:cs="Arial"/>
          <w:sz w:val="24"/>
          <w:szCs w:val="24"/>
        </w:rPr>
        <w:t xml:space="preserve">a la Presidenta Municipal </w:t>
      </w:r>
      <w:r>
        <w:rPr>
          <w:rFonts w:ascii="Arial" w:hAnsi="Arial" w:cs="Arial"/>
          <w:sz w:val="24"/>
          <w:szCs w:val="24"/>
        </w:rPr>
        <w:t>d</w:t>
      </w:r>
      <w:r w:rsidRPr="00491767">
        <w:rPr>
          <w:rFonts w:ascii="Arial" w:hAnsi="Arial" w:cs="Arial"/>
          <w:sz w:val="24"/>
          <w:szCs w:val="24"/>
        </w:rPr>
        <w:t>e San Pedro Tlaquepaque</w:t>
      </w:r>
      <w:r>
        <w:rPr>
          <w:rFonts w:ascii="Arial" w:hAnsi="Arial" w:cs="Arial"/>
          <w:sz w:val="24"/>
          <w:szCs w:val="24"/>
        </w:rPr>
        <w:t>,</w:t>
      </w:r>
      <w:r w:rsidRPr="00491767">
        <w:rPr>
          <w:rFonts w:ascii="Arial" w:hAnsi="Arial" w:cs="Arial"/>
          <w:sz w:val="24"/>
          <w:szCs w:val="24"/>
        </w:rPr>
        <w:t xml:space="preserve"> al Síndico Municipal al Secretario del Ayuntamiento al Tesorero Municipal y al </w:t>
      </w:r>
      <w:r w:rsidRPr="00491767">
        <w:rPr>
          <w:rFonts w:ascii="Arial" w:hAnsi="Arial" w:cs="Arial"/>
          <w:sz w:val="24"/>
          <w:szCs w:val="24"/>
        </w:rPr>
        <w:lastRenderedPageBreak/>
        <w:t>Contralor Municipal a firmar la documentación y los instrumentos jurídicos y administrativos derivados del presente acuerdo</w:t>
      </w:r>
      <w:r>
        <w:rPr>
          <w:rFonts w:ascii="Arial" w:hAnsi="Arial" w:cs="Arial"/>
          <w:sz w:val="24"/>
          <w:szCs w:val="24"/>
        </w:rPr>
        <w:t>,</w:t>
      </w:r>
      <w:r w:rsidRPr="00491767">
        <w:rPr>
          <w:rFonts w:ascii="Arial" w:hAnsi="Arial" w:cs="Arial"/>
          <w:sz w:val="24"/>
          <w:szCs w:val="24"/>
        </w:rPr>
        <w:t xml:space="preserve"> así como aquellas necesarias para el cumplimiento de las disposiciones legales</w:t>
      </w:r>
      <w:r>
        <w:rPr>
          <w:rFonts w:ascii="Arial" w:hAnsi="Arial" w:cs="Arial"/>
          <w:sz w:val="24"/>
          <w:szCs w:val="24"/>
        </w:rPr>
        <w:t>,</w:t>
      </w:r>
      <w:r w:rsidRPr="00491767">
        <w:rPr>
          <w:rFonts w:ascii="Arial" w:hAnsi="Arial" w:cs="Arial"/>
          <w:sz w:val="24"/>
          <w:szCs w:val="24"/>
        </w:rPr>
        <w:t xml:space="preserve"> administrativas y presupuestales tendientes al cumplimiento de este programa</w:t>
      </w:r>
      <w:r>
        <w:rPr>
          <w:rFonts w:ascii="Arial" w:hAnsi="Arial" w:cs="Arial"/>
          <w:sz w:val="24"/>
          <w:szCs w:val="24"/>
        </w:rPr>
        <w:t>.</w:t>
      </w:r>
    </w:p>
    <w:p w14:paraId="1F6ADAE9" w14:textId="77777777" w:rsidR="00AB701B" w:rsidRPr="007F4C67" w:rsidRDefault="00AB701B" w:rsidP="00F666C1">
      <w:pPr>
        <w:pStyle w:val="Sinespaciado"/>
        <w:jc w:val="both"/>
        <w:rPr>
          <w:rFonts w:ascii="Arial" w:hAnsi="Arial" w:cs="Arial"/>
          <w:sz w:val="36"/>
          <w:szCs w:val="36"/>
        </w:rPr>
      </w:pPr>
    </w:p>
    <w:p w14:paraId="615CEE17" w14:textId="77777777" w:rsidR="00AB701B" w:rsidRPr="00BB2943" w:rsidRDefault="00AB701B" w:rsidP="00F666C1">
      <w:pPr>
        <w:pStyle w:val="Sinespaciado"/>
        <w:jc w:val="both"/>
        <w:rPr>
          <w:rFonts w:ascii="Arial" w:hAnsi="Arial" w:cs="Arial"/>
          <w:b/>
          <w:bCs/>
          <w:sz w:val="24"/>
          <w:szCs w:val="24"/>
        </w:rPr>
      </w:pPr>
      <w:r>
        <w:rPr>
          <w:rFonts w:ascii="Arial" w:hAnsi="Arial" w:cs="Arial"/>
          <w:b/>
          <w:bCs/>
          <w:sz w:val="24"/>
          <w:szCs w:val="24"/>
        </w:rPr>
        <w:t xml:space="preserve">Quinto.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Ayuntamiento Constitucional de San Pedro Tlaquepaque aprueba y autoriza</w:t>
      </w:r>
      <w:r>
        <w:rPr>
          <w:rFonts w:ascii="Arial" w:hAnsi="Arial" w:cs="Arial"/>
          <w:sz w:val="24"/>
          <w:szCs w:val="24"/>
        </w:rPr>
        <w:t xml:space="preserve"> </w:t>
      </w:r>
      <w:r w:rsidRPr="00BB2943">
        <w:rPr>
          <w:rFonts w:ascii="Arial" w:hAnsi="Arial" w:cs="Arial"/>
          <w:sz w:val="24"/>
          <w:szCs w:val="24"/>
        </w:rPr>
        <w:t>que toda la papelería</w:t>
      </w:r>
      <w:r>
        <w:rPr>
          <w:rFonts w:ascii="Arial" w:hAnsi="Arial" w:cs="Arial"/>
          <w:sz w:val="24"/>
          <w:szCs w:val="24"/>
        </w:rPr>
        <w:t>,</w:t>
      </w:r>
      <w:r w:rsidRPr="00BB2943">
        <w:rPr>
          <w:rFonts w:ascii="Arial" w:hAnsi="Arial" w:cs="Arial"/>
          <w:sz w:val="24"/>
          <w:szCs w:val="24"/>
        </w:rPr>
        <w:t xml:space="preserve"> formatos de registro o evaluación</w:t>
      </w:r>
      <w:r>
        <w:rPr>
          <w:rFonts w:ascii="Arial" w:hAnsi="Arial" w:cs="Arial"/>
          <w:sz w:val="24"/>
          <w:szCs w:val="24"/>
        </w:rPr>
        <w:t>,</w:t>
      </w:r>
      <w:r w:rsidRPr="00BB2943">
        <w:rPr>
          <w:rFonts w:ascii="Arial" w:hAnsi="Arial" w:cs="Arial"/>
          <w:sz w:val="24"/>
          <w:szCs w:val="24"/>
        </w:rPr>
        <w:t xml:space="preserve"> los correos convencionales y electrónicos relacionados con el programa </w:t>
      </w:r>
      <w:r>
        <w:rPr>
          <w:rFonts w:ascii="Arial" w:hAnsi="Arial" w:cs="Arial"/>
          <w:sz w:val="24"/>
          <w:szCs w:val="24"/>
        </w:rPr>
        <w:t>“</w:t>
      </w:r>
      <w:r w:rsidRPr="00491767">
        <w:rPr>
          <w:rFonts w:ascii="Arial" w:hAnsi="Arial" w:cs="Arial"/>
          <w:sz w:val="24"/>
          <w:szCs w:val="24"/>
        </w:rPr>
        <w:t xml:space="preserve">Queremos </w:t>
      </w:r>
      <w:r>
        <w:rPr>
          <w:rFonts w:ascii="Arial" w:hAnsi="Arial" w:cs="Arial"/>
          <w:sz w:val="24"/>
          <w:szCs w:val="24"/>
        </w:rPr>
        <w:t>Cuidarte”</w:t>
      </w:r>
      <w:r w:rsidRPr="00BB2943">
        <w:rPr>
          <w:rFonts w:ascii="Arial" w:hAnsi="Arial" w:cs="Arial"/>
          <w:sz w:val="24"/>
          <w:szCs w:val="24"/>
        </w:rPr>
        <w:t xml:space="preserve"> así como cualquier medio o mecanismo de difusión por cualquier medio de este programa</w:t>
      </w:r>
      <w:r>
        <w:rPr>
          <w:rFonts w:ascii="Arial" w:hAnsi="Arial" w:cs="Arial"/>
          <w:sz w:val="24"/>
          <w:szCs w:val="24"/>
        </w:rPr>
        <w:t>,</w:t>
      </w:r>
      <w:r w:rsidRPr="00BB2943">
        <w:rPr>
          <w:rFonts w:ascii="Arial" w:hAnsi="Arial" w:cs="Arial"/>
          <w:sz w:val="24"/>
          <w:szCs w:val="24"/>
        </w:rPr>
        <w:t xml:space="preserve"> se establezca y se mencione la leyenda </w:t>
      </w:r>
      <w:r>
        <w:rPr>
          <w:rFonts w:ascii="Arial" w:hAnsi="Arial" w:cs="Arial"/>
          <w:sz w:val="24"/>
          <w:szCs w:val="24"/>
        </w:rPr>
        <w:t>“</w:t>
      </w:r>
      <w:r w:rsidRPr="00BB2943">
        <w:rPr>
          <w:rFonts w:ascii="Arial" w:hAnsi="Arial" w:cs="Arial"/>
          <w:b/>
          <w:bCs/>
          <w:i/>
          <w:iCs/>
          <w:sz w:val="24"/>
          <w:szCs w:val="24"/>
        </w:rPr>
        <w:t>Este programa es público ajeno a cualquier partido político</w:t>
      </w:r>
      <w:r>
        <w:rPr>
          <w:rFonts w:ascii="Arial" w:hAnsi="Arial" w:cs="Arial"/>
          <w:b/>
          <w:bCs/>
          <w:i/>
          <w:iCs/>
          <w:sz w:val="24"/>
          <w:szCs w:val="24"/>
        </w:rPr>
        <w:t>.</w:t>
      </w:r>
      <w:r w:rsidRPr="00BB2943">
        <w:rPr>
          <w:rFonts w:ascii="Arial" w:hAnsi="Arial" w:cs="Arial"/>
          <w:b/>
          <w:bCs/>
          <w:i/>
          <w:iCs/>
          <w:sz w:val="24"/>
          <w:szCs w:val="24"/>
        </w:rPr>
        <w:t xml:space="preserve"> </w:t>
      </w:r>
      <w:r>
        <w:rPr>
          <w:rFonts w:ascii="Arial" w:hAnsi="Arial" w:cs="Arial"/>
          <w:b/>
          <w:bCs/>
          <w:i/>
          <w:iCs/>
          <w:sz w:val="24"/>
          <w:szCs w:val="24"/>
        </w:rPr>
        <w:t>Q</w:t>
      </w:r>
      <w:r w:rsidRPr="00BB2943">
        <w:rPr>
          <w:rFonts w:ascii="Arial" w:hAnsi="Arial" w:cs="Arial"/>
          <w:b/>
          <w:bCs/>
          <w:i/>
          <w:iCs/>
          <w:sz w:val="24"/>
          <w:szCs w:val="24"/>
        </w:rPr>
        <w:t>ueda prohibido el uso para fines distintos al desarrollo social y por ningún motivo el lugar donde se operará el programa ya sea para atención al ciudadano</w:t>
      </w:r>
      <w:r>
        <w:rPr>
          <w:rFonts w:ascii="Arial" w:hAnsi="Arial" w:cs="Arial"/>
          <w:b/>
          <w:bCs/>
          <w:i/>
          <w:iCs/>
          <w:sz w:val="24"/>
          <w:szCs w:val="24"/>
        </w:rPr>
        <w:t>,</w:t>
      </w:r>
      <w:r w:rsidRPr="00BB2943">
        <w:rPr>
          <w:rFonts w:ascii="Arial" w:hAnsi="Arial" w:cs="Arial"/>
          <w:b/>
          <w:bCs/>
          <w:i/>
          <w:iCs/>
          <w:sz w:val="24"/>
          <w:szCs w:val="24"/>
        </w:rPr>
        <w:t xml:space="preserve"> registro al programa</w:t>
      </w:r>
      <w:r>
        <w:rPr>
          <w:rFonts w:ascii="Arial" w:hAnsi="Arial" w:cs="Arial"/>
          <w:b/>
          <w:bCs/>
          <w:i/>
          <w:iCs/>
          <w:sz w:val="24"/>
          <w:szCs w:val="24"/>
        </w:rPr>
        <w:t>,</w:t>
      </w:r>
      <w:r w:rsidRPr="00BB2943">
        <w:rPr>
          <w:rFonts w:ascii="Arial" w:hAnsi="Arial" w:cs="Arial"/>
          <w:b/>
          <w:bCs/>
          <w:i/>
          <w:iCs/>
          <w:sz w:val="24"/>
          <w:szCs w:val="24"/>
        </w:rPr>
        <w:t xml:space="preserve"> o entrega de apoyos</w:t>
      </w:r>
      <w:r>
        <w:rPr>
          <w:rFonts w:ascii="Arial" w:hAnsi="Arial" w:cs="Arial"/>
          <w:b/>
          <w:bCs/>
          <w:i/>
          <w:iCs/>
          <w:sz w:val="24"/>
          <w:szCs w:val="24"/>
        </w:rPr>
        <w:t>,</w:t>
      </w:r>
      <w:r w:rsidRPr="00BB2943">
        <w:rPr>
          <w:rFonts w:ascii="Arial" w:hAnsi="Arial" w:cs="Arial"/>
          <w:b/>
          <w:bCs/>
          <w:i/>
          <w:iCs/>
          <w:sz w:val="24"/>
          <w:szCs w:val="24"/>
        </w:rPr>
        <w:t xml:space="preserve"> podrá ser domicilio que esté relacionado con cualquier partido político</w:t>
      </w:r>
      <w:r>
        <w:rPr>
          <w:rFonts w:ascii="Arial" w:hAnsi="Arial" w:cs="Arial"/>
          <w:b/>
          <w:bCs/>
          <w:i/>
          <w:iCs/>
          <w:sz w:val="24"/>
          <w:szCs w:val="24"/>
        </w:rPr>
        <w:t>”.</w:t>
      </w:r>
    </w:p>
    <w:p w14:paraId="4526D334" w14:textId="77777777" w:rsidR="00AB701B" w:rsidRPr="00491767" w:rsidRDefault="00AB701B" w:rsidP="00F666C1">
      <w:pPr>
        <w:pStyle w:val="Sinespaciado"/>
        <w:jc w:val="both"/>
        <w:rPr>
          <w:rFonts w:ascii="Arial" w:hAnsi="Arial" w:cs="Arial"/>
          <w:bCs/>
          <w:sz w:val="24"/>
          <w:szCs w:val="24"/>
        </w:rPr>
      </w:pPr>
    </w:p>
    <w:p w14:paraId="7D814C7A" w14:textId="77777777" w:rsidR="00AB701B" w:rsidRDefault="00AB701B" w:rsidP="00F666C1">
      <w:pPr>
        <w:pStyle w:val="Sinespaciado"/>
        <w:jc w:val="both"/>
        <w:rPr>
          <w:rFonts w:ascii="Arial" w:hAnsi="Arial" w:cs="Arial"/>
          <w:sz w:val="24"/>
          <w:szCs w:val="24"/>
        </w:rPr>
      </w:pPr>
      <w:r>
        <w:rPr>
          <w:rFonts w:ascii="Arial" w:hAnsi="Arial" w:cs="Arial"/>
          <w:b/>
          <w:sz w:val="24"/>
          <w:szCs w:val="24"/>
        </w:rPr>
        <w:t xml:space="preserve">Sexto. </w:t>
      </w:r>
      <w:r w:rsidRPr="00C17292">
        <w:rPr>
          <w:rFonts w:ascii="Arial" w:hAnsi="Arial" w:cs="Arial"/>
          <w:sz w:val="24"/>
          <w:szCs w:val="24"/>
        </w:rPr>
        <w:t>Se aprueba y autoriza facultar a la Presidenta Municipal, Tesorero Municipal, Síndico y Secretario del Ayuntamiento para que realicen todo trámite legal y administrativo que corresponda para dar cumplimiento al acuerdo primero.</w:t>
      </w:r>
    </w:p>
    <w:p w14:paraId="645FD54F" w14:textId="77777777" w:rsidR="00AB701B" w:rsidRPr="006618AB" w:rsidRDefault="00AB701B" w:rsidP="00F666C1">
      <w:pPr>
        <w:pStyle w:val="Sinespaciado"/>
        <w:jc w:val="both"/>
        <w:rPr>
          <w:rFonts w:ascii="Arial" w:hAnsi="Arial" w:cs="Arial"/>
          <w:sz w:val="24"/>
          <w:szCs w:val="24"/>
        </w:rPr>
      </w:pPr>
    </w:p>
    <w:p w14:paraId="26C43A4A" w14:textId="77777777" w:rsidR="00F666C1" w:rsidRDefault="00F666C1" w:rsidP="00F666C1">
      <w:pPr>
        <w:pStyle w:val="Sinespaciado"/>
        <w:jc w:val="both"/>
        <w:rPr>
          <w:rFonts w:ascii="Arial" w:hAnsi="Arial" w:cs="Arial"/>
          <w:sz w:val="24"/>
          <w:szCs w:val="24"/>
        </w:rPr>
      </w:pPr>
    </w:p>
    <w:p w14:paraId="4B87349B" w14:textId="6A5700BD" w:rsidR="00AB701B" w:rsidRDefault="00AB701B" w:rsidP="00F666C1">
      <w:pPr>
        <w:pStyle w:val="Sinespaciado"/>
        <w:jc w:val="both"/>
        <w:rPr>
          <w:rFonts w:ascii="Arial" w:hAnsi="Arial" w:cs="Arial"/>
          <w:sz w:val="24"/>
          <w:szCs w:val="24"/>
        </w:rPr>
      </w:pPr>
      <w:r w:rsidRPr="006618AB">
        <w:rPr>
          <w:rFonts w:ascii="Arial" w:hAnsi="Arial" w:cs="Arial"/>
          <w:sz w:val="24"/>
          <w:szCs w:val="24"/>
        </w:rPr>
        <w:t xml:space="preserve">Regístrese en el libro de actas correspondientes. </w:t>
      </w:r>
    </w:p>
    <w:p w14:paraId="1CF9F048" w14:textId="77777777" w:rsidR="00AB701B" w:rsidRPr="00F666C1" w:rsidRDefault="00AB701B" w:rsidP="00AB701B">
      <w:pPr>
        <w:pStyle w:val="Sinespaciado"/>
        <w:spacing w:line="360" w:lineRule="auto"/>
        <w:jc w:val="both"/>
        <w:rPr>
          <w:rFonts w:ascii="Arial" w:hAnsi="Arial" w:cs="Arial"/>
          <w:sz w:val="18"/>
          <w:szCs w:val="18"/>
        </w:rPr>
      </w:pPr>
    </w:p>
    <w:p w14:paraId="74678F08" w14:textId="77777777" w:rsidR="00F666C1" w:rsidRDefault="00F666C1" w:rsidP="00AB701B">
      <w:pPr>
        <w:pStyle w:val="Sinespaciado"/>
        <w:spacing w:line="360" w:lineRule="auto"/>
        <w:jc w:val="center"/>
        <w:rPr>
          <w:rFonts w:ascii="Arial" w:hAnsi="Arial" w:cs="Arial"/>
          <w:b/>
          <w:sz w:val="24"/>
          <w:szCs w:val="24"/>
        </w:rPr>
      </w:pPr>
    </w:p>
    <w:p w14:paraId="49C50231" w14:textId="7EC8B227" w:rsidR="00AB701B" w:rsidRPr="006618AB" w:rsidRDefault="00AB701B" w:rsidP="00AB701B">
      <w:pPr>
        <w:pStyle w:val="Sinespaciado"/>
        <w:spacing w:line="360" w:lineRule="auto"/>
        <w:jc w:val="center"/>
        <w:rPr>
          <w:rFonts w:ascii="Arial" w:hAnsi="Arial" w:cs="Arial"/>
          <w:b/>
          <w:sz w:val="24"/>
          <w:szCs w:val="24"/>
        </w:rPr>
      </w:pPr>
      <w:r w:rsidRPr="006618AB">
        <w:rPr>
          <w:rFonts w:ascii="Arial" w:hAnsi="Arial" w:cs="Arial"/>
          <w:b/>
          <w:sz w:val="24"/>
          <w:szCs w:val="24"/>
        </w:rPr>
        <w:t>ATENTAMENTE</w:t>
      </w:r>
    </w:p>
    <w:p w14:paraId="25F1DF0E" w14:textId="77777777" w:rsidR="00AB701B" w:rsidRPr="006618AB" w:rsidRDefault="00AB701B" w:rsidP="00AB701B">
      <w:pPr>
        <w:pStyle w:val="Sinespaciado"/>
        <w:spacing w:line="360" w:lineRule="auto"/>
        <w:jc w:val="center"/>
        <w:rPr>
          <w:rFonts w:ascii="Arial" w:hAnsi="Arial" w:cs="Arial"/>
          <w:b/>
          <w:sz w:val="24"/>
          <w:szCs w:val="24"/>
        </w:rPr>
      </w:pPr>
      <w:r w:rsidRPr="006618AB">
        <w:rPr>
          <w:rFonts w:ascii="Arial" w:hAnsi="Arial" w:cs="Arial"/>
          <w:b/>
          <w:sz w:val="24"/>
          <w:szCs w:val="24"/>
        </w:rPr>
        <w:t>A LA FECHA EN QUE SE PRESENTA</w:t>
      </w:r>
    </w:p>
    <w:p w14:paraId="3D975599" w14:textId="77777777" w:rsidR="00AB701B" w:rsidRPr="006618AB" w:rsidRDefault="00AB701B" w:rsidP="00AB701B">
      <w:pPr>
        <w:pStyle w:val="Sinespaciado"/>
        <w:spacing w:line="360" w:lineRule="auto"/>
        <w:jc w:val="both"/>
        <w:rPr>
          <w:rFonts w:ascii="Arial" w:hAnsi="Arial" w:cs="Arial"/>
          <w:b/>
          <w:sz w:val="24"/>
          <w:szCs w:val="24"/>
        </w:rPr>
      </w:pPr>
    </w:p>
    <w:p w14:paraId="71BBA38C" w14:textId="77777777" w:rsidR="00AB701B" w:rsidRPr="006618AB" w:rsidRDefault="00AB701B" w:rsidP="00AB701B">
      <w:pPr>
        <w:pStyle w:val="Sinespaciado"/>
        <w:spacing w:line="360" w:lineRule="auto"/>
        <w:jc w:val="center"/>
        <w:rPr>
          <w:rFonts w:ascii="Arial" w:hAnsi="Arial" w:cs="Arial"/>
          <w:b/>
          <w:sz w:val="24"/>
          <w:szCs w:val="24"/>
        </w:rPr>
      </w:pPr>
      <w:r w:rsidRPr="00C17292">
        <w:rPr>
          <w:rFonts w:ascii="Arial" w:hAnsi="Arial" w:cs="Arial"/>
          <w:b/>
          <w:sz w:val="24"/>
          <w:szCs w:val="24"/>
        </w:rPr>
        <w:t>Lcda. Mirna</w:t>
      </w:r>
      <w:r w:rsidRPr="006618AB">
        <w:rPr>
          <w:rFonts w:ascii="Arial" w:hAnsi="Arial" w:cs="Arial"/>
          <w:b/>
          <w:sz w:val="24"/>
          <w:szCs w:val="24"/>
        </w:rPr>
        <w:t xml:space="preserve"> Citlalli Amaya de Luna</w:t>
      </w:r>
    </w:p>
    <w:p w14:paraId="467E3150" w14:textId="77777777" w:rsidR="00AB701B" w:rsidRPr="006618AB" w:rsidRDefault="00AB701B" w:rsidP="00AB701B">
      <w:pPr>
        <w:pStyle w:val="Sinespaciado"/>
        <w:spacing w:line="360" w:lineRule="auto"/>
        <w:jc w:val="center"/>
        <w:rPr>
          <w:rFonts w:ascii="Arial" w:hAnsi="Arial" w:cs="Arial"/>
          <w:b/>
          <w:sz w:val="24"/>
          <w:szCs w:val="24"/>
        </w:rPr>
      </w:pPr>
      <w:r w:rsidRPr="006618AB">
        <w:rPr>
          <w:rFonts w:ascii="Arial" w:hAnsi="Arial" w:cs="Arial"/>
          <w:b/>
          <w:sz w:val="24"/>
          <w:szCs w:val="24"/>
        </w:rPr>
        <w:t>Presidenta Municipal</w:t>
      </w:r>
    </w:p>
    <w:bookmarkEnd w:id="42"/>
    <w:p w14:paraId="0695BC51" w14:textId="7E8597E1" w:rsidR="00346F30" w:rsidRPr="00346F30" w:rsidRDefault="00F666C1" w:rsidP="007F4C67">
      <w:pPr>
        <w:spacing w:line="276" w:lineRule="auto"/>
        <w:jc w:val="both"/>
        <w:rPr>
          <w:rFonts w:ascii="Arial" w:hAnsi="Arial" w:cs="Arial"/>
          <w:color w:val="000000" w:themeColor="text1"/>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D877DA">
        <w:rPr>
          <w:rFonts w:ascii="Arial" w:hAnsi="Arial" w:cs="Arial"/>
        </w:rPr>
        <w:t xml:space="preserve">Gracias </w:t>
      </w:r>
      <w:r w:rsidR="005F2054" w:rsidRPr="0011545D">
        <w:rPr>
          <w:rFonts w:ascii="Arial" w:hAnsi="Arial" w:cs="Arial"/>
        </w:rPr>
        <w:t>Se</w:t>
      </w:r>
      <w:r w:rsidR="00D877DA">
        <w:rPr>
          <w:rFonts w:ascii="Arial" w:hAnsi="Arial" w:cs="Arial"/>
        </w:rPr>
        <w:t>cretario, se</w:t>
      </w:r>
      <w:r w:rsidR="005F2054" w:rsidRPr="0011545D">
        <w:rPr>
          <w:rFonts w:ascii="Arial" w:hAnsi="Arial" w:cs="Arial"/>
        </w:rPr>
        <w:t xml:space="preserv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No habiendo </w:t>
      </w:r>
      <w:r w:rsidR="005F2054" w:rsidRPr="00733E72">
        <w:rPr>
          <w:rFonts w:ascii="Arial" w:hAnsi="Arial" w:cs="Arial"/>
        </w:rPr>
        <w:t xml:space="preserve">oradores registrados, en votación </w:t>
      </w:r>
      <w:r w:rsidR="005F2054" w:rsidRPr="0011545D">
        <w:rPr>
          <w:rFonts w:ascii="Arial" w:hAnsi="Arial" w:cs="Arial"/>
        </w:rPr>
        <w:t>económica les pregunto quienes estén por la afirmativa, favor de manifestarlo,</w:t>
      </w:r>
      <w:r w:rsidR="005F2054">
        <w:rPr>
          <w:rStyle w:val="TextoCar"/>
          <w:rFonts w:eastAsiaTheme="minorHAnsi"/>
          <w:sz w:val="24"/>
          <w:szCs w:val="24"/>
        </w:rPr>
        <w:t xml:space="preserve"> ¿a favor?, gracias, aprobado por unanimidad.</w:t>
      </w:r>
      <w:r w:rsidR="00D877DA">
        <w:rPr>
          <w:rStyle w:val="TextoCar"/>
          <w:rFonts w:eastAsiaTheme="minorHAnsi"/>
          <w:sz w:val="24"/>
          <w:szCs w:val="24"/>
        </w:rPr>
        <w:t xml:space="preserve"> </w:t>
      </w:r>
      <w:r w:rsidR="00D877DA" w:rsidRPr="00D877DA">
        <w:rPr>
          <w:rFonts w:ascii="Arial" w:hAnsi="Arial" w:cs="Arial"/>
          <w:b/>
        </w:rPr>
        <w:t>E</w:t>
      </w:r>
      <w:r w:rsidR="00AB701B" w:rsidRPr="00D877DA">
        <w:rPr>
          <w:rFonts w:ascii="Arial" w:hAnsi="Arial" w:cs="Arial"/>
          <w:b/>
        </w:rPr>
        <w:t xml:space="preserve">stando presentes 19 (diecinueve) integrantes del pleno, en forma económica fueron emitidos 19 (diecinueve) votos a favor, por lo que en unanimidad fue aprobada </w:t>
      </w:r>
      <w:r w:rsidR="00AB701B" w:rsidRPr="00D877DA">
        <w:rPr>
          <w:rFonts w:ascii="Arial" w:hAnsi="Arial" w:cs="Arial"/>
        </w:rPr>
        <w:t xml:space="preserve">la iniciativa de aprobación directa presentada por la </w:t>
      </w:r>
      <w:r w:rsidR="00AB701B" w:rsidRPr="00D877DA">
        <w:rPr>
          <w:rFonts w:ascii="Arial" w:hAnsi="Arial" w:cs="Arial"/>
          <w:b/>
        </w:rPr>
        <w:t>Lcda. Mirna Citlalli Amaya de Luna, Presidenta</w:t>
      </w:r>
      <w:r w:rsidR="00AB701B" w:rsidRPr="00D877DA">
        <w:rPr>
          <w:rFonts w:ascii="Arial" w:hAnsi="Arial" w:cs="Arial"/>
        </w:rPr>
        <w:t xml:space="preserve"> </w:t>
      </w:r>
      <w:r w:rsidR="00AB701B" w:rsidRPr="00D877DA">
        <w:rPr>
          <w:rFonts w:ascii="Arial" w:hAnsi="Arial" w:cs="Arial"/>
          <w:b/>
        </w:rPr>
        <w:t>Municipal, bajo el siguiente:</w:t>
      </w:r>
      <w:r w:rsidR="00AB701B" w:rsidRPr="00D877DA">
        <w:rPr>
          <w:rFonts w:ascii="Arial" w:hAnsi="Arial" w:cs="Arial"/>
        </w:rPr>
        <w:t>--------------------------------------------------------------------------------------------------------------------------------------------------------</w:t>
      </w:r>
      <w:r>
        <w:rPr>
          <w:rFonts w:ascii="Arial" w:hAnsi="Arial" w:cs="Arial"/>
        </w:rPr>
        <w:t>-</w:t>
      </w:r>
      <w:r w:rsidR="00AB701B" w:rsidRPr="00D877DA">
        <w:rPr>
          <w:rFonts w:ascii="Arial" w:hAnsi="Arial" w:cs="Arial"/>
        </w:rPr>
        <w:t>-----</w:t>
      </w:r>
      <w:r w:rsidR="00AB701B" w:rsidRPr="00D877DA">
        <w:rPr>
          <w:rFonts w:ascii="Arial" w:hAnsi="Arial" w:cs="Arial"/>
          <w:b/>
        </w:rPr>
        <w:t>ACUERDO NÚMERO 0364/2023</w:t>
      </w:r>
      <w:r w:rsidR="00AB701B" w:rsidRPr="00D877DA">
        <w:rPr>
          <w:rFonts w:ascii="Arial" w:hAnsi="Arial" w:cs="Arial"/>
        </w:rPr>
        <w:t>-----------------------------------------------------------------------------------------------------------------------------------------------</w:t>
      </w:r>
      <w:r w:rsidR="00AB701B" w:rsidRPr="00D877DA">
        <w:rPr>
          <w:rFonts w:ascii="Arial" w:hAnsi="Arial" w:cs="Arial"/>
          <w:b/>
        </w:rPr>
        <w:t xml:space="preserve">PRIMERO.- </w:t>
      </w:r>
      <w:r w:rsidR="00AB701B" w:rsidRPr="00D877DA">
        <w:rPr>
          <w:rFonts w:ascii="Arial" w:hAnsi="Arial" w:cs="Arial"/>
        </w:rPr>
        <w:t xml:space="preserve">El Pleno del Ayuntamiento Constitucional de San Pedro Tlaquepaque aprueba y autoriza el contenido de las Reglas de Operación del Programa Municipal </w:t>
      </w:r>
      <w:r w:rsidR="00AB701B" w:rsidRPr="00D877DA">
        <w:rPr>
          <w:rFonts w:ascii="Arial" w:hAnsi="Arial" w:cs="Arial"/>
          <w:b/>
          <w:bCs/>
        </w:rPr>
        <w:t>“Queremos Cuidarte”.</w:t>
      </w:r>
      <w:r w:rsidR="00AB701B" w:rsidRPr="00D877DA">
        <w:rPr>
          <w:rFonts w:ascii="Arial" w:hAnsi="Arial" w:cs="Arial"/>
          <w:bCs/>
        </w:rPr>
        <w:t>-----------------------------------------------------</w:t>
      </w:r>
      <w:r w:rsidR="00AB701B">
        <w:rPr>
          <w:rFonts w:ascii="Arial" w:hAnsi="Arial" w:cs="Arial"/>
          <w:bCs/>
        </w:rPr>
        <w:t>-----------------------------------------------------------------------------------------------------------------------</w:t>
      </w:r>
      <w:r w:rsidR="00AB701B">
        <w:rPr>
          <w:rFonts w:ascii="Arial" w:hAnsi="Arial" w:cs="Arial"/>
          <w:b/>
          <w:bCs/>
        </w:rPr>
        <w:t xml:space="preserve">SEGUNDO.- </w:t>
      </w:r>
      <w:r w:rsidR="00AB701B" w:rsidRPr="00491767">
        <w:rPr>
          <w:rFonts w:ascii="Arial" w:hAnsi="Arial" w:cs="Arial"/>
        </w:rPr>
        <w:t xml:space="preserve">El pleno del </w:t>
      </w:r>
      <w:r w:rsidR="00AB701B">
        <w:rPr>
          <w:rFonts w:ascii="Arial" w:hAnsi="Arial" w:cs="Arial"/>
        </w:rPr>
        <w:t>A</w:t>
      </w:r>
      <w:r w:rsidR="00AB701B" w:rsidRPr="00491767">
        <w:rPr>
          <w:rFonts w:ascii="Arial" w:hAnsi="Arial" w:cs="Arial"/>
        </w:rPr>
        <w:t xml:space="preserve">yuntamiento </w:t>
      </w:r>
      <w:r w:rsidR="00AB701B">
        <w:rPr>
          <w:rFonts w:ascii="Arial" w:hAnsi="Arial" w:cs="Arial"/>
        </w:rPr>
        <w:t>C</w:t>
      </w:r>
      <w:r w:rsidR="00AB701B" w:rsidRPr="00491767">
        <w:rPr>
          <w:rFonts w:ascii="Arial" w:hAnsi="Arial" w:cs="Arial"/>
        </w:rPr>
        <w:t xml:space="preserve">onstitucional del municipio de </w:t>
      </w:r>
      <w:r w:rsidR="00AB701B">
        <w:rPr>
          <w:rFonts w:ascii="Arial" w:hAnsi="Arial" w:cs="Arial"/>
        </w:rPr>
        <w:t>S</w:t>
      </w:r>
      <w:r w:rsidR="00AB701B" w:rsidRPr="00491767">
        <w:rPr>
          <w:rFonts w:ascii="Arial" w:hAnsi="Arial" w:cs="Arial"/>
        </w:rPr>
        <w:t xml:space="preserve">an Pedro </w:t>
      </w:r>
      <w:r w:rsidR="00AB701B">
        <w:rPr>
          <w:rFonts w:ascii="Arial" w:hAnsi="Arial" w:cs="Arial"/>
        </w:rPr>
        <w:t xml:space="preserve">Tlaquepaque, </w:t>
      </w:r>
      <w:r w:rsidR="00AB701B" w:rsidRPr="00491767">
        <w:rPr>
          <w:rFonts w:ascii="Arial" w:hAnsi="Arial" w:cs="Arial"/>
        </w:rPr>
        <w:t>Jalisco</w:t>
      </w:r>
      <w:r w:rsidR="00AB701B">
        <w:rPr>
          <w:rFonts w:ascii="Arial" w:hAnsi="Arial" w:cs="Arial"/>
        </w:rPr>
        <w:t>,</w:t>
      </w:r>
      <w:r w:rsidR="00AB701B" w:rsidRPr="00491767">
        <w:rPr>
          <w:rFonts w:ascii="Arial" w:hAnsi="Arial" w:cs="Arial"/>
        </w:rPr>
        <w:t xml:space="preserve"> aprueba y autoriza instruir a la Tesorería Municipal </w:t>
      </w:r>
      <w:r w:rsidR="00AB701B" w:rsidRPr="00491767">
        <w:rPr>
          <w:rFonts w:ascii="Arial" w:hAnsi="Arial" w:cs="Arial"/>
        </w:rPr>
        <w:lastRenderedPageBreak/>
        <w:t xml:space="preserve">para que considere una partida presupuestal de este año 2023 hasta por </w:t>
      </w:r>
      <w:r w:rsidR="00AB701B">
        <w:rPr>
          <w:rFonts w:ascii="Arial" w:hAnsi="Arial" w:cs="Arial"/>
        </w:rPr>
        <w:t>$8,000,</w:t>
      </w:r>
      <w:r w:rsidR="00AB701B" w:rsidRPr="00491767">
        <w:rPr>
          <w:rFonts w:ascii="Arial" w:hAnsi="Arial" w:cs="Arial"/>
        </w:rPr>
        <w:t>000</w:t>
      </w:r>
      <w:r w:rsidR="00AB701B">
        <w:rPr>
          <w:rFonts w:ascii="Arial" w:hAnsi="Arial" w:cs="Arial"/>
        </w:rPr>
        <w:t>.00 (Ocho millones 00/100 MN)</w:t>
      </w:r>
      <w:r w:rsidR="00AB701B" w:rsidRPr="00491767">
        <w:rPr>
          <w:rFonts w:ascii="Arial" w:hAnsi="Arial" w:cs="Arial"/>
        </w:rPr>
        <w:t xml:space="preserve"> misma que se requiere para implementar el programa </w:t>
      </w:r>
      <w:r w:rsidR="00AB701B">
        <w:rPr>
          <w:rFonts w:ascii="Arial" w:hAnsi="Arial" w:cs="Arial"/>
        </w:rPr>
        <w:t>“</w:t>
      </w:r>
      <w:r w:rsidR="00AB701B" w:rsidRPr="00491767">
        <w:rPr>
          <w:rFonts w:ascii="Arial" w:hAnsi="Arial" w:cs="Arial"/>
        </w:rPr>
        <w:t xml:space="preserve">Queremos </w:t>
      </w:r>
      <w:r w:rsidR="00AB701B">
        <w:rPr>
          <w:rFonts w:ascii="Arial" w:hAnsi="Arial" w:cs="Arial"/>
        </w:rPr>
        <w:t>Cuidarte”.----------------------------------------------------------------------------------------------------------------------------------------------------------</w:t>
      </w:r>
      <w:r w:rsidR="00AB701B">
        <w:rPr>
          <w:rFonts w:ascii="Arial" w:hAnsi="Arial" w:cs="Arial"/>
          <w:b/>
        </w:rPr>
        <w:t>TERCER</w:t>
      </w:r>
      <w:r w:rsidR="00AB701B" w:rsidRPr="00C17292">
        <w:rPr>
          <w:rFonts w:ascii="Arial" w:hAnsi="Arial" w:cs="Arial"/>
          <w:b/>
        </w:rPr>
        <w:t>O.</w:t>
      </w:r>
      <w:r w:rsidR="00AB701B">
        <w:rPr>
          <w:rFonts w:ascii="Arial" w:hAnsi="Arial" w:cs="Arial"/>
          <w:b/>
        </w:rPr>
        <w:t xml:space="preserve">- </w:t>
      </w:r>
      <w:r w:rsidR="00AB701B" w:rsidRPr="00491767">
        <w:rPr>
          <w:rFonts w:ascii="Arial" w:hAnsi="Arial" w:cs="Arial"/>
          <w:bCs/>
        </w:rPr>
        <w:t>Se aprueba y autoriza a la Coordinación General De Construcción De La Comunidad desarrollar y operar las actividades del programa señalado en el punto anterior</w:t>
      </w:r>
      <w:r w:rsidR="00AB701B">
        <w:rPr>
          <w:rFonts w:ascii="Arial" w:hAnsi="Arial" w:cs="Arial"/>
          <w:bCs/>
        </w:rPr>
        <w:t>,</w:t>
      </w:r>
      <w:r w:rsidR="00AB701B" w:rsidRPr="00491767">
        <w:rPr>
          <w:rFonts w:ascii="Arial" w:hAnsi="Arial" w:cs="Arial"/>
          <w:bCs/>
        </w:rPr>
        <w:t xml:space="preserve"> en apego a lo dispuesto en las reglas de operación</w:t>
      </w:r>
      <w:r w:rsidR="00AB701B">
        <w:rPr>
          <w:rFonts w:ascii="Arial" w:hAnsi="Arial" w:cs="Arial"/>
          <w:bCs/>
        </w:rPr>
        <w:t>.------------------------------------------------------------------------------------------------------------------------------</w:t>
      </w:r>
      <w:r w:rsidR="00AB701B">
        <w:rPr>
          <w:rFonts w:ascii="Arial" w:hAnsi="Arial" w:cs="Arial"/>
          <w:b/>
        </w:rPr>
        <w:t xml:space="preserve">CUARTO.- </w:t>
      </w:r>
      <w:r w:rsidR="00AB701B" w:rsidRPr="006618AB">
        <w:rPr>
          <w:rFonts w:ascii="Arial" w:hAnsi="Arial" w:cs="Arial"/>
        </w:rPr>
        <w:t xml:space="preserve">El </w:t>
      </w:r>
      <w:r w:rsidR="00AB701B">
        <w:rPr>
          <w:rFonts w:ascii="Arial" w:hAnsi="Arial" w:cs="Arial"/>
        </w:rPr>
        <w:t xml:space="preserve">Pleno del </w:t>
      </w:r>
      <w:r w:rsidR="00AB701B" w:rsidRPr="006618AB">
        <w:rPr>
          <w:rFonts w:ascii="Arial" w:hAnsi="Arial" w:cs="Arial"/>
        </w:rPr>
        <w:t>Ayuntamiento Constitucional de San Pedro Tlaquepaque aprueba y autoriza</w:t>
      </w:r>
      <w:r w:rsidR="00AB701B">
        <w:rPr>
          <w:rFonts w:ascii="Arial" w:hAnsi="Arial" w:cs="Arial"/>
        </w:rPr>
        <w:t xml:space="preserve"> </w:t>
      </w:r>
      <w:r w:rsidR="00AB701B" w:rsidRPr="00491767">
        <w:rPr>
          <w:rFonts w:ascii="Arial" w:hAnsi="Arial" w:cs="Arial"/>
        </w:rPr>
        <w:t xml:space="preserve">a la Presidenta Municipal </w:t>
      </w:r>
      <w:r w:rsidR="00AB701B">
        <w:rPr>
          <w:rFonts w:ascii="Arial" w:hAnsi="Arial" w:cs="Arial"/>
        </w:rPr>
        <w:t>d</w:t>
      </w:r>
      <w:r w:rsidR="00AB701B" w:rsidRPr="00491767">
        <w:rPr>
          <w:rFonts w:ascii="Arial" w:hAnsi="Arial" w:cs="Arial"/>
        </w:rPr>
        <w:t>e San Pedro Tlaquepaque</w:t>
      </w:r>
      <w:r w:rsidR="00AB701B">
        <w:rPr>
          <w:rFonts w:ascii="Arial" w:hAnsi="Arial" w:cs="Arial"/>
        </w:rPr>
        <w:t>,</w:t>
      </w:r>
      <w:r w:rsidR="00AB701B" w:rsidRPr="00491767">
        <w:rPr>
          <w:rFonts w:ascii="Arial" w:hAnsi="Arial" w:cs="Arial"/>
        </w:rPr>
        <w:t xml:space="preserve"> al Síndico Municipal al Secretario del Ayuntamiento al Tesorero Municipal y al Contralor Municipal a firmar la documentación y los instrumentos jurídicos y administrativos derivados del presente acuerdo</w:t>
      </w:r>
      <w:r w:rsidR="00AB701B">
        <w:rPr>
          <w:rFonts w:ascii="Arial" w:hAnsi="Arial" w:cs="Arial"/>
        </w:rPr>
        <w:t>,</w:t>
      </w:r>
      <w:r w:rsidR="00AB701B" w:rsidRPr="00491767">
        <w:rPr>
          <w:rFonts w:ascii="Arial" w:hAnsi="Arial" w:cs="Arial"/>
        </w:rPr>
        <w:t xml:space="preserve"> así como aquellas necesarias para el cumplimiento de las disposiciones legales</w:t>
      </w:r>
      <w:r w:rsidR="00AB701B">
        <w:rPr>
          <w:rFonts w:ascii="Arial" w:hAnsi="Arial" w:cs="Arial"/>
        </w:rPr>
        <w:t>,</w:t>
      </w:r>
      <w:r w:rsidR="00AB701B" w:rsidRPr="00491767">
        <w:rPr>
          <w:rFonts w:ascii="Arial" w:hAnsi="Arial" w:cs="Arial"/>
        </w:rPr>
        <w:t xml:space="preserve"> administrativas y presupuestales tendientes al cumplimiento de este programa</w:t>
      </w:r>
      <w:r w:rsidR="00AB701B">
        <w:rPr>
          <w:rFonts w:ascii="Arial" w:hAnsi="Arial" w:cs="Arial"/>
        </w:rPr>
        <w:t>.----------------------------------------------------------------------------------------------------------------------------------------</w:t>
      </w:r>
      <w:r w:rsidR="00AB701B">
        <w:rPr>
          <w:rFonts w:ascii="Arial" w:hAnsi="Arial" w:cs="Arial"/>
          <w:b/>
          <w:bCs/>
        </w:rPr>
        <w:t xml:space="preserve">QUINTO.- </w:t>
      </w:r>
      <w:r w:rsidR="00AB701B" w:rsidRPr="006618AB">
        <w:rPr>
          <w:rFonts w:ascii="Arial" w:hAnsi="Arial" w:cs="Arial"/>
        </w:rPr>
        <w:t xml:space="preserve">El </w:t>
      </w:r>
      <w:r w:rsidR="00AB701B">
        <w:rPr>
          <w:rFonts w:ascii="Arial" w:hAnsi="Arial" w:cs="Arial"/>
        </w:rPr>
        <w:t xml:space="preserve">Pleno del </w:t>
      </w:r>
      <w:r w:rsidR="00AB701B" w:rsidRPr="006618AB">
        <w:rPr>
          <w:rFonts w:ascii="Arial" w:hAnsi="Arial" w:cs="Arial"/>
        </w:rPr>
        <w:t>Ayuntamiento Constitucional de San Pedro Tlaquepaque aprueba y autoriza</w:t>
      </w:r>
      <w:r w:rsidR="00AB701B">
        <w:rPr>
          <w:rFonts w:ascii="Arial" w:hAnsi="Arial" w:cs="Arial"/>
        </w:rPr>
        <w:t xml:space="preserve"> </w:t>
      </w:r>
      <w:r w:rsidR="00AB701B" w:rsidRPr="00BB2943">
        <w:rPr>
          <w:rFonts w:ascii="Arial" w:hAnsi="Arial" w:cs="Arial"/>
        </w:rPr>
        <w:t>que toda la papelería</w:t>
      </w:r>
      <w:r w:rsidR="00AB701B">
        <w:rPr>
          <w:rFonts w:ascii="Arial" w:hAnsi="Arial" w:cs="Arial"/>
        </w:rPr>
        <w:t>,</w:t>
      </w:r>
      <w:r w:rsidR="00AB701B" w:rsidRPr="00BB2943">
        <w:rPr>
          <w:rFonts w:ascii="Arial" w:hAnsi="Arial" w:cs="Arial"/>
        </w:rPr>
        <w:t xml:space="preserve"> formatos de registro o evaluación</w:t>
      </w:r>
      <w:r w:rsidR="00AB701B">
        <w:rPr>
          <w:rFonts w:ascii="Arial" w:hAnsi="Arial" w:cs="Arial"/>
        </w:rPr>
        <w:t>,</w:t>
      </w:r>
      <w:r w:rsidR="00AB701B" w:rsidRPr="00BB2943">
        <w:rPr>
          <w:rFonts w:ascii="Arial" w:hAnsi="Arial" w:cs="Arial"/>
        </w:rPr>
        <w:t xml:space="preserve"> los correos convencionales y electrónicos relacionados con el programa </w:t>
      </w:r>
      <w:r w:rsidR="00AB701B">
        <w:rPr>
          <w:rFonts w:ascii="Arial" w:hAnsi="Arial" w:cs="Arial"/>
        </w:rPr>
        <w:t>“</w:t>
      </w:r>
      <w:r w:rsidR="00AB701B" w:rsidRPr="00491767">
        <w:rPr>
          <w:rFonts w:ascii="Arial" w:hAnsi="Arial" w:cs="Arial"/>
        </w:rPr>
        <w:t xml:space="preserve">Queremos </w:t>
      </w:r>
      <w:r w:rsidR="00AB701B">
        <w:rPr>
          <w:rFonts w:ascii="Arial" w:hAnsi="Arial" w:cs="Arial"/>
        </w:rPr>
        <w:t>Cuidarte”</w:t>
      </w:r>
      <w:r w:rsidR="00AB701B" w:rsidRPr="00BB2943">
        <w:rPr>
          <w:rFonts w:ascii="Arial" w:hAnsi="Arial" w:cs="Arial"/>
        </w:rPr>
        <w:t xml:space="preserve"> así como cualquier medio o mecanismo de difusión por cualquier medio de este programa</w:t>
      </w:r>
      <w:r w:rsidR="00AB701B">
        <w:rPr>
          <w:rFonts w:ascii="Arial" w:hAnsi="Arial" w:cs="Arial"/>
        </w:rPr>
        <w:t>,</w:t>
      </w:r>
      <w:r w:rsidR="00AB701B" w:rsidRPr="00BB2943">
        <w:rPr>
          <w:rFonts w:ascii="Arial" w:hAnsi="Arial" w:cs="Arial"/>
        </w:rPr>
        <w:t xml:space="preserve"> se establezca y se mencione la leyenda </w:t>
      </w:r>
      <w:r w:rsidR="00AB701B">
        <w:rPr>
          <w:rFonts w:ascii="Arial" w:hAnsi="Arial" w:cs="Arial"/>
        </w:rPr>
        <w:t>“</w:t>
      </w:r>
      <w:r w:rsidR="00AB701B" w:rsidRPr="00BB2943">
        <w:rPr>
          <w:rFonts w:ascii="Arial" w:hAnsi="Arial" w:cs="Arial"/>
          <w:b/>
          <w:bCs/>
          <w:i/>
          <w:iCs/>
        </w:rPr>
        <w:t>Este programa es público ajeno a cualquier partido político</w:t>
      </w:r>
      <w:r w:rsidR="00AB701B">
        <w:rPr>
          <w:rFonts w:ascii="Arial" w:hAnsi="Arial" w:cs="Arial"/>
          <w:b/>
          <w:bCs/>
          <w:i/>
          <w:iCs/>
        </w:rPr>
        <w:t>.</w:t>
      </w:r>
      <w:r w:rsidR="00AB701B" w:rsidRPr="00BB2943">
        <w:rPr>
          <w:rFonts w:ascii="Arial" w:hAnsi="Arial" w:cs="Arial"/>
          <w:b/>
          <w:bCs/>
          <w:i/>
          <w:iCs/>
        </w:rPr>
        <w:t xml:space="preserve"> </w:t>
      </w:r>
      <w:r w:rsidR="00AB701B">
        <w:rPr>
          <w:rFonts w:ascii="Arial" w:hAnsi="Arial" w:cs="Arial"/>
          <w:b/>
          <w:bCs/>
          <w:i/>
          <w:iCs/>
        </w:rPr>
        <w:t>Q</w:t>
      </w:r>
      <w:r w:rsidR="00AB701B" w:rsidRPr="00BB2943">
        <w:rPr>
          <w:rFonts w:ascii="Arial" w:hAnsi="Arial" w:cs="Arial"/>
          <w:b/>
          <w:bCs/>
          <w:i/>
          <w:iCs/>
        </w:rPr>
        <w:t>ueda prohibido el uso para fines distintos al desarrollo social y por ningún motivo el lugar donde se operará el programa ya sea para atención al ciudadano</w:t>
      </w:r>
      <w:r w:rsidR="00AB701B">
        <w:rPr>
          <w:rFonts w:ascii="Arial" w:hAnsi="Arial" w:cs="Arial"/>
          <w:b/>
          <w:bCs/>
          <w:i/>
          <w:iCs/>
        </w:rPr>
        <w:t>,</w:t>
      </w:r>
      <w:r w:rsidR="00AB701B" w:rsidRPr="00BB2943">
        <w:rPr>
          <w:rFonts w:ascii="Arial" w:hAnsi="Arial" w:cs="Arial"/>
          <w:b/>
          <w:bCs/>
          <w:i/>
          <w:iCs/>
        </w:rPr>
        <w:t xml:space="preserve"> registro al programa</w:t>
      </w:r>
      <w:r w:rsidR="00AB701B">
        <w:rPr>
          <w:rFonts w:ascii="Arial" w:hAnsi="Arial" w:cs="Arial"/>
          <w:b/>
          <w:bCs/>
          <w:i/>
          <w:iCs/>
        </w:rPr>
        <w:t>,</w:t>
      </w:r>
      <w:r w:rsidR="00AB701B" w:rsidRPr="00BB2943">
        <w:rPr>
          <w:rFonts w:ascii="Arial" w:hAnsi="Arial" w:cs="Arial"/>
          <w:b/>
          <w:bCs/>
          <w:i/>
          <w:iCs/>
        </w:rPr>
        <w:t xml:space="preserve"> o entrega de apoyos</w:t>
      </w:r>
      <w:r w:rsidR="00AB701B">
        <w:rPr>
          <w:rFonts w:ascii="Arial" w:hAnsi="Arial" w:cs="Arial"/>
          <w:b/>
          <w:bCs/>
          <w:i/>
          <w:iCs/>
        </w:rPr>
        <w:t>,</w:t>
      </w:r>
      <w:r w:rsidR="00AB701B" w:rsidRPr="00BB2943">
        <w:rPr>
          <w:rFonts w:ascii="Arial" w:hAnsi="Arial" w:cs="Arial"/>
          <w:b/>
          <w:bCs/>
          <w:i/>
          <w:iCs/>
        </w:rPr>
        <w:t xml:space="preserve"> podrá ser domicilio que esté relacionado con cualquier partido político</w:t>
      </w:r>
      <w:r w:rsidR="00AB701B">
        <w:rPr>
          <w:rFonts w:ascii="Arial" w:hAnsi="Arial" w:cs="Arial"/>
          <w:b/>
          <w:bCs/>
          <w:i/>
          <w:iCs/>
        </w:rPr>
        <w:t>”.</w:t>
      </w:r>
      <w:r w:rsidR="00AB701B" w:rsidRPr="007E57F0">
        <w:rPr>
          <w:rFonts w:ascii="Arial" w:hAnsi="Arial" w:cs="Arial"/>
          <w:bCs/>
          <w:i/>
          <w:iCs/>
        </w:rPr>
        <w:t>---------------------------------------------------------------------------------------------------------------------------------------------------------------------</w:t>
      </w:r>
      <w:r w:rsidR="00AB701B">
        <w:rPr>
          <w:rFonts w:ascii="Arial" w:hAnsi="Arial" w:cs="Arial"/>
          <w:bCs/>
          <w:i/>
          <w:iCs/>
        </w:rPr>
        <w:t>-----------------------------</w:t>
      </w:r>
      <w:r w:rsidR="00AB701B">
        <w:rPr>
          <w:rFonts w:ascii="Arial" w:hAnsi="Arial" w:cs="Arial"/>
          <w:b/>
        </w:rPr>
        <w:t xml:space="preserve">SEXTO.- </w:t>
      </w:r>
      <w:r w:rsidR="00AB701B" w:rsidRPr="00C17292">
        <w:rPr>
          <w:rFonts w:ascii="Arial" w:hAnsi="Arial" w:cs="Arial"/>
        </w:rPr>
        <w:t>Se aprueba y autoriza facultar a la Presidenta Municipal, Tesorero Municipal, Síndico y Secretario del Ayuntamiento para que realicen todo trámite legal y administrativo que corresponda para dar cumplimiento al acuerdo primero.</w:t>
      </w:r>
      <w:r w:rsidR="00AB701B">
        <w:rPr>
          <w:rFonts w:ascii="Arial" w:hAnsi="Arial" w:cs="Arial"/>
        </w:rPr>
        <w:t>---------------------------------------------------------------------------------------------------------------------------------------------------------------------------------------------------------------</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p>
    <w:p w14:paraId="7B8D6E11" w14:textId="22E09BE0" w:rsidR="005F2054" w:rsidRPr="006A0AFB" w:rsidRDefault="005F2054" w:rsidP="007F4C67">
      <w:pPr>
        <w:spacing w:line="276" w:lineRule="auto"/>
        <w:jc w:val="both"/>
        <w:rPr>
          <w:rFonts w:ascii="Arial" w:hAnsi="Arial" w:cs="Arial"/>
        </w:rPr>
      </w:pPr>
      <w:r w:rsidRPr="006A0AFB">
        <w:rPr>
          <w:rFonts w:ascii="Arial" w:hAnsi="Arial" w:cs="Arial"/>
          <w:b/>
        </w:rPr>
        <w:t>NOTIFÍQUESE.-</w:t>
      </w:r>
      <w:r w:rsidRPr="006A0AFB">
        <w:rPr>
          <w:rFonts w:ascii="Arial" w:hAnsi="Arial" w:cs="Arial"/>
        </w:rPr>
        <w:t xml:space="preserve"> Presidenta Municipal de San Pedro Tlaquepaque, Síndico Municipal, Tesorero Municipal, Contralor Ciudadano, </w:t>
      </w:r>
      <w:r w:rsidR="006A0AFB" w:rsidRPr="006A0AFB">
        <w:rPr>
          <w:rFonts w:ascii="Arial" w:hAnsi="Arial" w:cs="Arial"/>
        </w:rPr>
        <w:t>Coordinadora General de Construcción de la Comunidad</w:t>
      </w:r>
      <w:r w:rsidRPr="006A0AFB">
        <w:rPr>
          <w:rFonts w:ascii="Arial" w:hAnsi="Arial" w:cs="Arial"/>
        </w:rPr>
        <w:t>, para su conocimiento y efectos legales a que haya lugar.----------------------------------------------------------------------------------------------------------------------</w:t>
      </w:r>
      <w:r w:rsidR="000B338D">
        <w:rPr>
          <w:rFonts w:ascii="Arial" w:hAnsi="Arial" w:cs="Arial"/>
        </w:rPr>
        <w:t>-----------------------------------------------------------------------------</w:t>
      </w:r>
      <w:r w:rsidRPr="006A0AFB">
        <w:rPr>
          <w:rFonts w:ascii="Arial" w:hAnsi="Arial" w:cs="Arial"/>
        </w:rPr>
        <w:t>--------</w:t>
      </w:r>
    </w:p>
    <w:p w14:paraId="56D398C3" w14:textId="596CDB7F" w:rsidR="005F2054" w:rsidRDefault="005F2054" w:rsidP="007F4C67">
      <w:pPr>
        <w:spacing w:line="276" w:lineRule="auto"/>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D877DA">
        <w:rPr>
          <w:rFonts w:ascii="Arial" w:hAnsi="Arial" w:cs="Arial"/>
        </w:rPr>
        <w:t>Adelant</w:t>
      </w:r>
      <w:r>
        <w:rPr>
          <w:rFonts w:ascii="Arial" w:hAnsi="Arial" w:cs="Arial"/>
        </w:rPr>
        <w:t>e Secretario.--------------------------------------------------------------------------------------------------------</w:t>
      </w:r>
      <w:r w:rsidR="00D877DA">
        <w:rPr>
          <w:rFonts w:ascii="Arial" w:hAnsi="Arial" w:cs="Arial"/>
        </w:rPr>
        <w:t>-------------------</w:t>
      </w:r>
      <w:r>
        <w:rPr>
          <w:rFonts w:ascii="Arial" w:hAnsi="Arial" w:cs="Arial"/>
        </w:rPr>
        <w:t>-------------------------------------------------------------------</w:t>
      </w:r>
    </w:p>
    <w:p w14:paraId="07B5C524" w14:textId="1912AF9A" w:rsidR="005F2054" w:rsidRDefault="005F2054" w:rsidP="007F4C67">
      <w:pPr>
        <w:spacing w:line="276" w:lineRule="auto"/>
        <w:jc w:val="both"/>
        <w:rPr>
          <w:rFonts w:ascii="Arial" w:hAnsi="Arial" w:cs="Arial"/>
        </w:rPr>
      </w:pPr>
      <w:r w:rsidRPr="00A2393E">
        <w:rPr>
          <w:rFonts w:ascii="Arial" w:hAnsi="Arial" w:cs="Arial"/>
        </w:rPr>
        <w:lastRenderedPageBreak/>
        <w:t>En uso de la voz el Secretario del Ayuntamiento, Mtro. Antonio Fernando Chávez Delgadillo:</w:t>
      </w:r>
      <w:r>
        <w:rPr>
          <w:rFonts w:ascii="Arial" w:hAnsi="Arial" w:cs="Arial"/>
        </w:rPr>
        <w:t xml:space="preserve"> </w:t>
      </w:r>
      <w:r>
        <w:rPr>
          <w:rFonts w:ascii="Arial" w:hAnsi="Arial" w:cs="Arial"/>
          <w:b/>
        </w:rPr>
        <w:t xml:space="preserve">VII.- </w:t>
      </w:r>
      <w:r w:rsidR="00D94CC3" w:rsidRPr="00AB5B69">
        <w:rPr>
          <w:rFonts w:ascii="Arial" w:hAnsi="Arial" w:cs="Arial"/>
          <w:b/>
        </w:rPr>
        <w:t xml:space="preserve">K) </w:t>
      </w:r>
      <w:r w:rsidR="00D94CC3" w:rsidRPr="00AB5B69">
        <w:rPr>
          <w:rFonts w:ascii="Arial" w:hAnsi="Arial" w:cs="Arial"/>
        </w:rPr>
        <w:t xml:space="preserve">Iniciativa  suscrita  por  la </w:t>
      </w:r>
      <w:r w:rsidR="00D94CC3" w:rsidRPr="00AB5B69">
        <w:rPr>
          <w:rFonts w:ascii="Arial" w:hAnsi="Arial" w:cs="Arial"/>
          <w:b/>
        </w:rPr>
        <w:t>Lcda. Mirna Citlalli Amaya de Luna, Presidenta</w:t>
      </w:r>
      <w:r w:rsidR="00D94CC3" w:rsidRPr="00AB5B69">
        <w:rPr>
          <w:rFonts w:ascii="Arial" w:hAnsi="Arial" w:cs="Arial"/>
        </w:rPr>
        <w:t xml:space="preserve"> </w:t>
      </w:r>
      <w:r w:rsidR="00D94CC3" w:rsidRPr="00AB5B69">
        <w:rPr>
          <w:rFonts w:ascii="Arial" w:hAnsi="Arial" w:cs="Arial"/>
          <w:b/>
        </w:rPr>
        <w:t xml:space="preserve">Municipal, </w:t>
      </w:r>
      <w:r w:rsidR="00D94CC3" w:rsidRPr="00AB5B69">
        <w:rPr>
          <w:rFonts w:ascii="Arial" w:hAnsi="Arial" w:cs="Arial"/>
        </w:rPr>
        <w:t xml:space="preserve">mediante la cual propone se apruebe y autorice las Reglas de Operación del Programa Social: </w:t>
      </w:r>
      <w:r w:rsidR="00D94CC3" w:rsidRPr="00AB5B69">
        <w:rPr>
          <w:rFonts w:ascii="Arial" w:hAnsi="Arial" w:cs="Arial"/>
          <w:b/>
          <w:bCs/>
        </w:rPr>
        <w:t>“TE QUEREMOS BILINGÜE”</w:t>
      </w:r>
      <w:r w:rsidR="00D94CC3" w:rsidRPr="00AB5B69">
        <w:rPr>
          <w:rFonts w:ascii="Arial" w:hAnsi="Arial" w:cs="Arial"/>
        </w:rPr>
        <w:t>; bajo la operación de la dependencia municipal Coordinación General de Construcción de la Comunidad</w:t>
      </w:r>
      <w:r w:rsidR="00D877DA">
        <w:rPr>
          <w:rFonts w:ascii="Arial" w:hAnsi="Arial" w:cs="Arial"/>
        </w:rPr>
        <w:t xml:space="preserve">, </w:t>
      </w:r>
      <w:r>
        <w:rPr>
          <w:rFonts w:ascii="Arial" w:hAnsi="Arial" w:cs="Arial"/>
        </w:rPr>
        <w:t>es cuanto Presidenta</w:t>
      </w:r>
      <w:r w:rsidRPr="006A1C51">
        <w:rPr>
          <w:rFonts w:ascii="Arial" w:hAnsi="Arial" w:cs="Arial"/>
        </w:rPr>
        <w:t>.</w:t>
      </w:r>
      <w:r>
        <w:rPr>
          <w:rFonts w:ascii="Arial" w:hAnsi="Arial" w:cs="Arial"/>
        </w:rPr>
        <w:t xml:space="preserve">------------------------------------------------------------------------------------------------------------------------------------------------------------------------ </w:t>
      </w:r>
    </w:p>
    <w:p w14:paraId="37FE98EC" w14:textId="77777777" w:rsidR="00AB701B" w:rsidRPr="006618AB" w:rsidRDefault="00AB701B" w:rsidP="000B338D">
      <w:pPr>
        <w:pStyle w:val="Sinespaciado"/>
        <w:rPr>
          <w:rFonts w:ascii="Arial" w:hAnsi="Arial" w:cs="Arial"/>
          <w:b/>
          <w:sz w:val="24"/>
          <w:szCs w:val="24"/>
        </w:rPr>
      </w:pPr>
      <w:r w:rsidRPr="006618AB">
        <w:rPr>
          <w:rFonts w:ascii="Arial" w:hAnsi="Arial" w:cs="Arial"/>
          <w:b/>
          <w:sz w:val="24"/>
          <w:szCs w:val="24"/>
        </w:rPr>
        <w:t xml:space="preserve">Al Pleno del Ayuntamiento Constitucional </w:t>
      </w:r>
    </w:p>
    <w:p w14:paraId="3D3D5EA4" w14:textId="77777777" w:rsidR="00AB701B" w:rsidRPr="006618AB" w:rsidRDefault="00AB701B" w:rsidP="000B338D">
      <w:pPr>
        <w:pStyle w:val="Sinespaciado"/>
        <w:rPr>
          <w:rFonts w:ascii="Arial" w:hAnsi="Arial" w:cs="Arial"/>
          <w:b/>
          <w:sz w:val="24"/>
          <w:szCs w:val="24"/>
        </w:rPr>
      </w:pPr>
      <w:r w:rsidRPr="006618AB">
        <w:rPr>
          <w:rFonts w:ascii="Arial" w:hAnsi="Arial" w:cs="Arial"/>
          <w:b/>
          <w:sz w:val="24"/>
          <w:szCs w:val="24"/>
        </w:rPr>
        <w:t>de San Pedro Tlaquepaque, Jalisco</w:t>
      </w:r>
    </w:p>
    <w:p w14:paraId="7664894D" w14:textId="77777777" w:rsidR="00AB701B" w:rsidRPr="006618AB" w:rsidRDefault="00AB701B" w:rsidP="000B338D">
      <w:pPr>
        <w:pStyle w:val="Sinespaciado"/>
        <w:rPr>
          <w:rFonts w:ascii="Arial" w:hAnsi="Arial" w:cs="Arial"/>
          <w:b/>
          <w:sz w:val="24"/>
          <w:szCs w:val="24"/>
        </w:rPr>
      </w:pPr>
      <w:r w:rsidRPr="006618AB">
        <w:rPr>
          <w:rFonts w:ascii="Arial" w:hAnsi="Arial" w:cs="Arial"/>
          <w:b/>
          <w:sz w:val="24"/>
          <w:szCs w:val="24"/>
        </w:rPr>
        <w:t>Presente.</w:t>
      </w:r>
    </w:p>
    <w:p w14:paraId="09F43301" w14:textId="77777777" w:rsidR="00AB701B" w:rsidRPr="006618AB" w:rsidRDefault="00AB701B" w:rsidP="00AB701B">
      <w:pPr>
        <w:pStyle w:val="Sinespaciado"/>
        <w:spacing w:line="360" w:lineRule="auto"/>
        <w:rPr>
          <w:rFonts w:ascii="Arial" w:hAnsi="Arial" w:cs="Arial"/>
          <w:b/>
          <w:sz w:val="24"/>
          <w:szCs w:val="24"/>
        </w:rPr>
      </w:pPr>
    </w:p>
    <w:p w14:paraId="785573B8" w14:textId="77777777" w:rsidR="00AB701B" w:rsidRPr="006618AB" w:rsidRDefault="00AB701B" w:rsidP="000B338D">
      <w:pPr>
        <w:pStyle w:val="Sinespaciado"/>
        <w:jc w:val="both"/>
        <w:rPr>
          <w:rFonts w:ascii="Arial" w:hAnsi="Arial" w:cs="Arial"/>
          <w:sz w:val="24"/>
          <w:szCs w:val="24"/>
        </w:rPr>
      </w:pPr>
      <w:r w:rsidRPr="008759E2">
        <w:rPr>
          <w:rFonts w:ascii="Arial" w:hAnsi="Arial" w:cs="Arial"/>
          <w:bCs/>
          <w:sz w:val="24"/>
          <w:szCs w:val="24"/>
        </w:rPr>
        <w:t>La que suscribe</w:t>
      </w:r>
      <w:r w:rsidRPr="007A3F67">
        <w:rPr>
          <w:rFonts w:ascii="Arial" w:hAnsi="Arial" w:cs="Arial"/>
          <w:b/>
          <w:sz w:val="24"/>
          <w:szCs w:val="24"/>
        </w:rPr>
        <w:t xml:space="preserve"> LCDA. MIRNA CITLALLI AMAYA DE LUNA</w:t>
      </w:r>
      <w:r w:rsidRPr="007A3F67">
        <w:rPr>
          <w:rFonts w:ascii="Arial" w:hAnsi="Arial" w:cs="Arial"/>
          <w:sz w:val="24"/>
          <w:szCs w:val="24"/>
        </w:rPr>
        <w:t>, en mi carácter de Presidenta Constitucional del Municipio de San Pedro Tlaquepaque, con base en las facultades previstas en el artículo 115 fracción II de la Constitución Política de los Estados Unidos Mexicanos; artículo</w:t>
      </w:r>
      <w:r>
        <w:rPr>
          <w:rFonts w:ascii="Arial" w:hAnsi="Arial" w:cs="Arial"/>
          <w:sz w:val="24"/>
          <w:szCs w:val="24"/>
        </w:rPr>
        <w:t>s</w:t>
      </w:r>
      <w:r w:rsidRPr="007A3F67">
        <w:rPr>
          <w:rFonts w:ascii="Arial" w:hAnsi="Arial" w:cs="Arial"/>
          <w:sz w:val="24"/>
          <w:szCs w:val="24"/>
        </w:rPr>
        <w:t xml:space="preserve"> 73 fracciones I y II y 77 fracción II de la Constitución Política del Estado de Jalisco; artículos 2, 3, 4 numeral 100, 37 fracción II párrafo primero y 41 de la Ley del Gobierno y la Administración Pública Municipal del Estado de Jalisco; 27 fracción VI, 142, 145 fracción II y 147 del Reglamento del Gobierno y la Administración Pública</w:t>
      </w:r>
      <w:r w:rsidRPr="006618AB">
        <w:rPr>
          <w:rFonts w:ascii="Arial" w:hAnsi="Arial" w:cs="Arial"/>
          <w:sz w:val="24"/>
          <w:szCs w:val="24"/>
        </w:rPr>
        <w:t xml:space="preserve"> del Ayuntamiento Constitucional de San Pedro Tlaquepaque, someto a su distinguida consideración la presente:</w:t>
      </w:r>
    </w:p>
    <w:p w14:paraId="01454931" w14:textId="77777777" w:rsidR="00AB701B" w:rsidRPr="006618AB" w:rsidRDefault="00AB701B" w:rsidP="000B338D">
      <w:pPr>
        <w:pStyle w:val="Sinespaciado"/>
        <w:jc w:val="center"/>
        <w:rPr>
          <w:rFonts w:ascii="Arial" w:hAnsi="Arial" w:cs="Arial"/>
          <w:b/>
          <w:sz w:val="24"/>
          <w:szCs w:val="24"/>
        </w:rPr>
      </w:pPr>
      <w:r w:rsidRPr="006618AB">
        <w:rPr>
          <w:rFonts w:ascii="Arial" w:hAnsi="Arial" w:cs="Arial"/>
          <w:b/>
          <w:sz w:val="24"/>
          <w:szCs w:val="24"/>
        </w:rPr>
        <w:t>INICIATIVA DE APROBACIÓN DIRECTA</w:t>
      </w:r>
    </w:p>
    <w:p w14:paraId="5A158D47" w14:textId="77777777" w:rsidR="00AB701B" w:rsidRPr="006618AB" w:rsidRDefault="00AB701B" w:rsidP="000B338D">
      <w:pPr>
        <w:pStyle w:val="Sinespaciado"/>
        <w:jc w:val="center"/>
        <w:rPr>
          <w:rFonts w:ascii="Arial" w:hAnsi="Arial" w:cs="Arial"/>
          <w:sz w:val="24"/>
          <w:szCs w:val="24"/>
        </w:rPr>
      </w:pPr>
    </w:p>
    <w:p w14:paraId="07D9CAA5" w14:textId="66AE1D67" w:rsidR="00AB701B" w:rsidRDefault="00AB701B" w:rsidP="000B338D">
      <w:pPr>
        <w:pStyle w:val="Sinespaciado"/>
        <w:jc w:val="both"/>
        <w:rPr>
          <w:rFonts w:ascii="Arial" w:hAnsi="Arial" w:cs="Arial"/>
          <w:sz w:val="24"/>
          <w:szCs w:val="24"/>
        </w:rPr>
      </w:pPr>
      <w:r w:rsidRPr="006618AB">
        <w:rPr>
          <w:rFonts w:ascii="Arial" w:hAnsi="Arial" w:cs="Arial"/>
          <w:sz w:val="24"/>
          <w:szCs w:val="24"/>
        </w:rPr>
        <w:t>Mediante la cual se propone al Pleno del H. Ayuntamiento Constitucional de San Pedro Tlaquepaque, Jalisco, apruebe y autorice las REGLAS DE OPERACIÓN DE</w:t>
      </w:r>
      <w:r>
        <w:rPr>
          <w:rFonts w:ascii="Arial" w:hAnsi="Arial" w:cs="Arial"/>
          <w:sz w:val="24"/>
          <w:szCs w:val="24"/>
        </w:rPr>
        <w:t>L</w:t>
      </w:r>
      <w:r w:rsidRPr="006618AB">
        <w:rPr>
          <w:rFonts w:ascii="Arial" w:hAnsi="Arial" w:cs="Arial"/>
          <w:sz w:val="24"/>
          <w:szCs w:val="24"/>
        </w:rPr>
        <w:t xml:space="preserve"> PROGRAMA SOCIAL: “</w:t>
      </w:r>
      <w:r>
        <w:rPr>
          <w:rFonts w:ascii="Arial" w:hAnsi="Arial" w:cs="Arial"/>
          <w:sz w:val="24"/>
          <w:szCs w:val="24"/>
        </w:rPr>
        <w:t>TE QUEREMOS BILINGÜE</w:t>
      </w:r>
      <w:r w:rsidRPr="006618AB">
        <w:rPr>
          <w:rFonts w:ascii="Arial" w:hAnsi="Arial" w:cs="Arial"/>
          <w:sz w:val="24"/>
          <w:szCs w:val="24"/>
        </w:rPr>
        <w:t xml:space="preserve">”; BAJO LA OPERACIÓN DE </w:t>
      </w:r>
      <w:r w:rsidRPr="007A3F67">
        <w:rPr>
          <w:rFonts w:ascii="Arial" w:hAnsi="Arial" w:cs="Arial"/>
          <w:sz w:val="24"/>
          <w:szCs w:val="24"/>
        </w:rPr>
        <w:t xml:space="preserve">LA </w:t>
      </w:r>
      <w:r w:rsidRPr="006618AB">
        <w:rPr>
          <w:rFonts w:ascii="Arial" w:hAnsi="Arial" w:cs="Arial"/>
          <w:sz w:val="24"/>
          <w:szCs w:val="24"/>
        </w:rPr>
        <w:t>COORDINACIÓN GENERAL DE CONSTRUCCIÓN DE LA COMUNIDAD; al tenor de la siguiente:</w:t>
      </w:r>
    </w:p>
    <w:p w14:paraId="40AAD75A" w14:textId="77777777" w:rsidR="007F4C67" w:rsidRPr="006618AB" w:rsidRDefault="007F4C67" w:rsidP="000B338D">
      <w:pPr>
        <w:pStyle w:val="Sinespaciado"/>
        <w:jc w:val="both"/>
        <w:rPr>
          <w:rFonts w:ascii="Arial" w:hAnsi="Arial" w:cs="Arial"/>
          <w:sz w:val="24"/>
          <w:szCs w:val="24"/>
        </w:rPr>
      </w:pPr>
    </w:p>
    <w:p w14:paraId="493FBF75" w14:textId="751476DA" w:rsidR="00AB701B" w:rsidRDefault="00AB701B" w:rsidP="000B338D">
      <w:pPr>
        <w:pStyle w:val="Sinespaciado"/>
        <w:jc w:val="center"/>
        <w:rPr>
          <w:rFonts w:ascii="Arial" w:hAnsi="Arial" w:cs="Arial"/>
          <w:b/>
          <w:sz w:val="24"/>
          <w:szCs w:val="24"/>
        </w:rPr>
      </w:pPr>
      <w:r w:rsidRPr="006618AB">
        <w:rPr>
          <w:rFonts w:ascii="Arial" w:hAnsi="Arial" w:cs="Arial"/>
          <w:b/>
          <w:sz w:val="24"/>
          <w:szCs w:val="24"/>
        </w:rPr>
        <w:t>EXPOSICIÓN DE MOTIVOS</w:t>
      </w:r>
    </w:p>
    <w:p w14:paraId="2D207D43" w14:textId="77777777" w:rsidR="007F4C67" w:rsidRPr="006618AB" w:rsidRDefault="007F4C67" w:rsidP="000B338D">
      <w:pPr>
        <w:pStyle w:val="Sinespaciado"/>
        <w:jc w:val="center"/>
        <w:rPr>
          <w:rFonts w:ascii="Arial" w:hAnsi="Arial" w:cs="Arial"/>
          <w:b/>
          <w:sz w:val="24"/>
          <w:szCs w:val="24"/>
        </w:rPr>
      </w:pPr>
    </w:p>
    <w:p w14:paraId="2DA0C917" w14:textId="77777777" w:rsidR="00AB701B" w:rsidRPr="006618AB" w:rsidRDefault="00AB701B" w:rsidP="000B338D">
      <w:pPr>
        <w:pStyle w:val="Sinespaciado"/>
        <w:jc w:val="both"/>
        <w:rPr>
          <w:rFonts w:ascii="Arial" w:hAnsi="Arial" w:cs="Arial"/>
          <w:sz w:val="24"/>
          <w:szCs w:val="24"/>
        </w:rPr>
      </w:pPr>
      <w:r w:rsidRPr="006618AB">
        <w:rPr>
          <w:rFonts w:ascii="Arial" w:hAnsi="Arial" w:cs="Arial"/>
          <w:b/>
          <w:sz w:val="24"/>
          <w:szCs w:val="24"/>
        </w:rPr>
        <w:t xml:space="preserve">1. </w:t>
      </w:r>
      <w:r w:rsidRPr="006618AB">
        <w:rPr>
          <w:rFonts w:ascii="Arial" w:hAnsi="Arial" w:cs="Arial"/>
          <w:sz w:val="24"/>
          <w:szCs w:val="24"/>
        </w:rPr>
        <w:t xml:space="preserve">De acuerdo con el artículo 115 Constitucional, el municipio es la base de la División Territorial y Organización Administrativa, asimismo, agrega que éste contará con facultades para la aprobación de reglamentos y disposiciones administrativas que sean de beneficio para la población y del ejercicio de gobierno. Es en este sentido que el municipio cuenta con atribuciones para realizar un ejercicio eficaz, eficiente y autónomo del manejo de su hacienda pública, siempre que no actúe en contravención de las leyes. </w:t>
      </w:r>
    </w:p>
    <w:p w14:paraId="0C4F4C2E" w14:textId="77777777" w:rsidR="00AB701B" w:rsidRPr="006618AB" w:rsidRDefault="00AB701B" w:rsidP="000B338D">
      <w:pPr>
        <w:pStyle w:val="Sinespaciado"/>
        <w:jc w:val="both"/>
        <w:rPr>
          <w:rFonts w:ascii="Arial" w:hAnsi="Arial" w:cs="Arial"/>
          <w:sz w:val="24"/>
          <w:szCs w:val="24"/>
        </w:rPr>
      </w:pPr>
    </w:p>
    <w:p w14:paraId="592A2580" w14:textId="527234C0" w:rsidR="00AB701B" w:rsidRDefault="00AB701B" w:rsidP="000B338D">
      <w:pPr>
        <w:pStyle w:val="Sinespaciado"/>
        <w:jc w:val="both"/>
        <w:rPr>
          <w:rFonts w:ascii="Arial" w:hAnsi="Arial" w:cs="Arial"/>
          <w:sz w:val="24"/>
          <w:szCs w:val="24"/>
        </w:rPr>
      </w:pPr>
      <w:r w:rsidRPr="006618AB">
        <w:rPr>
          <w:rFonts w:ascii="Arial" w:hAnsi="Arial" w:cs="Arial"/>
          <w:b/>
          <w:sz w:val="24"/>
          <w:szCs w:val="24"/>
        </w:rPr>
        <w:t xml:space="preserve">2. </w:t>
      </w:r>
      <w:r w:rsidRPr="006618AB">
        <w:rPr>
          <w:rFonts w:ascii="Arial" w:hAnsi="Arial" w:cs="Arial"/>
          <w:sz w:val="24"/>
          <w:szCs w:val="24"/>
        </w:rPr>
        <w:t>Bajo esta tesitura, el municipio al ser orden de gobierno de mayor contacto y proximidad con la ciudadanía observa y atiende a las problemáticas sociales de primera mano, incluyendo por supuesto, la realización de proyectos, campañas, servicios y en general de toda la política pública municipal que vaya dirigida al beneficio de la población, a través de la satisfacción de necesidades colectivas.</w:t>
      </w:r>
    </w:p>
    <w:p w14:paraId="025E998C" w14:textId="77777777" w:rsidR="007F4C67" w:rsidRDefault="007F4C67" w:rsidP="000B338D">
      <w:pPr>
        <w:pStyle w:val="Sinespaciado"/>
        <w:jc w:val="both"/>
        <w:rPr>
          <w:rFonts w:ascii="Arial" w:hAnsi="Arial" w:cs="Arial"/>
          <w:sz w:val="24"/>
          <w:szCs w:val="24"/>
        </w:rPr>
      </w:pPr>
    </w:p>
    <w:p w14:paraId="40ED8075" w14:textId="77777777" w:rsidR="00AB701B" w:rsidRPr="006618AB" w:rsidRDefault="00AB701B" w:rsidP="000B338D">
      <w:pPr>
        <w:pStyle w:val="Sinespaciado"/>
        <w:jc w:val="both"/>
        <w:rPr>
          <w:rFonts w:ascii="Arial" w:hAnsi="Arial" w:cs="Arial"/>
          <w:sz w:val="24"/>
          <w:szCs w:val="24"/>
        </w:rPr>
      </w:pPr>
      <w:r w:rsidRPr="006618AB">
        <w:rPr>
          <w:rFonts w:ascii="Arial" w:hAnsi="Arial" w:cs="Arial"/>
          <w:b/>
          <w:sz w:val="24"/>
          <w:szCs w:val="24"/>
        </w:rPr>
        <w:t xml:space="preserve">3. </w:t>
      </w:r>
      <w:r w:rsidRPr="006618AB">
        <w:rPr>
          <w:rFonts w:ascii="Arial" w:hAnsi="Arial" w:cs="Arial"/>
          <w:sz w:val="24"/>
          <w:szCs w:val="24"/>
        </w:rPr>
        <w:t xml:space="preserve">Para establecer una ruta de trabajo oportuna, eficaz y que atienda las necesidades del municipio, es indispensable que estas vayan alineadas al Plan Municipal de Desarrollo vigente, ya que en el mismo se establecen diversos ejes, estrategias, objetivos y líneas de acción, todas encaminadas a mejorar la calidad de vida de la población Tlaquepaquense. Bajo este orden de ideas, es necesaria la creación de programas sociales </w:t>
      </w:r>
      <w:r w:rsidRPr="00DA3D18">
        <w:rPr>
          <w:rFonts w:ascii="Arial" w:hAnsi="Arial" w:cs="Arial"/>
          <w:sz w:val="24"/>
          <w:szCs w:val="24"/>
        </w:rPr>
        <w:t>de apoyo económico directo que contribuyan a disminuir las brechas de desigualdad eco</w:t>
      </w:r>
      <w:r w:rsidRPr="00C17292">
        <w:rPr>
          <w:rFonts w:ascii="Arial" w:hAnsi="Arial" w:cs="Arial"/>
          <w:sz w:val="24"/>
          <w:szCs w:val="24"/>
        </w:rPr>
        <w:t xml:space="preserve">nómica, que existen en el municipio máxime cuando estos van focalizados a la población vulnerable, ya sea por edad, </w:t>
      </w:r>
      <w:r w:rsidRPr="00C17292">
        <w:rPr>
          <w:rFonts w:ascii="Arial" w:hAnsi="Arial" w:cs="Arial"/>
          <w:sz w:val="24"/>
          <w:szCs w:val="24"/>
        </w:rPr>
        <w:lastRenderedPageBreak/>
        <w:t>por ser jefa de familia, por vivir en notoria escasez de recursos, con algún integrante de la familia en situación de discapacidad y/o enfermedad crónico degenerativa que límite su pleno desarrollo,</w:t>
      </w:r>
      <w:r>
        <w:rPr>
          <w:rFonts w:ascii="Arial" w:hAnsi="Arial" w:cs="Arial"/>
          <w:sz w:val="24"/>
          <w:szCs w:val="24"/>
        </w:rPr>
        <w:t xml:space="preserve"> </w:t>
      </w:r>
      <w:r w:rsidRPr="00DA3D18">
        <w:rPr>
          <w:rFonts w:ascii="Arial" w:hAnsi="Arial" w:cs="Arial"/>
          <w:sz w:val="24"/>
          <w:szCs w:val="24"/>
        </w:rPr>
        <w:t>así como garantizar el pleno ejercicio de los derechos.</w:t>
      </w:r>
    </w:p>
    <w:p w14:paraId="7265E3FD" w14:textId="77777777" w:rsidR="00AB701B" w:rsidRPr="006618AB" w:rsidRDefault="00AB701B" w:rsidP="000B338D">
      <w:pPr>
        <w:pStyle w:val="Sinespaciado"/>
        <w:jc w:val="both"/>
        <w:rPr>
          <w:rFonts w:ascii="Arial" w:hAnsi="Arial" w:cs="Arial"/>
          <w:sz w:val="24"/>
          <w:szCs w:val="24"/>
        </w:rPr>
      </w:pPr>
      <w:r w:rsidRPr="006618AB">
        <w:rPr>
          <w:rFonts w:ascii="Arial" w:hAnsi="Arial" w:cs="Arial"/>
          <w:sz w:val="24"/>
          <w:szCs w:val="24"/>
        </w:rPr>
        <w:t xml:space="preserve"> </w:t>
      </w:r>
    </w:p>
    <w:p w14:paraId="49E858CC" w14:textId="77777777" w:rsidR="00AB701B" w:rsidRPr="006618AB" w:rsidRDefault="00AB701B" w:rsidP="000B338D">
      <w:pPr>
        <w:pStyle w:val="Sinespaciado"/>
        <w:jc w:val="both"/>
        <w:rPr>
          <w:rFonts w:ascii="Arial" w:hAnsi="Arial" w:cs="Arial"/>
          <w:sz w:val="24"/>
          <w:szCs w:val="24"/>
        </w:rPr>
      </w:pPr>
      <w:r w:rsidRPr="006618AB">
        <w:rPr>
          <w:rFonts w:ascii="Arial" w:hAnsi="Arial" w:cs="Arial"/>
          <w:b/>
          <w:sz w:val="24"/>
          <w:szCs w:val="24"/>
        </w:rPr>
        <w:t xml:space="preserve">4. </w:t>
      </w:r>
      <w:r w:rsidRPr="006618AB">
        <w:rPr>
          <w:rFonts w:ascii="Arial" w:hAnsi="Arial" w:cs="Arial"/>
          <w:sz w:val="24"/>
          <w:szCs w:val="24"/>
        </w:rPr>
        <w:t xml:space="preserve">Cabe hacer mención que San Pedro Tlaquepaque se ha caracterizado por desarrollar programas sociales, mismos que a lo largo del tiempo han recibido actualizaciones y mejoras, en algunos casos incluso, se han llevado a cabo nuevos programas dirigidos a atender problemáticas que no estaban consideradas tales como garantizar la educación de calidad. </w:t>
      </w:r>
    </w:p>
    <w:p w14:paraId="71A3558F" w14:textId="77777777" w:rsidR="00AB701B" w:rsidRPr="006618AB" w:rsidRDefault="00AB701B" w:rsidP="000B338D">
      <w:pPr>
        <w:pStyle w:val="Sinespaciado"/>
        <w:jc w:val="both"/>
        <w:rPr>
          <w:rFonts w:ascii="Arial" w:hAnsi="Arial" w:cs="Arial"/>
          <w:sz w:val="24"/>
          <w:szCs w:val="24"/>
        </w:rPr>
      </w:pPr>
    </w:p>
    <w:p w14:paraId="22164BC8" w14:textId="77777777" w:rsidR="00AB701B" w:rsidRDefault="00AB701B" w:rsidP="000B338D">
      <w:pPr>
        <w:jc w:val="both"/>
        <w:rPr>
          <w:rFonts w:ascii="Arial" w:hAnsi="Arial" w:cs="Arial"/>
        </w:rPr>
      </w:pPr>
      <w:r w:rsidRPr="006618AB">
        <w:rPr>
          <w:rFonts w:ascii="Arial" w:hAnsi="Arial" w:cs="Arial"/>
          <w:b/>
        </w:rPr>
        <w:t xml:space="preserve">5. </w:t>
      </w:r>
      <w:r w:rsidRPr="006618AB">
        <w:rPr>
          <w:rFonts w:ascii="Arial" w:hAnsi="Arial" w:cs="Arial"/>
        </w:rPr>
        <w:t>En ese tenor, la propuesta de la presente iniciativa tiene como objeto se lleve a cabo el programa social “</w:t>
      </w:r>
      <w:r>
        <w:rPr>
          <w:rFonts w:ascii="Arial" w:hAnsi="Arial" w:cs="Arial"/>
        </w:rPr>
        <w:t>TE QUEREMOS BILINGÜE</w:t>
      </w:r>
      <w:r w:rsidRPr="006618AB">
        <w:rPr>
          <w:rFonts w:ascii="Arial" w:hAnsi="Arial" w:cs="Arial"/>
        </w:rPr>
        <w:t>”:</w:t>
      </w:r>
    </w:p>
    <w:p w14:paraId="4C6602CF" w14:textId="77777777" w:rsidR="00AB701B" w:rsidRPr="008F274C" w:rsidRDefault="00AB701B" w:rsidP="000B338D">
      <w:pPr>
        <w:jc w:val="both"/>
        <w:rPr>
          <w:rFonts w:ascii="Arial" w:hAnsi="Arial" w:cs="Arial"/>
        </w:rPr>
      </w:pPr>
      <w:r>
        <w:rPr>
          <w:rFonts w:ascii="Arial" w:hAnsi="Arial" w:cs="Arial"/>
        </w:rPr>
        <w:t>Programa municipal que busca i</w:t>
      </w:r>
      <w:r w:rsidRPr="008F274C">
        <w:rPr>
          <w:rFonts w:ascii="Arial" w:hAnsi="Arial" w:cs="Arial"/>
        </w:rPr>
        <w:t>ncentivar la permanencia y/o aprendizaje en estudios de ing</w:t>
      </w:r>
      <w:r w:rsidRPr="00DA3D18">
        <w:rPr>
          <w:rFonts w:ascii="Arial" w:hAnsi="Arial" w:cs="Arial"/>
        </w:rPr>
        <w:t>lés mediante el otorgamiento de becas a 1000 Niñas, Niños y Adolescentes</w:t>
      </w:r>
      <w:r>
        <w:rPr>
          <w:rFonts w:ascii="Arial" w:hAnsi="Arial" w:cs="Arial"/>
        </w:rPr>
        <w:t xml:space="preserve"> </w:t>
      </w:r>
      <w:r w:rsidRPr="008F274C">
        <w:rPr>
          <w:rFonts w:ascii="Arial" w:hAnsi="Arial" w:cs="Arial"/>
        </w:rPr>
        <w:t>que vivan en San Pedro Tlaquepaque; a través del convenio de colaboración “Te Queremos Bilingüe” que se llevará en Coordinación con Proulex</w:t>
      </w:r>
      <w:r w:rsidRPr="00105E16">
        <w:rPr>
          <w:rStyle w:val="Refdenotaalpie"/>
          <w:rFonts w:ascii="Arial" w:hAnsi="Arial" w:cs="Arial"/>
        </w:rPr>
        <w:footnoteReference w:id="2"/>
      </w:r>
      <w:r w:rsidRPr="008F274C">
        <w:rPr>
          <w:rFonts w:ascii="Arial" w:hAnsi="Arial" w:cs="Arial"/>
        </w:rPr>
        <w:t>.</w:t>
      </w:r>
    </w:p>
    <w:p w14:paraId="0086A029" w14:textId="77777777" w:rsidR="00AB701B" w:rsidRPr="006618AB" w:rsidRDefault="00AB701B" w:rsidP="000B338D">
      <w:pPr>
        <w:pStyle w:val="Sinespaciado"/>
        <w:jc w:val="both"/>
        <w:rPr>
          <w:rFonts w:ascii="Arial" w:hAnsi="Arial" w:cs="Arial"/>
          <w:sz w:val="24"/>
          <w:szCs w:val="24"/>
        </w:rPr>
      </w:pPr>
    </w:p>
    <w:p w14:paraId="47BAFA05" w14:textId="77777777" w:rsidR="00AB701B" w:rsidRDefault="00AB701B" w:rsidP="000B338D">
      <w:pPr>
        <w:pStyle w:val="Sinespaciado"/>
        <w:jc w:val="both"/>
        <w:rPr>
          <w:rFonts w:ascii="Arial" w:hAnsi="Arial" w:cs="Arial"/>
          <w:bCs/>
          <w:sz w:val="24"/>
          <w:szCs w:val="24"/>
        </w:rPr>
      </w:pPr>
      <w:r w:rsidRPr="006618AB">
        <w:rPr>
          <w:rFonts w:ascii="Arial" w:hAnsi="Arial" w:cs="Arial"/>
          <w:b/>
          <w:sz w:val="24"/>
          <w:szCs w:val="24"/>
        </w:rPr>
        <w:t>6</w:t>
      </w:r>
      <w:r w:rsidRPr="006618AB">
        <w:rPr>
          <w:rFonts w:ascii="Arial" w:hAnsi="Arial" w:cs="Arial"/>
          <w:bCs/>
          <w:sz w:val="24"/>
          <w:szCs w:val="24"/>
        </w:rPr>
        <w:t>. El presente programa cuenta con un documento conocido como Reglas de Operación que se anexa a la presente iniciativa y en el que se destaca lo siguiente:</w:t>
      </w:r>
    </w:p>
    <w:p w14:paraId="6B166356" w14:textId="77777777" w:rsidR="00AB701B" w:rsidRDefault="00AB701B" w:rsidP="000B338D">
      <w:pPr>
        <w:pStyle w:val="Sinespaciado"/>
        <w:jc w:val="center"/>
        <w:rPr>
          <w:rFonts w:ascii="Arial" w:hAnsi="Arial" w:cs="Arial"/>
          <w:b/>
          <w:sz w:val="24"/>
          <w:szCs w:val="24"/>
        </w:rPr>
      </w:pPr>
      <w:r w:rsidRPr="006618AB">
        <w:rPr>
          <w:rFonts w:ascii="Arial" w:hAnsi="Arial" w:cs="Arial"/>
          <w:b/>
          <w:sz w:val="24"/>
          <w:szCs w:val="24"/>
        </w:rPr>
        <w:t>“</w:t>
      </w:r>
      <w:r>
        <w:rPr>
          <w:rFonts w:ascii="Arial" w:hAnsi="Arial" w:cs="Arial"/>
          <w:b/>
          <w:sz w:val="24"/>
          <w:szCs w:val="24"/>
        </w:rPr>
        <w:t>TE QUEREMOS BILINGÜE</w:t>
      </w:r>
      <w:r w:rsidRPr="006618AB">
        <w:rPr>
          <w:rFonts w:ascii="Arial" w:hAnsi="Arial" w:cs="Arial"/>
          <w:b/>
          <w:sz w:val="24"/>
          <w:szCs w:val="24"/>
        </w:rPr>
        <w:t>”</w:t>
      </w:r>
    </w:p>
    <w:p w14:paraId="54EDD785" w14:textId="77777777" w:rsidR="00AB701B" w:rsidRPr="006618AB" w:rsidRDefault="00AB701B" w:rsidP="00AB701B">
      <w:pPr>
        <w:pStyle w:val="Sinespaciado"/>
        <w:jc w:val="center"/>
        <w:rPr>
          <w:rFonts w:ascii="Arial" w:hAnsi="Arial" w:cs="Arial"/>
          <w:b/>
          <w:sz w:val="24"/>
          <w:szCs w:val="24"/>
        </w:rPr>
      </w:pPr>
    </w:p>
    <w:p w14:paraId="4371FE21" w14:textId="77777777" w:rsidR="00AB701B" w:rsidRPr="00EC0D71" w:rsidRDefault="00AB701B" w:rsidP="00AB701B">
      <w:pPr>
        <w:pStyle w:val="Sinespaciado"/>
        <w:jc w:val="both"/>
        <w:rPr>
          <w:rFonts w:ascii="Arial" w:hAnsi="Arial" w:cs="Arial"/>
          <w:b/>
          <w:sz w:val="14"/>
          <w:szCs w:val="14"/>
        </w:rPr>
      </w:pPr>
    </w:p>
    <w:p w14:paraId="072F18A6" w14:textId="77777777" w:rsidR="00AB701B" w:rsidRPr="006618AB" w:rsidRDefault="00AB701B" w:rsidP="00AB701B">
      <w:pPr>
        <w:pStyle w:val="Sinespaciado"/>
        <w:jc w:val="center"/>
        <w:rPr>
          <w:rFonts w:ascii="Arial" w:hAnsi="Arial" w:cs="Arial"/>
          <w:b/>
          <w:sz w:val="24"/>
          <w:szCs w:val="24"/>
        </w:rPr>
      </w:pPr>
      <w:r w:rsidRPr="006618AB">
        <w:rPr>
          <w:rFonts w:ascii="Arial" w:hAnsi="Arial" w:cs="Arial"/>
          <w:b/>
          <w:sz w:val="24"/>
          <w:szCs w:val="24"/>
        </w:rPr>
        <w:t>DESCRIPCIÓN DEL PROBLEMA PÚBLICO Y LA INTERVENCIÓN.</w:t>
      </w:r>
    </w:p>
    <w:p w14:paraId="34D157EB" w14:textId="7BF1C341" w:rsidR="00AB701B" w:rsidRPr="006618AB" w:rsidRDefault="00EC0D71" w:rsidP="00AB701B">
      <w:pPr>
        <w:spacing w:line="360" w:lineRule="auto"/>
        <w:ind w:left="360"/>
        <w:rPr>
          <w:rFonts w:ascii="Arial" w:hAnsi="Arial" w:cs="Arial"/>
          <w:color w:val="FF0000"/>
        </w:rPr>
      </w:pPr>
      <w:r>
        <w:rPr>
          <w:rFonts w:ascii="Arial" w:hAnsi="Arial" w:cs="Arial"/>
          <w:color w:val="FF0000"/>
        </w:rPr>
        <w:tab/>
      </w:r>
    </w:p>
    <w:p w14:paraId="5E26B460" w14:textId="77777777" w:rsidR="00AB701B" w:rsidRDefault="00AB701B" w:rsidP="00EC0D71">
      <w:pPr>
        <w:jc w:val="both"/>
        <w:rPr>
          <w:rFonts w:ascii="Arial" w:hAnsi="Arial" w:cs="Arial"/>
        </w:rPr>
      </w:pPr>
      <w:r>
        <w:rPr>
          <w:rFonts w:ascii="Arial" w:hAnsi="Arial" w:cs="Arial"/>
        </w:rPr>
        <w:t xml:space="preserve">Hoy en día a raíz de la creciente polarización social, económica y política en torno a la creación de oportunidades asequibles que contribuyan a la reducción de las desigualdades se torna urgente; la educación es clave en ello, toda vez que es el medio para proveer a las </w:t>
      </w:r>
      <w:r w:rsidRPr="00C17292">
        <w:rPr>
          <w:rFonts w:ascii="Arial" w:hAnsi="Arial" w:cs="Arial"/>
        </w:rPr>
        <w:t>Niñas, Niños y Adolescentes de herramientas complementarias a la educación básica que refuercen sus habilidades</w:t>
      </w:r>
      <w:r>
        <w:rPr>
          <w:rFonts w:ascii="Arial" w:hAnsi="Arial" w:cs="Arial"/>
        </w:rPr>
        <w:t xml:space="preserve"> para la vida.</w:t>
      </w:r>
    </w:p>
    <w:p w14:paraId="0DE2B732" w14:textId="77777777" w:rsidR="00AB701B" w:rsidRPr="00EC0D71" w:rsidRDefault="00AB701B" w:rsidP="00EC0D71">
      <w:pPr>
        <w:ind w:left="708"/>
        <w:jc w:val="both"/>
        <w:rPr>
          <w:rFonts w:ascii="Arial" w:hAnsi="Arial" w:cs="Arial"/>
          <w:sz w:val="14"/>
          <w:szCs w:val="14"/>
        </w:rPr>
      </w:pPr>
    </w:p>
    <w:p w14:paraId="4D9AB75B" w14:textId="77777777" w:rsidR="00AB701B" w:rsidRDefault="00AB701B" w:rsidP="00EC0D71">
      <w:pPr>
        <w:jc w:val="both"/>
        <w:rPr>
          <w:rFonts w:ascii="Arial" w:hAnsi="Arial" w:cs="Arial"/>
        </w:rPr>
      </w:pPr>
      <w:r>
        <w:rPr>
          <w:rFonts w:ascii="Arial" w:hAnsi="Arial" w:cs="Arial"/>
        </w:rPr>
        <w:t>La vida actual es global, el uso de las tecnologías hace manifiesto el acelerado ritmo al que marchan las economías y con ello la urgencia de adaptarnos a ese ritmo. Las oportunidades son cada vez menores y acceder a las mejores conlleva un esfuerzo mayor que impacta de manera determinante a las nuevas generaciones.</w:t>
      </w:r>
    </w:p>
    <w:p w14:paraId="116C5402" w14:textId="77777777" w:rsidR="00AB701B" w:rsidRDefault="00AB701B" w:rsidP="00EC0D71">
      <w:pPr>
        <w:jc w:val="both"/>
        <w:rPr>
          <w:rFonts w:ascii="Arial" w:hAnsi="Arial" w:cs="Arial"/>
        </w:rPr>
      </w:pPr>
      <w:r w:rsidRPr="00C17292">
        <w:rPr>
          <w:rFonts w:ascii="Arial" w:hAnsi="Arial" w:cs="Arial"/>
        </w:rPr>
        <w:t>Invertir en el aprendizaje de un segundo idioma abona a que las Niñas, Niños y Adolescentes de San Pedro Tlaquepaque cuenten con mejores perspectivas profesionales y/o técnicas, aparejado a ello aporta beneficios a nivel personal y emocional de las Niñas, Niños y Adolescentes</w:t>
      </w:r>
      <w:r>
        <w:rPr>
          <w:rFonts w:ascii="Arial" w:hAnsi="Arial" w:cs="Arial"/>
        </w:rPr>
        <w:t>. Aprender un segundo idioma es abrir una ventana a un mundo que de manera previa no se puede imaginar, permite conectar a un nivel más profundo con otras culturas, aumenta la autoconfianza y fortalece la capacidad mental.</w:t>
      </w:r>
    </w:p>
    <w:p w14:paraId="03DF87CE" w14:textId="77777777" w:rsidR="00AB701B" w:rsidRPr="00EC0D71" w:rsidRDefault="00AB701B" w:rsidP="00EC0D71">
      <w:pPr>
        <w:ind w:left="708"/>
        <w:jc w:val="both"/>
        <w:rPr>
          <w:rFonts w:ascii="Arial" w:hAnsi="Arial" w:cs="Arial"/>
          <w:sz w:val="16"/>
          <w:szCs w:val="16"/>
        </w:rPr>
      </w:pPr>
    </w:p>
    <w:p w14:paraId="31698A5B" w14:textId="77777777" w:rsidR="00AB701B" w:rsidRDefault="00AB701B" w:rsidP="00EC0D71">
      <w:pPr>
        <w:jc w:val="both"/>
        <w:rPr>
          <w:rFonts w:ascii="Arial" w:hAnsi="Arial" w:cs="Arial"/>
        </w:rPr>
      </w:pPr>
      <w:r>
        <w:rPr>
          <w:rFonts w:ascii="Arial" w:hAnsi="Arial" w:cs="Arial"/>
        </w:rPr>
        <w:t>Existen autores como Noam Chomsky</w:t>
      </w:r>
      <w:r>
        <w:rPr>
          <w:rStyle w:val="Refdenotaalpie"/>
          <w:rFonts w:ascii="Arial" w:hAnsi="Arial" w:cs="Arial"/>
        </w:rPr>
        <w:footnoteReference w:id="3"/>
      </w:r>
      <w:r>
        <w:rPr>
          <w:rFonts w:ascii="Arial" w:hAnsi="Arial" w:cs="Arial"/>
        </w:rPr>
        <w:t xml:space="preserve">, que consideran que las primeras etapas de vida determinan el desarrollo del aprendizaje, mismo que se da justamente a través del lenguaje pues éste es la base del pensamiento. </w:t>
      </w:r>
    </w:p>
    <w:p w14:paraId="38ED9874" w14:textId="77777777" w:rsidR="00AB701B" w:rsidRDefault="00AB701B" w:rsidP="00EC0D71">
      <w:pPr>
        <w:ind w:left="708"/>
        <w:jc w:val="both"/>
        <w:rPr>
          <w:rFonts w:ascii="Arial" w:hAnsi="Arial" w:cs="Arial"/>
        </w:rPr>
      </w:pPr>
    </w:p>
    <w:p w14:paraId="0DFE7A5A" w14:textId="77777777" w:rsidR="00AB701B" w:rsidRDefault="00AB701B" w:rsidP="00EC0D71">
      <w:pPr>
        <w:jc w:val="both"/>
        <w:rPr>
          <w:rFonts w:ascii="Arial" w:hAnsi="Arial" w:cs="Arial"/>
        </w:rPr>
      </w:pPr>
      <w:r>
        <w:rPr>
          <w:rFonts w:ascii="Arial" w:hAnsi="Arial" w:cs="Arial"/>
        </w:rPr>
        <w:t xml:space="preserve">En </w:t>
      </w:r>
      <w:r w:rsidRPr="00C17292">
        <w:rPr>
          <w:rFonts w:ascii="Arial" w:hAnsi="Arial" w:cs="Arial"/>
        </w:rPr>
        <w:t xml:space="preserve">términos concretos el objetivo es abordar el idioma inglés como segunda lengua para el fortalecimiento de las habilidades de las Niñas, Niños y </w:t>
      </w:r>
      <w:r w:rsidRPr="00C17292">
        <w:rPr>
          <w:rFonts w:ascii="Arial" w:hAnsi="Arial" w:cs="Arial"/>
        </w:rPr>
        <w:lastRenderedPageBreak/>
        <w:t>Adolescentes del Municipio de San Pedro Tlaquepaque, considerando que entre los Objetivos de Desarrollo México en las metas 4.3 y 4.4 se pretende que “De aquí a 2030, aumentar considerablemente</w:t>
      </w:r>
      <w:r w:rsidRPr="009A26BB">
        <w:rPr>
          <w:rFonts w:ascii="Arial" w:hAnsi="Arial" w:cs="Arial"/>
        </w:rPr>
        <w:t xml:space="preserve"> el número de jóvenes y adultos que tienen las competencias necesarias, en particular técnicas y profesionales, para acceder al empleo, el trabajo decente y el emprendimiento</w:t>
      </w:r>
      <w:r>
        <w:rPr>
          <w:rFonts w:ascii="Arial" w:hAnsi="Arial" w:cs="Arial"/>
        </w:rPr>
        <w:t>.”</w:t>
      </w:r>
      <w:r>
        <w:rPr>
          <w:rStyle w:val="Refdenotaalpie"/>
          <w:rFonts w:ascii="Arial" w:hAnsi="Arial" w:cs="Arial"/>
        </w:rPr>
        <w:footnoteReference w:id="4"/>
      </w:r>
      <w:r>
        <w:rPr>
          <w:rFonts w:ascii="Arial" w:hAnsi="Arial" w:cs="Arial"/>
        </w:rPr>
        <w:t xml:space="preserve"> Así como las metas 10.4 y 10.1 que versan de la siguiente manera “</w:t>
      </w:r>
      <w:r w:rsidRPr="00AD3B92">
        <w:rPr>
          <w:rFonts w:ascii="Arial" w:hAnsi="Arial" w:cs="Arial"/>
        </w:rPr>
        <w:t>Adoptar políticas, especialmente fiscales, salariales y de protección social, y lograr progresivamente una mayor igualdad</w:t>
      </w:r>
      <w:r>
        <w:rPr>
          <w:rFonts w:ascii="Arial" w:hAnsi="Arial" w:cs="Arial"/>
        </w:rPr>
        <w:t>” y “</w:t>
      </w:r>
      <w:r w:rsidRPr="00AD3B92">
        <w:rPr>
          <w:rFonts w:ascii="Arial" w:hAnsi="Arial" w:cs="Arial"/>
        </w:rPr>
        <w:t>Lograr un crecimiento económico incluyente, con énfasis en las poblaciones vulnerables</w:t>
      </w:r>
      <w:r>
        <w:rPr>
          <w:rFonts w:ascii="Arial" w:hAnsi="Arial" w:cs="Arial"/>
        </w:rPr>
        <w:t>.”</w:t>
      </w:r>
      <w:r>
        <w:rPr>
          <w:rStyle w:val="Refdenotaalpie"/>
          <w:rFonts w:ascii="Arial" w:hAnsi="Arial" w:cs="Arial"/>
        </w:rPr>
        <w:footnoteReference w:id="5"/>
      </w:r>
    </w:p>
    <w:p w14:paraId="76A88ADC" w14:textId="77777777" w:rsidR="00AB701B" w:rsidRDefault="00AB701B" w:rsidP="00EC0D71">
      <w:pPr>
        <w:ind w:left="708"/>
        <w:jc w:val="both"/>
        <w:rPr>
          <w:rFonts w:ascii="Arial" w:hAnsi="Arial" w:cs="Arial"/>
        </w:rPr>
      </w:pPr>
    </w:p>
    <w:p w14:paraId="3AE414A8" w14:textId="77777777" w:rsidR="00AB701B" w:rsidRDefault="00AB701B" w:rsidP="00EC0D71">
      <w:pPr>
        <w:jc w:val="both"/>
        <w:rPr>
          <w:rFonts w:ascii="Arial" w:hAnsi="Arial" w:cs="Arial"/>
        </w:rPr>
      </w:pPr>
      <w:r w:rsidRPr="00C17292">
        <w:rPr>
          <w:rFonts w:ascii="Arial" w:hAnsi="Arial" w:cs="Arial"/>
        </w:rPr>
        <w:t>Considerando que en San Pedro Tlaquepaque en los tres niveles de educación básica se tiene un total de hasta 119,099 Niñas, Niños y Adolescentes y que el nivel promedio de escolaridad es del 8.74</w:t>
      </w:r>
      <w:r w:rsidRPr="00C17292">
        <w:rPr>
          <w:rStyle w:val="Refdenotaalpie"/>
          <w:rFonts w:ascii="Arial" w:hAnsi="Arial" w:cs="Arial"/>
        </w:rPr>
        <w:footnoteReference w:id="6"/>
      </w:r>
      <w:r w:rsidRPr="00C17292">
        <w:rPr>
          <w:rFonts w:ascii="Arial" w:hAnsi="Arial" w:cs="Arial"/>
        </w:rPr>
        <w:t xml:space="preserve"> se considera de vital importancia contribuir no solo a la permanencia de los educandos sino</w:t>
      </w:r>
      <w:r>
        <w:rPr>
          <w:rFonts w:ascii="Arial" w:hAnsi="Arial" w:cs="Arial"/>
        </w:rPr>
        <w:t xml:space="preserve"> también a la adquisición de más y mejores experiencias a través de la educación que incentiven el interés y desarrollo integral.</w:t>
      </w:r>
    </w:p>
    <w:p w14:paraId="5AF938E3" w14:textId="77777777" w:rsidR="00AB701B" w:rsidRDefault="00AB701B" w:rsidP="00EC0D71">
      <w:pPr>
        <w:ind w:left="708"/>
        <w:jc w:val="both"/>
        <w:rPr>
          <w:rFonts w:ascii="Arial" w:hAnsi="Arial" w:cs="Arial"/>
        </w:rPr>
      </w:pPr>
    </w:p>
    <w:p w14:paraId="26083DB9" w14:textId="77777777" w:rsidR="00AB701B" w:rsidRDefault="00AB701B" w:rsidP="00EC0D71">
      <w:pPr>
        <w:jc w:val="both"/>
        <w:rPr>
          <w:rFonts w:ascii="Arial" w:hAnsi="Arial" w:cs="Arial"/>
        </w:rPr>
      </w:pPr>
      <w:r>
        <w:rPr>
          <w:rFonts w:ascii="Arial" w:hAnsi="Arial" w:cs="Arial"/>
        </w:rPr>
        <w:t xml:space="preserve">Así mismo con </w:t>
      </w:r>
      <w:r w:rsidRPr="00C17292">
        <w:rPr>
          <w:rFonts w:ascii="Arial" w:hAnsi="Arial" w:cs="Arial"/>
        </w:rPr>
        <w:t>base en el diagnóstico realizado por la Secretaría de Educación Pública en 2017</w:t>
      </w:r>
      <w:r w:rsidRPr="00C17292">
        <w:rPr>
          <w:rStyle w:val="Refdenotaalpie"/>
          <w:rFonts w:ascii="Arial" w:hAnsi="Arial" w:cs="Arial"/>
        </w:rPr>
        <w:footnoteReference w:id="7"/>
      </w:r>
      <w:r w:rsidRPr="00C17292">
        <w:rPr>
          <w:rFonts w:ascii="Arial" w:hAnsi="Arial" w:cs="Arial"/>
        </w:rPr>
        <w:t xml:space="preserve"> se pone de manifiesto que a nivel mundial existen 1400 millones de personas que habitan en países en donde se habla el idioma</w:t>
      </w:r>
      <w:r>
        <w:rPr>
          <w:rFonts w:ascii="Arial" w:hAnsi="Arial" w:cs="Arial"/>
        </w:rPr>
        <w:t xml:space="preserve"> inglés, </w:t>
      </w:r>
      <w:r w:rsidRPr="00DA00F6">
        <w:rPr>
          <w:rFonts w:ascii="Arial" w:hAnsi="Arial" w:cs="Arial"/>
        </w:rPr>
        <w:t>cerca de 375 millones</w:t>
      </w:r>
      <w:r>
        <w:rPr>
          <w:rFonts w:ascii="Arial" w:hAnsi="Arial" w:cs="Arial"/>
        </w:rPr>
        <w:t xml:space="preserve"> de persona</w:t>
      </w:r>
      <w:r w:rsidRPr="00DA00F6">
        <w:rPr>
          <w:rFonts w:ascii="Arial" w:hAnsi="Arial" w:cs="Arial"/>
        </w:rPr>
        <w:t xml:space="preserve"> lo hablan como segunda lengua y más de 750 millones como lengua extranjera.</w:t>
      </w:r>
      <w:r w:rsidRPr="00DA00F6">
        <w:t xml:space="preserve"> </w:t>
      </w:r>
      <w:r w:rsidRPr="00DA00F6">
        <w:rPr>
          <w:rFonts w:ascii="Arial" w:hAnsi="Arial" w:cs="Arial"/>
        </w:rPr>
        <w:t>A la vez, se considera que una de cada 5 personas de la población del mundo habla inglés a cierto nivel de competencia y que cerca de un billón de personas se encuentran actualmente estudiando inglés</w:t>
      </w:r>
      <w:r>
        <w:rPr>
          <w:rFonts w:ascii="Arial" w:hAnsi="Arial" w:cs="Arial"/>
        </w:rPr>
        <w:t>.</w:t>
      </w:r>
    </w:p>
    <w:p w14:paraId="2534B335" w14:textId="77777777" w:rsidR="00AB701B" w:rsidRDefault="00AB701B" w:rsidP="00EC0D71">
      <w:pPr>
        <w:ind w:left="708"/>
        <w:jc w:val="both"/>
        <w:rPr>
          <w:rFonts w:ascii="Arial" w:hAnsi="Arial" w:cs="Arial"/>
        </w:rPr>
      </w:pPr>
    </w:p>
    <w:p w14:paraId="71CBB94A" w14:textId="77777777" w:rsidR="00AB701B" w:rsidRDefault="00AB701B" w:rsidP="00EC0D71">
      <w:pPr>
        <w:jc w:val="both"/>
        <w:rPr>
          <w:rFonts w:ascii="Arial" w:hAnsi="Arial" w:cs="Arial"/>
        </w:rPr>
      </w:pPr>
      <w:r w:rsidRPr="00DA00F6">
        <w:rPr>
          <w:rFonts w:ascii="Arial" w:hAnsi="Arial" w:cs="Arial"/>
        </w:rPr>
        <w:t>En materia de informática, se afirma que cerca del 80% de la información que se respalda en las computadoras del mundo se encuentra en inglés y que el 84.3% de los servidores de Internet del mundo tienen publicada información en inglés, 4.5% en alemán, 3.1% en japonés, 1.8% en francés, 1.2% en español, 1.1% en sueco, 1.0% en italiano, 0.7% en portugués, 0.6% en holandés y 0.6% en noruego, entre otros idiomas.</w:t>
      </w:r>
    </w:p>
    <w:p w14:paraId="2F903F33" w14:textId="77777777" w:rsidR="00AB701B" w:rsidRDefault="00AB701B" w:rsidP="00EC0D71">
      <w:pPr>
        <w:ind w:left="708"/>
        <w:jc w:val="both"/>
        <w:rPr>
          <w:rFonts w:ascii="Arial" w:hAnsi="Arial" w:cs="Arial"/>
        </w:rPr>
      </w:pPr>
    </w:p>
    <w:p w14:paraId="4BD54FFC" w14:textId="77777777" w:rsidR="00AB701B" w:rsidRDefault="00AB701B" w:rsidP="00EC0D71">
      <w:pPr>
        <w:jc w:val="both"/>
        <w:rPr>
          <w:rFonts w:ascii="Arial" w:hAnsi="Arial" w:cs="Arial"/>
        </w:rPr>
      </w:pPr>
      <w:r>
        <w:rPr>
          <w:rFonts w:ascii="Arial" w:hAnsi="Arial" w:cs="Arial"/>
        </w:rPr>
        <w:t xml:space="preserve">Hoy en día el idioma inglés no es un </w:t>
      </w:r>
      <w:r w:rsidRPr="00C17292">
        <w:rPr>
          <w:rFonts w:ascii="Arial" w:hAnsi="Arial" w:cs="Arial"/>
        </w:rPr>
        <w:t>lujo, es una necesidad para todas aquellas personas que desean acceder a estudios profesionales o de posgrado, así como a aquellos que desean mejorar sus fuentes de ingresos; preparar a las Niñas, Niños y Adolescentes de San Pedro Tlaquepaque es una inversión que permitirá mejores oportunidades y una vida digna a quienes se preparen.</w:t>
      </w:r>
    </w:p>
    <w:p w14:paraId="516A42D3" w14:textId="77777777" w:rsidR="00AB701B" w:rsidRDefault="00AB701B" w:rsidP="00EC0D71">
      <w:pPr>
        <w:jc w:val="both"/>
        <w:rPr>
          <w:rFonts w:ascii="Arial" w:hAnsi="Arial" w:cs="Arial"/>
        </w:rPr>
      </w:pPr>
    </w:p>
    <w:p w14:paraId="74926F0B" w14:textId="77777777" w:rsidR="00AB701B" w:rsidRPr="002D5814" w:rsidRDefault="00AB701B" w:rsidP="00EC0D71">
      <w:pPr>
        <w:jc w:val="both"/>
        <w:rPr>
          <w:rFonts w:ascii="Arial" w:hAnsi="Arial" w:cs="Arial"/>
          <w:b/>
          <w:bCs/>
        </w:rPr>
      </w:pPr>
      <w:r w:rsidRPr="00C17292">
        <w:rPr>
          <w:rFonts w:ascii="Arial" w:hAnsi="Arial" w:cs="Arial"/>
          <w:b/>
          <w:bCs/>
        </w:rPr>
        <w:t>El programa tendrá una inversión de 4,055,000.00 (Cuatro millones cincuenta y cinco mil pesos MN) que serán para becar a 1000 Niñas, Niños y Adolescentes para que estudien los 9 módulos correspondientes para el aprendizaje del idioma inglés según corresponda al nivel de avance inicial.</w:t>
      </w:r>
    </w:p>
    <w:p w14:paraId="30BAE365" w14:textId="77777777" w:rsidR="00AB701B" w:rsidRPr="00EC0D71" w:rsidRDefault="00AB701B" w:rsidP="00EC0D71">
      <w:pPr>
        <w:pStyle w:val="Sinespaciado"/>
        <w:jc w:val="both"/>
        <w:rPr>
          <w:rFonts w:ascii="Arial" w:hAnsi="Arial" w:cs="Arial"/>
          <w:b/>
          <w:sz w:val="16"/>
          <w:szCs w:val="16"/>
        </w:rPr>
      </w:pPr>
    </w:p>
    <w:p w14:paraId="0CB270D6" w14:textId="77777777" w:rsidR="00AB701B" w:rsidRPr="006618AB" w:rsidRDefault="00AB701B" w:rsidP="00EC0D71">
      <w:pPr>
        <w:pStyle w:val="Sinespaciado"/>
        <w:jc w:val="both"/>
        <w:rPr>
          <w:rFonts w:ascii="Arial" w:hAnsi="Arial" w:cs="Arial"/>
          <w:sz w:val="24"/>
          <w:szCs w:val="24"/>
        </w:rPr>
      </w:pPr>
      <w:r w:rsidRPr="006618AB">
        <w:rPr>
          <w:rFonts w:ascii="Arial" w:hAnsi="Arial" w:cs="Arial"/>
          <w:b/>
          <w:sz w:val="24"/>
          <w:szCs w:val="24"/>
        </w:rPr>
        <w:t xml:space="preserve">7. </w:t>
      </w:r>
      <w:r w:rsidRPr="006618AB">
        <w:rPr>
          <w:rFonts w:ascii="Arial" w:hAnsi="Arial" w:cs="Arial"/>
          <w:sz w:val="24"/>
          <w:szCs w:val="24"/>
        </w:rPr>
        <w:t xml:space="preserve">Por lo anteriormente </w:t>
      </w:r>
      <w:r>
        <w:rPr>
          <w:rFonts w:ascii="Arial" w:hAnsi="Arial" w:cs="Arial"/>
          <w:sz w:val="24"/>
          <w:szCs w:val="24"/>
        </w:rPr>
        <w:t>expuesto y con fundamento</w:t>
      </w:r>
      <w:r w:rsidRPr="006618AB">
        <w:rPr>
          <w:rFonts w:ascii="Arial" w:hAnsi="Arial" w:cs="Arial"/>
          <w:sz w:val="24"/>
          <w:szCs w:val="24"/>
        </w:rPr>
        <w:t xml:space="preserve"> en el artículo 115 fracción II de la Constitución Política de los Estados Unidos Mexicanos; artículo</w:t>
      </w:r>
      <w:r>
        <w:rPr>
          <w:rFonts w:ascii="Arial" w:hAnsi="Arial" w:cs="Arial"/>
          <w:sz w:val="24"/>
          <w:szCs w:val="24"/>
        </w:rPr>
        <w:t>s</w:t>
      </w:r>
      <w:r w:rsidRPr="006618AB">
        <w:rPr>
          <w:rFonts w:ascii="Arial" w:hAnsi="Arial" w:cs="Arial"/>
          <w:sz w:val="24"/>
          <w:szCs w:val="24"/>
        </w:rPr>
        <w:t xml:space="preserve"> 73 fracci</w:t>
      </w:r>
      <w:r>
        <w:rPr>
          <w:rFonts w:ascii="Arial" w:hAnsi="Arial" w:cs="Arial"/>
          <w:sz w:val="24"/>
          <w:szCs w:val="24"/>
        </w:rPr>
        <w:t>ones</w:t>
      </w:r>
      <w:r w:rsidRPr="006618AB">
        <w:rPr>
          <w:rFonts w:ascii="Arial" w:hAnsi="Arial" w:cs="Arial"/>
          <w:sz w:val="24"/>
          <w:szCs w:val="24"/>
        </w:rPr>
        <w:t xml:space="preserve"> I y II y 77 fracción II de la Constitución Política del Estado de Jalisco; artículo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Jalisco, </w:t>
      </w:r>
      <w:r w:rsidRPr="006618AB">
        <w:rPr>
          <w:rFonts w:ascii="Arial" w:hAnsi="Arial" w:cs="Arial"/>
          <w:sz w:val="24"/>
          <w:szCs w:val="24"/>
        </w:rPr>
        <w:lastRenderedPageBreak/>
        <w:t>someto a la distinguida aprobación de éste Ayuntamiento en Pleno, los siguientes resolutivos de la siguiente forma:</w:t>
      </w:r>
    </w:p>
    <w:p w14:paraId="349F7EBC" w14:textId="77777777" w:rsidR="00AB701B" w:rsidRPr="007F4C67" w:rsidRDefault="00AB701B" w:rsidP="00AB701B">
      <w:pPr>
        <w:pStyle w:val="Sinespaciado"/>
        <w:spacing w:line="360" w:lineRule="auto"/>
        <w:rPr>
          <w:rFonts w:ascii="Arial" w:hAnsi="Arial" w:cs="Arial"/>
          <w:b/>
          <w:sz w:val="14"/>
          <w:szCs w:val="14"/>
        </w:rPr>
      </w:pPr>
    </w:p>
    <w:p w14:paraId="65CDC697" w14:textId="77777777" w:rsidR="00AB701B" w:rsidRPr="006618AB" w:rsidRDefault="00AB701B" w:rsidP="00AB701B">
      <w:pPr>
        <w:pStyle w:val="Sinespaciado"/>
        <w:spacing w:line="360" w:lineRule="auto"/>
        <w:jc w:val="center"/>
        <w:rPr>
          <w:rFonts w:ascii="Arial" w:hAnsi="Arial" w:cs="Arial"/>
          <w:b/>
          <w:sz w:val="24"/>
          <w:szCs w:val="24"/>
        </w:rPr>
      </w:pPr>
      <w:bookmarkStart w:id="43" w:name="_Hlk125555530"/>
      <w:r w:rsidRPr="006618AB">
        <w:rPr>
          <w:rFonts w:ascii="Arial" w:hAnsi="Arial" w:cs="Arial"/>
          <w:b/>
          <w:sz w:val="24"/>
          <w:szCs w:val="24"/>
        </w:rPr>
        <w:t>PUNTO DE ACUERDO</w:t>
      </w:r>
    </w:p>
    <w:p w14:paraId="224875F5" w14:textId="77777777" w:rsidR="00AB701B" w:rsidRPr="007F4C67" w:rsidRDefault="00AB701B" w:rsidP="00AB701B">
      <w:pPr>
        <w:pStyle w:val="Sinespaciado"/>
        <w:spacing w:line="360" w:lineRule="auto"/>
        <w:jc w:val="both"/>
        <w:rPr>
          <w:rFonts w:ascii="Arial" w:hAnsi="Arial" w:cs="Arial"/>
          <w:b/>
          <w:sz w:val="10"/>
          <w:szCs w:val="10"/>
        </w:rPr>
      </w:pPr>
    </w:p>
    <w:p w14:paraId="50E20F72" w14:textId="77777777" w:rsidR="00AB701B" w:rsidRDefault="00AB701B" w:rsidP="00EC0D71">
      <w:pPr>
        <w:pStyle w:val="Sinespaciado"/>
        <w:spacing w:line="276" w:lineRule="auto"/>
        <w:jc w:val="both"/>
        <w:rPr>
          <w:rFonts w:ascii="Arial" w:hAnsi="Arial" w:cs="Arial"/>
          <w:b/>
          <w:bCs/>
          <w:sz w:val="24"/>
          <w:szCs w:val="24"/>
        </w:rPr>
      </w:pPr>
      <w:r w:rsidRPr="006618AB">
        <w:rPr>
          <w:rFonts w:ascii="Arial" w:hAnsi="Arial" w:cs="Arial"/>
          <w:b/>
          <w:sz w:val="24"/>
          <w:szCs w:val="24"/>
        </w:rPr>
        <w:t xml:space="preserve">Primero.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 xml:space="preserve">Ayuntamiento Constitucional de San Pedro Tlaquepaque aprueba y autoriza el contenido de las Reglas de Operación del Programa Municipal </w:t>
      </w:r>
      <w:r w:rsidRPr="00C561A9">
        <w:rPr>
          <w:rFonts w:ascii="Arial" w:hAnsi="Arial" w:cs="Arial"/>
          <w:b/>
          <w:bCs/>
          <w:sz w:val="24"/>
          <w:szCs w:val="24"/>
        </w:rPr>
        <w:t>“Te Queremos Bilingüe”.</w:t>
      </w:r>
    </w:p>
    <w:p w14:paraId="0B776148" w14:textId="77777777" w:rsidR="00AB701B" w:rsidRPr="007F4C67" w:rsidRDefault="00AB701B" w:rsidP="00EC0D71">
      <w:pPr>
        <w:pStyle w:val="Sinespaciado"/>
        <w:spacing w:line="276" w:lineRule="auto"/>
        <w:jc w:val="both"/>
        <w:rPr>
          <w:rFonts w:ascii="Arial" w:hAnsi="Arial" w:cs="Arial"/>
          <w:b/>
          <w:bCs/>
          <w:sz w:val="20"/>
          <w:szCs w:val="20"/>
        </w:rPr>
      </w:pPr>
    </w:p>
    <w:p w14:paraId="7DDBCAF7" w14:textId="77777777" w:rsidR="00AB701B" w:rsidRPr="00491767" w:rsidRDefault="00AB701B" w:rsidP="00EC0D71">
      <w:pPr>
        <w:pStyle w:val="Sinespaciado"/>
        <w:spacing w:line="276" w:lineRule="auto"/>
        <w:jc w:val="both"/>
        <w:rPr>
          <w:rFonts w:ascii="Arial" w:hAnsi="Arial" w:cs="Arial"/>
          <w:sz w:val="24"/>
          <w:szCs w:val="24"/>
        </w:rPr>
      </w:pPr>
      <w:r>
        <w:rPr>
          <w:rFonts w:ascii="Arial" w:hAnsi="Arial" w:cs="Arial"/>
          <w:b/>
          <w:bCs/>
          <w:sz w:val="24"/>
          <w:szCs w:val="24"/>
        </w:rPr>
        <w:t xml:space="preserve">Segundo. </w:t>
      </w:r>
      <w:r w:rsidRPr="00491767">
        <w:rPr>
          <w:rFonts w:ascii="Arial" w:hAnsi="Arial" w:cs="Arial"/>
          <w:sz w:val="24"/>
          <w:szCs w:val="24"/>
        </w:rPr>
        <w:t xml:space="preserve">El pleno del </w:t>
      </w:r>
      <w:r>
        <w:rPr>
          <w:rFonts w:ascii="Arial" w:hAnsi="Arial" w:cs="Arial"/>
          <w:sz w:val="24"/>
          <w:szCs w:val="24"/>
        </w:rPr>
        <w:t>A</w:t>
      </w:r>
      <w:r w:rsidRPr="00491767">
        <w:rPr>
          <w:rFonts w:ascii="Arial" w:hAnsi="Arial" w:cs="Arial"/>
          <w:sz w:val="24"/>
          <w:szCs w:val="24"/>
        </w:rPr>
        <w:t xml:space="preserve">yuntamiento </w:t>
      </w:r>
      <w:r>
        <w:rPr>
          <w:rFonts w:ascii="Arial" w:hAnsi="Arial" w:cs="Arial"/>
          <w:sz w:val="24"/>
          <w:szCs w:val="24"/>
        </w:rPr>
        <w:t>C</w:t>
      </w:r>
      <w:r w:rsidRPr="00491767">
        <w:rPr>
          <w:rFonts w:ascii="Arial" w:hAnsi="Arial" w:cs="Arial"/>
          <w:sz w:val="24"/>
          <w:szCs w:val="24"/>
        </w:rPr>
        <w:t xml:space="preserve">onstitucional del municipio de </w:t>
      </w:r>
      <w:r>
        <w:rPr>
          <w:rFonts w:ascii="Arial" w:hAnsi="Arial" w:cs="Arial"/>
          <w:sz w:val="24"/>
          <w:szCs w:val="24"/>
        </w:rPr>
        <w:t>S</w:t>
      </w:r>
      <w:r w:rsidRPr="00491767">
        <w:rPr>
          <w:rFonts w:ascii="Arial" w:hAnsi="Arial" w:cs="Arial"/>
          <w:sz w:val="24"/>
          <w:szCs w:val="24"/>
        </w:rPr>
        <w:t xml:space="preserve">an Pedro </w:t>
      </w:r>
      <w:r>
        <w:rPr>
          <w:rFonts w:ascii="Arial" w:hAnsi="Arial" w:cs="Arial"/>
          <w:sz w:val="24"/>
          <w:szCs w:val="24"/>
        </w:rPr>
        <w:t xml:space="preserve">Tlaquepaque, </w:t>
      </w:r>
      <w:r w:rsidRPr="00491767">
        <w:rPr>
          <w:rFonts w:ascii="Arial" w:hAnsi="Arial" w:cs="Arial"/>
          <w:sz w:val="24"/>
          <w:szCs w:val="24"/>
        </w:rPr>
        <w:t>Jalisco</w:t>
      </w:r>
      <w:r>
        <w:rPr>
          <w:rFonts w:ascii="Arial" w:hAnsi="Arial" w:cs="Arial"/>
          <w:sz w:val="24"/>
          <w:szCs w:val="24"/>
        </w:rPr>
        <w:t>,</w:t>
      </w:r>
      <w:r w:rsidRPr="00491767">
        <w:rPr>
          <w:rFonts w:ascii="Arial" w:hAnsi="Arial" w:cs="Arial"/>
          <w:sz w:val="24"/>
          <w:szCs w:val="24"/>
        </w:rPr>
        <w:t xml:space="preserve"> aprueba y autoriza instruir a la Tesorería Municipal para que considere una partida presupuestal de este año 2023 hasta por </w:t>
      </w:r>
      <w:r>
        <w:rPr>
          <w:rFonts w:ascii="Arial" w:hAnsi="Arial" w:cs="Arial"/>
          <w:sz w:val="24"/>
          <w:szCs w:val="24"/>
        </w:rPr>
        <w:t>$</w:t>
      </w:r>
      <w:r w:rsidRPr="00491767">
        <w:rPr>
          <w:rFonts w:ascii="Arial" w:hAnsi="Arial" w:cs="Arial"/>
          <w:sz w:val="24"/>
          <w:szCs w:val="24"/>
        </w:rPr>
        <w:t>4</w:t>
      </w:r>
      <w:r>
        <w:rPr>
          <w:rFonts w:ascii="Arial" w:hAnsi="Arial" w:cs="Arial"/>
          <w:sz w:val="24"/>
          <w:szCs w:val="24"/>
        </w:rPr>
        <w:t>,</w:t>
      </w:r>
      <w:r w:rsidRPr="00491767">
        <w:rPr>
          <w:rFonts w:ascii="Arial" w:hAnsi="Arial" w:cs="Arial"/>
          <w:sz w:val="24"/>
          <w:szCs w:val="24"/>
        </w:rPr>
        <w:t>055</w:t>
      </w:r>
      <w:r>
        <w:rPr>
          <w:rFonts w:ascii="Arial" w:hAnsi="Arial" w:cs="Arial"/>
          <w:sz w:val="24"/>
          <w:szCs w:val="24"/>
        </w:rPr>
        <w:t>,</w:t>
      </w:r>
      <w:r w:rsidRPr="00491767">
        <w:rPr>
          <w:rFonts w:ascii="Arial" w:hAnsi="Arial" w:cs="Arial"/>
          <w:sz w:val="24"/>
          <w:szCs w:val="24"/>
        </w:rPr>
        <w:t>000</w:t>
      </w:r>
      <w:r>
        <w:rPr>
          <w:rFonts w:ascii="Arial" w:hAnsi="Arial" w:cs="Arial"/>
          <w:sz w:val="24"/>
          <w:szCs w:val="24"/>
        </w:rPr>
        <w:t>.00 (Cuatro millones cincuenta y cinco mil pesos 00/100 MN)</w:t>
      </w:r>
      <w:r w:rsidRPr="00491767">
        <w:rPr>
          <w:rFonts w:ascii="Arial" w:hAnsi="Arial" w:cs="Arial"/>
          <w:sz w:val="24"/>
          <w:szCs w:val="24"/>
        </w:rPr>
        <w:t xml:space="preserve"> misma que se requiere para implementar el programa </w:t>
      </w:r>
      <w:r>
        <w:rPr>
          <w:rFonts w:ascii="Arial" w:hAnsi="Arial" w:cs="Arial"/>
          <w:sz w:val="24"/>
          <w:szCs w:val="24"/>
        </w:rPr>
        <w:t>“</w:t>
      </w:r>
      <w:r w:rsidRPr="00491767">
        <w:rPr>
          <w:rFonts w:ascii="Arial" w:hAnsi="Arial" w:cs="Arial"/>
          <w:sz w:val="24"/>
          <w:szCs w:val="24"/>
        </w:rPr>
        <w:t>Te Queremos Bilingüe</w:t>
      </w:r>
      <w:r>
        <w:rPr>
          <w:rFonts w:ascii="Arial" w:hAnsi="Arial" w:cs="Arial"/>
          <w:sz w:val="24"/>
          <w:szCs w:val="24"/>
        </w:rPr>
        <w:t>”.</w:t>
      </w:r>
    </w:p>
    <w:p w14:paraId="74064E54" w14:textId="77777777" w:rsidR="00AB701B" w:rsidRPr="007F4C67" w:rsidRDefault="00AB701B" w:rsidP="00EC0D71">
      <w:pPr>
        <w:pStyle w:val="Sinespaciado"/>
        <w:spacing w:line="276" w:lineRule="auto"/>
        <w:jc w:val="both"/>
        <w:rPr>
          <w:rFonts w:ascii="Arial" w:hAnsi="Arial" w:cs="Arial"/>
          <w:sz w:val="18"/>
          <w:szCs w:val="18"/>
        </w:rPr>
      </w:pPr>
    </w:p>
    <w:p w14:paraId="30F7DC3C" w14:textId="77777777" w:rsidR="00AB701B" w:rsidRDefault="00AB701B" w:rsidP="00EC0D71">
      <w:pPr>
        <w:pStyle w:val="Sinespaciado"/>
        <w:spacing w:line="276" w:lineRule="auto"/>
        <w:jc w:val="both"/>
        <w:rPr>
          <w:rFonts w:ascii="Arial" w:hAnsi="Arial" w:cs="Arial"/>
          <w:bCs/>
          <w:sz w:val="24"/>
          <w:szCs w:val="24"/>
        </w:rPr>
      </w:pPr>
      <w:r>
        <w:rPr>
          <w:rFonts w:ascii="Arial" w:hAnsi="Arial" w:cs="Arial"/>
          <w:b/>
          <w:sz w:val="24"/>
          <w:szCs w:val="24"/>
        </w:rPr>
        <w:t>Tercer</w:t>
      </w:r>
      <w:r w:rsidRPr="00C17292">
        <w:rPr>
          <w:rFonts w:ascii="Arial" w:hAnsi="Arial" w:cs="Arial"/>
          <w:b/>
          <w:sz w:val="24"/>
          <w:szCs w:val="24"/>
        </w:rPr>
        <w:t>o.</w:t>
      </w:r>
      <w:r>
        <w:rPr>
          <w:rFonts w:ascii="Arial" w:hAnsi="Arial" w:cs="Arial"/>
          <w:b/>
          <w:sz w:val="24"/>
          <w:szCs w:val="24"/>
        </w:rPr>
        <w:t xml:space="preserve"> </w:t>
      </w:r>
      <w:r w:rsidRPr="00491767">
        <w:rPr>
          <w:rFonts w:ascii="Arial" w:hAnsi="Arial" w:cs="Arial"/>
          <w:bCs/>
          <w:sz w:val="24"/>
          <w:szCs w:val="24"/>
        </w:rPr>
        <w:t>Se aprueba y autoriza a la Coordinación General De Construcción De La Comunidad desarrollar y operar las actividades del programa señalado en el punto anterior</w:t>
      </w:r>
      <w:r>
        <w:rPr>
          <w:rFonts w:ascii="Arial" w:hAnsi="Arial" w:cs="Arial"/>
          <w:bCs/>
          <w:sz w:val="24"/>
          <w:szCs w:val="24"/>
        </w:rPr>
        <w:t>,</w:t>
      </w:r>
      <w:r w:rsidRPr="00491767">
        <w:rPr>
          <w:rFonts w:ascii="Arial" w:hAnsi="Arial" w:cs="Arial"/>
          <w:bCs/>
          <w:sz w:val="24"/>
          <w:szCs w:val="24"/>
        </w:rPr>
        <w:t xml:space="preserve"> en apego a lo dispuesto en las reglas de operación</w:t>
      </w:r>
      <w:r>
        <w:rPr>
          <w:rFonts w:ascii="Arial" w:hAnsi="Arial" w:cs="Arial"/>
          <w:bCs/>
          <w:sz w:val="24"/>
          <w:szCs w:val="24"/>
        </w:rPr>
        <w:t>.</w:t>
      </w:r>
    </w:p>
    <w:p w14:paraId="2FC8BD0B" w14:textId="77777777" w:rsidR="00AB701B" w:rsidRDefault="00AB701B" w:rsidP="00EC0D71">
      <w:pPr>
        <w:pStyle w:val="Sinespaciado"/>
        <w:spacing w:line="276" w:lineRule="auto"/>
        <w:jc w:val="both"/>
        <w:rPr>
          <w:rFonts w:ascii="Arial" w:hAnsi="Arial" w:cs="Arial"/>
          <w:b/>
          <w:sz w:val="24"/>
          <w:szCs w:val="24"/>
        </w:rPr>
      </w:pPr>
    </w:p>
    <w:p w14:paraId="43092144" w14:textId="77777777" w:rsidR="00AB701B" w:rsidRDefault="00AB701B" w:rsidP="00EC0D71">
      <w:pPr>
        <w:pStyle w:val="Sinespaciado"/>
        <w:spacing w:line="276" w:lineRule="auto"/>
        <w:jc w:val="both"/>
        <w:rPr>
          <w:rFonts w:ascii="Arial" w:hAnsi="Arial" w:cs="Arial"/>
          <w:sz w:val="24"/>
          <w:szCs w:val="24"/>
        </w:rPr>
      </w:pPr>
      <w:r>
        <w:rPr>
          <w:rFonts w:ascii="Arial" w:hAnsi="Arial" w:cs="Arial"/>
          <w:b/>
          <w:sz w:val="24"/>
          <w:szCs w:val="24"/>
        </w:rPr>
        <w:t xml:space="preserve">Cuarto.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Ayuntamiento Constitucional de San Pedro Tlaquepaque aprueba y autoriza</w:t>
      </w:r>
      <w:r>
        <w:rPr>
          <w:rFonts w:ascii="Arial" w:hAnsi="Arial" w:cs="Arial"/>
          <w:sz w:val="24"/>
          <w:szCs w:val="24"/>
        </w:rPr>
        <w:t xml:space="preserve"> </w:t>
      </w:r>
      <w:r w:rsidRPr="00491767">
        <w:rPr>
          <w:rFonts w:ascii="Arial" w:hAnsi="Arial" w:cs="Arial"/>
          <w:sz w:val="24"/>
          <w:szCs w:val="24"/>
        </w:rPr>
        <w:t xml:space="preserve">a la Presidenta Municipal </w:t>
      </w:r>
      <w:r>
        <w:rPr>
          <w:rFonts w:ascii="Arial" w:hAnsi="Arial" w:cs="Arial"/>
          <w:sz w:val="24"/>
          <w:szCs w:val="24"/>
        </w:rPr>
        <w:t>d</w:t>
      </w:r>
      <w:r w:rsidRPr="00491767">
        <w:rPr>
          <w:rFonts w:ascii="Arial" w:hAnsi="Arial" w:cs="Arial"/>
          <w:sz w:val="24"/>
          <w:szCs w:val="24"/>
        </w:rPr>
        <w:t>e San Pedro Tlaquepaque</w:t>
      </w:r>
      <w:r>
        <w:rPr>
          <w:rFonts w:ascii="Arial" w:hAnsi="Arial" w:cs="Arial"/>
          <w:sz w:val="24"/>
          <w:szCs w:val="24"/>
        </w:rPr>
        <w:t>,</w:t>
      </w:r>
      <w:r w:rsidRPr="00491767">
        <w:rPr>
          <w:rFonts w:ascii="Arial" w:hAnsi="Arial" w:cs="Arial"/>
          <w:sz w:val="24"/>
          <w:szCs w:val="24"/>
        </w:rPr>
        <w:t xml:space="preserve"> al Síndico Municipal al Secretario del Ayuntamiento al Tesorero Municipal y al Contralor Municipal a firmar la documentación y los instrumentos jurídicos y administrativos derivados del presente acuerdo</w:t>
      </w:r>
      <w:r>
        <w:rPr>
          <w:rFonts w:ascii="Arial" w:hAnsi="Arial" w:cs="Arial"/>
          <w:sz w:val="24"/>
          <w:szCs w:val="24"/>
        </w:rPr>
        <w:t>,</w:t>
      </w:r>
      <w:r w:rsidRPr="00491767">
        <w:rPr>
          <w:rFonts w:ascii="Arial" w:hAnsi="Arial" w:cs="Arial"/>
          <w:sz w:val="24"/>
          <w:szCs w:val="24"/>
        </w:rPr>
        <w:t xml:space="preserve"> así como aquellas necesarias para el cumplimiento de las disposiciones legales</w:t>
      </w:r>
      <w:r>
        <w:rPr>
          <w:rFonts w:ascii="Arial" w:hAnsi="Arial" w:cs="Arial"/>
          <w:sz w:val="24"/>
          <w:szCs w:val="24"/>
        </w:rPr>
        <w:t>,</w:t>
      </w:r>
      <w:r w:rsidRPr="00491767">
        <w:rPr>
          <w:rFonts w:ascii="Arial" w:hAnsi="Arial" w:cs="Arial"/>
          <w:sz w:val="24"/>
          <w:szCs w:val="24"/>
        </w:rPr>
        <w:t xml:space="preserve"> administrativas y presupuestales tendientes al cumplimiento de este programa</w:t>
      </w:r>
      <w:r>
        <w:rPr>
          <w:rFonts w:ascii="Arial" w:hAnsi="Arial" w:cs="Arial"/>
          <w:sz w:val="24"/>
          <w:szCs w:val="24"/>
        </w:rPr>
        <w:t>.</w:t>
      </w:r>
    </w:p>
    <w:p w14:paraId="504E187A" w14:textId="77777777" w:rsidR="00AB701B" w:rsidRPr="007F4C67" w:rsidRDefault="00AB701B" w:rsidP="00EC0D71">
      <w:pPr>
        <w:pStyle w:val="Sinespaciado"/>
        <w:spacing w:line="276" w:lineRule="auto"/>
        <w:jc w:val="both"/>
        <w:rPr>
          <w:rFonts w:ascii="Arial" w:hAnsi="Arial" w:cs="Arial"/>
          <w:sz w:val="16"/>
          <w:szCs w:val="16"/>
        </w:rPr>
      </w:pPr>
    </w:p>
    <w:p w14:paraId="5F0DD3F0" w14:textId="77777777" w:rsidR="00AB701B" w:rsidRPr="00BB2943" w:rsidRDefault="00AB701B" w:rsidP="00EC0D71">
      <w:pPr>
        <w:pStyle w:val="Sinespaciado"/>
        <w:spacing w:line="276" w:lineRule="auto"/>
        <w:jc w:val="both"/>
        <w:rPr>
          <w:rFonts w:ascii="Arial" w:hAnsi="Arial" w:cs="Arial"/>
          <w:b/>
          <w:bCs/>
          <w:sz w:val="24"/>
          <w:szCs w:val="24"/>
        </w:rPr>
      </w:pPr>
      <w:r>
        <w:rPr>
          <w:rFonts w:ascii="Arial" w:hAnsi="Arial" w:cs="Arial"/>
          <w:b/>
          <w:bCs/>
          <w:sz w:val="24"/>
          <w:szCs w:val="24"/>
        </w:rPr>
        <w:t xml:space="preserve">Quinto.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Ayuntamiento Constitucional de San Pedro Tlaquepaque aprueba y autoriza</w:t>
      </w:r>
      <w:r>
        <w:rPr>
          <w:rFonts w:ascii="Arial" w:hAnsi="Arial" w:cs="Arial"/>
          <w:sz w:val="24"/>
          <w:szCs w:val="24"/>
        </w:rPr>
        <w:t xml:space="preserve"> </w:t>
      </w:r>
      <w:r w:rsidRPr="00BB2943">
        <w:rPr>
          <w:rFonts w:ascii="Arial" w:hAnsi="Arial" w:cs="Arial"/>
          <w:sz w:val="24"/>
          <w:szCs w:val="24"/>
        </w:rPr>
        <w:t>que toda la papelería</w:t>
      </w:r>
      <w:r>
        <w:rPr>
          <w:rFonts w:ascii="Arial" w:hAnsi="Arial" w:cs="Arial"/>
          <w:sz w:val="24"/>
          <w:szCs w:val="24"/>
        </w:rPr>
        <w:t>,</w:t>
      </w:r>
      <w:r w:rsidRPr="00BB2943">
        <w:rPr>
          <w:rFonts w:ascii="Arial" w:hAnsi="Arial" w:cs="Arial"/>
          <w:sz w:val="24"/>
          <w:szCs w:val="24"/>
        </w:rPr>
        <w:t xml:space="preserve"> formatos de registro o evaluación</w:t>
      </w:r>
      <w:r>
        <w:rPr>
          <w:rFonts w:ascii="Arial" w:hAnsi="Arial" w:cs="Arial"/>
          <w:sz w:val="24"/>
          <w:szCs w:val="24"/>
        </w:rPr>
        <w:t>,</w:t>
      </w:r>
      <w:r w:rsidRPr="00BB2943">
        <w:rPr>
          <w:rFonts w:ascii="Arial" w:hAnsi="Arial" w:cs="Arial"/>
          <w:sz w:val="24"/>
          <w:szCs w:val="24"/>
        </w:rPr>
        <w:t xml:space="preserve"> los correos convencionales y electrónicos relacionados con el programa </w:t>
      </w:r>
      <w:r>
        <w:rPr>
          <w:rFonts w:ascii="Arial" w:hAnsi="Arial" w:cs="Arial"/>
          <w:sz w:val="24"/>
          <w:szCs w:val="24"/>
        </w:rPr>
        <w:t>“Te</w:t>
      </w:r>
      <w:r w:rsidRPr="00BB2943">
        <w:rPr>
          <w:rFonts w:ascii="Arial" w:hAnsi="Arial" w:cs="Arial"/>
          <w:sz w:val="24"/>
          <w:szCs w:val="24"/>
        </w:rPr>
        <w:t xml:space="preserve"> Queremos Bilingüe</w:t>
      </w:r>
      <w:r>
        <w:rPr>
          <w:rFonts w:ascii="Arial" w:hAnsi="Arial" w:cs="Arial"/>
          <w:sz w:val="24"/>
          <w:szCs w:val="24"/>
        </w:rPr>
        <w:t>”</w:t>
      </w:r>
      <w:r w:rsidRPr="00BB2943">
        <w:rPr>
          <w:rFonts w:ascii="Arial" w:hAnsi="Arial" w:cs="Arial"/>
          <w:sz w:val="24"/>
          <w:szCs w:val="24"/>
        </w:rPr>
        <w:t xml:space="preserve"> así como cualquier medio o mecanismo de difusión por cualquier medio de este programa</w:t>
      </w:r>
      <w:r>
        <w:rPr>
          <w:rFonts w:ascii="Arial" w:hAnsi="Arial" w:cs="Arial"/>
          <w:sz w:val="24"/>
          <w:szCs w:val="24"/>
        </w:rPr>
        <w:t>,</w:t>
      </w:r>
      <w:r w:rsidRPr="00BB2943">
        <w:rPr>
          <w:rFonts w:ascii="Arial" w:hAnsi="Arial" w:cs="Arial"/>
          <w:sz w:val="24"/>
          <w:szCs w:val="24"/>
        </w:rPr>
        <w:t xml:space="preserve"> se establezca y se mencione la leyenda </w:t>
      </w:r>
      <w:r>
        <w:rPr>
          <w:rFonts w:ascii="Arial" w:hAnsi="Arial" w:cs="Arial"/>
          <w:sz w:val="24"/>
          <w:szCs w:val="24"/>
        </w:rPr>
        <w:t>“</w:t>
      </w:r>
      <w:r w:rsidRPr="00BB2943">
        <w:rPr>
          <w:rFonts w:ascii="Arial" w:hAnsi="Arial" w:cs="Arial"/>
          <w:b/>
          <w:bCs/>
          <w:i/>
          <w:iCs/>
          <w:sz w:val="24"/>
          <w:szCs w:val="24"/>
        </w:rPr>
        <w:t>Este programa es público ajeno a cualquier partido político</w:t>
      </w:r>
      <w:r>
        <w:rPr>
          <w:rFonts w:ascii="Arial" w:hAnsi="Arial" w:cs="Arial"/>
          <w:b/>
          <w:bCs/>
          <w:i/>
          <w:iCs/>
          <w:sz w:val="24"/>
          <w:szCs w:val="24"/>
        </w:rPr>
        <w:t>.</w:t>
      </w:r>
      <w:r w:rsidRPr="00BB2943">
        <w:rPr>
          <w:rFonts w:ascii="Arial" w:hAnsi="Arial" w:cs="Arial"/>
          <w:b/>
          <w:bCs/>
          <w:i/>
          <w:iCs/>
          <w:sz w:val="24"/>
          <w:szCs w:val="24"/>
        </w:rPr>
        <w:t xml:space="preserve"> </w:t>
      </w:r>
      <w:r>
        <w:rPr>
          <w:rFonts w:ascii="Arial" w:hAnsi="Arial" w:cs="Arial"/>
          <w:b/>
          <w:bCs/>
          <w:i/>
          <w:iCs/>
          <w:sz w:val="24"/>
          <w:szCs w:val="24"/>
        </w:rPr>
        <w:t>Q</w:t>
      </w:r>
      <w:r w:rsidRPr="00BB2943">
        <w:rPr>
          <w:rFonts w:ascii="Arial" w:hAnsi="Arial" w:cs="Arial"/>
          <w:b/>
          <w:bCs/>
          <w:i/>
          <w:iCs/>
          <w:sz w:val="24"/>
          <w:szCs w:val="24"/>
        </w:rPr>
        <w:t>ueda prohibido el uso para fines distintos al desarrollo social y por ningún motivo el lugar donde se operará el programa ya sea para atención al ciudadano</w:t>
      </w:r>
      <w:r>
        <w:rPr>
          <w:rFonts w:ascii="Arial" w:hAnsi="Arial" w:cs="Arial"/>
          <w:b/>
          <w:bCs/>
          <w:i/>
          <w:iCs/>
          <w:sz w:val="24"/>
          <w:szCs w:val="24"/>
        </w:rPr>
        <w:t>,</w:t>
      </w:r>
      <w:r w:rsidRPr="00BB2943">
        <w:rPr>
          <w:rFonts w:ascii="Arial" w:hAnsi="Arial" w:cs="Arial"/>
          <w:b/>
          <w:bCs/>
          <w:i/>
          <w:iCs/>
          <w:sz w:val="24"/>
          <w:szCs w:val="24"/>
        </w:rPr>
        <w:t xml:space="preserve"> registro al programa</w:t>
      </w:r>
      <w:r>
        <w:rPr>
          <w:rFonts w:ascii="Arial" w:hAnsi="Arial" w:cs="Arial"/>
          <w:b/>
          <w:bCs/>
          <w:i/>
          <w:iCs/>
          <w:sz w:val="24"/>
          <w:szCs w:val="24"/>
        </w:rPr>
        <w:t>,</w:t>
      </w:r>
      <w:r w:rsidRPr="00BB2943">
        <w:rPr>
          <w:rFonts w:ascii="Arial" w:hAnsi="Arial" w:cs="Arial"/>
          <w:b/>
          <w:bCs/>
          <w:i/>
          <w:iCs/>
          <w:sz w:val="24"/>
          <w:szCs w:val="24"/>
        </w:rPr>
        <w:t xml:space="preserve"> o entrega de apoyos</w:t>
      </w:r>
      <w:r>
        <w:rPr>
          <w:rFonts w:ascii="Arial" w:hAnsi="Arial" w:cs="Arial"/>
          <w:b/>
          <w:bCs/>
          <w:i/>
          <w:iCs/>
          <w:sz w:val="24"/>
          <w:szCs w:val="24"/>
        </w:rPr>
        <w:t>,</w:t>
      </w:r>
      <w:r w:rsidRPr="00BB2943">
        <w:rPr>
          <w:rFonts w:ascii="Arial" w:hAnsi="Arial" w:cs="Arial"/>
          <w:b/>
          <w:bCs/>
          <w:i/>
          <w:iCs/>
          <w:sz w:val="24"/>
          <w:szCs w:val="24"/>
        </w:rPr>
        <w:t xml:space="preserve"> podrá ser domicilio que esté relacionado con cualquier partido político</w:t>
      </w:r>
      <w:r>
        <w:rPr>
          <w:rFonts w:ascii="Arial" w:hAnsi="Arial" w:cs="Arial"/>
          <w:b/>
          <w:bCs/>
          <w:i/>
          <w:iCs/>
          <w:sz w:val="24"/>
          <w:szCs w:val="24"/>
        </w:rPr>
        <w:t>”.</w:t>
      </w:r>
    </w:p>
    <w:p w14:paraId="0287C725" w14:textId="77777777" w:rsidR="00AB701B" w:rsidRDefault="00AB701B" w:rsidP="00EC0D71">
      <w:pPr>
        <w:pStyle w:val="Sinespaciado"/>
        <w:spacing w:line="276" w:lineRule="auto"/>
        <w:jc w:val="both"/>
        <w:rPr>
          <w:rFonts w:ascii="Arial" w:hAnsi="Arial" w:cs="Arial"/>
          <w:sz w:val="24"/>
          <w:szCs w:val="24"/>
        </w:rPr>
      </w:pPr>
      <w:r>
        <w:rPr>
          <w:rFonts w:ascii="Arial" w:hAnsi="Arial" w:cs="Arial"/>
          <w:b/>
          <w:sz w:val="24"/>
          <w:szCs w:val="24"/>
        </w:rPr>
        <w:t xml:space="preserve">Sexto. </w:t>
      </w:r>
      <w:r w:rsidRPr="00C17292">
        <w:rPr>
          <w:rFonts w:ascii="Arial" w:hAnsi="Arial" w:cs="Arial"/>
          <w:sz w:val="24"/>
          <w:szCs w:val="24"/>
        </w:rPr>
        <w:t>Se aprueba y autoriza facultar a la Presidenta Municipal, Tesorero Municipal, Síndico y Secretario del Ayuntamiento para que realicen todo trámite legal y administrativo que corresponda para dar cumplimiento al acuerdo primero.</w:t>
      </w:r>
    </w:p>
    <w:p w14:paraId="6CC87D08" w14:textId="77777777" w:rsidR="007F4C67" w:rsidRPr="007F4C67" w:rsidRDefault="007F4C67" w:rsidP="00EC0D71">
      <w:pPr>
        <w:pStyle w:val="Sinespaciado"/>
        <w:spacing w:line="276" w:lineRule="auto"/>
        <w:jc w:val="both"/>
        <w:rPr>
          <w:rFonts w:ascii="Arial" w:hAnsi="Arial" w:cs="Arial"/>
          <w:sz w:val="16"/>
          <w:szCs w:val="16"/>
        </w:rPr>
      </w:pPr>
    </w:p>
    <w:p w14:paraId="58E4158C" w14:textId="12FC1BF0" w:rsidR="00AB701B" w:rsidRPr="006618AB" w:rsidRDefault="00AB701B" w:rsidP="00EC0D71">
      <w:pPr>
        <w:pStyle w:val="Sinespaciado"/>
        <w:spacing w:line="276" w:lineRule="auto"/>
        <w:jc w:val="both"/>
        <w:rPr>
          <w:rFonts w:ascii="Arial" w:hAnsi="Arial" w:cs="Arial"/>
          <w:sz w:val="24"/>
          <w:szCs w:val="24"/>
        </w:rPr>
      </w:pPr>
      <w:r w:rsidRPr="006618AB">
        <w:rPr>
          <w:rFonts w:ascii="Arial" w:hAnsi="Arial" w:cs="Arial"/>
          <w:sz w:val="24"/>
          <w:szCs w:val="24"/>
        </w:rPr>
        <w:t xml:space="preserve">Regístrese en el libro de actas correspondientes. </w:t>
      </w:r>
    </w:p>
    <w:bookmarkEnd w:id="43"/>
    <w:p w14:paraId="411B6EBB" w14:textId="77777777" w:rsidR="00AB701B" w:rsidRPr="00D56C75" w:rsidRDefault="00AB701B" w:rsidP="00AB701B">
      <w:pPr>
        <w:pStyle w:val="Sinespaciado"/>
        <w:spacing w:line="360" w:lineRule="auto"/>
        <w:jc w:val="both"/>
        <w:rPr>
          <w:rFonts w:ascii="Arial" w:hAnsi="Arial" w:cs="Arial"/>
          <w:sz w:val="18"/>
          <w:szCs w:val="18"/>
        </w:rPr>
      </w:pPr>
    </w:p>
    <w:p w14:paraId="5473D1BA" w14:textId="77777777" w:rsidR="00AB701B" w:rsidRPr="006618AB" w:rsidRDefault="00AB701B" w:rsidP="007F4C67">
      <w:pPr>
        <w:pStyle w:val="Sinespaciado"/>
        <w:jc w:val="center"/>
        <w:rPr>
          <w:rFonts w:ascii="Arial" w:hAnsi="Arial" w:cs="Arial"/>
          <w:b/>
          <w:sz w:val="24"/>
          <w:szCs w:val="24"/>
        </w:rPr>
      </w:pPr>
      <w:r w:rsidRPr="006618AB">
        <w:rPr>
          <w:rFonts w:ascii="Arial" w:hAnsi="Arial" w:cs="Arial"/>
          <w:b/>
          <w:sz w:val="24"/>
          <w:szCs w:val="24"/>
        </w:rPr>
        <w:t>ATENTAMENTE</w:t>
      </w:r>
    </w:p>
    <w:p w14:paraId="7A41A595" w14:textId="0AAA416C" w:rsidR="00AB701B" w:rsidRDefault="00AB701B" w:rsidP="007F4C67">
      <w:pPr>
        <w:pStyle w:val="Sinespaciado"/>
        <w:jc w:val="center"/>
        <w:rPr>
          <w:rFonts w:ascii="Arial" w:hAnsi="Arial" w:cs="Arial"/>
          <w:b/>
          <w:sz w:val="24"/>
          <w:szCs w:val="24"/>
        </w:rPr>
      </w:pPr>
      <w:r w:rsidRPr="006618AB">
        <w:rPr>
          <w:rFonts w:ascii="Arial" w:hAnsi="Arial" w:cs="Arial"/>
          <w:b/>
          <w:sz w:val="24"/>
          <w:szCs w:val="24"/>
        </w:rPr>
        <w:t>A LA FECHA EN QUE SE PRESENTA</w:t>
      </w:r>
    </w:p>
    <w:p w14:paraId="409C6FD3" w14:textId="77777777" w:rsidR="007F4C67" w:rsidRPr="006618AB" w:rsidRDefault="007F4C67" w:rsidP="007F4C67">
      <w:pPr>
        <w:pStyle w:val="Sinespaciado"/>
        <w:jc w:val="center"/>
        <w:rPr>
          <w:rFonts w:ascii="Arial" w:hAnsi="Arial" w:cs="Arial"/>
          <w:b/>
          <w:sz w:val="24"/>
          <w:szCs w:val="24"/>
        </w:rPr>
      </w:pPr>
    </w:p>
    <w:p w14:paraId="40E6B029" w14:textId="77777777" w:rsidR="00D56C75" w:rsidRPr="007F4C67" w:rsidRDefault="00D56C75" w:rsidP="007F4C67">
      <w:pPr>
        <w:pStyle w:val="Sinespaciado"/>
        <w:jc w:val="center"/>
        <w:rPr>
          <w:rFonts w:ascii="Arial" w:hAnsi="Arial" w:cs="Arial"/>
          <w:b/>
          <w:sz w:val="12"/>
          <w:szCs w:val="12"/>
        </w:rPr>
      </w:pPr>
    </w:p>
    <w:p w14:paraId="58DE9240" w14:textId="1F8B5FCB" w:rsidR="00AB701B" w:rsidRPr="006618AB" w:rsidRDefault="00AB701B" w:rsidP="007F4C67">
      <w:pPr>
        <w:pStyle w:val="Sinespaciado"/>
        <w:jc w:val="center"/>
        <w:rPr>
          <w:rFonts w:ascii="Arial" w:hAnsi="Arial" w:cs="Arial"/>
          <w:b/>
          <w:sz w:val="24"/>
          <w:szCs w:val="24"/>
        </w:rPr>
      </w:pPr>
      <w:r w:rsidRPr="00C17292">
        <w:rPr>
          <w:rFonts w:ascii="Arial" w:hAnsi="Arial" w:cs="Arial"/>
          <w:b/>
          <w:sz w:val="24"/>
          <w:szCs w:val="24"/>
        </w:rPr>
        <w:t>Lcda. Mirna</w:t>
      </w:r>
      <w:r w:rsidRPr="006618AB">
        <w:rPr>
          <w:rFonts w:ascii="Arial" w:hAnsi="Arial" w:cs="Arial"/>
          <w:b/>
          <w:sz w:val="24"/>
          <w:szCs w:val="24"/>
        </w:rPr>
        <w:t xml:space="preserve"> Citlalli Amaya de Luna</w:t>
      </w:r>
    </w:p>
    <w:p w14:paraId="6D9D9084" w14:textId="77777777" w:rsidR="00AB701B" w:rsidRPr="006618AB" w:rsidRDefault="00AB701B" w:rsidP="007F4C67">
      <w:pPr>
        <w:pStyle w:val="Sinespaciado"/>
        <w:jc w:val="center"/>
        <w:rPr>
          <w:rFonts w:ascii="Arial" w:hAnsi="Arial" w:cs="Arial"/>
          <w:b/>
          <w:sz w:val="24"/>
          <w:szCs w:val="24"/>
        </w:rPr>
      </w:pPr>
      <w:r w:rsidRPr="006618AB">
        <w:rPr>
          <w:rFonts w:ascii="Arial" w:hAnsi="Arial" w:cs="Arial"/>
          <w:b/>
          <w:sz w:val="24"/>
          <w:szCs w:val="24"/>
        </w:rPr>
        <w:t>Presidenta Municipal</w:t>
      </w:r>
    </w:p>
    <w:p w14:paraId="396630EA" w14:textId="1E8FAD0C" w:rsidR="00346F30" w:rsidRPr="00346F30" w:rsidRDefault="00D56C75" w:rsidP="00346F30">
      <w:pPr>
        <w:jc w:val="both"/>
        <w:rPr>
          <w:rFonts w:ascii="Arial" w:hAnsi="Arial" w:cs="Arial"/>
          <w:color w:val="000000" w:themeColor="text1"/>
        </w:rPr>
      </w:pPr>
      <w:r>
        <w:rPr>
          <w:rFonts w:ascii="Arial" w:hAnsi="Arial" w:cs="Arial"/>
        </w:rPr>
        <w:t>--------------------------------------------------------------------------------------------------------------------------------------------------------------------------------------------------------------------------</w:t>
      </w:r>
      <w:r w:rsidR="005F2054" w:rsidRPr="00413398">
        <w:rPr>
          <w:rFonts w:ascii="Arial" w:hAnsi="Arial" w:cs="Arial"/>
        </w:rPr>
        <w:lastRenderedPageBreak/>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5F2054" w:rsidRPr="0011545D">
        <w:rPr>
          <w:rFonts w:ascii="Arial" w:hAnsi="Arial" w:cs="Arial"/>
        </w:rPr>
        <w:t xml:space="preserve">Se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w:t>
      </w:r>
      <w:r w:rsidR="00D877DA">
        <w:rPr>
          <w:rFonts w:ascii="Arial" w:hAnsi="Arial" w:cs="Arial"/>
        </w:rPr>
        <w:t xml:space="preserve">Adelante Regidora Chamú.-----------------------------------------------------------------------------------------------------------------------------------------------Habla la Regidora </w:t>
      </w:r>
      <w:r w:rsidR="00D877DA" w:rsidRPr="007520A8">
        <w:rPr>
          <w:rFonts w:ascii="Arial" w:eastAsia="Calibri" w:hAnsi="Arial" w:cs="Arial"/>
        </w:rPr>
        <w:t>Jael Chamú Ponce</w:t>
      </w:r>
      <w:r w:rsidR="00D877DA">
        <w:rPr>
          <w:rFonts w:ascii="Arial" w:eastAsia="Calibri" w:hAnsi="Arial" w:cs="Arial"/>
        </w:rPr>
        <w:t>:</w:t>
      </w:r>
      <w:r w:rsidR="001508DC">
        <w:rPr>
          <w:rFonts w:ascii="Arial" w:eastAsia="Calibri" w:hAnsi="Arial" w:cs="Arial"/>
        </w:rPr>
        <w:t xml:space="preserve"> </w:t>
      </w:r>
      <w:r w:rsidR="001508DC">
        <w:rPr>
          <w:rFonts w:ascii="Arial" w:hAnsi="Arial" w:cs="Arial"/>
        </w:rPr>
        <w:t>D</w:t>
      </w:r>
      <w:r w:rsidR="001508DC" w:rsidRPr="001508DC">
        <w:rPr>
          <w:rFonts w:ascii="Arial" w:hAnsi="Arial" w:cs="Arial"/>
        </w:rPr>
        <w:t xml:space="preserve">e nueva cuenta </w:t>
      </w:r>
      <w:r w:rsidR="001508DC">
        <w:rPr>
          <w:rFonts w:ascii="Arial" w:hAnsi="Arial" w:cs="Arial"/>
        </w:rPr>
        <w:t>b</w:t>
      </w:r>
      <w:r w:rsidR="001508DC" w:rsidRPr="001508DC">
        <w:rPr>
          <w:rFonts w:ascii="Arial" w:hAnsi="Arial" w:cs="Arial"/>
        </w:rPr>
        <w:t>uenas tardes</w:t>
      </w:r>
      <w:r w:rsidR="001508DC">
        <w:rPr>
          <w:rFonts w:ascii="Arial" w:hAnsi="Arial" w:cs="Arial"/>
        </w:rPr>
        <w:t>,</w:t>
      </w:r>
      <w:r w:rsidR="001508DC" w:rsidRPr="001508DC">
        <w:rPr>
          <w:rFonts w:ascii="Arial" w:hAnsi="Arial" w:cs="Arial"/>
        </w:rPr>
        <w:t xml:space="preserve"> nada más para hacer una acotación para que</w:t>
      </w:r>
      <w:r w:rsidR="001508DC">
        <w:rPr>
          <w:rFonts w:ascii="Arial" w:hAnsi="Arial" w:cs="Arial"/>
        </w:rPr>
        <w:t xml:space="preserve"> </w:t>
      </w:r>
      <w:r w:rsidR="001508DC" w:rsidRPr="001508DC">
        <w:rPr>
          <w:rFonts w:ascii="Arial" w:hAnsi="Arial" w:cs="Arial"/>
        </w:rPr>
        <w:t>antes de emitir nuestro voto</w:t>
      </w:r>
      <w:r w:rsidR="001508DC">
        <w:rPr>
          <w:rFonts w:ascii="Arial" w:hAnsi="Arial" w:cs="Arial"/>
        </w:rPr>
        <w:t xml:space="preserve">, </w:t>
      </w:r>
      <w:r w:rsidR="001508DC" w:rsidRPr="001508DC">
        <w:rPr>
          <w:rFonts w:ascii="Arial" w:hAnsi="Arial" w:cs="Arial"/>
        </w:rPr>
        <w:t>en</w:t>
      </w:r>
      <w:r w:rsidR="001508DC">
        <w:rPr>
          <w:rFonts w:ascii="Arial" w:hAnsi="Arial" w:cs="Arial"/>
        </w:rPr>
        <w:t>… en</w:t>
      </w:r>
      <w:r w:rsidR="001508DC" w:rsidRPr="001508DC">
        <w:rPr>
          <w:rFonts w:ascii="Arial" w:hAnsi="Arial" w:cs="Arial"/>
        </w:rPr>
        <w:t xml:space="preserve"> el punto</w:t>
      </w:r>
      <w:r w:rsidR="001508DC">
        <w:rPr>
          <w:rFonts w:ascii="Arial" w:hAnsi="Arial" w:cs="Arial"/>
        </w:rPr>
        <w:t>,</w:t>
      </w:r>
      <w:r w:rsidR="001508DC" w:rsidRPr="001508DC">
        <w:rPr>
          <w:rFonts w:ascii="Arial" w:hAnsi="Arial" w:cs="Arial"/>
        </w:rPr>
        <w:t xml:space="preserve"> en el número </w:t>
      </w:r>
      <w:r w:rsidR="001508DC">
        <w:rPr>
          <w:rFonts w:ascii="Arial" w:hAnsi="Arial" w:cs="Arial"/>
        </w:rPr>
        <w:t>11</w:t>
      </w:r>
      <w:r w:rsidR="001508DC" w:rsidRPr="001508DC">
        <w:rPr>
          <w:rFonts w:ascii="Arial" w:hAnsi="Arial" w:cs="Arial"/>
        </w:rPr>
        <w:t xml:space="preserve"> de las reglas de</w:t>
      </w:r>
      <w:r w:rsidR="001508DC">
        <w:rPr>
          <w:rFonts w:ascii="Arial" w:hAnsi="Arial" w:cs="Arial"/>
        </w:rPr>
        <w:t xml:space="preserve"> </w:t>
      </w:r>
      <w:r w:rsidR="001508DC" w:rsidRPr="001508DC">
        <w:rPr>
          <w:rFonts w:ascii="Arial" w:hAnsi="Arial" w:cs="Arial"/>
        </w:rPr>
        <w:t>operación de este programa</w:t>
      </w:r>
      <w:r w:rsidR="001508DC">
        <w:rPr>
          <w:rFonts w:ascii="Arial" w:hAnsi="Arial" w:cs="Arial"/>
        </w:rPr>
        <w:t>,</w:t>
      </w:r>
      <w:r w:rsidR="001508DC" w:rsidRPr="001508DC">
        <w:rPr>
          <w:rFonts w:ascii="Arial" w:hAnsi="Arial" w:cs="Arial"/>
        </w:rPr>
        <w:t xml:space="preserve"> selección de beneficiarios</w:t>
      </w:r>
      <w:r w:rsidR="001508DC">
        <w:rPr>
          <w:rFonts w:ascii="Arial" w:hAnsi="Arial" w:cs="Arial"/>
        </w:rPr>
        <w:t>, 11.1</w:t>
      </w:r>
      <w:r w:rsidR="001508DC" w:rsidRPr="001508DC">
        <w:rPr>
          <w:rFonts w:ascii="Arial" w:hAnsi="Arial" w:cs="Arial"/>
        </w:rPr>
        <w:t xml:space="preserve"> criterios de selección</w:t>
      </w:r>
      <w:r w:rsidR="001508DC">
        <w:rPr>
          <w:rFonts w:ascii="Arial" w:hAnsi="Arial" w:cs="Arial"/>
        </w:rPr>
        <w:t>,</w:t>
      </w:r>
      <w:r w:rsidR="001508DC" w:rsidRPr="001508DC">
        <w:rPr>
          <w:rFonts w:ascii="Arial" w:hAnsi="Arial" w:cs="Arial"/>
        </w:rPr>
        <w:t xml:space="preserve"> en el apartado tercero dice</w:t>
      </w:r>
      <w:r w:rsidR="001508DC">
        <w:rPr>
          <w:rFonts w:ascii="Arial" w:hAnsi="Arial" w:cs="Arial"/>
        </w:rPr>
        <w:t>:</w:t>
      </w:r>
      <w:r w:rsidR="001508DC" w:rsidRPr="001508DC">
        <w:rPr>
          <w:rFonts w:ascii="Arial" w:hAnsi="Arial" w:cs="Arial"/>
        </w:rPr>
        <w:t xml:space="preserve"> </w:t>
      </w:r>
      <w:r w:rsidR="001508DC">
        <w:rPr>
          <w:rFonts w:ascii="Arial" w:hAnsi="Arial" w:cs="Arial"/>
        </w:rPr>
        <w:t>18</w:t>
      </w:r>
      <w:r w:rsidR="001508DC" w:rsidRPr="001508DC">
        <w:rPr>
          <w:rFonts w:ascii="Arial" w:hAnsi="Arial" w:cs="Arial"/>
        </w:rPr>
        <w:t xml:space="preserve"> años o</w:t>
      </w:r>
      <w:r w:rsidR="001508DC">
        <w:rPr>
          <w:rFonts w:ascii="Arial" w:hAnsi="Arial" w:cs="Arial"/>
        </w:rPr>
        <w:t xml:space="preserve"> </w:t>
      </w:r>
      <w:r w:rsidR="001508DC" w:rsidRPr="001508DC">
        <w:rPr>
          <w:rFonts w:ascii="Arial" w:hAnsi="Arial" w:cs="Arial"/>
        </w:rPr>
        <w:t>más y ponen un apartado que habla de acreditación de estudios</w:t>
      </w:r>
      <w:r w:rsidR="001508DC">
        <w:rPr>
          <w:rFonts w:ascii="Arial" w:hAnsi="Arial" w:cs="Arial"/>
        </w:rPr>
        <w:t>,</w:t>
      </w:r>
      <w:r w:rsidR="001508DC" w:rsidRPr="001508DC">
        <w:rPr>
          <w:rFonts w:ascii="Arial" w:hAnsi="Arial" w:cs="Arial"/>
        </w:rPr>
        <w:t xml:space="preserve"> boleta de calificaciones </w:t>
      </w:r>
      <w:r w:rsidR="001508DC">
        <w:rPr>
          <w:rFonts w:ascii="Arial" w:hAnsi="Arial" w:cs="Arial"/>
        </w:rPr>
        <w:t>y/o</w:t>
      </w:r>
      <w:r w:rsidR="001508DC" w:rsidRPr="001508DC">
        <w:rPr>
          <w:rFonts w:ascii="Arial" w:hAnsi="Arial" w:cs="Arial"/>
        </w:rPr>
        <w:t xml:space="preserve"> kardex de estudios</w:t>
      </w:r>
      <w:r w:rsidR="001508DC">
        <w:rPr>
          <w:rFonts w:ascii="Arial" w:hAnsi="Arial" w:cs="Arial"/>
        </w:rPr>
        <w:t xml:space="preserve"> </w:t>
      </w:r>
      <w:r w:rsidR="001508DC" w:rsidRPr="001508DC">
        <w:rPr>
          <w:rFonts w:ascii="Arial" w:hAnsi="Arial" w:cs="Arial"/>
        </w:rPr>
        <w:t>vigentes</w:t>
      </w:r>
      <w:r w:rsidR="001508DC">
        <w:rPr>
          <w:rFonts w:ascii="Arial" w:hAnsi="Arial" w:cs="Arial"/>
        </w:rPr>
        <w:t>,</w:t>
      </w:r>
      <w:r w:rsidR="001508DC" w:rsidRPr="001508DC">
        <w:rPr>
          <w:rFonts w:ascii="Arial" w:hAnsi="Arial" w:cs="Arial"/>
        </w:rPr>
        <w:t xml:space="preserve"> constancia de estudios</w:t>
      </w:r>
      <w:r w:rsidR="001508DC">
        <w:rPr>
          <w:rFonts w:ascii="Arial" w:hAnsi="Arial" w:cs="Arial"/>
        </w:rPr>
        <w:t>,</w:t>
      </w:r>
      <w:r w:rsidR="001508DC" w:rsidRPr="001508DC">
        <w:rPr>
          <w:rFonts w:ascii="Arial" w:hAnsi="Arial" w:cs="Arial"/>
        </w:rPr>
        <w:t xml:space="preserve"> sin embargo</w:t>
      </w:r>
      <w:r w:rsidR="001508DC">
        <w:rPr>
          <w:rFonts w:ascii="Arial" w:hAnsi="Arial" w:cs="Arial"/>
        </w:rPr>
        <w:t>,</w:t>
      </w:r>
      <w:r w:rsidR="001508DC" w:rsidRPr="001508DC">
        <w:rPr>
          <w:rFonts w:ascii="Arial" w:hAnsi="Arial" w:cs="Arial"/>
        </w:rPr>
        <w:t xml:space="preserve"> leyendo las reglas de operación en general estoy entendiendo que este</w:t>
      </w:r>
      <w:r w:rsidR="001508DC">
        <w:rPr>
          <w:rFonts w:ascii="Arial" w:hAnsi="Arial" w:cs="Arial"/>
        </w:rPr>
        <w:t xml:space="preserve"> </w:t>
      </w:r>
      <w:r w:rsidR="001508DC" w:rsidRPr="001508DC">
        <w:rPr>
          <w:rFonts w:ascii="Arial" w:hAnsi="Arial" w:cs="Arial"/>
        </w:rPr>
        <w:t xml:space="preserve">nuevo programa que de aprobarse </w:t>
      </w:r>
      <w:r w:rsidR="001508DC">
        <w:rPr>
          <w:rFonts w:ascii="Arial" w:hAnsi="Arial" w:cs="Arial"/>
        </w:rPr>
        <w:t>p</w:t>
      </w:r>
      <w:r w:rsidR="001508DC" w:rsidRPr="001508DC">
        <w:rPr>
          <w:rFonts w:ascii="Arial" w:hAnsi="Arial" w:cs="Arial"/>
        </w:rPr>
        <w:t>ues sería también de aplaudirse por todo el impulso que le está dando a la educación</w:t>
      </w:r>
      <w:r w:rsidR="001508DC">
        <w:rPr>
          <w:rFonts w:ascii="Arial" w:hAnsi="Arial" w:cs="Arial"/>
        </w:rPr>
        <w:t xml:space="preserve"> eh, </w:t>
      </w:r>
      <w:r w:rsidR="001508DC" w:rsidRPr="001508DC">
        <w:rPr>
          <w:rFonts w:ascii="Arial" w:hAnsi="Arial" w:cs="Arial"/>
        </w:rPr>
        <w:t xml:space="preserve">usted </w:t>
      </w:r>
      <w:r w:rsidR="001508DC">
        <w:rPr>
          <w:rFonts w:ascii="Arial" w:hAnsi="Arial" w:cs="Arial"/>
        </w:rPr>
        <w:t>P</w:t>
      </w:r>
      <w:r w:rsidR="001508DC" w:rsidRPr="001508DC">
        <w:rPr>
          <w:rFonts w:ascii="Arial" w:hAnsi="Arial" w:cs="Arial"/>
        </w:rPr>
        <w:t>residenta aquí en el municipio</w:t>
      </w:r>
      <w:r w:rsidR="001508DC">
        <w:rPr>
          <w:rFonts w:ascii="Arial" w:hAnsi="Arial" w:cs="Arial"/>
        </w:rPr>
        <w:t xml:space="preserve"> eh,</w:t>
      </w:r>
      <w:r w:rsidR="001508DC" w:rsidRPr="001508DC">
        <w:rPr>
          <w:rFonts w:ascii="Arial" w:hAnsi="Arial" w:cs="Arial"/>
        </w:rPr>
        <w:t xml:space="preserve"> me gustaría que se ajustara a que se le</w:t>
      </w:r>
      <w:r w:rsidR="001508DC">
        <w:rPr>
          <w:rFonts w:ascii="Arial" w:hAnsi="Arial" w:cs="Arial"/>
        </w:rPr>
        <w:t xml:space="preserve"> </w:t>
      </w:r>
      <w:r w:rsidR="001508DC" w:rsidRPr="001508DC">
        <w:rPr>
          <w:rFonts w:ascii="Arial" w:hAnsi="Arial" w:cs="Arial"/>
        </w:rPr>
        <w:t xml:space="preserve">quitaran </w:t>
      </w:r>
      <w:r w:rsidR="001508DC">
        <w:rPr>
          <w:rFonts w:ascii="Arial" w:hAnsi="Arial" w:cs="Arial"/>
        </w:rPr>
        <w:t>18</w:t>
      </w:r>
      <w:r w:rsidR="001508DC" w:rsidRPr="001508DC">
        <w:rPr>
          <w:rFonts w:ascii="Arial" w:hAnsi="Arial" w:cs="Arial"/>
        </w:rPr>
        <w:t xml:space="preserve"> años o más los requisitos precisos de estudiantes para que quede abierto a la comunidad en</w:t>
      </w:r>
      <w:r w:rsidR="001508DC">
        <w:rPr>
          <w:rFonts w:ascii="Arial" w:hAnsi="Arial" w:cs="Arial"/>
        </w:rPr>
        <w:t xml:space="preserve"> </w:t>
      </w:r>
      <w:r w:rsidR="001508DC" w:rsidRPr="001508DC">
        <w:rPr>
          <w:rFonts w:ascii="Arial" w:hAnsi="Arial" w:cs="Arial"/>
        </w:rPr>
        <w:t>general</w:t>
      </w:r>
      <w:r w:rsidR="001508DC">
        <w:rPr>
          <w:rFonts w:ascii="Arial" w:hAnsi="Arial" w:cs="Arial"/>
        </w:rPr>
        <w:t>,</w:t>
      </w:r>
      <w:r w:rsidR="001508DC" w:rsidRPr="001508DC">
        <w:rPr>
          <w:rFonts w:ascii="Arial" w:hAnsi="Arial" w:cs="Arial"/>
        </w:rPr>
        <w:t xml:space="preserve"> como entendí las reglas de operación</w:t>
      </w:r>
      <w:r w:rsidR="001638FF">
        <w:rPr>
          <w:rFonts w:ascii="Arial" w:hAnsi="Arial" w:cs="Arial"/>
        </w:rPr>
        <w:t>, entonces</w:t>
      </w:r>
      <w:r w:rsidR="001508DC" w:rsidRPr="001508DC">
        <w:rPr>
          <w:rFonts w:ascii="Arial" w:hAnsi="Arial" w:cs="Arial"/>
        </w:rPr>
        <w:t xml:space="preserve"> si eres mayor de 18 años y te</w:t>
      </w:r>
      <w:r w:rsidR="001508DC">
        <w:rPr>
          <w:rFonts w:ascii="Arial" w:hAnsi="Arial" w:cs="Arial"/>
        </w:rPr>
        <w:t xml:space="preserve"> </w:t>
      </w:r>
      <w:r w:rsidR="001508DC" w:rsidRPr="001508DC">
        <w:rPr>
          <w:rFonts w:ascii="Arial" w:hAnsi="Arial" w:cs="Arial"/>
        </w:rPr>
        <w:t>interesa ser bilingüe porque hay quien Incluso en su empleo puede aspirar a una mejor oportunidad dominando un segundo</w:t>
      </w:r>
      <w:r w:rsidR="001508DC">
        <w:rPr>
          <w:rFonts w:ascii="Arial" w:hAnsi="Arial" w:cs="Arial"/>
        </w:rPr>
        <w:t xml:space="preserve"> </w:t>
      </w:r>
      <w:r w:rsidR="001508DC" w:rsidRPr="001508DC">
        <w:rPr>
          <w:rFonts w:ascii="Arial" w:hAnsi="Arial" w:cs="Arial"/>
        </w:rPr>
        <w:t>idioma</w:t>
      </w:r>
      <w:r w:rsidR="001638FF">
        <w:rPr>
          <w:rFonts w:ascii="Arial" w:hAnsi="Arial" w:cs="Arial"/>
        </w:rPr>
        <w:t>,</w:t>
      </w:r>
      <w:r w:rsidR="001508DC" w:rsidRPr="001508DC">
        <w:rPr>
          <w:rFonts w:ascii="Arial" w:hAnsi="Arial" w:cs="Arial"/>
        </w:rPr>
        <w:t xml:space="preserve"> nada más que se eliminara el requisito de también presentar</w:t>
      </w:r>
      <w:r w:rsidR="001638FF">
        <w:rPr>
          <w:rFonts w:ascii="Arial" w:hAnsi="Arial" w:cs="Arial"/>
        </w:rPr>
        <w:t>,</w:t>
      </w:r>
      <w:r w:rsidR="001508DC" w:rsidRPr="001508DC">
        <w:rPr>
          <w:rFonts w:ascii="Arial" w:hAnsi="Arial" w:cs="Arial"/>
        </w:rPr>
        <w:t xml:space="preserve"> el requisito de estudios como tal</w:t>
      </w:r>
      <w:r w:rsidR="001638FF">
        <w:rPr>
          <w:rFonts w:ascii="Arial" w:hAnsi="Arial" w:cs="Arial"/>
        </w:rPr>
        <w:t>,</w:t>
      </w:r>
      <w:r w:rsidR="001508DC" w:rsidRPr="001508DC">
        <w:rPr>
          <w:rFonts w:ascii="Arial" w:hAnsi="Arial" w:cs="Arial"/>
        </w:rPr>
        <w:t xml:space="preserve"> en el</w:t>
      </w:r>
      <w:r w:rsidR="001508DC">
        <w:rPr>
          <w:rFonts w:ascii="Arial" w:hAnsi="Arial" w:cs="Arial"/>
        </w:rPr>
        <w:t xml:space="preserve"> </w:t>
      </w:r>
      <w:r w:rsidR="001508DC" w:rsidRPr="001508DC">
        <w:rPr>
          <w:rFonts w:ascii="Arial" w:hAnsi="Arial" w:cs="Arial"/>
        </w:rPr>
        <w:t xml:space="preserve">apartado de </w:t>
      </w:r>
      <w:r w:rsidR="001638FF">
        <w:rPr>
          <w:rFonts w:ascii="Arial" w:hAnsi="Arial" w:cs="Arial"/>
        </w:rPr>
        <w:t>18</w:t>
      </w:r>
      <w:r w:rsidR="001508DC" w:rsidRPr="001508DC">
        <w:rPr>
          <w:rFonts w:ascii="Arial" w:hAnsi="Arial" w:cs="Arial"/>
        </w:rPr>
        <w:t xml:space="preserve"> años o más para que quede abierto a todos en general</w:t>
      </w:r>
      <w:r w:rsidR="001638FF">
        <w:rPr>
          <w:rFonts w:ascii="Arial" w:hAnsi="Arial" w:cs="Arial"/>
        </w:rPr>
        <w:t>,</w:t>
      </w:r>
      <w:r w:rsidR="001508DC" w:rsidRPr="001508DC">
        <w:rPr>
          <w:rFonts w:ascii="Arial" w:hAnsi="Arial" w:cs="Arial"/>
        </w:rPr>
        <w:t xml:space="preserve"> es cuánto</w:t>
      </w:r>
      <w:r w:rsidR="001638FF">
        <w:rPr>
          <w:rFonts w:ascii="Arial" w:hAnsi="Arial" w:cs="Arial"/>
        </w:rPr>
        <w:t>.----------------------------------------------------------------------------------------------------------------------------------------------------------------------------------------------------------------</w:t>
      </w:r>
      <w:r w:rsidR="001638FF" w:rsidRPr="001638FF">
        <w:rPr>
          <w:rFonts w:ascii="Arial" w:hAnsi="Arial" w:cs="Arial"/>
        </w:rPr>
        <w:t xml:space="preserve"> </w:t>
      </w:r>
      <w:r w:rsidR="001638FF" w:rsidRPr="00413398">
        <w:rPr>
          <w:rFonts w:ascii="Arial" w:hAnsi="Arial" w:cs="Arial"/>
        </w:rPr>
        <w:t xml:space="preserve">Con la palabra la Presidenta Municipal, </w:t>
      </w:r>
      <w:r w:rsidR="001638FF">
        <w:rPr>
          <w:rFonts w:ascii="Arial" w:hAnsi="Arial" w:cs="Arial"/>
        </w:rPr>
        <w:t xml:space="preserve">Lcda. </w:t>
      </w:r>
      <w:r w:rsidR="001638FF" w:rsidRPr="00413398">
        <w:rPr>
          <w:rFonts w:ascii="Arial" w:hAnsi="Arial" w:cs="Arial"/>
        </w:rPr>
        <w:t>Mirna Citlalli Amaya de Luna:</w:t>
      </w:r>
      <w:r w:rsidR="001638FF">
        <w:rPr>
          <w:rFonts w:ascii="Arial" w:hAnsi="Arial" w:cs="Arial"/>
        </w:rPr>
        <w:t xml:space="preserve"> ¿A</w:t>
      </w:r>
      <w:r w:rsidR="001508DC" w:rsidRPr="001508DC">
        <w:rPr>
          <w:rFonts w:ascii="Arial" w:hAnsi="Arial" w:cs="Arial"/>
        </w:rPr>
        <w:t>lguien más desea hacer uso de la voz</w:t>
      </w:r>
      <w:r w:rsidR="001638FF">
        <w:rPr>
          <w:rFonts w:ascii="Arial" w:hAnsi="Arial" w:cs="Arial"/>
        </w:rPr>
        <w:t>?</w:t>
      </w:r>
      <w:r w:rsidR="001508DC" w:rsidRPr="001508DC">
        <w:rPr>
          <w:rFonts w:ascii="Arial" w:hAnsi="Arial" w:cs="Arial"/>
        </w:rPr>
        <w:t xml:space="preserve"> bueno</w:t>
      </w:r>
      <w:r w:rsidR="001638FF">
        <w:rPr>
          <w:rFonts w:ascii="Arial" w:hAnsi="Arial" w:cs="Arial"/>
        </w:rPr>
        <w:t>,</w:t>
      </w:r>
      <w:r w:rsidR="001508DC" w:rsidRPr="001508DC">
        <w:rPr>
          <w:rFonts w:ascii="Arial" w:hAnsi="Arial" w:cs="Arial"/>
        </w:rPr>
        <w:t xml:space="preserve"> con la apreciación que nos hace la</w:t>
      </w:r>
      <w:r w:rsidR="001638FF">
        <w:rPr>
          <w:rFonts w:ascii="Arial" w:hAnsi="Arial" w:cs="Arial"/>
        </w:rPr>
        <w:t xml:space="preserve"> </w:t>
      </w:r>
      <w:r w:rsidR="001508DC" w:rsidRPr="001508DC">
        <w:rPr>
          <w:rFonts w:ascii="Arial" w:hAnsi="Arial" w:cs="Arial"/>
        </w:rPr>
        <w:t>regidora</w:t>
      </w:r>
      <w:r w:rsidR="001638FF">
        <w:rPr>
          <w:rFonts w:ascii="Arial" w:hAnsi="Arial" w:cs="Arial"/>
        </w:rPr>
        <w:t xml:space="preserve"> C</w:t>
      </w:r>
      <w:r w:rsidR="001508DC" w:rsidRPr="001508DC">
        <w:rPr>
          <w:rFonts w:ascii="Arial" w:hAnsi="Arial" w:cs="Arial"/>
        </w:rPr>
        <w:t>ham</w:t>
      </w:r>
      <w:r w:rsidR="001638FF">
        <w:rPr>
          <w:rFonts w:ascii="Arial" w:hAnsi="Arial" w:cs="Arial"/>
        </w:rPr>
        <w:t>ú</w:t>
      </w:r>
      <w:r w:rsidR="001508DC" w:rsidRPr="001508DC">
        <w:rPr>
          <w:rFonts w:ascii="Arial" w:hAnsi="Arial" w:cs="Arial"/>
        </w:rPr>
        <w:t xml:space="preserve"> de que pued</w:t>
      </w:r>
      <w:r w:rsidR="001638FF">
        <w:rPr>
          <w:rFonts w:ascii="Arial" w:hAnsi="Arial" w:cs="Arial"/>
        </w:rPr>
        <w:t>a s</w:t>
      </w:r>
      <w:r w:rsidR="001508DC" w:rsidRPr="001508DC">
        <w:rPr>
          <w:rFonts w:ascii="Arial" w:hAnsi="Arial" w:cs="Arial"/>
        </w:rPr>
        <w:t>er una convocatoria abierta</w:t>
      </w:r>
      <w:r w:rsidR="001638FF">
        <w:rPr>
          <w:rFonts w:ascii="Arial" w:hAnsi="Arial" w:cs="Arial"/>
        </w:rPr>
        <w:t>,</w:t>
      </w:r>
      <w:r w:rsidR="001508DC" w:rsidRPr="001508DC">
        <w:rPr>
          <w:rFonts w:ascii="Arial" w:hAnsi="Arial" w:cs="Arial"/>
        </w:rPr>
        <w:t xml:space="preserve"> que no sea sujeta</w:t>
      </w:r>
      <w:r w:rsidR="001638FF">
        <w:rPr>
          <w:rFonts w:ascii="Arial" w:hAnsi="Arial" w:cs="Arial"/>
        </w:rPr>
        <w:t>,</w:t>
      </w:r>
      <w:r w:rsidR="001508DC" w:rsidRPr="001508DC">
        <w:rPr>
          <w:rFonts w:ascii="Arial" w:hAnsi="Arial" w:cs="Arial"/>
        </w:rPr>
        <w:t xml:space="preserve"> que sean estudiantes y que puedan</w:t>
      </w:r>
      <w:r w:rsidR="001638FF">
        <w:rPr>
          <w:rFonts w:ascii="Arial" w:hAnsi="Arial" w:cs="Arial"/>
        </w:rPr>
        <w:t xml:space="preserve"> p</w:t>
      </w:r>
      <w:r w:rsidR="001508DC" w:rsidRPr="001508DC">
        <w:rPr>
          <w:rFonts w:ascii="Arial" w:hAnsi="Arial" w:cs="Arial"/>
        </w:rPr>
        <w:t xml:space="preserve">articipar a partir de los </w:t>
      </w:r>
      <w:r w:rsidR="001638FF">
        <w:rPr>
          <w:rFonts w:ascii="Arial" w:hAnsi="Arial" w:cs="Arial"/>
        </w:rPr>
        <w:t>8</w:t>
      </w:r>
      <w:r w:rsidR="001508DC" w:rsidRPr="001508DC">
        <w:rPr>
          <w:rFonts w:ascii="Arial" w:hAnsi="Arial" w:cs="Arial"/>
        </w:rPr>
        <w:t xml:space="preserve"> años de edad</w:t>
      </w:r>
      <w:r w:rsidR="001638FF">
        <w:rPr>
          <w:rFonts w:ascii="Arial" w:hAnsi="Arial" w:cs="Arial"/>
        </w:rPr>
        <w:t xml:space="preserve"> eh,</w:t>
      </w:r>
      <w:r w:rsidR="001508DC" w:rsidRPr="001508DC">
        <w:rPr>
          <w:rFonts w:ascii="Arial" w:hAnsi="Arial" w:cs="Arial"/>
        </w:rPr>
        <w:t xml:space="preserve"> se pone a su consideración la</w:t>
      </w:r>
      <w:r w:rsidR="001638FF">
        <w:rPr>
          <w:rFonts w:ascii="Arial" w:hAnsi="Arial" w:cs="Arial"/>
        </w:rPr>
        <w:t xml:space="preserve"> </w:t>
      </w:r>
      <w:r w:rsidR="001508DC" w:rsidRPr="001508DC">
        <w:rPr>
          <w:rFonts w:ascii="Arial" w:hAnsi="Arial" w:cs="Arial"/>
        </w:rPr>
        <w:t xml:space="preserve">aprobación del programa </w:t>
      </w:r>
      <w:r w:rsidR="001638FF">
        <w:rPr>
          <w:rFonts w:ascii="Arial" w:hAnsi="Arial" w:cs="Arial"/>
        </w:rPr>
        <w:t>“T</w:t>
      </w:r>
      <w:r w:rsidR="001508DC" w:rsidRPr="001508DC">
        <w:rPr>
          <w:rFonts w:ascii="Arial" w:hAnsi="Arial" w:cs="Arial"/>
        </w:rPr>
        <w:t>e queremos bilingüe</w:t>
      </w:r>
      <w:r w:rsidR="001638FF">
        <w:rPr>
          <w:rFonts w:ascii="Arial" w:hAnsi="Arial" w:cs="Arial"/>
        </w:rPr>
        <w:t>”,</w:t>
      </w:r>
      <w:r w:rsidR="001508DC" w:rsidRPr="001508DC">
        <w:rPr>
          <w:rFonts w:ascii="Arial" w:hAnsi="Arial" w:cs="Arial"/>
        </w:rPr>
        <w:t xml:space="preserve"> en votación económica les pregunto quienes estén por la afirmativa favor de</w:t>
      </w:r>
      <w:r w:rsidR="005F2054" w:rsidRPr="001508DC">
        <w:rPr>
          <w:rFonts w:ascii="Arial" w:hAnsi="Arial" w:cs="Arial"/>
        </w:rPr>
        <w:t xml:space="preserve"> manifestarlo,</w:t>
      </w:r>
      <w:r w:rsidR="005F2054" w:rsidRPr="001508DC">
        <w:rPr>
          <w:rStyle w:val="TextoCar"/>
          <w:rFonts w:eastAsiaTheme="minorHAnsi"/>
          <w:sz w:val="24"/>
          <w:szCs w:val="24"/>
        </w:rPr>
        <w:t xml:space="preserve"> ¿a favor?, </w:t>
      </w:r>
      <w:r w:rsidR="001638FF">
        <w:rPr>
          <w:rStyle w:val="TextoCar"/>
          <w:rFonts w:eastAsiaTheme="minorHAnsi"/>
          <w:sz w:val="24"/>
          <w:szCs w:val="24"/>
        </w:rPr>
        <w:t xml:space="preserve">muchas </w:t>
      </w:r>
      <w:r w:rsidR="005F2054" w:rsidRPr="001508DC">
        <w:rPr>
          <w:rStyle w:val="TextoCar"/>
          <w:rFonts w:eastAsiaTheme="minorHAnsi"/>
          <w:sz w:val="24"/>
          <w:szCs w:val="24"/>
        </w:rPr>
        <w:t xml:space="preserve">gracias, </w:t>
      </w:r>
      <w:r w:rsidR="001638FF">
        <w:rPr>
          <w:rStyle w:val="TextoCar"/>
          <w:rFonts w:eastAsiaTheme="minorHAnsi"/>
          <w:sz w:val="24"/>
          <w:szCs w:val="24"/>
        </w:rPr>
        <w:t xml:space="preserve">se aprueba </w:t>
      </w:r>
      <w:r w:rsidR="005F2054" w:rsidRPr="001508DC">
        <w:rPr>
          <w:rStyle w:val="TextoCar"/>
          <w:rFonts w:eastAsiaTheme="minorHAnsi"/>
          <w:sz w:val="24"/>
          <w:szCs w:val="24"/>
        </w:rPr>
        <w:t>unanimidad.</w:t>
      </w:r>
      <w:r w:rsidR="001638FF">
        <w:rPr>
          <w:rStyle w:val="TextoCar"/>
          <w:rFonts w:eastAsiaTheme="minorHAnsi"/>
          <w:sz w:val="24"/>
          <w:szCs w:val="24"/>
        </w:rPr>
        <w:t xml:space="preserve"> </w:t>
      </w:r>
      <w:r w:rsidR="001638FF" w:rsidRPr="001638FF">
        <w:rPr>
          <w:rFonts w:ascii="Arial" w:hAnsi="Arial" w:cs="Arial"/>
          <w:b/>
        </w:rPr>
        <w:t>E</w:t>
      </w:r>
      <w:r w:rsidR="00AB701B" w:rsidRPr="001638FF">
        <w:rPr>
          <w:rFonts w:ascii="Arial" w:hAnsi="Arial" w:cs="Arial"/>
          <w:b/>
        </w:rPr>
        <w:t xml:space="preserve">stando presentes 19 (diecinueve) integrantes del pleno, en forma económica fueron emitidos 19 (diecinueve) votos a favor, por lo que en unanimidad fue aprobada </w:t>
      </w:r>
      <w:r w:rsidR="00AB701B" w:rsidRPr="001638FF">
        <w:rPr>
          <w:rFonts w:ascii="Arial" w:hAnsi="Arial" w:cs="Arial"/>
        </w:rPr>
        <w:t xml:space="preserve">la iniciativa de aprobación directa presentada por la </w:t>
      </w:r>
      <w:r w:rsidR="00AB701B" w:rsidRPr="001638FF">
        <w:rPr>
          <w:rFonts w:ascii="Arial" w:hAnsi="Arial" w:cs="Arial"/>
          <w:b/>
        </w:rPr>
        <w:t>Lcda. Mirna Citlalli Amaya de Luna, Presidenta</w:t>
      </w:r>
      <w:r w:rsidR="00AB701B" w:rsidRPr="001638FF">
        <w:rPr>
          <w:rFonts w:ascii="Arial" w:hAnsi="Arial" w:cs="Arial"/>
        </w:rPr>
        <w:t xml:space="preserve"> </w:t>
      </w:r>
      <w:r w:rsidR="00AB701B" w:rsidRPr="001638FF">
        <w:rPr>
          <w:rFonts w:ascii="Arial" w:hAnsi="Arial" w:cs="Arial"/>
          <w:b/>
        </w:rPr>
        <w:t>Municipal, bajo el siguiente:</w:t>
      </w:r>
      <w:r w:rsidR="00AB701B" w:rsidRPr="001638FF">
        <w:rPr>
          <w:rFonts w:ascii="Arial" w:hAnsi="Arial" w:cs="Arial"/>
        </w:rPr>
        <w:t>---------------------------------------------------------------------------------------------------------------------------------------------</w:t>
      </w:r>
      <w:r w:rsidR="00AB701B" w:rsidRPr="001638FF">
        <w:rPr>
          <w:rFonts w:ascii="Arial" w:hAnsi="Arial" w:cs="Arial"/>
          <w:b/>
        </w:rPr>
        <w:t>ACUERDO NÚMERO 0365/2023</w:t>
      </w:r>
      <w:r w:rsidR="00AB701B" w:rsidRPr="001638FF">
        <w:rPr>
          <w:rFonts w:ascii="Arial" w:hAnsi="Arial" w:cs="Arial"/>
        </w:rPr>
        <w:t>----------------------------------------------------------------------------------------------------------------------------------------------</w:t>
      </w:r>
      <w:r w:rsidR="00AB701B" w:rsidRPr="001638FF">
        <w:rPr>
          <w:rFonts w:ascii="Arial" w:hAnsi="Arial" w:cs="Arial"/>
          <w:b/>
        </w:rPr>
        <w:t xml:space="preserve">PRIMERO.- </w:t>
      </w:r>
      <w:r w:rsidR="00AB701B" w:rsidRPr="001638FF">
        <w:rPr>
          <w:rFonts w:ascii="Arial" w:hAnsi="Arial" w:cs="Arial"/>
        </w:rPr>
        <w:t xml:space="preserve">El Pleno del Ayuntamiento Constitucional de San Pedro Tlaquepaque aprueba y autoriza el contenido de las Reglas de Operación del Programa Municipal </w:t>
      </w:r>
      <w:r w:rsidR="00AB701B" w:rsidRPr="001638FF">
        <w:rPr>
          <w:rFonts w:ascii="Arial" w:hAnsi="Arial" w:cs="Arial"/>
          <w:b/>
          <w:bCs/>
        </w:rPr>
        <w:t xml:space="preserve">“Te Queremos Bilingüe”, </w:t>
      </w:r>
      <w:r w:rsidR="00AB701B" w:rsidRPr="001638FF">
        <w:rPr>
          <w:rFonts w:ascii="Arial" w:hAnsi="Arial" w:cs="Arial"/>
        </w:rPr>
        <w:t>con</w:t>
      </w:r>
      <w:r w:rsidR="00AB701B" w:rsidRPr="001638FF">
        <w:rPr>
          <w:rFonts w:ascii="Arial" w:hAnsi="Arial" w:cs="Arial"/>
          <w:bCs/>
        </w:rPr>
        <w:t xml:space="preserve"> la modificación realizada en el punto </w:t>
      </w:r>
      <w:r w:rsidR="00AB701B">
        <w:rPr>
          <w:rFonts w:ascii="Arial" w:hAnsi="Arial" w:cs="Arial"/>
          <w:bCs/>
        </w:rPr>
        <w:t>11.1 Criterios de selección, eliminado el requisito de la edad y la acreditación de estudios.--------------------------------------------------------------------------------------------------------------------------------------------------------------------------------------------------------------</w:t>
      </w:r>
      <w:r w:rsidR="00AB701B">
        <w:rPr>
          <w:rFonts w:ascii="Arial" w:hAnsi="Arial" w:cs="Arial"/>
          <w:b/>
          <w:bCs/>
        </w:rPr>
        <w:t xml:space="preserve">SEGUNDO.- </w:t>
      </w:r>
      <w:r w:rsidR="00AB701B" w:rsidRPr="00491767">
        <w:rPr>
          <w:rFonts w:ascii="Arial" w:hAnsi="Arial" w:cs="Arial"/>
        </w:rPr>
        <w:t xml:space="preserve">El </w:t>
      </w:r>
      <w:r w:rsidR="00AB701B">
        <w:rPr>
          <w:rFonts w:ascii="Arial" w:hAnsi="Arial" w:cs="Arial"/>
        </w:rPr>
        <w:t>P</w:t>
      </w:r>
      <w:r w:rsidR="00AB701B" w:rsidRPr="00491767">
        <w:rPr>
          <w:rFonts w:ascii="Arial" w:hAnsi="Arial" w:cs="Arial"/>
        </w:rPr>
        <w:t xml:space="preserve">leno del </w:t>
      </w:r>
      <w:r w:rsidR="00AB701B">
        <w:rPr>
          <w:rFonts w:ascii="Arial" w:hAnsi="Arial" w:cs="Arial"/>
        </w:rPr>
        <w:t>A</w:t>
      </w:r>
      <w:r w:rsidR="00AB701B" w:rsidRPr="00491767">
        <w:rPr>
          <w:rFonts w:ascii="Arial" w:hAnsi="Arial" w:cs="Arial"/>
        </w:rPr>
        <w:t xml:space="preserve">yuntamiento </w:t>
      </w:r>
      <w:r w:rsidR="00AB701B">
        <w:rPr>
          <w:rFonts w:ascii="Arial" w:hAnsi="Arial" w:cs="Arial"/>
        </w:rPr>
        <w:t>C</w:t>
      </w:r>
      <w:r w:rsidR="00AB701B" w:rsidRPr="00491767">
        <w:rPr>
          <w:rFonts w:ascii="Arial" w:hAnsi="Arial" w:cs="Arial"/>
        </w:rPr>
        <w:t xml:space="preserve">onstitucional del municipio de </w:t>
      </w:r>
      <w:r w:rsidR="00AB701B">
        <w:rPr>
          <w:rFonts w:ascii="Arial" w:hAnsi="Arial" w:cs="Arial"/>
        </w:rPr>
        <w:t>S</w:t>
      </w:r>
      <w:r w:rsidR="00AB701B" w:rsidRPr="00491767">
        <w:rPr>
          <w:rFonts w:ascii="Arial" w:hAnsi="Arial" w:cs="Arial"/>
        </w:rPr>
        <w:t xml:space="preserve">an Pedro </w:t>
      </w:r>
      <w:r w:rsidR="00AB701B">
        <w:rPr>
          <w:rFonts w:ascii="Arial" w:hAnsi="Arial" w:cs="Arial"/>
        </w:rPr>
        <w:t xml:space="preserve">Tlaquepaque, </w:t>
      </w:r>
      <w:r w:rsidR="00AB701B" w:rsidRPr="00491767">
        <w:rPr>
          <w:rFonts w:ascii="Arial" w:hAnsi="Arial" w:cs="Arial"/>
        </w:rPr>
        <w:t>Jalisco</w:t>
      </w:r>
      <w:r w:rsidR="00AB701B">
        <w:rPr>
          <w:rFonts w:ascii="Arial" w:hAnsi="Arial" w:cs="Arial"/>
        </w:rPr>
        <w:t>,</w:t>
      </w:r>
      <w:r w:rsidR="00AB701B" w:rsidRPr="00491767">
        <w:rPr>
          <w:rFonts w:ascii="Arial" w:hAnsi="Arial" w:cs="Arial"/>
        </w:rPr>
        <w:t xml:space="preserve"> aprueba y autoriza instruir a la Tesorería Municipal para que considere una partida presupuestal de este año 2023 hasta por </w:t>
      </w:r>
      <w:r w:rsidR="00AB701B">
        <w:rPr>
          <w:rFonts w:ascii="Arial" w:hAnsi="Arial" w:cs="Arial"/>
        </w:rPr>
        <w:t>$</w:t>
      </w:r>
      <w:r w:rsidR="00AB701B" w:rsidRPr="00491767">
        <w:rPr>
          <w:rFonts w:ascii="Arial" w:hAnsi="Arial" w:cs="Arial"/>
        </w:rPr>
        <w:t>4</w:t>
      </w:r>
      <w:r w:rsidR="00AB701B">
        <w:rPr>
          <w:rFonts w:ascii="Arial" w:hAnsi="Arial" w:cs="Arial"/>
        </w:rPr>
        <w:t>,</w:t>
      </w:r>
      <w:r w:rsidR="00AB701B" w:rsidRPr="00491767">
        <w:rPr>
          <w:rFonts w:ascii="Arial" w:hAnsi="Arial" w:cs="Arial"/>
        </w:rPr>
        <w:t>055</w:t>
      </w:r>
      <w:r w:rsidR="00AB701B">
        <w:rPr>
          <w:rFonts w:ascii="Arial" w:hAnsi="Arial" w:cs="Arial"/>
        </w:rPr>
        <w:t>,</w:t>
      </w:r>
      <w:r w:rsidR="00AB701B" w:rsidRPr="00491767">
        <w:rPr>
          <w:rFonts w:ascii="Arial" w:hAnsi="Arial" w:cs="Arial"/>
        </w:rPr>
        <w:t>000</w:t>
      </w:r>
      <w:r w:rsidR="00AB701B">
        <w:rPr>
          <w:rFonts w:ascii="Arial" w:hAnsi="Arial" w:cs="Arial"/>
        </w:rPr>
        <w:t>.00 (Cuatro millones cincuenta y cinco mil pesos 00/100 MN)</w:t>
      </w:r>
      <w:r w:rsidR="00AB701B" w:rsidRPr="00491767">
        <w:rPr>
          <w:rFonts w:ascii="Arial" w:hAnsi="Arial" w:cs="Arial"/>
        </w:rPr>
        <w:t xml:space="preserve"> misma que se requiere para implementar el programa </w:t>
      </w:r>
      <w:r w:rsidR="00AB701B">
        <w:rPr>
          <w:rFonts w:ascii="Arial" w:hAnsi="Arial" w:cs="Arial"/>
        </w:rPr>
        <w:t>“</w:t>
      </w:r>
      <w:r w:rsidR="00AB701B" w:rsidRPr="00491767">
        <w:rPr>
          <w:rFonts w:ascii="Arial" w:hAnsi="Arial" w:cs="Arial"/>
        </w:rPr>
        <w:t>Te Queremos Bilingüe</w:t>
      </w:r>
      <w:r w:rsidR="00AB701B">
        <w:rPr>
          <w:rFonts w:ascii="Arial" w:hAnsi="Arial" w:cs="Arial"/>
        </w:rPr>
        <w:t>”.--------------------------------------------------------------------------------------------------------------------------</w:t>
      </w:r>
      <w:r w:rsidR="00AB701B">
        <w:rPr>
          <w:rFonts w:ascii="Arial" w:hAnsi="Arial" w:cs="Arial"/>
          <w:b/>
        </w:rPr>
        <w:t>TERCER</w:t>
      </w:r>
      <w:r w:rsidR="00AB701B" w:rsidRPr="00C17292">
        <w:rPr>
          <w:rFonts w:ascii="Arial" w:hAnsi="Arial" w:cs="Arial"/>
          <w:b/>
        </w:rPr>
        <w:t>O.</w:t>
      </w:r>
      <w:r w:rsidR="00AB701B">
        <w:rPr>
          <w:rFonts w:ascii="Arial" w:hAnsi="Arial" w:cs="Arial"/>
          <w:b/>
        </w:rPr>
        <w:t xml:space="preserve">- </w:t>
      </w:r>
      <w:r w:rsidR="00AB701B" w:rsidRPr="00491767">
        <w:rPr>
          <w:rFonts w:ascii="Arial" w:hAnsi="Arial" w:cs="Arial"/>
          <w:bCs/>
        </w:rPr>
        <w:t>Se aprueba y autoriza a la Coordinación General De Construcción De La Comunidad desarrollar y operar las actividades del programa señalado en el punto anterior</w:t>
      </w:r>
      <w:r w:rsidR="00AB701B">
        <w:rPr>
          <w:rFonts w:ascii="Arial" w:hAnsi="Arial" w:cs="Arial"/>
          <w:bCs/>
        </w:rPr>
        <w:t>,</w:t>
      </w:r>
      <w:r w:rsidR="00AB701B" w:rsidRPr="00491767">
        <w:rPr>
          <w:rFonts w:ascii="Arial" w:hAnsi="Arial" w:cs="Arial"/>
          <w:bCs/>
        </w:rPr>
        <w:t xml:space="preserve"> en apego a lo dispuesto en las reglas de operación</w:t>
      </w:r>
      <w:r w:rsidR="00AB701B">
        <w:rPr>
          <w:rFonts w:ascii="Arial" w:hAnsi="Arial" w:cs="Arial"/>
          <w:bCs/>
        </w:rPr>
        <w:t>.------------------------------------------------------------------------------------------------------------------------------</w:t>
      </w:r>
      <w:r w:rsidR="00AB701B">
        <w:rPr>
          <w:rFonts w:ascii="Arial" w:hAnsi="Arial" w:cs="Arial"/>
          <w:b/>
        </w:rPr>
        <w:t xml:space="preserve">CUARTO.- </w:t>
      </w:r>
      <w:r w:rsidR="00AB701B" w:rsidRPr="006618AB">
        <w:rPr>
          <w:rFonts w:ascii="Arial" w:hAnsi="Arial" w:cs="Arial"/>
        </w:rPr>
        <w:t xml:space="preserve">El </w:t>
      </w:r>
      <w:r w:rsidR="00AB701B">
        <w:rPr>
          <w:rFonts w:ascii="Arial" w:hAnsi="Arial" w:cs="Arial"/>
        </w:rPr>
        <w:t xml:space="preserve">Pleno del </w:t>
      </w:r>
      <w:r w:rsidR="00AB701B" w:rsidRPr="006618AB">
        <w:rPr>
          <w:rFonts w:ascii="Arial" w:hAnsi="Arial" w:cs="Arial"/>
        </w:rPr>
        <w:t>Ayuntamiento Constitucional de San Pedro Tlaquepaque aprueba y autoriza</w:t>
      </w:r>
      <w:r w:rsidR="00AB701B">
        <w:rPr>
          <w:rFonts w:ascii="Arial" w:hAnsi="Arial" w:cs="Arial"/>
        </w:rPr>
        <w:t xml:space="preserve"> </w:t>
      </w:r>
      <w:r w:rsidR="00AB701B" w:rsidRPr="00491767">
        <w:rPr>
          <w:rFonts w:ascii="Arial" w:hAnsi="Arial" w:cs="Arial"/>
        </w:rPr>
        <w:t xml:space="preserve">a la Presidenta Municipal </w:t>
      </w:r>
      <w:r w:rsidR="00AB701B">
        <w:rPr>
          <w:rFonts w:ascii="Arial" w:hAnsi="Arial" w:cs="Arial"/>
        </w:rPr>
        <w:t>d</w:t>
      </w:r>
      <w:r w:rsidR="00AB701B" w:rsidRPr="00491767">
        <w:rPr>
          <w:rFonts w:ascii="Arial" w:hAnsi="Arial" w:cs="Arial"/>
        </w:rPr>
        <w:t>e San Pedro Tlaquepaque</w:t>
      </w:r>
      <w:r w:rsidR="00AB701B">
        <w:rPr>
          <w:rFonts w:ascii="Arial" w:hAnsi="Arial" w:cs="Arial"/>
        </w:rPr>
        <w:t>,</w:t>
      </w:r>
      <w:r w:rsidR="00AB701B" w:rsidRPr="00491767">
        <w:rPr>
          <w:rFonts w:ascii="Arial" w:hAnsi="Arial" w:cs="Arial"/>
        </w:rPr>
        <w:t xml:space="preserve"> al Síndico Municipal al Secretario del Ayuntamiento al Tesorero Municipal y al Contralor Municipal a firmar la documentación y los instrumentos jurídicos y </w:t>
      </w:r>
      <w:r w:rsidR="00AB701B" w:rsidRPr="00491767">
        <w:rPr>
          <w:rFonts w:ascii="Arial" w:hAnsi="Arial" w:cs="Arial"/>
        </w:rPr>
        <w:lastRenderedPageBreak/>
        <w:t>administrativos derivados del presente acuerdo</w:t>
      </w:r>
      <w:r w:rsidR="00AB701B">
        <w:rPr>
          <w:rFonts w:ascii="Arial" w:hAnsi="Arial" w:cs="Arial"/>
        </w:rPr>
        <w:t>,</w:t>
      </w:r>
      <w:r w:rsidR="00AB701B" w:rsidRPr="00491767">
        <w:rPr>
          <w:rFonts w:ascii="Arial" w:hAnsi="Arial" w:cs="Arial"/>
        </w:rPr>
        <w:t xml:space="preserve"> así como aquellas necesarias para el cumplimiento de las disposiciones legales</w:t>
      </w:r>
      <w:r w:rsidR="00AB701B">
        <w:rPr>
          <w:rFonts w:ascii="Arial" w:hAnsi="Arial" w:cs="Arial"/>
        </w:rPr>
        <w:t>,</w:t>
      </w:r>
      <w:r w:rsidR="00AB701B" w:rsidRPr="00491767">
        <w:rPr>
          <w:rFonts w:ascii="Arial" w:hAnsi="Arial" w:cs="Arial"/>
        </w:rPr>
        <w:t xml:space="preserve"> administrativas y presupuestales tendientes al cumplimiento de este programa</w:t>
      </w:r>
      <w:r w:rsidR="00AB701B">
        <w:rPr>
          <w:rFonts w:ascii="Arial" w:hAnsi="Arial" w:cs="Arial"/>
        </w:rPr>
        <w:t>.----------------------------------------------------------------------------------------------------------------------------------------</w:t>
      </w:r>
      <w:r w:rsidR="00AB701B">
        <w:rPr>
          <w:rFonts w:ascii="Arial" w:hAnsi="Arial" w:cs="Arial"/>
          <w:b/>
          <w:bCs/>
        </w:rPr>
        <w:t xml:space="preserve">QUINTO.- </w:t>
      </w:r>
      <w:r w:rsidR="00AB701B" w:rsidRPr="006618AB">
        <w:rPr>
          <w:rFonts w:ascii="Arial" w:hAnsi="Arial" w:cs="Arial"/>
        </w:rPr>
        <w:t xml:space="preserve">El </w:t>
      </w:r>
      <w:r w:rsidR="00AB701B">
        <w:rPr>
          <w:rFonts w:ascii="Arial" w:hAnsi="Arial" w:cs="Arial"/>
        </w:rPr>
        <w:t xml:space="preserve">Pleno del </w:t>
      </w:r>
      <w:r w:rsidR="00AB701B" w:rsidRPr="006618AB">
        <w:rPr>
          <w:rFonts w:ascii="Arial" w:hAnsi="Arial" w:cs="Arial"/>
        </w:rPr>
        <w:t>Ayuntamiento Constitucional de San Pedro Tlaquepaque aprueba y autoriza</w:t>
      </w:r>
      <w:r w:rsidR="00AB701B">
        <w:rPr>
          <w:rFonts w:ascii="Arial" w:hAnsi="Arial" w:cs="Arial"/>
        </w:rPr>
        <w:t xml:space="preserve"> </w:t>
      </w:r>
      <w:r w:rsidR="00AB701B" w:rsidRPr="00BB2943">
        <w:rPr>
          <w:rFonts w:ascii="Arial" w:hAnsi="Arial" w:cs="Arial"/>
        </w:rPr>
        <w:t>que toda la papelería</w:t>
      </w:r>
      <w:r w:rsidR="00AB701B">
        <w:rPr>
          <w:rFonts w:ascii="Arial" w:hAnsi="Arial" w:cs="Arial"/>
        </w:rPr>
        <w:t>,</w:t>
      </w:r>
      <w:r w:rsidR="00AB701B" w:rsidRPr="00BB2943">
        <w:rPr>
          <w:rFonts w:ascii="Arial" w:hAnsi="Arial" w:cs="Arial"/>
        </w:rPr>
        <w:t xml:space="preserve"> formatos de registro o evaluación</w:t>
      </w:r>
      <w:r w:rsidR="00AB701B">
        <w:rPr>
          <w:rFonts w:ascii="Arial" w:hAnsi="Arial" w:cs="Arial"/>
        </w:rPr>
        <w:t>,</w:t>
      </w:r>
      <w:r w:rsidR="00AB701B" w:rsidRPr="00BB2943">
        <w:rPr>
          <w:rFonts w:ascii="Arial" w:hAnsi="Arial" w:cs="Arial"/>
        </w:rPr>
        <w:t xml:space="preserve"> los correos convencionales y electrónicos relacionados con el programa </w:t>
      </w:r>
      <w:r w:rsidR="00AB701B">
        <w:rPr>
          <w:rFonts w:ascii="Arial" w:hAnsi="Arial" w:cs="Arial"/>
        </w:rPr>
        <w:t>“Te</w:t>
      </w:r>
      <w:r w:rsidR="00AB701B" w:rsidRPr="00BB2943">
        <w:rPr>
          <w:rFonts w:ascii="Arial" w:hAnsi="Arial" w:cs="Arial"/>
        </w:rPr>
        <w:t xml:space="preserve"> Queremos Bilingüe</w:t>
      </w:r>
      <w:r w:rsidR="00AB701B">
        <w:rPr>
          <w:rFonts w:ascii="Arial" w:hAnsi="Arial" w:cs="Arial"/>
        </w:rPr>
        <w:t>”</w:t>
      </w:r>
      <w:r w:rsidR="00AB701B" w:rsidRPr="00BB2943">
        <w:rPr>
          <w:rFonts w:ascii="Arial" w:hAnsi="Arial" w:cs="Arial"/>
        </w:rPr>
        <w:t xml:space="preserve"> así como cualquier medio o mecanismo de difusión por cualquier medio de este programa</w:t>
      </w:r>
      <w:r w:rsidR="00AB701B">
        <w:rPr>
          <w:rFonts w:ascii="Arial" w:hAnsi="Arial" w:cs="Arial"/>
        </w:rPr>
        <w:t>,</w:t>
      </w:r>
      <w:r w:rsidR="00AB701B" w:rsidRPr="00BB2943">
        <w:rPr>
          <w:rFonts w:ascii="Arial" w:hAnsi="Arial" w:cs="Arial"/>
        </w:rPr>
        <w:t xml:space="preserve"> se establezca y se mencione la leyenda </w:t>
      </w:r>
      <w:r w:rsidR="00AB701B">
        <w:rPr>
          <w:rFonts w:ascii="Arial" w:hAnsi="Arial" w:cs="Arial"/>
        </w:rPr>
        <w:t>“</w:t>
      </w:r>
      <w:r w:rsidR="00AB701B" w:rsidRPr="00BB2943">
        <w:rPr>
          <w:rFonts w:ascii="Arial" w:hAnsi="Arial" w:cs="Arial"/>
          <w:b/>
          <w:bCs/>
          <w:i/>
          <w:iCs/>
        </w:rPr>
        <w:t>Este programa es público ajeno a cualquier partido político</w:t>
      </w:r>
      <w:r w:rsidR="00AB701B">
        <w:rPr>
          <w:rFonts w:ascii="Arial" w:hAnsi="Arial" w:cs="Arial"/>
          <w:b/>
          <w:bCs/>
          <w:i/>
          <w:iCs/>
        </w:rPr>
        <w:t>.</w:t>
      </w:r>
      <w:r w:rsidR="00AB701B" w:rsidRPr="00BB2943">
        <w:rPr>
          <w:rFonts w:ascii="Arial" w:hAnsi="Arial" w:cs="Arial"/>
          <w:b/>
          <w:bCs/>
          <w:i/>
          <w:iCs/>
        </w:rPr>
        <w:t xml:space="preserve"> </w:t>
      </w:r>
      <w:r w:rsidR="00AB701B">
        <w:rPr>
          <w:rFonts w:ascii="Arial" w:hAnsi="Arial" w:cs="Arial"/>
          <w:b/>
          <w:bCs/>
          <w:i/>
          <w:iCs/>
        </w:rPr>
        <w:t>Q</w:t>
      </w:r>
      <w:r w:rsidR="00AB701B" w:rsidRPr="00BB2943">
        <w:rPr>
          <w:rFonts w:ascii="Arial" w:hAnsi="Arial" w:cs="Arial"/>
          <w:b/>
          <w:bCs/>
          <w:i/>
          <w:iCs/>
        </w:rPr>
        <w:t>ueda prohibido el uso para fines distintos al desarrollo social y por ningún motivo el lugar donde se operará el programa ya sea para atención al ciudadano</w:t>
      </w:r>
      <w:r w:rsidR="00AB701B">
        <w:rPr>
          <w:rFonts w:ascii="Arial" w:hAnsi="Arial" w:cs="Arial"/>
          <w:b/>
          <w:bCs/>
          <w:i/>
          <w:iCs/>
        </w:rPr>
        <w:t>,</w:t>
      </w:r>
      <w:r w:rsidR="00AB701B" w:rsidRPr="00BB2943">
        <w:rPr>
          <w:rFonts w:ascii="Arial" w:hAnsi="Arial" w:cs="Arial"/>
          <w:b/>
          <w:bCs/>
          <w:i/>
          <w:iCs/>
        </w:rPr>
        <w:t xml:space="preserve"> registro al programa</w:t>
      </w:r>
      <w:r w:rsidR="00AB701B">
        <w:rPr>
          <w:rFonts w:ascii="Arial" w:hAnsi="Arial" w:cs="Arial"/>
          <w:b/>
          <w:bCs/>
          <w:i/>
          <w:iCs/>
        </w:rPr>
        <w:t>,</w:t>
      </w:r>
      <w:r w:rsidR="00AB701B" w:rsidRPr="00BB2943">
        <w:rPr>
          <w:rFonts w:ascii="Arial" w:hAnsi="Arial" w:cs="Arial"/>
          <w:b/>
          <w:bCs/>
          <w:i/>
          <w:iCs/>
        </w:rPr>
        <w:t xml:space="preserve"> o entrega de apoyos</w:t>
      </w:r>
      <w:r w:rsidR="00AB701B">
        <w:rPr>
          <w:rFonts w:ascii="Arial" w:hAnsi="Arial" w:cs="Arial"/>
          <w:b/>
          <w:bCs/>
          <w:i/>
          <w:iCs/>
        </w:rPr>
        <w:t>,</w:t>
      </w:r>
      <w:r w:rsidR="00AB701B" w:rsidRPr="00BB2943">
        <w:rPr>
          <w:rFonts w:ascii="Arial" w:hAnsi="Arial" w:cs="Arial"/>
          <w:b/>
          <w:bCs/>
          <w:i/>
          <w:iCs/>
        </w:rPr>
        <w:t xml:space="preserve"> podrá ser domicilio que esté relacionado con cualquier partido político</w:t>
      </w:r>
      <w:r w:rsidR="00AB701B">
        <w:rPr>
          <w:rFonts w:ascii="Arial" w:hAnsi="Arial" w:cs="Arial"/>
          <w:b/>
          <w:bCs/>
          <w:i/>
          <w:iCs/>
        </w:rPr>
        <w:t>”.</w:t>
      </w:r>
      <w:r w:rsidR="00AB701B">
        <w:rPr>
          <w:rFonts w:ascii="Arial" w:hAnsi="Arial" w:cs="Arial"/>
          <w:bCs/>
          <w:i/>
          <w:iCs/>
        </w:rPr>
        <w:t>-----------------------------------------------------------------------------------------------------------------------------------------------------------------------------</w:t>
      </w:r>
      <w:r w:rsidR="00AB701B">
        <w:rPr>
          <w:rFonts w:ascii="Arial" w:hAnsi="Arial" w:cs="Arial"/>
          <w:b/>
        </w:rPr>
        <w:t xml:space="preserve">SEXTO. </w:t>
      </w:r>
      <w:r w:rsidR="00AB701B" w:rsidRPr="00C17292">
        <w:rPr>
          <w:rFonts w:ascii="Arial" w:hAnsi="Arial" w:cs="Arial"/>
        </w:rPr>
        <w:t>Se aprueba y autoriza facultar a la Presidenta Municipal, Tesorero Municipal, Síndico y Secretario del Ayuntamiento para que realicen todo trámite legal y administrativo que corresponda para dar cumplimiento al acuerdo primero.</w:t>
      </w:r>
      <w:r w:rsidR="00AB701B">
        <w:rPr>
          <w:rFonts w:ascii="Arial" w:hAnsi="Arial" w:cs="Arial"/>
        </w:rPr>
        <w:t>---------------------------------------------------------------------------------------------------------------------------------------------------------------------------------------------------------------</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p>
    <w:p w14:paraId="5DBEF26F" w14:textId="0A91D1DD" w:rsidR="005F2054" w:rsidRPr="006A0AFB" w:rsidRDefault="005F2054" w:rsidP="005F2054">
      <w:pPr>
        <w:jc w:val="both"/>
        <w:rPr>
          <w:rFonts w:ascii="Arial" w:hAnsi="Arial" w:cs="Arial"/>
        </w:rPr>
      </w:pPr>
      <w:r w:rsidRPr="006A0AFB">
        <w:rPr>
          <w:rFonts w:ascii="Arial" w:hAnsi="Arial" w:cs="Arial"/>
          <w:b/>
        </w:rPr>
        <w:t>NOTIFÍQUESE.-</w:t>
      </w:r>
      <w:r w:rsidRPr="006A0AFB">
        <w:rPr>
          <w:rFonts w:ascii="Arial" w:hAnsi="Arial" w:cs="Arial"/>
        </w:rPr>
        <w:t xml:space="preserve"> Presidenta Municipal de San Pedro Tlaquepaque, Síndico Municipal, Tesorero Municipal, Contralor Ciudadano, </w:t>
      </w:r>
      <w:r w:rsidR="006A0AFB" w:rsidRPr="006A0AFB">
        <w:rPr>
          <w:rFonts w:ascii="Arial" w:hAnsi="Arial" w:cs="Arial"/>
        </w:rPr>
        <w:t>Coordinadora General de Construcción de la Comunidad</w:t>
      </w:r>
      <w:r w:rsidRPr="006A0AFB">
        <w:rPr>
          <w:rFonts w:ascii="Arial" w:hAnsi="Arial" w:cs="Arial"/>
        </w:rPr>
        <w:t>, para su conocimiento y efectos legales a que haya lugar.----------------------------------------------------------------------------------------------------------------------</w:t>
      </w:r>
      <w:r w:rsidR="001638FF">
        <w:rPr>
          <w:rFonts w:ascii="Arial" w:hAnsi="Arial" w:cs="Arial"/>
        </w:rPr>
        <w:t>-----------------------------------------------------------------------------</w:t>
      </w:r>
      <w:r w:rsidRPr="006A0AFB">
        <w:rPr>
          <w:rFonts w:ascii="Arial" w:hAnsi="Arial" w:cs="Arial"/>
        </w:rPr>
        <w:t>--------</w:t>
      </w:r>
    </w:p>
    <w:p w14:paraId="27BC0C9D" w14:textId="4E5EEC08" w:rsidR="005F2054" w:rsidRDefault="005F2054" w:rsidP="005F2054">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1638FF">
        <w:rPr>
          <w:rFonts w:ascii="Arial" w:hAnsi="Arial" w:cs="Arial"/>
        </w:rPr>
        <w:t>Adelant</w:t>
      </w:r>
      <w:r>
        <w:rPr>
          <w:rFonts w:ascii="Arial" w:hAnsi="Arial" w:cs="Arial"/>
        </w:rPr>
        <w:t>e Secretario.-------------------------------------------------------------------------------------------</w:t>
      </w:r>
      <w:r w:rsidR="001638FF">
        <w:rPr>
          <w:rFonts w:ascii="Arial" w:hAnsi="Arial" w:cs="Arial"/>
        </w:rPr>
        <w:t>-------------------</w:t>
      </w:r>
      <w:r>
        <w:rPr>
          <w:rFonts w:ascii="Arial" w:hAnsi="Arial" w:cs="Arial"/>
        </w:rPr>
        <w:t>--------------------------------------------------------------------------------</w:t>
      </w:r>
    </w:p>
    <w:p w14:paraId="3202836B" w14:textId="5E266B9E" w:rsidR="005F2054" w:rsidRDefault="005F2054" w:rsidP="005F2054">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D94CC3" w:rsidRPr="00AB5B69">
        <w:rPr>
          <w:rFonts w:ascii="Arial" w:hAnsi="Arial" w:cs="Arial"/>
          <w:b/>
        </w:rPr>
        <w:t xml:space="preserve">L) </w:t>
      </w:r>
      <w:r w:rsidR="00D94CC3" w:rsidRPr="00AB5B69">
        <w:rPr>
          <w:rFonts w:ascii="Arial" w:hAnsi="Arial" w:cs="Arial"/>
        </w:rPr>
        <w:t xml:space="preserve">Iniciativa  suscrita  por  la </w:t>
      </w:r>
      <w:r w:rsidR="00D94CC3" w:rsidRPr="00AB5B69">
        <w:rPr>
          <w:rFonts w:ascii="Arial" w:hAnsi="Arial" w:cs="Arial"/>
          <w:b/>
        </w:rPr>
        <w:t>Lcda. Mirna Citlalli Amaya de Luna, Presidenta</w:t>
      </w:r>
      <w:r w:rsidR="00D94CC3" w:rsidRPr="00AB5B69">
        <w:rPr>
          <w:rFonts w:ascii="Arial" w:hAnsi="Arial" w:cs="Arial"/>
        </w:rPr>
        <w:t xml:space="preserve"> </w:t>
      </w:r>
      <w:r w:rsidR="00D94CC3" w:rsidRPr="00AB5B69">
        <w:rPr>
          <w:rFonts w:ascii="Arial" w:hAnsi="Arial" w:cs="Arial"/>
          <w:b/>
        </w:rPr>
        <w:t xml:space="preserve">Municipal, </w:t>
      </w:r>
      <w:r w:rsidR="00D94CC3" w:rsidRPr="00AB5B69">
        <w:rPr>
          <w:rFonts w:ascii="Arial" w:hAnsi="Arial" w:cs="Arial"/>
        </w:rPr>
        <w:t xml:space="preserve">mediante la cual propone se apruebe y autorice las Reglas de Operación del Programa Social: </w:t>
      </w:r>
      <w:r w:rsidR="00D94CC3" w:rsidRPr="00AB5B69">
        <w:rPr>
          <w:rFonts w:ascii="Arial" w:hAnsi="Arial" w:cs="Arial"/>
          <w:b/>
          <w:bCs/>
        </w:rPr>
        <w:t>“TE QUEREMOS CON TALENTO”</w:t>
      </w:r>
      <w:r w:rsidR="00D94CC3" w:rsidRPr="00AB5B69">
        <w:rPr>
          <w:rFonts w:ascii="Arial" w:hAnsi="Arial" w:cs="Arial"/>
        </w:rPr>
        <w:t>; bajo la operación de la dependencia municipal Coordinación General de Construcción de la Comunidad</w:t>
      </w:r>
      <w:r w:rsidR="001638FF">
        <w:rPr>
          <w:rFonts w:ascii="Arial" w:hAnsi="Arial" w:cs="Arial"/>
        </w:rPr>
        <w:t xml:space="preserve">, </w:t>
      </w:r>
      <w:r>
        <w:rPr>
          <w:rFonts w:ascii="Arial" w:hAnsi="Arial" w:cs="Arial"/>
        </w:rPr>
        <w:t>es cuanto Presidenta</w:t>
      </w:r>
      <w:r w:rsidRPr="006A1C51">
        <w:rPr>
          <w:rFonts w:ascii="Arial" w:hAnsi="Arial" w:cs="Arial"/>
        </w:rPr>
        <w:t>.</w:t>
      </w:r>
      <w:r>
        <w:rPr>
          <w:rFonts w:ascii="Arial" w:hAnsi="Arial" w:cs="Arial"/>
        </w:rPr>
        <w:t xml:space="preserve">-------------------------------------------------------------------------------------------------------------------------------------------------- </w:t>
      </w:r>
    </w:p>
    <w:p w14:paraId="6D0E6A39" w14:textId="77777777" w:rsidR="00AB701B" w:rsidRPr="006618AB" w:rsidRDefault="00AB701B" w:rsidP="00AB701B">
      <w:pPr>
        <w:pStyle w:val="Sinespaciado"/>
        <w:spacing w:line="360" w:lineRule="auto"/>
        <w:rPr>
          <w:rFonts w:ascii="Arial" w:hAnsi="Arial" w:cs="Arial"/>
          <w:b/>
          <w:sz w:val="24"/>
          <w:szCs w:val="24"/>
        </w:rPr>
      </w:pPr>
      <w:r w:rsidRPr="006618AB">
        <w:rPr>
          <w:rFonts w:ascii="Arial" w:hAnsi="Arial" w:cs="Arial"/>
          <w:b/>
          <w:sz w:val="24"/>
          <w:szCs w:val="24"/>
        </w:rPr>
        <w:t xml:space="preserve">Al Pleno del Ayuntamiento Constitucional </w:t>
      </w:r>
    </w:p>
    <w:p w14:paraId="5D0DF6F4" w14:textId="77777777" w:rsidR="00AB701B" w:rsidRPr="006618AB" w:rsidRDefault="00AB701B" w:rsidP="00AB701B">
      <w:pPr>
        <w:pStyle w:val="Sinespaciado"/>
        <w:spacing w:line="360" w:lineRule="auto"/>
        <w:rPr>
          <w:rFonts w:ascii="Arial" w:hAnsi="Arial" w:cs="Arial"/>
          <w:b/>
          <w:sz w:val="24"/>
          <w:szCs w:val="24"/>
        </w:rPr>
      </w:pPr>
      <w:r w:rsidRPr="006618AB">
        <w:rPr>
          <w:rFonts w:ascii="Arial" w:hAnsi="Arial" w:cs="Arial"/>
          <w:b/>
          <w:sz w:val="24"/>
          <w:szCs w:val="24"/>
        </w:rPr>
        <w:t>de San Pedro Tlaquepaque, Jalisco</w:t>
      </w:r>
    </w:p>
    <w:p w14:paraId="7BC7DE5B" w14:textId="77777777" w:rsidR="00AB701B" w:rsidRPr="006618AB" w:rsidRDefault="00AB701B" w:rsidP="00AB701B">
      <w:pPr>
        <w:pStyle w:val="Sinespaciado"/>
        <w:spacing w:line="360" w:lineRule="auto"/>
        <w:rPr>
          <w:rFonts w:ascii="Arial" w:hAnsi="Arial" w:cs="Arial"/>
          <w:b/>
          <w:sz w:val="24"/>
          <w:szCs w:val="24"/>
        </w:rPr>
      </w:pPr>
      <w:r w:rsidRPr="006618AB">
        <w:rPr>
          <w:rFonts w:ascii="Arial" w:hAnsi="Arial" w:cs="Arial"/>
          <w:b/>
          <w:sz w:val="24"/>
          <w:szCs w:val="24"/>
        </w:rPr>
        <w:t>Presente.</w:t>
      </w:r>
    </w:p>
    <w:p w14:paraId="3DAA4298" w14:textId="77777777" w:rsidR="00AB701B" w:rsidRPr="00D56C75" w:rsidRDefault="00AB701B" w:rsidP="00AB701B">
      <w:pPr>
        <w:pStyle w:val="Sinespaciado"/>
        <w:spacing w:line="360" w:lineRule="auto"/>
        <w:rPr>
          <w:rFonts w:ascii="Arial" w:hAnsi="Arial" w:cs="Arial"/>
          <w:b/>
          <w:sz w:val="14"/>
          <w:szCs w:val="14"/>
        </w:rPr>
      </w:pPr>
    </w:p>
    <w:p w14:paraId="47C98CAC" w14:textId="77777777" w:rsidR="00AB701B" w:rsidRPr="006618AB" w:rsidRDefault="00AB701B" w:rsidP="00D56C75">
      <w:pPr>
        <w:pStyle w:val="Sinespaciado"/>
        <w:jc w:val="both"/>
        <w:rPr>
          <w:rFonts w:ascii="Arial" w:hAnsi="Arial" w:cs="Arial"/>
          <w:sz w:val="24"/>
          <w:szCs w:val="24"/>
        </w:rPr>
      </w:pPr>
      <w:r w:rsidRPr="006225D1">
        <w:rPr>
          <w:rFonts w:ascii="Arial" w:hAnsi="Arial" w:cs="Arial"/>
          <w:bCs/>
          <w:sz w:val="24"/>
          <w:szCs w:val="24"/>
        </w:rPr>
        <w:t>La que suscribe</w:t>
      </w:r>
      <w:r>
        <w:rPr>
          <w:rFonts w:ascii="Arial" w:hAnsi="Arial" w:cs="Arial"/>
          <w:b/>
          <w:sz w:val="24"/>
          <w:szCs w:val="24"/>
        </w:rPr>
        <w:t xml:space="preserve"> LCDA. </w:t>
      </w:r>
      <w:r w:rsidRPr="006618AB">
        <w:rPr>
          <w:rFonts w:ascii="Arial" w:hAnsi="Arial" w:cs="Arial"/>
          <w:b/>
          <w:sz w:val="24"/>
          <w:szCs w:val="24"/>
        </w:rPr>
        <w:t>MIRNA CITLALLI AMAYA DE LUNA</w:t>
      </w:r>
      <w:r w:rsidRPr="006618AB">
        <w:rPr>
          <w:rFonts w:ascii="Arial" w:hAnsi="Arial" w:cs="Arial"/>
          <w:sz w:val="24"/>
          <w:szCs w:val="24"/>
        </w:rPr>
        <w:t>, en mi carácter de Presidenta Constitucional del Municipio de San Pedro Tlaquepaque, con base en las facultades previstas en el artículo 115 fracción II de la Constitución Política de los Estados Unidos Mexicanos; artículo 73 fracci</w:t>
      </w:r>
      <w:r>
        <w:rPr>
          <w:rFonts w:ascii="Arial" w:hAnsi="Arial" w:cs="Arial"/>
          <w:sz w:val="24"/>
          <w:szCs w:val="24"/>
        </w:rPr>
        <w:t>ones</w:t>
      </w:r>
      <w:r w:rsidRPr="006618AB">
        <w:rPr>
          <w:rFonts w:ascii="Arial" w:hAnsi="Arial" w:cs="Arial"/>
          <w:sz w:val="24"/>
          <w:szCs w:val="24"/>
        </w:rPr>
        <w:t xml:space="preserve"> I y II y 77 fracción II de la Constitución Política del Estado de Jalisco; artículo</w:t>
      </w:r>
      <w:r>
        <w:rPr>
          <w:rFonts w:ascii="Arial" w:hAnsi="Arial" w:cs="Arial"/>
          <w:sz w:val="24"/>
          <w:szCs w:val="24"/>
        </w:rPr>
        <w:t>s</w:t>
      </w:r>
      <w:r w:rsidRPr="006618AB">
        <w:rPr>
          <w:rFonts w:ascii="Arial" w:hAnsi="Arial" w:cs="Arial"/>
          <w:sz w:val="24"/>
          <w:szCs w:val="24"/>
        </w:rPr>
        <w:t xml:space="preserve"> 2, 3, 4 numeral 100, 37 fracción II párrafo primero y 41 de la Ley del Gobierno y la Administración Pública </w:t>
      </w:r>
      <w:r w:rsidRPr="006618AB">
        <w:rPr>
          <w:rFonts w:ascii="Arial" w:hAnsi="Arial" w:cs="Arial"/>
          <w:sz w:val="24"/>
          <w:szCs w:val="24"/>
        </w:rPr>
        <w:lastRenderedPageBreak/>
        <w:t>Municipal del Estado de Jalisco; 27 fracción VI, 142, 145 fracción II y 147 del Reglamento del Gobierno y la Administración Pública del Ayuntamiento Constitucional de San Pedro Tlaquepaque, someto a su distinguida consideración la presente:</w:t>
      </w:r>
    </w:p>
    <w:p w14:paraId="7D203370" w14:textId="77777777" w:rsidR="00D56C75" w:rsidRPr="00D56C75" w:rsidRDefault="00D56C75" w:rsidP="00D56C75">
      <w:pPr>
        <w:pStyle w:val="Sinespaciado"/>
        <w:jc w:val="center"/>
        <w:rPr>
          <w:rFonts w:ascii="Arial" w:hAnsi="Arial" w:cs="Arial"/>
          <w:b/>
          <w:sz w:val="16"/>
          <w:szCs w:val="16"/>
        </w:rPr>
      </w:pPr>
    </w:p>
    <w:p w14:paraId="1A2678F4" w14:textId="4BE0761E" w:rsidR="00AB701B" w:rsidRPr="006618AB" w:rsidRDefault="00AB701B" w:rsidP="00D56C75">
      <w:pPr>
        <w:pStyle w:val="Sinespaciado"/>
        <w:jc w:val="center"/>
        <w:rPr>
          <w:rFonts w:ascii="Arial" w:hAnsi="Arial" w:cs="Arial"/>
          <w:b/>
          <w:sz w:val="24"/>
          <w:szCs w:val="24"/>
        </w:rPr>
      </w:pPr>
      <w:r w:rsidRPr="006618AB">
        <w:rPr>
          <w:rFonts w:ascii="Arial" w:hAnsi="Arial" w:cs="Arial"/>
          <w:b/>
          <w:sz w:val="24"/>
          <w:szCs w:val="24"/>
        </w:rPr>
        <w:t>INICIATIVA DE APROBACIÓN DIRECTA</w:t>
      </w:r>
    </w:p>
    <w:p w14:paraId="50FAF3A5" w14:textId="57624805" w:rsidR="00AB701B" w:rsidRDefault="00AB701B" w:rsidP="00D56C75">
      <w:pPr>
        <w:pStyle w:val="Sinespaciado"/>
        <w:jc w:val="center"/>
        <w:rPr>
          <w:rFonts w:ascii="Arial" w:hAnsi="Arial" w:cs="Arial"/>
          <w:sz w:val="24"/>
          <w:szCs w:val="24"/>
        </w:rPr>
      </w:pPr>
    </w:p>
    <w:p w14:paraId="7071DD3A" w14:textId="77777777" w:rsidR="00D56C75" w:rsidRPr="00D56C75" w:rsidRDefault="00D56C75" w:rsidP="00D56C75">
      <w:pPr>
        <w:pStyle w:val="Sinespaciado"/>
        <w:jc w:val="center"/>
        <w:rPr>
          <w:rFonts w:ascii="Arial" w:hAnsi="Arial" w:cs="Arial"/>
          <w:sz w:val="6"/>
          <w:szCs w:val="6"/>
        </w:rPr>
      </w:pPr>
    </w:p>
    <w:p w14:paraId="4661D3F6" w14:textId="77777777" w:rsidR="00AB701B" w:rsidRPr="006618AB" w:rsidRDefault="00AB701B" w:rsidP="00D56C75">
      <w:pPr>
        <w:pStyle w:val="Sinespaciado"/>
        <w:jc w:val="both"/>
        <w:rPr>
          <w:rFonts w:ascii="Arial" w:hAnsi="Arial" w:cs="Arial"/>
          <w:sz w:val="24"/>
          <w:szCs w:val="24"/>
        </w:rPr>
      </w:pPr>
      <w:r w:rsidRPr="006618AB">
        <w:rPr>
          <w:rFonts w:ascii="Arial" w:hAnsi="Arial" w:cs="Arial"/>
          <w:sz w:val="24"/>
          <w:szCs w:val="24"/>
        </w:rPr>
        <w:t>Mediante la cual se propone al Pleno del H. Ayuntamiento Constitucional de San Pedro Tlaquepaque, Jalisco, apruebe y autorice las REGLAS DE OPERACIÓN DE</w:t>
      </w:r>
      <w:r>
        <w:rPr>
          <w:rFonts w:ascii="Arial" w:hAnsi="Arial" w:cs="Arial"/>
          <w:sz w:val="24"/>
          <w:szCs w:val="24"/>
        </w:rPr>
        <w:t>L</w:t>
      </w:r>
      <w:r w:rsidRPr="006618AB">
        <w:rPr>
          <w:rFonts w:ascii="Arial" w:hAnsi="Arial" w:cs="Arial"/>
          <w:sz w:val="24"/>
          <w:szCs w:val="24"/>
        </w:rPr>
        <w:t xml:space="preserve"> PROGRAMA SOCIAL: </w:t>
      </w:r>
      <w:r w:rsidRPr="006225D1">
        <w:rPr>
          <w:rFonts w:ascii="Arial" w:hAnsi="Arial" w:cs="Arial"/>
          <w:b/>
          <w:bCs/>
          <w:sz w:val="24"/>
          <w:szCs w:val="24"/>
        </w:rPr>
        <w:t>“TE QUEREMOS CON TALENTO”</w:t>
      </w:r>
      <w:r w:rsidRPr="006618AB">
        <w:rPr>
          <w:rFonts w:ascii="Arial" w:hAnsi="Arial" w:cs="Arial"/>
          <w:sz w:val="24"/>
          <w:szCs w:val="24"/>
        </w:rPr>
        <w:t>; BAJO LA OPERACIÓN DE LA DEPENDENCIA MUNICIPAL COORDINACIÓN GENERAL DE CONSTRUCCIÓN DE LA COMUNIDAD; al tenor de la siguiente:</w:t>
      </w:r>
    </w:p>
    <w:p w14:paraId="320D6819" w14:textId="77777777" w:rsidR="00AB701B" w:rsidRPr="006618AB" w:rsidRDefault="00AB701B" w:rsidP="00D56C75">
      <w:pPr>
        <w:pStyle w:val="Sinespaciado"/>
        <w:jc w:val="center"/>
        <w:rPr>
          <w:rFonts w:ascii="Arial" w:hAnsi="Arial" w:cs="Arial"/>
          <w:sz w:val="24"/>
          <w:szCs w:val="24"/>
        </w:rPr>
      </w:pPr>
    </w:p>
    <w:p w14:paraId="64AED9B1" w14:textId="77777777" w:rsidR="00D56C75" w:rsidRPr="00D56C75" w:rsidRDefault="00D56C75" w:rsidP="00D56C75">
      <w:pPr>
        <w:pStyle w:val="Sinespaciado"/>
        <w:jc w:val="center"/>
        <w:rPr>
          <w:rFonts w:ascii="Arial" w:hAnsi="Arial" w:cs="Arial"/>
          <w:b/>
          <w:sz w:val="14"/>
          <w:szCs w:val="14"/>
        </w:rPr>
      </w:pPr>
    </w:p>
    <w:p w14:paraId="475F57DB" w14:textId="5B40EC1C" w:rsidR="00AB701B" w:rsidRPr="006618AB" w:rsidRDefault="00AB701B" w:rsidP="00D56C75">
      <w:pPr>
        <w:pStyle w:val="Sinespaciado"/>
        <w:jc w:val="center"/>
        <w:rPr>
          <w:rFonts w:ascii="Arial" w:hAnsi="Arial" w:cs="Arial"/>
          <w:b/>
          <w:sz w:val="24"/>
          <w:szCs w:val="24"/>
        </w:rPr>
      </w:pPr>
      <w:r w:rsidRPr="006618AB">
        <w:rPr>
          <w:rFonts w:ascii="Arial" w:hAnsi="Arial" w:cs="Arial"/>
          <w:b/>
          <w:sz w:val="24"/>
          <w:szCs w:val="24"/>
        </w:rPr>
        <w:t>EXPOSICIÓN DE MOTIVOS</w:t>
      </w:r>
    </w:p>
    <w:p w14:paraId="2FBA3F0E" w14:textId="22E24E3E" w:rsidR="00AB701B" w:rsidRDefault="00AB701B" w:rsidP="00D56C75">
      <w:pPr>
        <w:pStyle w:val="Sinespaciado"/>
        <w:jc w:val="center"/>
        <w:rPr>
          <w:rFonts w:ascii="Arial" w:hAnsi="Arial" w:cs="Arial"/>
          <w:b/>
          <w:sz w:val="24"/>
          <w:szCs w:val="24"/>
        </w:rPr>
      </w:pPr>
    </w:p>
    <w:p w14:paraId="5EE06C6D" w14:textId="77777777" w:rsidR="00D56C75" w:rsidRPr="00D56C75" w:rsidRDefault="00D56C75" w:rsidP="00D56C75">
      <w:pPr>
        <w:pStyle w:val="Sinespaciado"/>
        <w:jc w:val="center"/>
        <w:rPr>
          <w:rFonts w:ascii="Arial" w:hAnsi="Arial" w:cs="Arial"/>
          <w:b/>
          <w:sz w:val="2"/>
          <w:szCs w:val="2"/>
        </w:rPr>
      </w:pPr>
    </w:p>
    <w:p w14:paraId="1711D567" w14:textId="77777777" w:rsidR="00AB701B" w:rsidRPr="006618AB" w:rsidRDefault="00AB701B" w:rsidP="00D56C75">
      <w:pPr>
        <w:pStyle w:val="Sinespaciado"/>
        <w:jc w:val="both"/>
        <w:rPr>
          <w:rFonts w:ascii="Arial" w:hAnsi="Arial" w:cs="Arial"/>
          <w:sz w:val="24"/>
          <w:szCs w:val="24"/>
        </w:rPr>
      </w:pPr>
      <w:r w:rsidRPr="006618AB">
        <w:rPr>
          <w:rFonts w:ascii="Arial" w:hAnsi="Arial" w:cs="Arial"/>
          <w:b/>
          <w:sz w:val="24"/>
          <w:szCs w:val="24"/>
        </w:rPr>
        <w:t xml:space="preserve">1. </w:t>
      </w:r>
      <w:r w:rsidRPr="006618AB">
        <w:rPr>
          <w:rFonts w:ascii="Arial" w:hAnsi="Arial" w:cs="Arial"/>
          <w:sz w:val="24"/>
          <w:szCs w:val="24"/>
        </w:rPr>
        <w:t xml:space="preserve">De acuerdo con el artículo 115 Constitucional, el municipio es la base de la División Territorial y Organización Administrativa, asimismo, agrega que éste contará con facultades para la aprobación de reglamentos y disposiciones administrativas que sean de beneficio para la población y del ejercicio de gobierno. Es en este sentido que el municipio cuenta con atribuciones para realizar un ejercicio eficaz, eficiente y autónomo del manejo de su hacienda pública, siempre que no actúe en contravención de las leyes. </w:t>
      </w:r>
    </w:p>
    <w:p w14:paraId="223497AD" w14:textId="77777777" w:rsidR="00AB701B" w:rsidRPr="00D56C75" w:rsidRDefault="00AB701B" w:rsidP="00D56C75">
      <w:pPr>
        <w:pStyle w:val="Sinespaciado"/>
        <w:jc w:val="both"/>
        <w:rPr>
          <w:rFonts w:ascii="Arial" w:hAnsi="Arial" w:cs="Arial"/>
          <w:sz w:val="18"/>
          <w:szCs w:val="18"/>
        </w:rPr>
      </w:pPr>
    </w:p>
    <w:p w14:paraId="56AB97B8" w14:textId="62AC6B83" w:rsidR="00AB701B" w:rsidRDefault="00AB701B" w:rsidP="00D56C75">
      <w:pPr>
        <w:pStyle w:val="Sinespaciado"/>
        <w:jc w:val="both"/>
        <w:rPr>
          <w:rFonts w:ascii="Arial" w:hAnsi="Arial" w:cs="Arial"/>
          <w:sz w:val="24"/>
          <w:szCs w:val="24"/>
        </w:rPr>
      </w:pPr>
      <w:r w:rsidRPr="006618AB">
        <w:rPr>
          <w:rFonts w:ascii="Arial" w:hAnsi="Arial" w:cs="Arial"/>
          <w:b/>
          <w:sz w:val="24"/>
          <w:szCs w:val="24"/>
        </w:rPr>
        <w:t xml:space="preserve">2. </w:t>
      </w:r>
      <w:r w:rsidRPr="006618AB">
        <w:rPr>
          <w:rFonts w:ascii="Arial" w:hAnsi="Arial" w:cs="Arial"/>
          <w:sz w:val="24"/>
          <w:szCs w:val="24"/>
        </w:rPr>
        <w:t>Bajo esta tesitura, el municipio al ser orden de gobierno de mayor contacto y proximidad con la ciudadanía observa y atiende a las problemáticas sociales de primera mano, incluyendo por supuesto, la realización de proyectos, campañas, servicios y en general de toda la política pública municipal que vaya dirigida al beneficio de la población, a través de la satisfacción de necesidades colectivas.</w:t>
      </w:r>
    </w:p>
    <w:p w14:paraId="0BA5593C" w14:textId="77777777" w:rsidR="00D56C75" w:rsidRPr="00D56C75" w:rsidRDefault="00D56C75" w:rsidP="00D56C75">
      <w:pPr>
        <w:pStyle w:val="Sinespaciado"/>
        <w:jc w:val="both"/>
        <w:rPr>
          <w:rFonts w:ascii="Arial" w:hAnsi="Arial" w:cs="Arial"/>
          <w:sz w:val="14"/>
          <w:szCs w:val="14"/>
        </w:rPr>
      </w:pPr>
    </w:p>
    <w:p w14:paraId="0FE85FD0" w14:textId="77777777" w:rsidR="00AB701B" w:rsidRPr="006618AB" w:rsidRDefault="00AB701B" w:rsidP="00D56C75">
      <w:pPr>
        <w:pStyle w:val="Sinespaciado"/>
        <w:jc w:val="both"/>
        <w:rPr>
          <w:rFonts w:ascii="Arial" w:hAnsi="Arial" w:cs="Arial"/>
          <w:sz w:val="24"/>
          <w:szCs w:val="24"/>
        </w:rPr>
      </w:pPr>
      <w:r w:rsidRPr="006618AB">
        <w:rPr>
          <w:rFonts w:ascii="Arial" w:hAnsi="Arial" w:cs="Arial"/>
          <w:b/>
          <w:sz w:val="24"/>
          <w:szCs w:val="24"/>
        </w:rPr>
        <w:t xml:space="preserve">3. </w:t>
      </w:r>
      <w:r w:rsidRPr="006618AB">
        <w:rPr>
          <w:rFonts w:ascii="Arial" w:hAnsi="Arial" w:cs="Arial"/>
          <w:sz w:val="24"/>
          <w:szCs w:val="24"/>
        </w:rPr>
        <w:t>Para establecer una ruta de trabajo oportuna, eficaz y que atienda las necesidades del municipio, es indispensable que estas vayan alineadas al Plan Municipal de Desarrollo vigente, ya que en el mismo se establecen diversos ejes, estrategias, objetivos y líneas de acción, todas encaminadas a mejorar la calidad de vida de la población Tlaquepaquense. Bajo este orden de ideas, es necesaria la creación de programas sociales de apoyo económico directo que contribuyan a disminuir las brechas de desigualdad económica que existe en el municipio, máxime cuando éstos van focalizados a la población vulnerable, ya sea por edad, por ser jefa de familia, por vivir en una notoria escasez de recursos, con algún integrante de la familia en situación de discapacidad y/o enfermedad crónico degenerativa que limite su pleno desarrollo, así como garantizar el pleno ejercicio de los derechos.</w:t>
      </w:r>
    </w:p>
    <w:p w14:paraId="60B06C9A" w14:textId="77777777" w:rsidR="00AB701B" w:rsidRPr="006618AB" w:rsidRDefault="00AB701B" w:rsidP="00D56C75">
      <w:pPr>
        <w:pStyle w:val="Sinespaciado"/>
        <w:jc w:val="both"/>
        <w:rPr>
          <w:rFonts w:ascii="Arial" w:hAnsi="Arial" w:cs="Arial"/>
          <w:sz w:val="24"/>
          <w:szCs w:val="24"/>
        </w:rPr>
      </w:pPr>
      <w:r w:rsidRPr="006618AB">
        <w:rPr>
          <w:rFonts w:ascii="Arial" w:hAnsi="Arial" w:cs="Arial"/>
          <w:sz w:val="24"/>
          <w:szCs w:val="24"/>
        </w:rPr>
        <w:t xml:space="preserve"> </w:t>
      </w:r>
    </w:p>
    <w:p w14:paraId="6B433911" w14:textId="77777777" w:rsidR="00AB701B" w:rsidRPr="006618AB" w:rsidRDefault="00AB701B" w:rsidP="00D56C75">
      <w:pPr>
        <w:pStyle w:val="Sinespaciado"/>
        <w:jc w:val="both"/>
        <w:rPr>
          <w:rFonts w:ascii="Arial" w:hAnsi="Arial" w:cs="Arial"/>
          <w:sz w:val="24"/>
          <w:szCs w:val="24"/>
        </w:rPr>
      </w:pPr>
      <w:r w:rsidRPr="006618AB">
        <w:rPr>
          <w:rFonts w:ascii="Arial" w:hAnsi="Arial" w:cs="Arial"/>
          <w:b/>
          <w:sz w:val="24"/>
          <w:szCs w:val="24"/>
        </w:rPr>
        <w:t xml:space="preserve">4. </w:t>
      </w:r>
      <w:r w:rsidRPr="006618AB">
        <w:rPr>
          <w:rFonts w:ascii="Arial" w:hAnsi="Arial" w:cs="Arial"/>
          <w:sz w:val="24"/>
          <w:szCs w:val="24"/>
        </w:rPr>
        <w:t xml:space="preserve">Cabe hacer mención que San Pedro Tlaquepaque se ha caracterizado por desarrollar programas sociales, mismos que a lo largo del tiempo han recibido actualizaciones y mejoras, en algunos casos incluso, se han llevado a cabo nuevos programas dirigidos a atender problemáticas que no estaban consideradas tales como garantizar la educación de calidad. </w:t>
      </w:r>
    </w:p>
    <w:p w14:paraId="0CF13B50" w14:textId="77777777" w:rsidR="00AB701B" w:rsidRPr="006618AB" w:rsidRDefault="00AB701B" w:rsidP="00D56C75">
      <w:pPr>
        <w:pStyle w:val="Sinespaciado"/>
        <w:jc w:val="both"/>
        <w:rPr>
          <w:rFonts w:ascii="Arial" w:hAnsi="Arial" w:cs="Arial"/>
          <w:sz w:val="24"/>
          <w:szCs w:val="24"/>
        </w:rPr>
      </w:pPr>
    </w:p>
    <w:p w14:paraId="1D7D228A" w14:textId="77777777" w:rsidR="00AB701B" w:rsidRDefault="00AB701B" w:rsidP="00D56C75">
      <w:pPr>
        <w:jc w:val="both"/>
        <w:rPr>
          <w:rFonts w:ascii="Arial" w:hAnsi="Arial" w:cs="Arial"/>
        </w:rPr>
      </w:pPr>
      <w:r w:rsidRPr="006618AB">
        <w:rPr>
          <w:rFonts w:ascii="Arial" w:hAnsi="Arial" w:cs="Arial"/>
          <w:b/>
        </w:rPr>
        <w:t xml:space="preserve">5. </w:t>
      </w:r>
      <w:r w:rsidRPr="006618AB">
        <w:rPr>
          <w:rFonts w:ascii="Arial" w:hAnsi="Arial" w:cs="Arial"/>
        </w:rPr>
        <w:t xml:space="preserve">En ese tenor, la propuesta de la presente iniciativa tiene como objeto se lleve a cabo el programa social </w:t>
      </w:r>
      <w:r w:rsidRPr="006225D1">
        <w:rPr>
          <w:rFonts w:ascii="Arial" w:hAnsi="Arial" w:cs="Arial"/>
          <w:b/>
          <w:bCs/>
        </w:rPr>
        <w:t>“TE QUEREMOS CON TALENTO”:</w:t>
      </w:r>
      <w:r w:rsidRPr="00D9553B">
        <w:rPr>
          <w:rFonts w:ascii="Arial" w:hAnsi="Arial" w:cs="Arial"/>
        </w:rPr>
        <w:t xml:space="preserve"> </w:t>
      </w:r>
    </w:p>
    <w:p w14:paraId="64A2BDA1" w14:textId="77777777" w:rsidR="00AB701B" w:rsidRPr="006618AB" w:rsidRDefault="00AB701B" w:rsidP="00D56C75">
      <w:pPr>
        <w:jc w:val="both"/>
        <w:rPr>
          <w:rFonts w:ascii="Arial" w:hAnsi="Arial" w:cs="Arial"/>
        </w:rPr>
      </w:pPr>
      <w:r>
        <w:rPr>
          <w:rFonts w:ascii="Arial" w:hAnsi="Arial" w:cs="Arial"/>
        </w:rPr>
        <w:t>Programa municipal que busca b</w:t>
      </w:r>
      <w:r w:rsidRPr="00855A01">
        <w:rPr>
          <w:rFonts w:ascii="Arial" w:hAnsi="Arial" w:cs="Arial"/>
        </w:rPr>
        <w:t>eneficiar a 400 NNA tlaquepaquenses que cursen la educación primaria y secundaria en escuelas públicas y que comprueben ser estudiantes activos de alguna disciplina artística, deportiva o de ciencias en alguna escuela o institución del AMG.</w:t>
      </w:r>
    </w:p>
    <w:p w14:paraId="5251BDDA" w14:textId="77777777" w:rsidR="00AB701B" w:rsidRPr="006618AB" w:rsidRDefault="00AB701B" w:rsidP="00D56C75">
      <w:pPr>
        <w:pStyle w:val="Sinespaciado"/>
        <w:jc w:val="both"/>
        <w:rPr>
          <w:rFonts w:ascii="Arial" w:hAnsi="Arial" w:cs="Arial"/>
          <w:sz w:val="24"/>
          <w:szCs w:val="24"/>
        </w:rPr>
      </w:pPr>
    </w:p>
    <w:p w14:paraId="24ED3168" w14:textId="77777777" w:rsidR="00AB701B" w:rsidRPr="006618AB" w:rsidRDefault="00AB701B" w:rsidP="00D56C75">
      <w:pPr>
        <w:pStyle w:val="Sinespaciado"/>
        <w:jc w:val="both"/>
        <w:rPr>
          <w:rFonts w:ascii="Arial" w:hAnsi="Arial" w:cs="Arial"/>
          <w:bCs/>
          <w:sz w:val="24"/>
          <w:szCs w:val="24"/>
        </w:rPr>
      </w:pPr>
      <w:r w:rsidRPr="006618AB">
        <w:rPr>
          <w:rFonts w:ascii="Arial" w:hAnsi="Arial" w:cs="Arial"/>
          <w:b/>
          <w:sz w:val="24"/>
          <w:szCs w:val="24"/>
        </w:rPr>
        <w:lastRenderedPageBreak/>
        <w:t>6</w:t>
      </w:r>
      <w:r w:rsidRPr="006618AB">
        <w:rPr>
          <w:rFonts w:ascii="Arial" w:hAnsi="Arial" w:cs="Arial"/>
          <w:bCs/>
          <w:sz w:val="24"/>
          <w:szCs w:val="24"/>
        </w:rPr>
        <w:t>. El presente programa cuenta con un documento conocido como Reglas de Operación que se anexa a la presente iniciativa y en el que se destaca lo siguiente:</w:t>
      </w:r>
    </w:p>
    <w:p w14:paraId="3A8D3B1F" w14:textId="77777777" w:rsidR="00AB701B" w:rsidRPr="00D56C75" w:rsidRDefault="00AB701B" w:rsidP="00D56C75">
      <w:pPr>
        <w:pStyle w:val="Sinespaciado"/>
        <w:jc w:val="both"/>
        <w:rPr>
          <w:rFonts w:ascii="Arial" w:hAnsi="Arial" w:cs="Arial"/>
          <w:bCs/>
          <w:sz w:val="10"/>
          <w:szCs w:val="10"/>
        </w:rPr>
      </w:pPr>
    </w:p>
    <w:p w14:paraId="5721F405" w14:textId="77777777" w:rsidR="00AB701B" w:rsidRDefault="00AB701B" w:rsidP="00D56C75">
      <w:pPr>
        <w:pStyle w:val="Sinespaciado"/>
        <w:jc w:val="center"/>
        <w:rPr>
          <w:rFonts w:ascii="Arial" w:hAnsi="Arial" w:cs="Arial"/>
          <w:b/>
          <w:sz w:val="24"/>
          <w:szCs w:val="24"/>
        </w:rPr>
      </w:pPr>
      <w:r w:rsidRPr="006618AB">
        <w:rPr>
          <w:rFonts w:ascii="Arial" w:hAnsi="Arial" w:cs="Arial"/>
          <w:b/>
          <w:sz w:val="24"/>
          <w:szCs w:val="24"/>
        </w:rPr>
        <w:t>“</w:t>
      </w:r>
      <w:r>
        <w:rPr>
          <w:rFonts w:ascii="Arial" w:hAnsi="Arial" w:cs="Arial"/>
          <w:b/>
          <w:sz w:val="24"/>
          <w:szCs w:val="24"/>
        </w:rPr>
        <w:t>TE QUEREMOS CON TALENTO</w:t>
      </w:r>
      <w:r w:rsidRPr="006618AB">
        <w:rPr>
          <w:rFonts w:ascii="Arial" w:hAnsi="Arial" w:cs="Arial"/>
          <w:b/>
          <w:sz w:val="24"/>
          <w:szCs w:val="24"/>
        </w:rPr>
        <w:t>”</w:t>
      </w:r>
    </w:p>
    <w:p w14:paraId="4C9B42E6" w14:textId="77777777" w:rsidR="00AB701B" w:rsidRDefault="00AB701B" w:rsidP="00D56C75">
      <w:pPr>
        <w:pStyle w:val="Sinespaciado"/>
        <w:jc w:val="center"/>
        <w:rPr>
          <w:rFonts w:ascii="Arial" w:hAnsi="Arial" w:cs="Arial"/>
          <w:b/>
          <w:sz w:val="24"/>
          <w:szCs w:val="24"/>
        </w:rPr>
      </w:pPr>
    </w:p>
    <w:p w14:paraId="7B625EA6" w14:textId="77777777" w:rsidR="00AB701B" w:rsidRPr="00C559CE" w:rsidRDefault="00AB701B" w:rsidP="00D56C75">
      <w:pPr>
        <w:pStyle w:val="Prrafodelista"/>
        <w:ind w:left="0"/>
        <w:jc w:val="both"/>
        <w:rPr>
          <w:rFonts w:ascii="Arial" w:hAnsi="Arial" w:cs="Arial"/>
          <w:bCs/>
        </w:rPr>
      </w:pPr>
      <w:r>
        <w:rPr>
          <w:rFonts w:ascii="Arial" w:hAnsi="Arial" w:cs="Arial"/>
          <w:bCs/>
        </w:rPr>
        <w:t xml:space="preserve">La educación es un derecho fundamental que debe ser accesible a todos en condiciones de equidad y excelencia. </w:t>
      </w:r>
      <w:r w:rsidRPr="00C31664">
        <w:rPr>
          <w:rFonts w:ascii="Arial" w:hAnsi="Arial" w:cs="Arial"/>
          <w:bCs/>
        </w:rPr>
        <w:t>Est</w:t>
      </w:r>
      <w:r>
        <w:rPr>
          <w:rFonts w:ascii="Arial" w:hAnsi="Arial" w:cs="Arial"/>
          <w:bCs/>
        </w:rPr>
        <w:t xml:space="preserve">á </w:t>
      </w:r>
      <w:r w:rsidRPr="00C31664">
        <w:rPr>
          <w:rFonts w:ascii="Arial" w:hAnsi="Arial" w:cs="Arial"/>
          <w:bCs/>
        </w:rPr>
        <w:t>amparado en la Declaración de los Derechos Humanos y en la Convención de los Derechos del Niño, misma que fue ratificada por México en el año de 1990. Así mismo forma parte de los 17 ODS de la Organización de las Naciones Unidad, concretamente el ODS 4. Educación de Calidad</w:t>
      </w:r>
      <w:r>
        <w:rPr>
          <w:rFonts w:ascii="Arial" w:hAnsi="Arial" w:cs="Arial"/>
          <w:bCs/>
        </w:rPr>
        <w:t>.</w:t>
      </w:r>
    </w:p>
    <w:p w14:paraId="07D5F221" w14:textId="77777777" w:rsidR="00AB701B" w:rsidRDefault="00AB701B" w:rsidP="00D56C75">
      <w:pPr>
        <w:pStyle w:val="Prrafodelista"/>
        <w:ind w:left="0"/>
        <w:jc w:val="both"/>
        <w:rPr>
          <w:rFonts w:ascii="Arial" w:hAnsi="Arial" w:cs="Arial"/>
          <w:bCs/>
        </w:rPr>
      </w:pPr>
      <w:r>
        <w:rPr>
          <w:rFonts w:ascii="Arial" w:hAnsi="Arial" w:cs="Arial"/>
          <w:bCs/>
        </w:rPr>
        <w:t>A nivel federal se encuentra consagrado en la Constitución Política de los Estados Mexicanos en su artículo 3, la educación es un derecho irrenunciable pues contribuye al desarrollo integral de la persona e influye en el ejercicio de otros derechos, así como la Ley General de Educación, misma que establece en su artículo 5. “</w:t>
      </w:r>
      <w:r w:rsidRPr="00B3187A">
        <w:rPr>
          <w:rFonts w:ascii="Arial" w:hAnsi="Arial" w:cs="Arial"/>
          <w:bCs/>
        </w:rPr>
        <w:t>Toda persona tiene derecho a la educación, el cual es un medio para adquirir, actualizar,</w:t>
      </w:r>
      <w:r>
        <w:rPr>
          <w:rFonts w:ascii="Arial" w:hAnsi="Arial" w:cs="Arial"/>
          <w:bCs/>
        </w:rPr>
        <w:t xml:space="preserve"> </w:t>
      </w:r>
      <w:r w:rsidRPr="00B3187A">
        <w:rPr>
          <w:rFonts w:ascii="Arial" w:hAnsi="Arial" w:cs="Arial"/>
          <w:bCs/>
        </w:rPr>
        <w:t>completar y ampliar sus conocimientos, capacidades, habilidades y aptitudes que le permitan alcanzar su</w:t>
      </w:r>
      <w:r>
        <w:rPr>
          <w:rFonts w:ascii="Arial" w:hAnsi="Arial" w:cs="Arial"/>
          <w:bCs/>
        </w:rPr>
        <w:t xml:space="preserve"> </w:t>
      </w:r>
      <w:r w:rsidRPr="00B3187A">
        <w:rPr>
          <w:rFonts w:ascii="Arial" w:hAnsi="Arial" w:cs="Arial"/>
          <w:bCs/>
        </w:rPr>
        <w:t>desarrollo personal y profesional; como consecuencia de ello, contribuir a su bienestar, a la</w:t>
      </w:r>
      <w:r>
        <w:rPr>
          <w:rFonts w:ascii="Arial" w:hAnsi="Arial" w:cs="Arial"/>
          <w:bCs/>
        </w:rPr>
        <w:t xml:space="preserve"> </w:t>
      </w:r>
      <w:r w:rsidRPr="00B3187A">
        <w:rPr>
          <w:rFonts w:ascii="Arial" w:hAnsi="Arial" w:cs="Arial"/>
          <w:bCs/>
        </w:rPr>
        <w:t>transformación y el mejoramiento de la sociedad de la que forma parte.</w:t>
      </w:r>
    </w:p>
    <w:p w14:paraId="35B69E27" w14:textId="77777777" w:rsidR="00AB701B" w:rsidRPr="00D56C75" w:rsidRDefault="00AB701B" w:rsidP="00D56C75">
      <w:pPr>
        <w:pStyle w:val="Prrafodelista"/>
        <w:ind w:left="0"/>
        <w:jc w:val="both"/>
        <w:rPr>
          <w:rFonts w:ascii="Arial" w:hAnsi="Arial" w:cs="Arial"/>
          <w:bCs/>
          <w:sz w:val="12"/>
          <w:szCs w:val="12"/>
        </w:rPr>
      </w:pPr>
    </w:p>
    <w:p w14:paraId="39DE008E" w14:textId="77777777" w:rsidR="00AB701B" w:rsidRPr="0089558D" w:rsidRDefault="00AB701B" w:rsidP="00D56C75">
      <w:pPr>
        <w:pStyle w:val="Prrafodelista"/>
        <w:ind w:left="0"/>
        <w:jc w:val="both"/>
        <w:rPr>
          <w:rFonts w:ascii="Arial" w:hAnsi="Arial" w:cs="Arial"/>
          <w:bCs/>
        </w:rPr>
      </w:pPr>
      <w:r w:rsidRPr="00B3187A">
        <w:rPr>
          <w:rFonts w:ascii="Arial" w:hAnsi="Arial" w:cs="Arial"/>
          <w:bCs/>
        </w:rPr>
        <w:t>Con el ejercicio de este derecho, inicia un proceso permanente centrado en el aprendizaje del</w:t>
      </w:r>
      <w:r>
        <w:rPr>
          <w:rFonts w:ascii="Arial" w:hAnsi="Arial" w:cs="Arial"/>
          <w:bCs/>
        </w:rPr>
        <w:t xml:space="preserve"> </w:t>
      </w:r>
      <w:r w:rsidRPr="00B3187A">
        <w:rPr>
          <w:rFonts w:ascii="Arial" w:hAnsi="Arial" w:cs="Arial"/>
          <w:bCs/>
        </w:rPr>
        <w:t>educando, que contribuye a su desarrollo humano integral y a la transformación de la sociedad; es factor</w:t>
      </w:r>
      <w:r>
        <w:rPr>
          <w:rFonts w:ascii="Arial" w:hAnsi="Arial" w:cs="Arial"/>
          <w:bCs/>
        </w:rPr>
        <w:t xml:space="preserve"> </w:t>
      </w:r>
      <w:r w:rsidRPr="00B3187A">
        <w:rPr>
          <w:rFonts w:ascii="Arial" w:hAnsi="Arial" w:cs="Arial"/>
          <w:bCs/>
        </w:rPr>
        <w:t>determinante para la adquisición de conocimientos significativos y la formación integral para la vida de las</w:t>
      </w:r>
      <w:r>
        <w:rPr>
          <w:rFonts w:ascii="Arial" w:hAnsi="Arial" w:cs="Arial"/>
          <w:bCs/>
        </w:rPr>
        <w:t xml:space="preserve"> </w:t>
      </w:r>
      <w:r w:rsidRPr="0089558D">
        <w:rPr>
          <w:rFonts w:ascii="Arial" w:hAnsi="Arial" w:cs="Arial"/>
          <w:bCs/>
        </w:rPr>
        <w:t>personas con un sentido de pertenencia social basado en el respeto de la diversidad, y es medio fundamental para la construcción de una sociedad equitativa y solidaria.</w:t>
      </w:r>
    </w:p>
    <w:p w14:paraId="14C81EE1" w14:textId="77777777" w:rsidR="00AB701B" w:rsidRPr="00D56C75" w:rsidRDefault="00AB701B" w:rsidP="00D56C75">
      <w:pPr>
        <w:pStyle w:val="Prrafodelista"/>
        <w:jc w:val="both"/>
        <w:rPr>
          <w:rFonts w:ascii="Arial" w:hAnsi="Arial" w:cs="Arial"/>
          <w:bCs/>
          <w:sz w:val="12"/>
          <w:szCs w:val="12"/>
        </w:rPr>
      </w:pPr>
    </w:p>
    <w:p w14:paraId="5C5568AA" w14:textId="77777777" w:rsidR="00AB701B" w:rsidRDefault="00AB701B" w:rsidP="00D56C75">
      <w:pPr>
        <w:pStyle w:val="Prrafodelista"/>
        <w:ind w:left="0"/>
        <w:jc w:val="both"/>
        <w:rPr>
          <w:rFonts w:ascii="Arial" w:hAnsi="Arial" w:cs="Arial"/>
          <w:bCs/>
        </w:rPr>
      </w:pPr>
      <w:r>
        <w:rPr>
          <w:rFonts w:ascii="Arial" w:hAnsi="Arial" w:cs="Arial"/>
          <w:bCs/>
        </w:rPr>
        <w:t>A nivel estatal se reconoce este derecho a través de la Constitución Política del Estado de Jalisco en su artículo 4. Párrafo segundo “</w:t>
      </w:r>
      <w:r w:rsidRPr="00B3187A">
        <w:rPr>
          <w:rFonts w:ascii="Arial" w:hAnsi="Arial" w:cs="Arial"/>
          <w:bCs/>
        </w:rPr>
        <w:t>Se reconocen como derechos humanos de las personas que se encuentren en el territorio del Estado de Jalisco, los que se enuncian en la Constitución Política de los Estados Unidos Mexicanos, así como los contenidos en la Declaración Universal de los Derechos Humanos, proclamada por la Asamblea General de las Naciones Unidas, en la Convención Americana sobre Derechos Humanos, y en los tratados, convenciones o acuerdos internacionales que el Gobierno Federal haya firmado o los que celebre o de que forme parte; atendiendo al principio del mínimo vital consistente en el eje de planeación democrático por el cual el Estado deberá de crear las condiciones para que toda persona pueda llevar a cabo su proyecto de vida</w:t>
      </w:r>
      <w:r>
        <w:rPr>
          <w:rFonts w:ascii="Arial" w:hAnsi="Arial" w:cs="Arial"/>
          <w:bCs/>
        </w:rPr>
        <w:t>”</w:t>
      </w:r>
    </w:p>
    <w:p w14:paraId="539D342C" w14:textId="77777777" w:rsidR="00AB701B" w:rsidRPr="00D56C75" w:rsidRDefault="00AB701B" w:rsidP="00D56C75">
      <w:pPr>
        <w:pStyle w:val="Prrafodelista"/>
        <w:jc w:val="both"/>
        <w:rPr>
          <w:rFonts w:ascii="Arial" w:hAnsi="Arial" w:cs="Arial"/>
          <w:bCs/>
          <w:sz w:val="16"/>
          <w:szCs w:val="16"/>
        </w:rPr>
      </w:pPr>
    </w:p>
    <w:p w14:paraId="50E763D6" w14:textId="77777777" w:rsidR="00AB701B" w:rsidRDefault="00AB701B" w:rsidP="00D56C75">
      <w:pPr>
        <w:pStyle w:val="Prrafodelista"/>
        <w:ind w:left="0"/>
        <w:jc w:val="both"/>
        <w:rPr>
          <w:rFonts w:ascii="Arial" w:hAnsi="Arial" w:cs="Arial"/>
          <w:bCs/>
        </w:rPr>
      </w:pPr>
      <w:r>
        <w:rPr>
          <w:rFonts w:ascii="Arial" w:hAnsi="Arial" w:cs="Arial"/>
          <w:bCs/>
        </w:rPr>
        <w:t>Así como en la Ley de Educación del Estado de Jalisco, en donde además de refrendarse el apego a lo antes mencionado, se establece en su artículo 7. Párrafo II. “</w:t>
      </w:r>
      <w:r w:rsidRPr="003F3C91">
        <w:rPr>
          <w:rFonts w:ascii="Arial" w:hAnsi="Arial" w:cs="Arial"/>
          <w:bCs/>
        </w:rPr>
        <w:t>Fomentar la adquisición de conocimientos científicos y culturales, el desarrollo de la</w:t>
      </w:r>
      <w:r>
        <w:rPr>
          <w:rFonts w:ascii="Arial" w:hAnsi="Arial" w:cs="Arial"/>
          <w:bCs/>
        </w:rPr>
        <w:t xml:space="preserve"> </w:t>
      </w:r>
      <w:r w:rsidRPr="003F3C91">
        <w:rPr>
          <w:rFonts w:ascii="Arial" w:hAnsi="Arial" w:cs="Arial"/>
          <w:bCs/>
        </w:rPr>
        <w:t>capacidad de aprendizaje, el interés y metodología de la investigación y la reflexión crítica</w:t>
      </w:r>
      <w:r>
        <w:rPr>
          <w:rFonts w:ascii="Arial" w:hAnsi="Arial" w:cs="Arial"/>
          <w:bCs/>
        </w:rPr>
        <w:t>”</w:t>
      </w:r>
    </w:p>
    <w:p w14:paraId="57EDD924" w14:textId="77777777" w:rsidR="00AB701B" w:rsidRDefault="00AB701B" w:rsidP="00D56C75">
      <w:pPr>
        <w:pStyle w:val="Prrafodelista"/>
        <w:jc w:val="both"/>
        <w:rPr>
          <w:rFonts w:ascii="Arial" w:hAnsi="Arial" w:cs="Arial"/>
          <w:bCs/>
        </w:rPr>
      </w:pPr>
    </w:p>
    <w:p w14:paraId="5AB01018" w14:textId="77777777" w:rsidR="00AB701B" w:rsidRPr="003754B0" w:rsidRDefault="00AB701B" w:rsidP="00D56C75">
      <w:pPr>
        <w:pStyle w:val="Prrafodelista"/>
        <w:ind w:left="0"/>
        <w:jc w:val="both"/>
        <w:rPr>
          <w:rFonts w:ascii="Arial" w:hAnsi="Arial" w:cs="Arial"/>
          <w:bCs/>
        </w:rPr>
      </w:pPr>
      <w:r>
        <w:rPr>
          <w:rFonts w:ascii="Arial" w:hAnsi="Arial" w:cs="Arial"/>
          <w:bCs/>
        </w:rPr>
        <w:t>En cuanto al ámbito municipal, según el Reglamento del Gobierno y la Administración Pública del Ayuntamiento Constitucional de San Pedro Tlaquepaque en su artículo 25, fracción XVIII y XIX establece como funciones del Ayuntamiento: XVIII “</w:t>
      </w:r>
      <w:r w:rsidRPr="00E567C6">
        <w:rPr>
          <w:rFonts w:ascii="Arial" w:hAnsi="Arial" w:cs="Arial"/>
          <w:bCs/>
        </w:rPr>
        <w:t>Apoyar la educación enfocando los recursos municipales para lograr la igualdad de género y la</w:t>
      </w:r>
      <w:r>
        <w:rPr>
          <w:rFonts w:ascii="Arial" w:hAnsi="Arial" w:cs="Arial"/>
          <w:bCs/>
        </w:rPr>
        <w:t xml:space="preserve"> </w:t>
      </w:r>
      <w:r w:rsidRPr="00E567C6">
        <w:rPr>
          <w:rFonts w:ascii="Arial" w:hAnsi="Arial" w:cs="Arial"/>
          <w:bCs/>
        </w:rPr>
        <w:t>asistencia social con enfoque de género y promoviendo la agencia social, en la forma que las leyes de la</w:t>
      </w:r>
      <w:r>
        <w:rPr>
          <w:rFonts w:ascii="Arial" w:hAnsi="Arial" w:cs="Arial"/>
          <w:bCs/>
        </w:rPr>
        <w:t xml:space="preserve"> </w:t>
      </w:r>
      <w:r w:rsidRPr="00E567C6">
        <w:rPr>
          <w:rFonts w:ascii="Arial" w:hAnsi="Arial" w:cs="Arial"/>
          <w:bCs/>
        </w:rPr>
        <w:t>materia lo dispongan</w:t>
      </w:r>
      <w:r>
        <w:rPr>
          <w:rFonts w:ascii="Arial" w:hAnsi="Arial" w:cs="Arial"/>
          <w:bCs/>
        </w:rPr>
        <w:t>” XIX. “f</w:t>
      </w:r>
      <w:r w:rsidRPr="00E567C6">
        <w:rPr>
          <w:rFonts w:ascii="Arial" w:hAnsi="Arial" w:cs="Arial"/>
          <w:bCs/>
        </w:rPr>
        <w:t>omentar el desarrollo de la cultura y el deporte con enfoque integrado de género, así como el</w:t>
      </w:r>
      <w:r>
        <w:rPr>
          <w:rFonts w:ascii="Arial" w:hAnsi="Arial" w:cs="Arial"/>
          <w:bCs/>
        </w:rPr>
        <w:t xml:space="preserve"> </w:t>
      </w:r>
      <w:r w:rsidRPr="00E567C6">
        <w:rPr>
          <w:rFonts w:ascii="Arial" w:hAnsi="Arial" w:cs="Arial"/>
          <w:bCs/>
        </w:rPr>
        <w:t>fortalecimiento de los valores cívicos e históricos</w:t>
      </w:r>
      <w:r>
        <w:rPr>
          <w:rFonts w:ascii="Arial" w:hAnsi="Arial" w:cs="Arial"/>
          <w:bCs/>
        </w:rPr>
        <w:t>”</w:t>
      </w:r>
    </w:p>
    <w:p w14:paraId="2F6656A4" w14:textId="77777777" w:rsidR="00AB701B" w:rsidRDefault="00AB701B" w:rsidP="00D56C75">
      <w:pPr>
        <w:pStyle w:val="Sinespaciado"/>
        <w:jc w:val="center"/>
        <w:rPr>
          <w:rFonts w:ascii="Arial" w:hAnsi="Arial" w:cs="Arial"/>
          <w:b/>
          <w:sz w:val="24"/>
          <w:szCs w:val="24"/>
        </w:rPr>
      </w:pPr>
    </w:p>
    <w:p w14:paraId="041696F7" w14:textId="77777777" w:rsidR="00AB701B" w:rsidRDefault="00AB701B" w:rsidP="00D56C75">
      <w:pPr>
        <w:pStyle w:val="Sinespaciado"/>
        <w:jc w:val="both"/>
        <w:rPr>
          <w:rFonts w:ascii="Arial" w:hAnsi="Arial" w:cs="Arial"/>
          <w:b/>
          <w:sz w:val="24"/>
          <w:szCs w:val="24"/>
        </w:rPr>
      </w:pPr>
      <w:r w:rsidRPr="006618AB">
        <w:rPr>
          <w:rFonts w:ascii="Arial" w:hAnsi="Arial" w:cs="Arial"/>
          <w:b/>
          <w:sz w:val="24"/>
          <w:szCs w:val="24"/>
        </w:rPr>
        <w:t>DESCRIPCIÓN DEL PROBLEMA PÚBLICO Y LA INTERVENCIÓN.</w:t>
      </w:r>
    </w:p>
    <w:p w14:paraId="71AA3CD9" w14:textId="77777777" w:rsidR="00AB701B" w:rsidRPr="00D56C75" w:rsidRDefault="00AB701B" w:rsidP="00D56C75">
      <w:pPr>
        <w:jc w:val="both"/>
        <w:rPr>
          <w:rFonts w:ascii="Arial" w:hAnsi="Arial" w:cs="Arial"/>
          <w:sz w:val="10"/>
          <w:szCs w:val="10"/>
        </w:rPr>
      </w:pPr>
    </w:p>
    <w:p w14:paraId="2AED36BC" w14:textId="77777777" w:rsidR="00AB701B" w:rsidRDefault="00AB701B" w:rsidP="00D56C75">
      <w:pPr>
        <w:jc w:val="both"/>
        <w:rPr>
          <w:rFonts w:ascii="Arial" w:hAnsi="Arial" w:cs="Arial"/>
        </w:rPr>
      </w:pPr>
      <w:r>
        <w:rPr>
          <w:rFonts w:ascii="Arial" w:hAnsi="Arial" w:cs="Arial"/>
        </w:rPr>
        <w:t xml:space="preserve">Es importante poner de manifiesto que los programas de educación básica para NNA no son la única herramienta para la provisión de capacidades que favorezcan el desarrollo integral de las NNA, toda vez que los canales de aprendizaje son diferentes, así como lo son las capacidades propias del educando. Según Dorothy Cohen </w:t>
      </w:r>
      <w:r w:rsidRPr="001F4013">
        <w:rPr>
          <w:rFonts w:ascii="Arial" w:hAnsi="Arial" w:cs="Arial"/>
        </w:rPr>
        <w:t>los contenidos escolares rebasan el ámbito</w:t>
      </w:r>
      <w:r>
        <w:rPr>
          <w:rFonts w:ascii="Arial" w:hAnsi="Arial" w:cs="Arial"/>
        </w:rPr>
        <w:t xml:space="preserve"> </w:t>
      </w:r>
      <w:r w:rsidRPr="001F4013">
        <w:rPr>
          <w:rFonts w:ascii="Arial" w:hAnsi="Arial" w:cs="Arial"/>
        </w:rPr>
        <w:t>cognoscitivo, ya que influyen en la formación de actitudes de</w:t>
      </w:r>
      <w:r>
        <w:rPr>
          <w:rFonts w:ascii="Arial" w:hAnsi="Arial" w:cs="Arial"/>
        </w:rPr>
        <w:t xml:space="preserve"> </w:t>
      </w:r>
      <w:r w:rsidRPr="001F4013">
        <w:rPr>
          <w:rFonts w:ascii="Arial" w:hAnsi="Arial" w:cs="Arial"/>
        </w:rPr>
        <w:t>aprecio, sensibilidad e indagación hacia los fenómenos de l</w:t>
      </w:r>
      <w:r>
        <w:rPr>
          <w:rFonts w:ascii="Arial" w:hAnsi="Arial" w:cs="Arial"/>
        </w:rPr>
        <w:t xml:space="preserve">a </w:t>
      </w:r>
      <w:r w:rsidRPr="001F4013">
        <w:rPr>
          <w:rFonts w:ascii="Arial" w:hAnsi="Arial" w:cs="Arial"/>
        </w:rPr>
        <w:t>sociedad y la naturaleza, y en la construcción de una conciencia</w:t>
      </w:r>
      <w:r>
        <w:rPr>
          <w:rFonts w:ascii="Arial" w:hAnsi="Arial" w:cs="Arial"/>
        </w:rPr>
        <w:t xml:space="preserve"> </w:t>
      </w:r>
      <w:r w:rsidRPr="001F4013">
        <w:rPr>
          <w:rFonts w:ascii="Arial" w:hAnsi="Arial" w:cs="Arial"/>
        </w:rPr>
        <w:t>crítica; conciencia que, a su juicio, sólo se adquiere si se promueve</w:t>
      </w:r>
      <w:r>
        <w:rPr>
          <w:rFonts w:ascii="Arial" w:hAnsi="Arial" w:cs="Arial"/>
        </w:rPr>
        <w:t xml:space="preserve"> </w:t>
      </w:r>
      <w:r w:rsidRPr="001F4013">
        <w:rPr>
          <w:rFonts w:ascii="Arial" w:hAnsi="Arial" w:cs="Arial"/>
        </w:rPr>
        <w:t xml:space="preserve">en los individuos el desarrollo de la autonomía y la autoestima. </w:t>
      </w:r>
    </w:p>
    <w:p w14:paraId="6959A555" w14:textId="77777777" w:rsidR="00AB701B" w:rsidRPr="00D56C75" w:rsidRDefault="00AB701B" w:rsidP="00D56C75">
      <w:pPr>
        <w:jc w:val="both"/>
        <w:rPr>
          <w:rFonts w:ascii="Arial" w:hAnsi="Arial" w:cs="Arial"/>
          <w:sz w:val="16"/>
          <w:szCs w:val="16"/>
        </w:rPr>
      </w:pPr>
    </w:p>
    <w:p w14:paraId="2F28A252" w14:textId="77777777" w:rsidR="00AB701B" w:rsidRDefault="00AB701B" w:rsidP="00D56C75">
      <w:pPr>
        <w:jc w:val="both"/>
        <w:rPr>
          <w:rFonts w:ascii="Arial" w:hAnsi="Arial" w:cs="Arial"/>
        </w:rPr>
      </w:pPr>
      <w:r w:rsidRPr="00B12EDF">
        <w:rPr>
          <w:rFonts w:ascii="Arial" w:hAnsi="Arial" w:cs="Arial"/>
        </w:rPr>
        <w:t>Cohen propone que la enseñanza escolar tome en cuenta</w:t>
      </w:r>
      <w:r>
        <w:rPr>
          <w:rFonts w:ascii="Arial" w:hAnsi="Arial" w:cs="Arial"/>
        </w:rPr>
        <w:t xml:space="preserve"> </w:t>
      </w:r>
      <w:r w:rsidRPr="00B12EDF">
        <w:rPr>
          <w:rFonts w:ascii="Arial" w:hAnsi="Arial" w:cs="Arial"/>
        </w:rPr>
        <w:t>que</w:t>
      </w:r>
      <w:r>
        <w:rPr>
          <w:rFonts w:ascii="Arial" w:hAnsi="Arial" w:cs="Arial"/>
        </w:rPr>
        <w:t>,</w:t>
      </w:r>
      <w:r w:rsidRPr="00B12EDF">
        <w:rPr>
          <w:rFonts w:ascii="Arial" w:hAnsi="Arial" w:cs="Arial"/>
        </w:rPr>
        <w:t xml:space="preserve"> en</w:t>
      </w:r>
      <w:r>
        <w:rPr>
          <w:rFonts w:ascii="Arial" w:hAnsi="Arial" w:cs="Arial"/>
        </w:rPr>
        <w:t xml:space="preserve"> </w:t>
      </w:r>
      <w:r w:rsidRPr="00B12EDF">
        <w:rPr>
          <w:rFonts w:ascii="Arial" w:hAnsi="Arial" w:cs="Arial"/>
        </w:rPr>
        <w:t>cada niño y</w:t>
      </w:r>
      <w:r>
        <w:rPr>
          <w:rFonts w:ascii="Arial" w:hAnsi="Arial" w:cs="Arial"/>
        </w:rPr>
        <w:t xml:space="preserve"> </w:t>
      </w:r>
      <w:r w:rsidRPr="00B12EDF">
        <w:rPr>
          <w:rFonts w:ascii="Arial" w:hAnsi="Arial" w:cs="Arial"/>
        </w:rPr>
        <w:t>en cada ámbito de su desarrollo existen ritmos y</w:t>
      </w:r>
      <w:r>
        <w:rPr>
          <w:rFonts w:ascii="Arial" w:hAnsi="Arial" w:cs="Arial"/>
        </w:rPr>
        <w:t xml:space="preserve"> </w:t>
      </w:r>
      <w:r w:rsidRPr="00B12EDF">
        <w:rPr>
          <w:rFonts w:ascii="Arial" w:hAnsi="Arial" w:cs="Arial"/>
        </w:rPr>
        <w:t>avances diferenciados. Con ello argumenta por qué no es deseable</w:t>
      </w:r>
      <w:r>
        <w:rPr>
          <w:rFonts w:ascii="Arial" w:hAnsi="Arial" w:cs="Arial"/>
        </w:rPr>
        <w:t xml:space="preserve"> </w:t>
      </w:r>
      <w:r w:rsidRPr="00B12EDF">
        <w:rPr>
          <w:rFonts w:ascii="Arial" w:hAnsi="Arial" w:cs="Arial"/>
        </w:rPr>
        <w:t>un ejercicio de la docencia que pretenda estandarizar a los alumnos</w:t>
      </w:r>
      <w:r>
        <w:rPr>
          <w:rFonts w:ascii="Arial" w:hAnsi="Arial" w:cs="Arial"/>
        </w:rPr>
        <w:t xml:space="preserve"> </w:t>
      </w:r>
      <w:r w:rsidRPr="00B12EDF">
        <w:rPr>
          <w:rFonts w:ascii="Arial" w:hAnsi="Arial" w:cs="Arial"/>
        </w:rPr>
        <w:t>y por qué es necesario reconocer las diferencias como base para</w:t>
      </w:r>
      <w:r>
        <w:rPr>
          <w:rFonts w:ascii="Arial" w:hAnsi="Arial" w:cs="Arial"/>
        </w:rPr>
        <w:t xml:space="preserve"> </w:t>
      </w:r>
      <w:r w:rsidRPr="00B12EDF">
        <w:rPr>
          <w:rFonts w:ascii="Arial" w:hAnsi="Arial" w:cs="Arial"/>
        </w:rPr>
        <w:t>respetar su autonomía e individualidad. Con relación a la secuencia</w:t>
      </w:r>
      <w:r>
        <w:rPr>
          <w:rFonts w:ascii="Arial" w:hAnsi="Arial" w:cs="Arial"/>
        </w:rPr>
        <w:t xml:space="preserve"> </w:t>
      </w:r>
      <w:r w:rsidRPr="00B12EDF">
        <w:rPr>
          <w:rFonts w:ascii="Arial" w:hAnsi="Arial" w:cs="Arial"/>
        </w:rPr>
        <w:t>y a la evaluación del proceso de aprendizaje, la autora llama la</w:t>
      </w:r>
      <w:r>
        <w:rPr>
          <w:rFonts w:ascii="Arial" w:hAnsi="Arial" w:cs="Arial"/>
        </w:rPr>
        <w:t xml:space="preserve"> </w:t>
      </w:r>
      <w:r w:rsidRPr="00B12EDF">
        <w:rPr>
          <w:rFonts w:ascii="Arial" w:hAnsi="Arial" w:cs="Arial"/>
        </w:rPr>
        <w:t>atención para que no se marginen las aptitudes y necesidades</w:t>
      </w:r>
      <w:r>
        <w:rPr>
          <w:rFonts w:ascii="Arial" w:hAnsi="Arial" w:cs="Arial"/>
        </w:rPr>
        <w:t xml:space="preserve"> </w:t>
      </w:r>
      <w:r w:rsidRPr="00B12EDF">
        <w:rPr>
          <w:rFonts w:ascii="Arial" w:hAnsi="Arial" w:cs="Arial"/>
        </w:rPr>
        <w:t>infantiles, lo que es común cuando el adulto determina y pondera</w:t>
      </w:r>
      <w:r>
        <w:rPr>
          <w:rFonts w:ascii="Arial" w:hAnsi="Arial" w:cs="Arial"/>
        </w:rPr>
        <w:t xml:space="preserve"> </w:t>
      </w:r>
      <w:r w:rsidRPr="00B12EDF">
        <w:rPr>
          <w:rFonts w:ascii="Arial" w:hAnsi="Arial" w:cs="Arial"/>
        </w:rPr>
        <w:t>lo que requieren los niños o aquello que, desde su perspectiva,</w:t>
      </w:r>
      <w:r>
        <w:rPr>
          <w:rFonts w:ascii="Arial" w:hAnsi="Arial" w:cs="Arial"/>
        </w:rPr>
        <w:t xml:space="preserve"> </w:t>
      </w:r>
      <w:r w:rsidRPr="00B12EDF">
        <w:rPr>
          <w:rFonts w:ascii="Arial" w:hAnsi="Arial" w:cs="Arial"/>
        </w:rPr>
        <w:t>consideran relevante para ellos.</w:t>
      </w:r>
      <w:r>
        <w:rPr>
          <w:rStyle w:val="Refdenotaalpie"/>
          <w:rFonts w:ascii="Arial" w:hAnsi="Arial" w:cs="Arial"/>
        </w:rPr>
        <w:footnoteReference w:id="8"/>
      </w:r>
      <w:r>
        <w:rPr>
          <w:rFonts w:ascii="Arial" w:hAnsi="Arial" w:cs="Arial"/>
        </w:rPr>
        <w:t xml:space="preserve"> </w:t>
      </w:r>
    </w:p>
    <w:p w14:paraId="44E7E19B" w14:textId="77777777" w:rsidR="00AB701B" w:rsidRDefault="00AB701B" w:rsidP="00D56C75">
      <w:pPr>
        <w:ind w:left="708"/>
        <w:jc w:val="both"/>
        <w:rPr>
          <w:rFonts w:ascii="Arial" w:hAnsi="Arial" w:cs="Arial"/>
        </w:rPr>
      </w:pPr>
    </w:p>
    <w:p w14:paraId="0EC6CB88" w14:textId="77777777" w:rsidR="00AB701B" w:rsidRDefault="00AB701B" w:rsidP="00D56C75">
      <w:pPr>
        <w:jc w:val="both"/>
        <w:rPr>
          <w:rFonts w:ascii="Arial" w:hAnsi="Arial" w:cs="Arial"/>
        </w:rPr>
      </w:pPr>
      <w:r>
        <w:rPr>
          <w:rFonts w:ascii="Arial" w:hAnsi="Arial" w:cs="Arial"/>
        </w:rPr>
        <w:t>Uno de los objetivos del Foro Mundial de Educación de la UNESCO en su apartado para abordar los objetivos para “Marco de Acción para las Américas” es tomar como referencia aquellos objetivos que están pendientes, uno de ellos es “</w:t>
      </w:r>
      <w:r w:rsidRPr="00C559CE">
        <w:rPr>
          <w:rFonts w:ascii="Arial" w:hAnsi="Arial" w:cs="Arial"/>
        </w:rPr>
        <w:t>Priorización de la calidad como objetivo de las políticas educativas</w:t>
      </w:r>
      <w:r>
        <w:rPr>
          <w:rFonts w:ascii="Arial" w:hAnsi="Arial" w:cs="Arial"/>
        </w:rPr>
        <w:t>” pero no concluye con ello, sino que además se realizan compromisos en el sentido de dar respuesta a estas temáticas pendientes, en este sentido suscriben también lo siguiente:</w:t>
      </w:r>
    </w:p>
    <w:p w14:paraId="7B7ADA2C" w14:textId="77777777" w:rsidR="00AB701B" w:rsidRPr="00D56C75" w:rsidRDefault="00AB701B" w:rsidP="00D56C75">
      <w:pPr>
        <w:jc w:val="both"/>
        <w:rPr>
          <w:rFonts w:ascii="Arial" w:hAnsi="Arial" w:cs="Arial"/>
          <w:sz w:val="14"/>
          <w:szCs w:val="14"/>
        </w:rPr>
      </w:pPr>
    </w:p>
    <w:p w14:paraId="3310CBE9" w14:textId="77777777" w:rsidR="00AB701B" w:rsidRDefault="00AB701B" w:rsidP="00D56C75">
      <w:pPr>
        <w:jc w:val="both"/>
        <w:rPr>
          <w:rFonts w:ascii="Arial" w:hAnsi="Arial" w:cs="Arial"/>
        </w:rPr>
      </w:pPr>
      <w:r w:rsidRPr="004E07FE">
        <w:rPr>
          <w:rFonts w:ascii="Arial" w:hAnsi="Arial" w:cs="Arial"/>
        </w:rPr>
        <w:t>Los países se comprometen a:</w:t>
      </w:r>
      <w:r>
        <w:rPr>
          <w:rFonts w:ascii="Arial" w:hAnsi="Arial" w:cs="Arial"/>
        </w:rPr>
        <w:t xml:space="preserve"> </w:t>
      </w:r>
    </w:p>
    <w:p w14:paraId="266B8249" w14:textId="77777777" w:rsidR="00AB701B" w:rsidRPr="00D56C75" w:rsidRDefault="00AB701B" w:rsidP="00D56C75">
      <w:pPr>
        <w:ind w:left="708"/>
        <w:jc w:val="both"/>
        <w:rPr>
          <w:rFonts w:ascii="Arial" w:hAnsi="Arial" w:cs="Arial"/>
          <w:sz w:val="18"/>
          <w:szCs w:val="18"/>
        </w:rPr>
      </w:pPr>
    </w:p>
    <w:p w14:paraId="0571FFCB" w14:textId="77777777" w:rsidR="00AB701B" w:rsidRDefault="00AB701B" w:rsidP="00D56C75">
      <w:pPr>
        <w:jc w:val="both"/>
        <w:rPr>
          <w:rFonts w:ascii="Arial" w:hAnsi="Arial" w:cs="Arial"/>
        </w:rPr>
      </w:pPr>
      <w:r>
        <w:rPr>
          <w:rFonts w:ascii="Arial" w:hAnsi="Arial" w:cs="Arial"/>
        </w:rPr>
        <w:t>“</w:t>
      </w:r>
      <w:r w:rsidRPr="004E07FE">
        <w:rPr>
          <w:rFonts w:ascii="Arial" w:hAnsi="Arial" w:cs="Arial"/>
        </w:rPr>
        <w:t>Continuar los procesos de reforma curricular y fortalecerlos</w:t>
      </w:r>
      <w:r>
        <w:rPr>
          <w:rFonts w:ascii="Arial" w:hAnsi="Arial" w:cs="Arial"/>
        </w:rPr>
        <w:t xml:space="preserve"> </w:t>
      </w:r>
      <w:r w:rsidRPr="004E07FE">
        <w:rPr>
          <w:rFonts w:ascii="Arial" w:hAnsi="Arial" w:cs="Arial"/>
        </w:rPr>
        <w:t>para incluir como contenidos de aprendizaje significativo las</w:t>
      </w:r>
      <w:r>
        <w:rPr>
          <w:rFonts w:ascii="Arial" w:hAnsi="Arial" w:cs="Arial"/>
        </w:rPr>
        <w:t xml:space="preserve"> </w:t>
      </w:r>
      <w:r w:rsidRPr="004E07FE">
        <w:rPr>
          <w:rFonts w:ascii="Arial" w:hAnsi="Arial" w:cs="Arial"/>
        </w:rPr>
        <w:t>habilidades, valores y actitudes para la vida, que alienten a</w:t>
      </w:r>
      <w:r>
        <w:rPr>
          <w:rFonts w:ascii="Arial" w:hAnsi="Arial" w:cs="Arial"/>
        </w:rPr>
        <w:t xml:space="preserve"> </w:t>
      </w:r>
      <w:r w:rsidRPr="004E07FE">
        <w:rPr>
          <w:rFonts w:ascii="Arial" w:hAnsi="Arial" w:cs="Arial"/>
        </w:rPr>
        <w:t>las familias a mantener a sus hijos en la escuela y que doten</w:t>
      </w:r>
      <w:r>
        <w:rPr>
          <w:rFonts w:ascii="Arial" w:hAnsi="Arial" w:cs="Arial"/>
        </w:rPr>
        <w:t xml:space="preserve"> </w:t>
      </w:r>
      <w:r w:rsidRPr="004E07FE">
        <w:rPr>
          <w:rFonts w:ascii="Arial" w:hAnsi="Arial" w:cs="Arial"/>
        </w:rPr>
        <w:t>a las personas de los instrumentos necesarios para superar la</w:t>
      </w:r>
      <w:r>
        <w:rPr>
          <w:rFonts w:ascii="Arial" w:hAnsi="Arial" w:cs="Arial"/>
        </w:rPr>
        <w:t xml:space="preserve"> </w:t>
      </w:r>
      <w:r w:rsidRPr="004E07FE">
        <w:rPr>
          <w:rFonts w:ascii="Arial" w:hAnsi="Arial" w:cs="Arial"/>
        </w:rPr>
        <w:t>pobreza y mejorar la calidad de vida de las familias y las</w:t>
      </w:r>
      <w:r>
        <w:rPr>
          <w:rFonts w:ascii="Arial" w:hAnsi="Arial" w:cs="Arial"/>
        </w:rPr>
        <w:t xml:space="preserve"> </w:t>
      </w:r>
      <w:r w:rsidRPr="004E07FE">
        <w:rPr>
          <w:rFonts w:ascii="Arial" w:hAnsi="Arial" w:cs="Arial"/>
        </w:rPr>
        <w:t>comunidades</w:t>
      </w:r>
      <w:r>
        <w:rPr>
          <w:rFonts w:ascii="Arial" w:hAnsi="Arial" w:cs="Arial"/>
        </w:rPr>
        <w:t>”</w:t>
      </w:r>
      <w:r>
        <w:rPr>
          <w:rStyle w:val="Refdenotaalpie"/>
          <w:rFonts w:ascii="Arial" w:hAnsi="Arial" w:cs="Arial"/>
        </w:rPr>
        <w:footnoteReference w:id="9"/>
      </w:r>
    </w:p>
    <w:p w14:paraId="016EB6FD" w14:textId="77777777" w:rsidR="00AB701B" w:rsidRPr="00D56C75" w:rsidRDefault="00AB701B" w:rsidP="00D56C75">
      <w:pPr>
        <w:jc w:val="both"/>
        <w:rPr>
          <w:rFonts w:ascii="Arial" w:hAnsi="Arial" w:cs="Arial"/>
          <w:sz w:val="18"/>
          <w:szCs w:val="18"/>
        </w:rPr>
      </w:pPr>
    </w:p>
    <w:p w14:paraId="0F6EA9C8" w14:textId="77777777" w:rsidR="00AB701B" w:rsidRDefault="00AB701B" w:rsidP="00D56C75">
      <w:pPr>
        <w:jc w:val="both"/>
        <w:rPr>
          <w:rFonts w:ascii="Arial" w:hAnsi="Arial" w:cs="Arial"/>
        </w:rPr>
      </w:pPr>
      <w:r>
        <w:rPr>
          <w:rFonts w:ascii="Arial" w:hAnsi="Arial" w:cs="Arial"/>
        </w:rPr>
        <w:t xml:space="preserve">Con base en ello, se identifica que en la educación básica en </w:t>
      </w:r>
      <w:r w:rsidRPr="00FB6758">
        <w:rPr>
          <w:rFonts w:ascii="Arial" w:hAnsi="Arial" w:cs="Arial"/>
        </w:rPr>
        <w:t>todo el país y</w:t>
      </w:r>
      <w:r>
        <w:rPr>
          <w:rFonts w:ascii="Arial" w:hAnsi="Arial" w:cs="Arial"/>
        </w:rPr>
        <w:t xml:space="preserve"> específicamente en San Pedro Tlaquepaque, no existen todas las condiciones para que se cumpla con el requisito de educación integral, dadas las e</w:t>
      </w:r>
      <w:r w:rsidRPr="00B36F2D">
        <w:rPr>
          <w:rFonts w:ascii="Arial" w:hAnsi="Arial" w:cs="Arial"/>
        </w:rPr>
        <w:t>scasas probabilidades de permanencia a experiencias educativas, artísticas y deportivas motivadoras y significativas para el desarrollo de habilidades de las NN</w:t>
      </w:r>
      <w:r>
        <w:rPr>
          <w:rFonts w:ascii="Arial" w:hAnsi="Arial" w:cs="Arial"/>
        </w:rPr>
        <w:t>A.</w:t>
      </w:r>
    </w:p>
    <w:p w14:paraId="23741508" w14:textId="77777777" w:rsidR="00AB701B" w:rsidRPr="00D56C75" w:rsidRDefault="00AB701B" w:rsidP="00D56C75">
      <w:pPr>
        <w:jc w:val="both"/>
        <w:rPr>
          <w:rFonts w:ascii="Arial" w:hAnsi="Arial" w:cs="Arial"/>
          <w:sz w:val="20"/>
          <w:szCs w:val="20"/>
        </w:rPr>
      </w:pPr>
    </w:p>
    <w:p w14:paraId="37579BCD" w14:textId="77777777" w:rsidR="00AB701B" w:rsidRDefault="00AB701B" w:rsidP="00D56C75">
      <w:pPr>
        <w:jc w:val="both"/>
        <w:rPr>
          <w:rFonts w:ascii="Arial" w:hAnsi="Arial" w:cs="Arial"/>
        </w:rPr>
      </w:pPr>
      <w:r>
        <w:rPr>
          <w:rFonts w:ascii="Arial" w:hAnsi="Arial" w:cs="Arial"/>
        </w:rPr>
        <w:t>Aunado a ello, los ingresos económicos de las familias de las NNA que cursan la educación básica y secundaria, en muchas ocasiones son insuficientes para sostener el coste de estudios complementarios que contribuyan al desarrollo integral de sus hijos, otro aspecto a considerar es que en muchos casos se desconoce el impacto positivo que conlleva mantener las experiencias educativas complementarias para el desarrollo integral de las NNA.</w:t>
      </w:r>
    </w:p>
    <w:p w14:paraId="3700D908" w14:textId="77777777" w:rsidR="00AB701B" w:rsidRDefault="00AB701B" w:rsidP="00D56C75">
      <w:pPr>
        <w:jc w:val="both"/>
        <w:rPr>
          <w:rFonts w:ascii="Arial" w:hAnsi="Arial" w:cs="Arial"/>
        </w:rPr>
      </w:pPr>
      <w:r>
        <w:rPr>
          <w:rFonts w:ascii="Arial" w:hAnsi="Arial" w:cs="Arial"/>
        </w:rPr>
        <w:t xml:space="preserve">En San Pedro Tlaquepaque existen 394 escuelas de educación básica en los tres niveles -preescolar, primaria y secundaria- con un censo al 2022 de hasta </w:t>
      </w:r>
      <w:r>
        <w:rPr>
          <w:rFonts w:ascii="Arial" w:hAnsi="Arial" w:cs="Arial"/>
        </w:rPr>
        <w:lastRenderedPageBreak/>
        <w:t xml:space="preserve">119,099 NNA. </w:t>
      </w:r>
      <w:r>
        <w:rPr>
          <w:rStyle w:val="Refdenotaalpie"/>
          <w:rFonts w:ascii="Arial" w:hAnsi="Arial" w:cs="Arial"/>
        </w:rPr>
        <w:footnoteReference w:id="10"/>
      </w:r>
      <w:r>
        <w:rPr>
          <w:rFonts w:ascii="Arial" w:hAnsi="Arial" w:cs="Arial"/>
        </w:rPr>
        <w:t xml:space="preserve"> d</w:t>
      </w:r>
      <w:r w:rsidRPr="00FB6758">
        <w:rPr>
          <w:rFonts w:ascii="Arial" w:hAnsi="Arial" w:cs="Arial"/>
        </w:rPr>
        <w:t>e las cuales 143 son preescolares con hasta 20,181 NN, 191 primarias con hasta 68,500 NN y 60 secundarias con hasta 30,483 NNA.</w:t>
      </w:r>
      <w:r>
        <w:rPr>
          <w:rFonts w:ascii="Arial" w:hAnsi="Arial" w:cs="Arial"/>
        </w:rPr>
        <w:t xml:space="preserve"> </w:t>
      </w:r>
    </w:p>
    <w:p w14:paraId="3692EA10" w14:textId="77777777" w:rsidR="00AB701B" w:rsidRDefault="00AB701B" w:rsidP="00D56C75">
      <w:pPr>
        <w:ind w:left="708"/>
        <w:jc w:val="both"/>
        <w:rPr>
          <w:rFonts w:ascii="Arial" w:hAnsi="Arial" w:cs="Arial"/>
        </w:rPr>
      </w:pPr>
    </w:p>
    <w:p w14:paraId="3D2A3FB4" w14:textId="77777777" w:rsidR="00AB701B" w:rsidRDefault="00AB701B" w:rsidP="00D56C75">
      <w:pPr>
        <w:jc w:val="both"/>
        <w:rPr>
          <w:rFonts w:ascii="Arial" w:hAnsi="Arial" w:cs="Arial"/>
        </w:rPr>
      </w:pPr>
      <w:r>
        <w:rPr>
          <w:rFonts w:ascii="Arial" w:hAnsi="Arial" w:cs="Arial"/>
        </w:rPr>
        <w:t>Según datos de MIDE Jalisco, la deserción escolar a nivel primaria es del 0.14%, mientras que en secundaria 1.63% en datos preliminares para el 2022, es precisamente en la educación secundaria en donde existe una mayor probabilidad de deserción, pese a que en la educación media superior el porcentaje de deserción se ubica en el .1% lo cierto es que ello es en función de quienes abandonaron de manera previa desde la educación secundaria.</w:t>
      </w:r>
    </w:p>
    <w:p w14:paraId="18DAB8B4" w14:textId="77777777" w:rsidR="00AB701B" w:rsidRDefault="00AB701B" w:rsidP="00D56C75">
      <w:pPr>
        <w:ind w:left="708"/>
        <w:jc w:val="both"/>
        <w:rPr>
          <w:rFonts w:ascii="Arial" w:hAnsi="Arial" w:cs="Arial"/>
        </w:rPr>
      </w:pPr>
    </w:p>
    <w:p w14:paraId="19ECA2D7" w14:textId="77777777" w:rsidR="00AB701B" w:rsidRDefault="00AB701B" w:rsidP="00D56C75">
      <w:pPr>
        <w:jc w:val="both"/>
        <w:rPr>
          <w:rFonts w:ascii="Arial" w:hAnsi="Arial" w:cs="Arial"/>
        </w:rPr>
      </w:pPr>
      <w:r>
        <w:rPr>
          <w:rFonts w:ascii="Arial" w:hAnsi="Arial" w:cs="Arial"/>
        </w:rPr>
        <w:t>Por ello el gobierno municipal de San Pedro Tlaquepaque hace énfasis en el fortalecimiento de las oportunidades en experiencias motivadoras desde la educación primaria. El presente programa en su primera edición 2022 fue pensado exclusivamente para NNA en educación primaria, otorgando un apoyo económico a 700 personas beneficiarias para el estudio de ciencias, deporte, artes e idiomas, para este 2023, se expandió la edad para acceder al programa, se complementa el área de idiomas mediante un programa nuevo y se otorgarán 400 apoyos para Talentos, por lo que podrán ser beneficiarios tanto NNA de educación primaria como secundaria.</w:t>
      </w:r>
    </w:p>
    <w:p w14:paraId="67831BDF" w14:textId="77777777" w:rsidR="00D56C75" w:rsidRDefault="00D56C75" w:rsidP="00D56C75">
      <w:pPr>
        <w:pStyle w:val="Sinespaciado"/>
        <w:jc w:val="both"/>
        <w:rPr>
          <w:rFonts w:ascii="Arial" w:hAnsi="Arial" w:cs="Arial"/>
          <w:sz w:val="24"/>
          <w:szCs w:val="24"/>
        </w:rPr>
      </w:pPr>
    </w:p>
    <w:p w14:paraId="14483972" w14:textId="257A7FBC" w:rsidR="00AB701B" w:rsidRPr="006618AB" w:rsidRDefault="00AB701B" w:rsidP="00D56C75">
      <w:pPr>
        <w:pStyle w:val="Sinespaciado"/>
        <w:jc w:val="both"/>
        <w:rPr>
          <w:rFonts w:ascii="Arial" w:hAnsi="Arial" w:cs="Arial"/>
          <w:sz w:val="24"/>
          <w:szCs w:val="24"/>
        </w:rPr>
      </w:pPr>
      <w:r>
        <w:rPr>
          <w:rFonts w:ascii="Arial" w:hAnsi="Arial" w:cs="Arial"/>
          <w:sz w:val="24"/>
          <w:szCs w:val="24"/>
        </w:rPr>
        <w:t xml:space="preserve">La entrega de apoyos </w:t>
      </w:r>
      <w:r w:rsidRPr="006618AB">
        <w:rPr>
          <w:rFonts w:ascii="Arial" w:hAnsi="Arial" w:cs="Arial"/>
          <w:sz w:val="24"/>
          <w:szCs w:val="24"/>
        </w:rPr>
        <w:t>económicos</w:t>
      </w:r>
      <w:r>
        <w:rPr>
          <w:rFonts w:ascii="Arial" w:hAnsi="Arial" w:cs="Arial"/>
          <w:sz w:val="24"/>
          <w:szCs w:val="24"/>
        </w:rPr>
        <w:t xml:space="preserve"> será</w:t>
      </w:r>
      <w:r w:rsidRPr="006618AB">
        <w:rPr>
          <w:rFonts w:ascii="Arial" w:hAnsi="Arial" w:cs="Arial"/>
          <w:sz w:val="24"/>
          <w:szCs w:val="24"/>
        </w:rPr>
        <w:t xml:space="preserve"> por $2,000.00 (Dos mil pesos 00/100 M.N) bimestrales a cada beneficiaria o beneficiario, con un máximo de 4 apoyos durante el año.</w:t>
      </w:r>
    </w:p>
    <w:p w14:paraId="31D0950B" w14:textId="77777777" w:rsidR="00AB701B" w:rsidRPr="006618AB" w:rsidRDefault="00AB701B" w:rsidP="00D56C75">
      <w:pPr>
        <w:pStyle w:val="Sinespaciado"/>
        <w:jc w:val="both"/>
        <w:rPr>
          <w:rFonts w:ascii="Arial" w:hAnsi="Arial" w:cs="Arial"/>
          <w:b/>
          <w:sz w:val="24"/>
          <w:szCs w:val="24"/>
        </w:rPr>
      </w:pPr>
    </w:p>
    <w:p w14:paraId="29F29D8A" w14:textId="77777777" w:rsidR="00AB701B" w:rsidRDefault="00AB701B" w:rsidP="00D56C75">
      <w:pPr>
        <w:pStyle w:val="Sinespaciado"/>
        <w:jc w:val="both"/>
        <w:rPr>
          <w:rFonts w:ascii="Arial" w:hAnsi="Arial" w:cs="Arial"/>
          <w:sz w:val="24"/>
          <w:szCs w:val="24"/>
        </w:rPr>
      </w:pPr>
      <w:r w:rsidRPr="006618AB">
        <w:rPr>
          <w:rFonts w:ascii="Arial" w:hAnsi="Arial" w:cs="Arial"/>
          <w:b/>
          <w:sz w:val="24"/>
          <w:szCs w:val="24"/>
        </w:rPr>
        <w:t xml:space="preserve">7. </w:t>
      </w:r>
      <w:r w:rsidRPr="006618AB">
        <w:rPr>
          <w:rFonts w:ascii="Arial" w:hAnsi="Arial" w:cs="Arial"/>
          <w:sz w:val="24"/>
          <w:szCs w:val="24"/>
        </w:rPr>
        <w:t>Por lo anteriormente motivado y fundado en el artículo 115 fracción II de la Constitución Política de los Estados Unidos Mexicanos; artículo 73 fracción I y II y 77 fracción II de la Constitución Política del Estado de Jalisco; artículo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Jalisco, someto a la distinguida aprobación de éste Ayuntamiento en Pleno, los siguientes resolutivos de la siguiente forma:</w:t>
      </w:r>
    </w:p>
    <w:p w14:paraId="5B92891A" w14:textId="77777777" w:rsidR="00AB701B" w:rsidRDefault="00AB701B" w:rsidP="00D56C75">
      <w:pPr>
        <w:pStyle w:val="Sinespaciado"/>
        <w:jc w:val="both"/>
        <w:rPr>
          <w:rFonts w:ascii="Arial" w:hAnsi="Arial" w:cs="Arial"/>
          <w:sz w:val="24"/>
          <w:szCs w:val="24"/>
        </w:rPr>
      </w:pPr>
    </w:p>
    <w:p w14:paraId="1FA29FB6" w14:textId="77777777" w:rsidR="00AB701B" w:rsidRPr="006618AB" w:rsidRDefault="00AB701B" w:rsidP="00D56C75">
      <w:pPr>
        <w:pStyle w:val="Sinespaciado"/>
        <w:jc w:val="center"/>
        <w:rPr>
          <w:rFonts w:ascii="Arial" w:hAnsi="Arial" w:cs="Arial"/>
          <w:b/>
          <w:sz w:val="24"/>
          <w:szCs w:val="24"/>
        </w:rPr>
      </w:pPr>
      <w:r w:rsidRPr="006618AB">
        <w:rPr>
          <w:rFonts w:ascii="Arial" w:hAnsi="Arial" w:cs="Arial"/>
          <w:b/>
          <w:sz w:val="24"/>
          <w:szCs w:val="24"/>
        </w:rPr>
        <w:t>PUNTO DE ACUERDO</w:t>
      </w:r>
    </w:p>
    <w:p w14:paraId="3CD5C6DC" w14:textId="77777777" w:rsidR="00AB701B" w:rsidRPr="006618AB" w:rsidRDefault="00AB701B" w:rsidP="00D56C75">
      <w:pPr>
        <w:pStyle w:val="Sinespaciado"/>
        <w:jc w:val="both"/>
        <w:rPr>
          <w:rFonts w:ascii="Arial" w:hAnsi="Arial" w:cs="Arial"/>
          <w:b/>
          <w:sz w:val="24"/>
          <w:szCs w:val="24"/>
        </w:rPr>
      </w:pPr>
    </w:p>
    <w:p w14:paraId="703AB32C" w14:textId="77777777" w:rsidR="00AB701B" w:rsidRDefault="00AB701B" w:rsidP="00D56C75">
      <w:pPr>
        <w:pStyle w:val="Sinespaciado"/>
        <w:jc w:val="both"/>
        <w:rPr>
          <w:rFonts w:ascii="Arial" w:hAnsi="Arial" w:cs="Arial"/>
          <w:b/>
          <w:bCs/>
          <w:sz w:val="24"/>
          <w:szCs w:val="24"/>
        </w:rPr>
      </w:pPr>
      <w:r w:rsidRPr="006618AB">
        <w:rPr>
          <w:rFonts w:ascii="Arial" w:hAnsi="Arial" w:cs="Arial"/>
          <w:b/>
          <w:sz w:val="24"/>
          <w:szCs w:val="24"/>
        </w:rPr>
        <w:t xml:space="preserve">Primero.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 xml:space="preserve">Ayuntamiento Constitucional de San Pedro Tlaquepaque aprueba y autoriza el contenido de las Reglas de Operación del Programa Municipal </w:t>
      </w:r>
      <w:r w:rsidRPr="006225D1">
        <w:rPr>
          <w:rFonts w:ascii="Arial" w:hAnsi="Arial" w:cs="Arial"/>
          <w:b/>
          <w:bCs/>
          <w:sz w:val="24"/>
          <w:szCs w:val="24"/>
        </w:rPr>
        <w:t xml:space="preserve">“Te Queremos </w:t>
      </w:r>
      <w:r>
        <w:rPr>
          <w:rFonts w:ascii="Arial" w:hAnsi="Arial" w:cs="Arial"/>
          <w:b/>
          <w:bCs/>
          <w:sz w:val="24"/>
          <w:szCs w:val="24"/>
        </w:rPr>
        <w:t>c</w:t>
      </w:r>
      <w:r w:rsidRPr="006225D1">
        <w:rPr>
          <w:rFonts w:ascii="Arial" w:hAnsi="Arial" w:cs="Arial"/>
          <w:b/>
          <w:bCs/>
          <w:sz w:val="24"/>
          <w:szCs w:val="24"/>
        </w:rPr>
        <w:t>on Talento”</w:t>
      </w:r>
      <w:r w:rsidRPr="00C561A9">
        <w:rPr>
          <w:rFonts w:ascii="Arial" w:hAnsi="Arial" w:cs="Arial"/>
          <w:b/>
          <w:bCs/>
          <w:sz w:val="24"/>
          <w:szCs w:val="24"/>
        </w:rPr>
        <w:t>.</w:t>
      </w:r>
    </w:p>
    <w:p w14:paraId="16F8833E" w14:textId="77777777" w:rsidR="00AB701B" w:rsidRDefault="00AB701B" w:rsidP="00D56C75">
      <w:pPr>
        <w:pStyle w:val="Sinespaciado"/>
        <w:jc w:val="both"/>
        <w:rPr>
          <w:rFonts w:ascii="Arial" w:hAnsi="Arial" w:cs="Arial"/>
          <w:b/>
          <w:bCs/>
          <w:sz w:val="24"/>
          <w:szCs w:val="24"/>
        </w:rPr>
      </w:pPr>
    </w:p>
    <w:p w14:paraId="56CF967F" w14:textId="77777777" w:rsidR="00AB701B" w:rsidRPr="00491767" w:rsidRDefault="00AB701B" w:rsidP="00D56C75">
      <w:pPr>
        <w:pStyle w:val="Sinespaciado"/>
        <w:jc w:val="both"/>
        <w:rPr>
          <w:rFonts w:ascii="Arial" w:hAnsi="Arial" w:cs="Arial"/>
          <w:sz w:val="24"/>
          <w:szCs w:val="24"/>
        </w:rPr>
      </w:pPr>
      <w:r>
        <w:rPr>
          <w:rFonts w:ascii="Arial" w:hAnsi="Arial" w:cs="Arial"/>
          <w:b/>
          <w:bCs/>
          <w:sz w:val="24"/>
          <w:szCs w:val="24"/>
        </w:rPr>
        <w:t xml:space="preserve">Segundo. </w:t>
      </w:r>
      <w:r w:rsidRPr="00491767">
        <w:rPr>
          <w:rFonts w:ascii="Arial" w:hAnsi="Arial" w:cs="Arial"/>
          <w:sz w:val="24"/>
          <w:szCs w:val="24"/>
        </w:rPr>
        <w:t xml:space="preserve">El pleno del </w:t>
      </w:r>
      <w:r>
        <w:rPr>
          <w:rFonts w:ascii="Arial" w:hAnsi="Arial" w:cs="Arial"/>
          <w:sz w:val="24"/>
          <w:szCs w:val="24"/>
        </w:rPr>
        <w:t>A</w:t>
      </w:r>
      <w:r w:rsidRPr="00491767">
        <w:rPr>
          <w:rFonts w:ascii="Arial" w:hAnsi="Arial" w:cs="Arial"/>
          <w:sz w:val="24"/>
          <w:szCs w:val="24"/>
        </w:rPr>
        <w:t xml:space="preserve">yuntamiento </w:t>
      </w:r>
      <w:r>
        <w:rPr>
          <w:rFonts w:ascii="Arial" w:hAnsi="Arial" w:cs="Arial"/>
          <w:sz w:val="24"/>
          <w:szCs w:val="24"/>
        </w:rPr>
        <w:t>C</w:t>
      </w:r>
      <w:r w:rsidRPr="00491767">
        <w:rPr>
          <w:rFonts w:ascii="Arial" w:hAnsi="Arial" w:cs="Arial"/>
          <w:sz w:val="24"/>
          <w:szCs w:val="24"/>
        </w:rPr>
        <w:t xml:space="preserve">onstitucional del municipio de </w:t>
      </w:r>
      <w:r>
        <w:rPr>
          <w:rFonts w:ascii="Arial" w:hAnsi="Arial" w:cs="Arial"/>
          <w:sz w:val="24"/>
          <w:szCs w:val="24"/>
        </w:rPr>
        <w:t>S</w:t>
      </w:r>
      <w:r w:rsidRPr="00491767">
        <w:rPr>
          <w:rFonts w:ascii="Arial" w:hAnsi="Arial" w:cs="Arial"/>
          <w:sz w:val="24"/>
          <w:szCs w:val="24"/>
        </w:rPr>
        <w:t xml:space="preserve">an Pedro </w:t>
      </w:r>
      <w:r>
        <w:rPr>
          <w:rFonts w:ascii="Arial" w:hAnsi="Arial" w:cs="Arial"/>
          <w:sz w:val="24"/>
          <w:szCs w:val="24"/>
        </w:rPr>
        <w:t xml:space="preserve">Tlaquepaque, </w:t>
      </w:r>
      <w:r w:rsidRPr="00491767">
        <w:rPr>
          <w:rFonts w:ascii="Arial" w:hAnsi="Arial" w:cs="Arial"/>
          <w:sz w:val="24"/>
          <w:szCs w:val="24"/>
        </w:rPr>
        <w:t>Jalisco</w:t>
      </w:r>
      <w:r>
        <w:rPr>
          <w:rFonts w:ascii="Arial" w:hAnsi="Arial" w:cs="Arial"/>
          <w:sz w:val="24"/>
          <w:szCs w:val="24"/>
        </w:rPr>
        <w:t>,</w:t>
      </w:r>
      <w:r w:rsidRPr="00491767">
        <w:rPr>
          <w:rFonts w:ascii="Arial" w:hAnsi="Arial" w:cs="Arial"/>
          <w:sz w:val="24"/>
          <w:szCs w:val="24"/>
        </w:rPr>
        <w:t xml:space="preserve"> aprueba y autoriza instruir a la Tesorería Municipal para que considere una partida presupuestal de este año 2023 hasta por </w:t>
      </w:r>
      <w:r>
        <w:rPr>
          <w:rFonts w:ascii="Arial" w:hAnsi="Arial" w:cs="Arial"/>
          <w:sz w:val="24"/>
          <w:szCs w:val="24"/>
        </w:rPr>
        <w:t>$3,200,</w:t>
      </w:r>
      <w:r w:rsidRPr="00491767">
        <w:rPr>
          <w:rFonts w:ascii="Arial" w:hAnsi="Arial" w:cs="Arial"/>
          <w:sz w:val="24"/>
          <w:szCs w:val="24"/>
        </w:rPr>
        <w:t>000</w:t>
      </w:r>
      <w:r>
        <w:rPr>
          <w:rFonts w:ascii="Arial" w:hAnsi="Arial" w:cs="Arial"/>
          <w:sz w:val="24"/>
          <w:szCs w:val="24"/>
        </w:rPr>
        <w:t>.00 (Tres millones doscientos mil pesos 00/100 MN)</w:t>
      </w:r>
      <w:r w:rsidRPr="00491767">
        <w:rPr>
          <w:rFonts w:ascii="Arial" w:hAnsi="Arial" w:cs="Arial"/>
          <w:sz w:val="24"/>
          <w:szCs w:val="24"/>
        </w:rPr>
        <w:t xml:space="preserve"> misma que se requiere para implementar el programa </w:t>
      </w:r>
      <w:r>
        <w:rPr>
          <w:rFonts w:ascii="Arial" w:hAnsi="Arial" w:cs="Arial"/>
          <w:sz w:val="24"/>
          <w:szCs w:val="24"/>
        </w:rPr>
        <w:t>“</w:t>
      </w:r>
      <w:r w:rsidRPr="006225D1">
        <w:rPr>
          <w:rFonts w:ascii="Arial" w:hAnsi="Arial" w:cs="Arial"/>
          <w:b/>
          <w:bCs/>
          <w:sz w:val="24"/>
          <w:szCs w:val="24"/>
        </w:rPr>
        <w:t xml:space="preserve">Te Queremos </w:t>
      </w:r>
      <w:r>
        <w:rPr>
          <w:rFonts w:ascii="Arial" w:hAnsi="Arial" w:cs="Arial"/>
          <w:b/>
          <w:bCs/>
          <w:sz w:val="24"/>
          <w:szCs w:val="24"/>
        </w:rPr>
        <w:t>c</w:t>
      </w:r>
      <w:r w:rsidRPr="006225D1">
        <w:rPr>
          <w:rFonts w:ascii="Arial" w:hAnsi="Arial" w:cs="Arial"/>
          <w:b/>
          <w:bCs/>
          <w:sz w:val="24"/>
          <w:szCs w:val="24"/>
        </w:rPr>
        <w:t>on Talento</w:t>
      </w:r>
      <w:r>
        <w:rPr>
          <w:rFonts w:ascii="Arial" w:hAnsi="Arial" w:cs="Arial"/>
          <w:sz w:val="24"/>
          <w:szCs w:val="24"/>
        </w:rPr>
        <w:t>”.</w:t>
      </w:r>
    </w:p>
    <w:p w14:paraId="74CD7015" w14:textId="77777777" w:rsidR="00AB701B" w:rsidRPr="006618AB" w:rsidRDefault="00AB701B" w:rsidP="00D56C75">
      <w:pPr>
        <w:pStyle w:val="Sinespaciado"/>
        <w:jc w:val="both"/>
        <w:rPr>
          <w:rFonts w:ascii="Arial" w:hAnsi="Arial" w:cs="Arial"/>
          <w:sz w:val="24"/>
          <w:szCs w:val="24"/>
        </w:rPr>
      </w:pPr>
    </w:p>
    <w:p w14:paraId="0851CFB1" w14:textId="77777777" w:rsidR="00AB701B" w:rsidRDefault="00AB701B" w:rsidP="00D56C75">
      <w:pPr>
        <w:pStyle w:val="Sinespaciado"/>
        <w:jc w:val="both"/>
        <w:rPr>
          <w:rFonts w:ascii="Arial" w:hAnsi="Arial" w:cs="Arial"/>
          <w:bCs/>
          <w:sz w:val="24"/>
          <w:szCs w:val="24"/>
        </w:rPr>
      </w:pPr>
      <w:r>
        <w:rPr>
          <w:rFonts w:ascii="Arial" w:hAnsi="Arial" w:cs="Arial"/>
          <w:b/>
          <w:sz w:val="24"/>
          <w:szCs w:val="24"/>
        </w:rPr>
        <w:t>Tercer</w:t>
      </w:r>
      <w:r w:rsidRPr="00C17292">
        <w:rPr>
          <w:rFonts w:ascii="Arial" w:hAnsi="Arial" w:cs="Arial"/>
          <w:b/>
          <w:sz w:val="24"/>
          <w:szCs w:val="24"/>
        </w:rPr>
        <w:t>o.</w:t>
      </w:r>
      <w:r>
        <w:rPr>
          <w:rFonts w:ascii="Arial" w:hAnsi="Arial" w:cs="Arial"/>
          <w:b/>
          <w:sz w:val="24"/>
          <w:szCs w:val="24"/>
        </w:rPr>
        <w:t xml:space="preserve"> </w:t>
      </w:r>
      <w:r w:rsidRPr="00491767">
        <w:rPr>
          <w:rFonts w:ascii="Arial" w:hAnsi="Arial" w:cs="Arial"/>
          <w:bCs/>
          <w:sz w:val="24"/>
          <w:szCs w:val="24"/>
        </w:rPr>
        <w:t>Se aprueba y autoriza a la Coordinación General De Construcción De La Comunidad desarrollar y operar las actividades del programa señalado en el punto anterior</w:t>
      </w:r>
      <w:r>
        <w:rPr>
          <w:rFonts w:ascii="Arial" w:hAnsi="Arial" w:cs="Arial"/>
          <w:bCs/>
          <w:sz w:val="24"/>
          <w:szCs w:val="24"/>
        </w:rPr>
        <w:t>,</w:t>
      </w:r>
      <w:r w:rsidRPr="00491767">
        <w:rPr>
          <w:rFonts w:ascii="Arial" w:hAnsi="Arial" w:cs="Arial"/>
          <w:bCs/>
          <w:sz w:val="24"/>
          <w:szCs w:val="24"/>
        </w:rPr>
        <w:t xml:space="preserve"> en apego a lo dispuesto en las reglas de operación</w:t>
      </w:r>
      <w:r>
        <w:rPr>
          <w:rFonts w:ascii="Arial" w:hAnsi="Arial" w:cs="Arial"/>
          <w:bCs/>
          <w:sz w:val="24"/>
          <w:szCs w:val="24"/>
        </w:rPr>
        <w:t>.</w:t>
      </w:r>
    </w:p>
    <w:p w14:paraId="459968BB" w14:textId="77777777" w:rsidR="00AB701B" w:rsidRDefault="00AB701B" w:rsidP="00D56C75">
      <w:pPr>
        <w:pStyle w:val="Sinespaciado"/>
        <w:jc w:val="both"/>
        <w:rPr>
          <w:rFonts w:ascii="Arial" w:hAnsi="Arial" w:cs="Arial"/>
          <w:b/>
          <w:sz w:val="24"/>
          <w:szCs w:val="24"/>
        </w:rPr>
      </w:pPr>
    </w:p>
    <w:p w14:paraId="2953A6F3" w14:textId="77777777" w:rsidR="00AB701B" w:rsidRDefault="00AB701B" w:rsidP="00D56C75">
      <w:pPr>
        <w:pStyle w:val="Sinespaciado"/>
        <w:jc w:val="both"/>
        <w:rPr>
          <w:rFonts w:ascii="Arial" w:hAnsi="Arial" w:cs="Arial"/>
          <w:sz w:val="24"/>
          <w:szCs w:val="24"/>
        </w:rPr>
      </w:pPr>
      <w:r>
        <w:rPr>
          <w:rFonts w:ascii="Arial" w:hAnsi="Arial" w:cs="Arial"/>
          <w:b/>
          <w:sz w:val="24"/>
          <w:szCs w:val="24"/>
        </w:rPr>
        <w:t xml:space="preserve">Cuarto.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Ayuntamiento Constitucional de San Pedro Tlaquepaque aprueba y autoriza</w:t>
      </w:r>
      <w:r>
        <w:rPr>
          <w:rFonts w:ascii="Arial" w:hAnsi="Arial" w:cs="Arial"/>
          <w:sz w:val="24"/>
          <w:szCs w:val="24"/>
        </w:rPr>
        <w:t xml:space="preserve"> </w:t>
      </w:r>
      <w:r w:rsidRPr="00491767">
        <w:rPr>
          <w:rFonts w:ascii="Arial" w:hAnsi="Arial" w:cs="Arial"/>
          <w:sz w:val="24"/>
          <w:szCs w:val="24"/>
        </w:rPr>
        <w:t xml:space="preserve">a la Presidenta Municipal </w:t>
      </w:r>
      <w:r>
        <w:rPr>
          <w:rFonts w:ascii="Arial" w:hAnsi="Arial" w:cs="Arial"/>
          <w:sz w:val="24"/>
          <w:szCs w:val="24"/>
        </w:rPr>
        <w:t>d</w:t>
      </w:r>
      <w:r w:rsidRPr="00491767">
        <w:rPr>
          <w:rFonts w:ascii="Arial" w:hAnsi="Arial" w:cs="Arial"/>
          <w:sz w:val="24"/>
          <w:szCs w:val="24"/>
        </w:rPr>
        <w:t>e San Pedro Tlaquepaque</w:t>
      </w:r>
      <w:r>
        <w:rPr>
          <w:rFonts w:ascii="Arial" w:hAnsi="Arial" w:cs="Arial"/>
          <w:sz w:val="24"/>
          <w:szCs w:val="24"/>
        </w:rPr>
        <w:t>,</w:t>
      </w:r>
      <w:r w:rsidRPr="00491767">
        <w:rPr>
          <w:rFonts w:ascii="Arial" w:hAnsi="Arial" w:cs="Arial"/>
          <w:sz w:val="24"/>
          <w:szCs w:val="24"/>
        </w:rPr>
        <w:t xml:space="preserve"> al </w:t>
      </w:r>
      <w:r w:rsidRPr="00491767">
        <w:rPr>
          <w:rFonts w:ascii="Arial" w:hAnsi="Arial" w:cs="Arial"/>
          <w:sz w:val="24"/>
          <w:szCs w:val="24"/>
        </w:rPr>
        <w:lastRenderedPageBreak/>
        <w:t>Síndico Municipal al Secretario del Ayuntamiento al Tesorero Municipal y al Contralor Municipal a firmar la documentación y los instrumentos jurídicos y administrativos derivados del presente acuerdo</w:t>
      </w:r>
      <w:r>
        <w:rPr>
          <w:rFonts w:ascii="Arial" w:hAnsi="Arial" w:cs="Arial"/>
          <w:sz w:val="24"/>
          <w:szCs w:val="24"/>
        </w:rPr>
        <w:t>,</w:t>
      </w:r>
      <w:r w:rsidRPr="00491767">
        <w:rPr>
          <w:rFonts w:ascii="Arial" w:hAnsi="Arial" w:cs="Arial"/>
          <w:sz w:val="24"/>
          <w:szCs w:val="24"/>
        </w:rPr>
        <w:t xml:space="preserve"> así como aquellas necesarias para el cumplimiento de las disposiciones legales</w:t>
      </w:r>
      <w:r>
        <w:rPr>
          <w:rFonts w:ascii="Arial" w:hAnsi="Arial" w:cs="Arial"/>
          <w:sz w:val="24"/>
          <w:szCs w:val="24"/>
        </w:rPr>
        <w:t>,</w:t>
      </w:r>
      <w:r w:rsidRPr="00491767">
        <w:rPr>
          <w:rFonts w:ascii="Arial" w:hAnsi="Arial" w:cs="Arial"/>
          <w:sz w:val="24"/>
          <w:szCs w:val="24"/>
        </w:rPr>
        <w:t xml:space="preserve"> administrativas y presupuestales tendientes al cumplimiento de este programa</w:t>
      </w:r>
      <w:r>
        <w:rPr>
          <w:rFonts w:ascii="Arial" w:hAnsi="Arial" w:cs="Arial"/>
          <w:sz w:val="24"/>
          <w:szCs w:val="24"/>
        </w:rPr>
        <w:t>.</w:t>
      </w:r>
    </w:p>
    <w:p w14:paraId="09388A07" w14:textId="77777777" w:rsidR="00AB701B" w:rsidRDefault="00AB701B" w:rsidP="00D56C75">
      <w:pPr>
        <w:pStyle w:val="Sinespaciado"/>
        <w:jc w:val="both"/>
        <w:rPr>
          <w:rFonts w:ascii="Arial" w:hAnsi="Arial" w:cs="Arial"/>
          <w:sz w:val="24"/>
          <w:szCs w:val="24"/>
        </w:rPr>
      </w:pPr>
    </w:p>
    <w:p w14:paraId="5913E889" w14:textId="77777777" w:rsidR="00AB701B" w:rsidRPr="00BB2943" w:rsidRDefault="00AB701B" w:rsidP="00D56C75">
      <w:pPr>
        <w:pStyle w:val="Sinespaciado"/>
        <w:jc w:val="both"/>
        <w:rPr>
          <w:rFonts w:ascii="Arial" w:hAnsi="Arial" w:cs="Arial"/>
          <w:b/>
          <w:bCs/>
          <w:sz w:val="24"/>
          <w:szCs w:val="24"/>
        </w:rPr>
      </w:pPr>
      <w:r>
        <w:rPr>
          <w:rFonts w:ascii="Arial" w:hAnsi="Arial" w:cs="Arial"/>
          <w:b/>
          <w:bCs/>
          <w:sz w:val="24"/>
          <w:szCs w:val="24"/>
        </w:rPr>
        <w:t xml:space="preserve">Quinto.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Ayuntamiento Constitucional de San Pedro Tlaquepaque aprueba y autoriza</w:t>
      </w:r>
      <w:r>
        <w:rPr>
          <w:rFonts w:ascii="Arial" w:hAnsi="Arial" w:cs="Arial"/>
          <w:sz w:val="24"/>
          <w:szCs w:val="24"/>
        </w:rPr>
        <w:t xml:space="preserve"> </w:t>
      </w:r>
      <w:r w:rsidRPr="00BB2943">
        <w:rPr>
          <w:rFonts w:ascii="Arial" w:hAnsi="Arial" w:cs="Arial"/>
          <w:sz w:val="24"/>
          <w:szCs w:val="24"/>
        </w:rPr>
        <w:t>que toda la papelería</w:t>
      </w:r>
      <w:r>
        <w:rPr>
          <w:rFonts w:ascii="Arial" w:hAnsi="Arial" w:cs="Arial"/>
          <w:sz w:val="24"/>
          <w:szCs w:val="24"/>
        </w:rPr>
        <w:t>,</w:t>
      </w:r>
      <w:r w:rsidRPr="00BB2943">
        <w:rPr>
          <w:rFonts w:ascii="Arial" w:hAnsi="Arial" w:cs="Arial"/>
          <w:sz w:val="24"/>
          <w:szCs w:val="24"/>
        </w:rPr>
        <w:t xml:space="preserve"> formatos de registro o evaluación</w:t>
      </w:r>
      <w:r>
        <w:rPr>
          <w:rFonts w:ascii="Arial" w:hAnsi="Arial" w:cs="Arial"/>
          <w:sz w:val="24"/>
          <w:szCs w:val="24"/>
        </w:rPr>
        <w:t>,</w:t>
      </w:r>
      <w:r w:rsidRPr="00BB2943">
        <w:rPr>
          <w:rFonts w:ascii="Arial" w:hAnsi="Arial" w:cs="Arial"/>
          <w:sz w:val="24"/>
          <w:szCs w:val="24"/>
        </w:rPr>
        <w:t xml:space="preserve"> los correos convencionales y electrónicos relacionados con el programa </w:t>
      </w:r>
      <w:r>
        <w:rPr>
          <w:rFonts w:ascii="Arial" w:hAnsi="Arial" w:cs="Arial"/>
          <w:sz w:val="24"/>
          <w:szCs w:val="24"/>
        </w:rPr>
        <w:t>“</w:t>
      </w:r>
      <w:r w:rsidRPr="006225D1">
        <w:rPr>
          <w:rFonts w:ascii="Arial" w:hAnsi="Arial" w:cs="Arial"/>
          <w:b/>
          <w:bCs/>
          <w:sz w:val="24"/>
          <w:szCs w:val="24"/>
        </w:rPr>
        <w:t xml:space="preserve">Te Queremos </w:t>
      </w:r>
      <w:r>
        <w:rPr>
          <w:rFonts w:ascii="Arial" w:hAnsi="Arial" w:cs="Arial"/>
          <w:b/>
          <w:bCs/>
          <w:sz w:val="24"/>
          <w:szCs w:val="24"/>
        </w:rPr>
        <w:t>c</w:t>
      </w:r>
      <w:r w:rsidRPr="006225D1">
        <w:rPr>
          <w:rFonts w:ascii="Arial" w:hAnsi="Arial" w:cs="Arial"/>
          <w:b/>
          <w:bCs/>
          <w:sz w:val="24"/>
          <w:szCs w:val="24"/>
        </w:rPr>
        <w:t>on Talento</w:t>
      </w:r>
      <w:r>
        <w:rPr>
          <w:rFonts w:ascii="Arial" w:hAnsi="Arial" w:cs="Arial"/>
          <w:sz w:val="24"/>
          <w:szCs w:val="24"/>
        </w:rPr>
        <w:t>”</w:t>
      </w:r>
      <w:r w:rsidRPr="00BB2943">
        <w:rPr>
          <w:rFonts w:ascii="Arial" w:hAnsi="Arial" w:cs="Arial"/>
          <w:sz w:val="24"/>
          <w:szCs w:val="24"/>
        </w:rPr>
        <w:t xml:space="preserve"> así como cualquier medio o mecanismo de difusión por cualquier medio de este programa</w:t>
      </w:r>
      <w:r>
        <w:rPr>
          <w:rFonts w:ascii="Arial" w:hAnsi="Arial" w:cs="Arial"/>
          <w:sz w:val="24"/>
          <w:szCs w:val="24"/>
        </w:rPr>
        <w:t>,</w:t>
      </w:r>
      <w:r w:rsidRPr="00BB2943">
        <w:rPr>
          <w:rFonts w:ascii="Arial" w:hAnsi="Arial" w:cs="Arial"/>
          <w:sz w:val="24"/>
          <w:szCs w:val="24"/>
        </w:rPr>
        <w:t xml:space="preserve"> se establezca y se mencione la leyenda </w:t>
      </w:r>
      <w:r>
        <w:rPr>
          <w:rFonts w:ascii="Arial" w:hAnsi="Arial" w:cs="Arial"/>
          <w:sz w:val="24"/>
          <w:szCs w:val="24"/>
        </w:rPr>
        <w:t>“</w:t>
      </w:r>
      <w:r w:rsidRPr="00BB2943">
        <w:rPr>
          <w:rFonts w:ascii="Arial" w:hAnsi="Arial" w:cs="Arial"/>
          <w:b/>
          <w:bCs/>
          <w:i/>
          <w:iCs/>
          <w:sz w:val="24"/>
          <w:szCs w:val="24"/>
        </w:rPr>
        <w:t>Este programa es público ajeno a cualquier partido político</w:t>
      </w:r>
      <w:r>
        <w:rPr>
          <w:rFonts w:ascii="Arial" w:hAnsi="Arial" w:cs="Arial"/>
          <w:b/>
          <w:bCs/>
          <w:i/>
          <w:iCs/>
          <w:sz w:val="24"/>
          <w:szCs w:val="24"/>
        </w:rPr>
        <w:t>.</w:t>
      </w:r>
      <w:r w:rsidRPr="00BB2943">
        <w:rPr>
          <w:rFonts w:ascii="Arial" w:hAnsi="Arial" w:cs="Arial"/>
          <w:b/>
          <w:bCs/>
          <w:i/>
          <w:iCs/>
          <w:sz w:val="24"/>
          <w:szCs w:val="24"/>
        </w:rPr>
        <w:t xml:space="preserve"> </w:t>
      </w:r>
      <w:r>
        <w:rPr>
          <w:rFonts w:ascii="Arial" w:hAnsi="Arial" w:cs="Arial"/>
          <w:b/>
          <w:bCs/>
          <w:i/>
          <w:iCs/>
          <w:sz w:val="24"/>
          <w:szCs w:val="24"/>
        </w:rPr>
        <w:t>Q</w:t>
      </w:r>
      <w:r w:rsidRPr="00BB2943">
        <w:rPr>
          <w:rFonts w:ascii="Arial" w:hAnsi="Arial" w:cs="Arial"/>
          <w:b/>
          <w:bCs/>
          <w:i/>
          <w:iCs/>
          <w:sz w:val="24"/>
          <w:szCs w:val="24"/>
        </w:rPr>
        <w:t>ueda prohibido el uso para fines distintos al desarrollo social y por ningún motivo el lugar donde se operará el programa ya sea para atención al ciudadano</w:t>
      </w:r>
      <w:r>
        <w:rPr>
          <w:rFonts w:ascii="Arial" w:hAnsi="Arial" w:cs="Arial"/>
          <w:b/>
          <w:bCs/>
          <w:i/>
          <w:iCs/>
          <w:sz w:val="24"/>
          <w:szCs w:val="24"/>
        </w:rPr>
        <w:t>,</w:t>
      </w:r>
      <w:r w:rsidRPr="00BB2943">
        <w:rPr>
          <w:rFonts w:ascii="Arial" w:hAnsi="Arial" w:cs="Arial"/>
          <w:b/>
          <w:bCs/>
          <w:i/>
          <w:iCs/>
          <w:sz w:val="24"/>
          <w:szCs w:val="24"/>
        </w:rPr>
        <w:t xml:space="preserve"> registro al programa</w:t>
      </w:r>
      <w:r>
        <w:rPr>
          <w:rFonts w:ascii="Arial" w:hAnsi="Arial" w:cs="Arial"/>
          <w:b/>
          <w:bCs/>
          <w:i/>
          <w:iCs/>
          <w:sz w:val="24"/>
          <w:szCs w:val="24"/>
        </w:rPr>
        <w:t>,</w:t>
      </w:r>
      <w:r w:rsidRPr="00BB2943">
        <w:rPr>
          <w:rFonts w:ascii="Arial" w:hAnsi="Arial" w:cs="Arial"/>
          <w:b/>
          <w:bCs/>
          <w:i/>
          <w:iCs/>
          <w:sz w:val="24"/>
          <w:szCs w:val="24"/>
        </w:rPr>
        <w:t xml:space="preserve"> o entrega de apoyos</w:t>
      </w:r>
      <w:r>
        <w:rPr>
          <w:rFonts w:ascii="Arial" w:hAnsi="Arial" w:cs="Arial"/>
          <w:b/>
          <w:bCs/>
          <w:i/>
          <w:iCs/>
          <w:sz w:val="24"/>
          <w:szCs w:val="24"/>
        </w:rPr>
        <w:t>,</w:t>
      </w:r>
      <w:r w:rsidRPr="00BB2943">
        <w:rPr>
          <w:rFonts w:ascii="Arial" w:hAnsi="Arial" w:cs="Arial"/>
          <w:b/>
          <w:bCs/>
          <w:i/>
          <w:iCs/>
          <w:sz w:val="24"/>
          <w:szCs w:val="24"/>
        </w:rPr>
        <w:t xml:space="preserve"> podrá ser domicilio que esté relacionado con cualquier partido político</w:t>
      </w:r>
      <w:r>
        <w:rPr>
          <w:rFonts w:ascii="Arial" w:hAnsi="Arial" w:cs="Arial"/>
          <w:b/>
          <w:bCs/>
          <w:i/>
          <w:iCs/>
          <w:sz w:val="24"/>
          <w:szCs w:val="24"/>
        </w:rPr>
        <w:t>”.</w:t>
      </w:r>
    </w:p>
    <w:p w14:paraId="6BCCC03C" w14:textId="77777777" w:rsidR="00AB701B" w:rsidRPr="00491767" w:rsidRDefault="00AB701B" w:rsidP="00D56C75">
      <w:pPr>
        <w:pStyle w:val="Sinespaciado"/>
        <w:jc w:val="both"/>
        <w:rPr>
          <w:rFonts w:ascii="Arial" w:hAnsi="Arial" w:cs="Arial"/>
          <w:bCs/>
          <w:sz w:val="24"/>
          <w:szCs w:val="24"/>
        </w:rPr>
      </w:pPr>
    </w:p>
    <w:p w14:paraId="28F7B04A" w14:textId="77777777" w:rsidR="00AB701B" w:rsidRDefault="00AB701B" w:rsidP="00D56C75">
      <w:pPr>
        <w:pStyle w:val="Sinespaciado"/>
        <w:jc w:val="both"/>
        <w:rPr>
          <w:rFonts w:ascii="Arial" w:hAnsi="Arial" w:cs="Arial"/>
          <w:sz w:val="24"/>
          <w:szCs w:val="24"/>
        </w:rPr>
      </w:pPr>
      <w:r>
        <w:rPr>
          <w:rFonts w:ascii="Arial" w:hAnsi="Arial" w:cs="Arial"/>
          <w:b/>
          <w:sz w:val="24"/>
          <w:szCs w:val="24"/>
        </w:rPr>
        <w:t xml:space="preserve">Sexto. </w:t>
      </w:r>
      <w:r w:rsidRPr="00C17292">
        <w:rPr>
          <w:rFonts w:ascii="Arial" w:hAnsi="Arial" w:cs="Arial"/>
          <w:sz w:val="24"/>
          <w:szCs w:val="24"/>
        </w:rPr>
        <w:t>Se aprueba y autoriza facultar a la Presidenta Municipal, Tesorero Municipal, Síndico y Secretario del Ayuntamiento para que realicen todo trámite legal y administrativo que corresponda para dar cumplimiento al acuerdo primero.</w:t>
      </w:r>
    </w:p>
    <w:p w14:paraId="4132CF57" w14:textId="77777777" w:rsidR="00AB701B" w:rsidRPr="006618AB" w:rsidRDefault="00AB701B" w:rsidP="00D56C75">
      <w:pPr>
        <w:pStyle w:val="Sinespaciado"/>
        <w:jc w:val="both"/>
        <w:rPr>
          <w:rFonts w:ascii="Arial" w:hAnsi="Arial" w:cs="Arial"/>
          <w:sz w:val="24"/>
          <w:szCs w:val="24"/>
        </w:rPr>
      </w:pPr>
    </w:p>
    <w:p w14:paraId="554908E2" w14:textId="77777777" w:rsidR="00AB701B" w:rsidRDefault="00AB701B" w:rsidP="00D56C75">
      <w:pPr>
        <w:pStyle w:val="Sinespaciado"/>
        <w:jc w:val="both"/>
        <w:rPr>
          <w:rFonts w:ascii="Arial" w:hAnsi="Arial" w:cs="Arial"/>
          <w:sz w:val="24"/>
          <w:szCs w:val="24"/>
        </w:rPr>
      </w:pPr>
      <w:r w:rsidRPr="006618AB">
        <w:rPr>
          <w:rFonts w:ascii="Arial" w:hAnsi="Arial" w:cs="Arial"/>
          <w:sz w:val="24"/>
          <w:szCs w:val="24"/>
        </w:rPr>
        <w:t xml:space="preserve">Regístrese en el libro de actas correspondientes. </w:t>
      </w:r>
    </w:p>
    <w:p w14:paraId="6DE69C7E" w14:textId="77777777" w:rsidR="00AB701B" w:rsidRDefault="00AB701B" w:rsidP="00D56C75">
      <w:pPr>
        <w:pStyle w:val="Sinespaciado"/>
        <w:jc w:val="both"/>
        <w:rPr>
          <w:rFonts w:ascii="Arial" w:hAnsi="Arial" w:cs="Arial"/>
          <w:sz w:val="24"/>
          <w:szCs w:val="24"/>
        </w:rPr>
      </w:pPr>
    </w:p>
    <w:p w14:paraId="1D250721" w14:textId="77777777" w:rsidR="00AB701B" w:rsidRDefault="00AB701B" w:rsidP="00D56C75">
      <w:pPr>
        <w:pStyle w:val="Sinespaciado"/>
        <w:jc w:val="center"/>
        <w:rPr>
          <w:rFonts w:ascii="Arial" w:hAnsi="Arial" w:cs="Arial"/>
          <w:b/>
          <w:sz w:val="24"/>
          <w:szCs w:val="24"/>
        </w:rPr>
      </w:pPr>
      <w:r w:rsidRPr="006618AB">
        <w:rPr>
          <w:rFonts w:ascii="Arial" w:hAnsi="Arial" w:cs="Arial"/>
          <w:b/>
          <w:sz w:val="24"/>
          <w:szCs w:val="24"/>
        </w:rPr>
        <w:t>ATENTAMENTE</w:t>
      </w:r>
    </w:p>
    <w:p w14:paraId="01B0267B" w14:textId="77777777" w:rsidR="00AB701B" w:rsidRPr="006618AB" w:rsidRDefault="00AB701B" w:rsidP="00D56C75">
      <w:pPr>
        <w:pStyle w:val="Sinespaciado"/>
        <w:jc w:val="center"/>
        <w:rPr>
          <w:rFonts w:ascii="Arial" w:hAnsi="Arial" w:cs="Arial"/>
          <w:b/>
          <w:sz w:val="24"/>
          <w:szCs w:val="24"/>
        </w:rPr>
      </w:pPr>
      <w:r w:rsidRPr="006618AB">
        <w:rPr>
          <w:rFonts w:ascii="Arial" w:hAnsi="Arial" w:cs="Arial"/>
          <w:b/>
          <w:sz w:val="24"/>
          <w:szCs w:val="24"/>
        </w:rPr>
        <w:t>A LA FECHA EN QUE SE PRESENTA</w:t>
      </w:r>
    </w:p>
    <w:p w14:paraId="5DC0FD6C" w14:textId="77777777" w:rsidR="00AB701B" w:rsidRDefault="00AB701B" w:rsidP="00D56C75">
      <w:pPr>
        <w:pStyle w:val="Sinespaciado"/>
        <w:jc w:val="both"/>
        <w:rPr>
          <w:rFonts w:ascii="Arial" w:hAnsi="Arial" w:cs="Arial"/>
          <w:b/>
          <w:sz w:val="24"/>
          <w:szCs w:val="24"/>
        </w:rPr>
      </w:pPr>
    </w:p>
    <w:p w14:paraId="0F92E097" w14:textId="77777777" w:rsidR="00AB701B" w:rsidRPr="000C1740" w:rsidRDefault="00AB701B" w:rsidP="00D56C75">
      <w:pPr>
        <w:pStyle w:val="Sinespaciado"/>
        <w:jc w:val="both"/>
        <w:rPr>
          <w:rFonts w:ascii="Arial" w:hAnsi="Arial" w:cs="Arial"/>
          <w:b/>
          <w:sz w:val="10"/>
          <w:szCs w:val="10"/>
        </w:rPr>
      </w:pPr>
    </w:p>
    <w:p w14:paraId="10BEC3EB" w14:textId="77777777" w:rsidR="00AB701B" w:rsidRPr="006618AB" w:rsidRDefault="00AB701B" w:rsidP="00D56C75">
      <w:pPr>
        <w:pStyle w:val="Sinespaciado"/>
        <w:jc w:val="center"/>
        <w:rPr>
          <w:rFonts w:ascii="Arial" w:hAnsi="Arial" w:cs="Arial"/>
          <w:b/>
          <w:sz w:val="24"/>
          <w:szCs w:val="24"/>
        </w:rPr>
      </w:pPr>
      <w:r w:rsidRPr="00C17292">
        <w:rPr>
          <w:rFonts w:ascii="Arial" w:hAnsi="Arial" w:cs="Arial"/>
          <w:b/>
          <w:sz w:val="24"/>
          <w:szCs w:val="24"/>
        </w:rPr>
        <w:t>Lcda. Mirna</w:t>
      </w:r>
      <w:r w:rsidRPr="006618AB">
        <w:rPr>
          <w:rFonts w:ascii="Arial" w:hAnsi="Arial" w:cs="Arial"/>
          <w:b/>
          <w:sz w:val="24"/>
          <w:szCs w:val="24"/>
        </w:rPr>
        <w:t xml:space="preserve"> Citlalli Amaya de Luna</w:t>
      </w:r>
    </w:p>
    <w:p w14:paraId="016ED7A8" w14:textId="77777777" w:rsidR="00AB701B" w:rsidRPr="006618AB" w:rsidRDefault="00AB701B" w:rsidP="00D56C75">
      <w:pPr>
        <w:pStyle w:val="Sinespaciado"/>
        <w:jc w:val="center"/>
        <w:rPr>
          <w:rFonts w:ascii="Arial" w:hAnsi="Arial" w:cs="Arial"/>
          <w:b/>
          <w:sz w:val="24"/>
          <w:szCs w:val="24"/>
        </w:rPr>
      </w:pPr>
      <w:r w:rsidRPr="006618AB">
        <w:rPr>
          <w:rFonts w:ascii="Arial" w:hAnsi="Arial" w:cs="Arial"/>
          <w:b/>
          <w:sz w:val="24"/>
          <w:szCs w:val="24"/>
        </w:rPr>
        <w:t>Presidenta Municipal</w:t>
      </w:r>
    </w:p>
    <w:p w14:paraId="1453EDDF" w14:textId="77777777" w:rsidR="00AB701B" w:rsidRPr="000C1740" w:rsidRDefault="00AB701B" w:rsidP="00D56C75">
      <w:pPr>
        <w:pStyle w:val="Sinespaciado"/>
        <w:rPr>
          <w:rFonts w:ascii="Arial" w:hAnsi="Arial" w:cs="Arial"/>
          <w:b/>
          <w:sz w:val="6"/>
          <w:szCs w:val="6"/>
        </w:rPr>
      </w:pPr>
    </w:p>
    <w:p w14:paraId="206F5168" w14:textId="5713EE58" w:rsidR="00346F30" w:rsidRPr="00346F30" w:rsidRDefault="00D56C75" w:rsidP="000C1740">
      <w:pPr>
        <w:spacing w:line="276" w:lineRule="auto"/>
        <w:jc w:val="both"/>
        <w:rPr>
          <w:rFonts w:ascii="Arial" w:hAnsi="Arial" w:cs="Arial"/>
          <w:color w:val="000000" w:themeColor="text1"/>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1638FF">
        <w:rPr>
          <w:rFonts w:ascii="Arial" w:hAnsi="Arial" w:cs="Arial"/>
        </w:rPr>
        <w:t xml:space="preserve">Gracias </w:t>
      </w:r>
      <w:r w:rsidR="005F2054" w:rsidRPr="0011545D">
        <w:rPr>
          <w:rFonts w:ascii="Arial" w:hAnsi="Arial" w:cs="Arial"/>
        </w:rPr>
        <w:t>Se</w:t>
      </w:r>
      <w:r w:rsidR="001638FF">
        <w:rPr>
          <w:rFonts w:ascii="Arial" w:hAnsi="Arial" w:cs="Arial"/>
        </w:rPr>
        <w:t>cretario, se</w:t>
      </w:r>
      <w:r w:rsidR="005F2054" w:rsidRPr="0011545D">
        <w:rPr>
          <w:rFonts w:ascii="Arial" w:hAnsi="Arial" w:cs="Arial"/>
        </w:rPr>
        <w:t xml:space="preserv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w:t>
      </w:r>
      <w:r w:rsidR="005B2C54">
        <w:rPr>
          <w:rFonts w:ascii="Arial" w:hAnsi="Arial" w:cs="Arial"/>
        </w:rPr>
        <w:t>E</w:t>
      </w:r>
      <w:r w:rsidR="005F2054" w:rsidRPr="00733E72">
        <w:rPr>
          <w:rFonts w:ascii="Arial" w:hAnsi="Arial" w:cs="Arial"/>
        </w:rPr>
        <w:t xml:space="preserve">n votación </w:t>
      </w:r>
      <w:r w:rsidR="005F2054" w:rsidRPr="0011545D">
        <w:rPr>
          <w:rFonts w:ascii="Arial" w:hAnsi="Arial" w:cs="Arial"/>
        </w:rPr>
        <w:t>económica les pregunto, quienes estén por la afirmativa, favor de manifestarlo,</w:t>
      </w:r>
      <w:r w:rsidR="005F2054">
        <w:rPr>
          <w:rStyle w:val="TextoCar"/>
          <w:rFonts w:eastAsiaTheme="minorHAnsi"/>
          <w:sz w:val="24"/>
          <w:szCs w:val="24"/>
        </w:rPr>
        <w:t xml:space="preserve"> ¿a favor?, </w:t>
      </w:r>
      <w:r w:rsidR="005B2C54">
        <w:rPr>
          <w:rStyle w:val="TextoCar"/>
          <w:rFonts w:eastAsiaTheme="minorHAnsi"/>
          <w:sz w:val="24"/>
          <w:szCs w:val="24"/>
        </w:rPr>
        <w:t xml:space="preserve">muchas </w:t>
      </w:r>
      <w:r w:rsidR="005F2054">
        <w:rPr>
          <w:rStyle w:val="TextoCar"/>
          <w:rFonts w:eastAsiaTheme="minorHAnsi"/>
          <w:sz w:val="24"/>
          <w:szCs w:val="24"/>
        </w:rPr>
        <w:t>gracias, aprobado por unanimidad.</w:t>
      </w:r>
      <w:r w:rsidR="005B2C54">
        <w:rPr>
          <w:rStyle w:val="TextoCar"/>
          <w:rFonts w:eastAsiaTheme="minorHAnsi"/>
          <w:sz w:val="24"/>
          <w:szCs w:val="24"/>
        </w:rPr>
        <w:t xml:space="preserve"> </w:t>
      </w:r>
      <w:r w:rsidR="005B2C54" w:rsidRPr="005B2C54">
        <w:rPr>
          <w:rFonts w:ascii="Arial" w:hAnsi="Arial" w:cs="Arial"/>
          <w:b/>
        </w:rPr>
        <w:t>E</w:t>
      </w:r>
      <w:r w:rsidR="00AB701B" w:rsidRPr="005B2C54">
        <w:rPr>
          <w:rFonts w:ascii="Arial" w:hAnsi="Arial" w:cs="Arial"/>
          <w:b/>
        </w:rPr>
        <w:t xml:space="preserve">stando presentes 19 (diecinueve) integrantes del pleno, en forma económica fueron emitidos 19 (diecinueve) votos a favor, por lo que en unanimidad fue aprobada </w:t>
      </w:r>
      <w:r w:rsidR="00AB701B" w:rsidRPr="005B2C54">
        <w:rPr>
          <w:rFonts w:ascii="Arial" w:hAnsi="Arial" w:cs="Arial"/>
        </w:rPr>
        <w:t xml:space="preserve">la iniciativa de aprobación directa presentada por la </w:t>
      </w:r>
      <w:r w:rsidR="00AB701B" w:rsidRPr="005B2C54">
        <w:rPr>
          <w:rFonts w:ascii="Arial" w:hAnsi="Arial" w:cs="Arial"/>
          <w:b/>
        </w:rPr>
        <w:t>Lcda. Mirna Citlalli Amaya de Luna, Presidenta</w:t>
      </w:r>
      <w:r w:rsidR="00AB701B" w:rsidRPr="005B2C54">
        <w:rPr>
          <w:rFonts w:ascii="Arial" w:hAnsi="Arial" w:cs="Arial"/>
        </w:rPr>
        <w:t xml:space="preserve"> </w:t>
      </w:r>
      <w:r w:rsidR="00AB701B" w:rsidRPr="005B2C54">
        <w:rPr>
          <w:rFonts w:ascii="Arial" w:hAnsi="Arial" w:cs="Arial"/>
          <w:b/>
        </w:rPr>
        <w:t>Municipal, bajo el siguiente:</w:t>
      </w:r>
      <w:r w:rsidR="00AB701B" w:rsidRPr="005B2C54">
        <w:rPr>
          <w:rFonts w:ascii="Arial" w:hAnsi="Arial" w:cs="Arial"/>
        </w:rPr>
        <w:t>-------------------------------------------------------------------------------------------------------------------------------------------------------------------------------------------------</w:t>
      </w:r>
      <w:r w:rsidR="00AB701B" w:rsidRPr="005B2C54">
        <w:rPr>
          <w:rFonts w:ascii="Arial" w:hAnsi="Arial" w:cs="Arial"/>
          <w:b/>
        </w:rPr>
        <w:t>ACUERDO NÚMERO 0366/2023</w:t>
      </w:r>
      <w:r w:rsidR="00AB701B" w:rsidRPr="005B2C54">
        <w:rPr>
          <w:rFonts w:ascii="Arial" w:hAnsi="Arial" w:cs="Arial"/>
        </w:rPr>
        <w:t>---------------------------------------------------------------------------------------------------------------------------------------------</w:t>
      </w:r>
      <w:r w:rsidR="00AB701B" w:rsidRPr="005B2C54">
        <w:rPr>
          <w:rFonts w:ascii="Arial" w:hAnsi="Arial" w:cs="Arial"/>
          <w:b/>
        </w:rPr>
        <w:t xml:space="preserve">PRIMERO.- </w:t>
      </w:r>
      <w:r w:rsidR="00AB701B" w:rsidRPr="005B2C54">
        <w:rPr>
          <w:rFonts w:ascii="Arial" w:hAnsi="Arial" w:cs="Arial"/>
        </w:rPr>
        <w:t>El Pleno del Ayuntamien</w:t>
      </w:r>
      <w:r w:rsidR="00AB701B" w:rsidRPr="006618AB">
        <w:rPr>
          <w:rFonts w:ascii="Arial" w:hAnsi="Arial" w:cs="Arial"/>
        </w:rPr>
        <w:t xml:space="preserve">to Constitucional de San Pedro Tlaquepaque aprueba y autoriza el contenido de las Reglas de Operación del Programa Municipal </w:t>
      </w:r>
      <w:r w:rsidR="00AB701B" w:rsidRPr="006225D1">
        <w:rPr>
          <w:rFonts w:ascii="Arial" w:hAnsi="Arial" w:cs="Arial"/>
          <w:b/>
          <w:bCs/>
        </w:rPr>
        <w:t xml:space="preserve">“Te Queremos </w:t>
      </w:r>
      <w:r w:rsidR="00AB701B">
        <w:rPr>
          <w:rFonts w:ascii="Arial" w:hAnsi="Arial" w:cs="Arial"/>
          <w:b/>
          <w:bCs/>
        </w:rPr>
        <w:t>c</w:t>
      </w:r>
      <w:r w:rsidR="00AB701B" w:rsidRPr="006225D1">
        <w:rPr>
          <w:rFonts w:ascii="Arial" w:hAnsi="Arial" w:cs="Arial"/>
          <w:b/>
          <w:bCs/>
        </w:rPr>
        <w:t>on Talento”</w:t>
      </w:r>
      <w:r w:rsidR="00AB701B" w:rsidRPr="00C561A9">
        <w:rPr>
          <w:rFonts w:ascii="Arial" w:hAnsi="Arial" w:cs="Arial"/>
          <w:b/>
          <w:bCs/>
        </w:rPr>
        <w:t>.</w:t>
      </w:r>
      <w:r w:rsidR="00AB701B" w:rsidRPr="00E63C51">
        <w:rPr>
          <w:rFonts w:ascii="Arial" w:hAnsi="Arial" w:cs="Arial"/>
          <w:bCs/>
        </w:rPr>
        <w:t>---------------------------------------------------------------------------------------------------------------------------------------</w:t>
      </w:r>
      <w:r w:rsidR="00AB701B">
        <w:rPr>
          <w:rFonts w:ascii="Arial" w:hAnsi="Arial" w:cs="Arial"/>
          <w:bCs/>
        </w:rPr>
        <w:t>----------------------------</w:t>
      </w:r>
      <w:r w:rsidR="00AB701B">
        <w:rPr>
          <w:rFonts w:ascii="Arial" w:hAnsi="Arial" w:cs="Arial"/>
          <w:b/>
          <w:bCs/>
        </w:rPr>
        <w:t xml:space="preserve">SEGUNDO.- </w:t>
      </w:r>
      <w:r w:rsidR="00AB701B" w:rsidRPr="00491767">
        <w:rPr>
          <w:rFonts w:ascii="Arial" w:hAnsi="Arial" w:cs="Arial"/>
        </w:rPr>
        <w:t xml:space="preserve">El pleno del </w:t>
      </w:r>
      <w:r w:rsidR="00AB701B">
        <w:rPr>
          <w:rFonts w:ascii="Arial" w:hAnsi="Arial" w:cs="Arial"/>
        </w:rPr>
        <w:t>A</w:t>
      </w:r>
      <w:r w:rsidR="00AB701B" w:rsidRPr="00491767">
        <w:rPr>
          <w:rFonts w:ascii="Arial" w:hAnsi="Arial" w:cs="Arial"/>
        </w:rPr>
        <w:t xml:space="preserve">yuntamiento </w:t>
      </w:r>
      <w:r w:rsidR="00AB701B">
        <w:rPr>
          <w:rFonts w:ascii="Arial" w:hAnsi="Arial" w:cs="Arial"/>
        </w:rPr>
        <w:t>C</w:t>
      </w:r>
      <w:r w:rsidR="00AB701B" w:rsidRPr="00491767">
        <w:rPr>
          <w:rFonts w:ascii="Arial" w:hAnsi="Arial" w:cs="Arial"/>
        </w:rPr>
        <w:t xml:space="preserve">onstitucional del municipio de </w:t>
      </w:r>
      <w:r w:rsidR="00AB701B">
        <w:rPr>
          <w:rFonts w:ascii="Arial" w:hAnsi="Arial" w:cs="Arial"/>
        </w:rPr>
        <w:t>S</w:t>
      </w:r>
      <w:r w:rsidR="00AB701B" w:rsidRPr="00491767">
        <w:rPr>
          <w:rFonts w:ascii="Arial" w:hAnsi="Arial" w:cs="Arial"/>
        </w:rPr>
        <w:t xml:space="preserve">an Pedro </w:t>
      </w:r>
      <w:r w:rsidR="00AB701B">
        <w:rPr>
          <w:rFonts w:ascii="Arial" w:hAnsi="Arial" w:cs="Arial"/>
        </w:rPr>
        <w:t xml:space="preserve">Tlaquepaque, </w:t>
      </w:r>
      <w:r w:rsidR="00AB701B" w:rsidRPr="00491767">
        <w:rPr>
          <w:rFonts w:ascii="Arial" w:hAnsi="Arial" w:cs="Arial"/>
        </w:rPr>
        <w:t>Jalisco</w:t>
      </w:r>
      <w:r w:rsidR="00AB701B">
        <w:rPr>
          <w:rFonts w:ascii="Arial" w:hAnsi="Arial" w:cs="Arial"/>
        </w:rPr>
        <w:t>,</w:t>
      </w:r>
      <w:r w:rsidR="00AB701B" w:rsidRPr="00491767">
        <w:rPr>
          <w:rFonts w:ascii="Arial" w:hAnsi="Arial" w:cs="Arial"/>
        </w:rPr>
        <w:t xml:space="preserve"> aprueba y autoriza instruir a la Tesorería Municipal para que considere una partida presupuestal de este año 2023 hasta por </w:t>
      </w:r>
      <w:r w:rsidR="00AB701B">
        <w:rPr>
          <w:rFonts w:ascii="Arial" w:hAnsi="Arial" w:cs="Arial"/>
        </w:rPr>
        <w:t>$3,200,</w:t>
      </w:r>
      <w:r w:rsidR="00AB701B" w:rsidRPr="00491767">
        <w:rPr>
          <w:rFonts w:ascii="Arial" w:hAnsi="Arial" w:cs="Arial"/>
        </w:rPr>
        <w:t>000</w:t>
      </w:r>
      <w:r w:rsidR="00AB701B">
        <w:rPr>
          <w:rFonts w:ascii="Arial" w:hAnsi="Arial" w:cs="Arial"/>
        </w:rPr>
        <w:t>.00 (Tres millones doscientos mil pesos 00/100 MN)</w:t>
      </w:r>
      <w:r w:rsidR="00AB701B" w:rsidRPr="00491767">
        <w:rPr>
          <w:rFonts w:ascii="Arial" w:hAnsi="Arial" w:cs="Arial"/>
        </w:rPr>
        <w:t xml:space="preserve"> misma que se requiere para implementar el programa </w:t>
      </w:r>
      <w:r w:rsidR="00AB701B">
        <w:rPr>
          <w:rFonts w:ascii="Arial" w:hAnsi="Arial" w:cs="Arial"/>
        </w:rPr>
        <w:t>“</w:t>
      </w:r>
      <w:r w:rsidR="00AB701B" w:rsidRPr="006225D1">
        <w:rPr>
          <w:rFonts w:ascii="Arial" w:hAnsi="Arial" w:cs="Arial"/>
          <w:b/>
          <w:bCs/>
        </w:rPr>
        <w:t xml:space="preserve">Te Queremos </w:t>
      </w:r>
      <w:r w:rsidR="00AB701B">
        <w:rPr>
          <w:rFonts w:ascii="Arial" w:hAnsi="Arial" w:cs="Arial"/>
          <w:b/>
          <w:bCs/>
        </w:rPr>
        <w:t>c</w:t>
      </w:r>
      <w:r w:rsidR="00AB701B" w:rsidRPr="006225D1">
        <w:rPr>
          <w:rFonts w:ascii="Arial" w:hAnsi="Arial" w:cs="Arial"/>
          <w:b/>
          <w:bCs/>
        </w:rPr>
        <w:t>on Talento</w:t>
      </w:r>
      <w:r w:rsidR="00AB701B">
        <w:rPr>
          <w:rFonts w:ascii="Arial" w:hAnsi="Arial" w:cs="Arial"/>
        </w:rPr>
        <w:t>”.-----------------------------------------------------------------------------------------------------------------------------</w:t>
      </w:r>
      <w:r w:rsidR="00AB701B">
        <w:rPr>
          <w:rFonts w:ascii="Arial" w:hAnsi="Arial" w:cs="Arial"/>
          <w:b/>
        </w:rPr>
        <w:lastRenderedPageBreak/>
        <w:t>TERCER</w:t>
      </w:r>
      <w:r w:rsidR="00AB701B" w:rsidRPr="00C17292">
        <w:rPr>
          <w:rFonts w:ascii="Arial" w:hAnsi="Arial" w:cs="Arial"/>
          <w:b/>
        </w:rPr>
        <w:t>O.</w:t>
      </w:r>
      <w:r w:rsidR="00AB701B">
        <w:rPr>
          <w:rFonts w:ascii="Arial" w:hAnsi="Arial" w:cs="Arial"/>
          <w:b/>
        </w:rPr>
        <w:t xml:space="preserve">- </w:t>
      </w:r>
      <w:r w:rsidR="00AB701B" w:rsidRPr="00491767">
        <w:rPr>
          <w:rFonts w:ascii="Arial" w:hAnsi="Arial" w:cs="Arial"/>
          <w:bCs/>
        </w:rPr>
        <w:t>Se aprueba y autoriza a la Coordinación General De Construcción De La Comunidad desarrollar y operar las actividades del programa señalado en el punto anterior</w:t>
      </w:r>
      <w:r w:rsidR="00AB701B">
        <w:rPr>
          <w:rFonts w:ascii="Arial" w:hAnsi="Arial" w:cs="Arial"/>
          <w:bCs/>
        </w:rPr>
        <w:t>,</w:t>
      </w:r>
      <w:r w:rsidR="00AB701B" w:rsidRPr="00491767">
        <w:rPr>
          <w:rFonts w:ascii="Arial" w:hAnsi="Arial" w:cs="Arial"/>
          <w:bCs/>
        </w:rPr>
        <w:t xml:space="preserve"> en apego a lo dispuesto en las reglas de operación</w:t>
      </w:r>
      <w:r w:rsidR="00AB701B">
        <w:rPr>
          <w:rFonts w:ascii="Arial" w:hAnsi="Arial" w:cs="Arial"/>
          <w:bCs/>
        </w:rPr>
        <w:t>.------------------------------------------------------------------------------------------------------------------------------</w:t>
      </w:r>
      <w:r w:rsidR="00AB701B">
        <w:rPr>
          <w:rFonts w:ascii="Arial" w:hAnsi="Arial" w:cs="Arial"/>
          <w:b/>
        </w:rPr>
        <w:t xml:space="preserve">CUARTO.- </w:t>
      </w:r>
      <w:r w:rsidR="00AB701B" w:rsidRPr="006618AB">
        <w:rPr>
          <w:rFonts w:ascii="Arial" w:hAnsi="Arial" w:cs="Arial"/>
        </w:rPr>
        <w:t xml:space="preserve">El </w:t>
      </w:r>
      <w:r w:rsidR="00AB701B">
        <w:rPr>
          <w:rFonts w:ascii="Arial" w:hAnsi="Arial" w:cs="Arial"/>
        </w:rPr>
        <w:t xml:space="preserve">Pleno del </w:t>
      </w:r>
      <w:r w:rsidR="00AB701B" w:rsidRPr="006618AB">
        <w:rPr>
          <w:rFonts w:ascii="Arial" w:hAnsi="Arial" w:cs="Arial"/>
        </w:rPr>
        <w:t>Ayuntamiento Constitucional de San Pedro Tlaquepaque aprueba y autoriza</w:t>
      </w:r>
      <w:r w:rsidR="00AB701B">
        <w:rPr>
          <w:rFonts w:ascii="Arial" w:hAnsi="Arial" w:cs="Arial"/>
        </w:rPr>
        <w:t xml:space="preserve"> </w:t>
      </w:r>
      <w:r w:rsidR="00AB701B" w:rsidRPr="00491767">
        <w:rPr>
          <w:rFonts w:ascii="Arial" w:hAnsi="Arial" w:cs="Arial"/>
        </w:rPr>
        <w:t xml:space="preserve">a la Presidenta Municipal </w:t>
      </w:r>
      <w:r w:rsidR="00AB701B">
        <w:rPr>
          <w:rFonts w:ascii="Arial" w:hAnsi="Arial" w:cs="Arial"/>
        </w:rPr>
        <w:t>d</w:t>
      </w:r>
      <w:r w:rsidR="00AB701B" w:rsidRPr="00491767">
        <w:rPr>
          <w:rFonts w:ascii="Arial" w:hAnsi="Arial" w:cs="Arial"/>
        </w:rPr>
        <w:t>e San Pedro Tlaquepaque</w:t>
      </w:r>
      <w:r w:rsidR="00AB701B">
        <w:rPr>
          <w:rFonts w:ascii="Arial" w:hAnsi="Arial" w:cs="Arial"/>
        </w:rPr>
        <w:t>,</w:t>
      </w:r>
      <w:r w:rsidR="00AB701B" w:rsidRPr="00491767">
        <w:rPr>
          <w:rFonts w:ascii="Arial" w:hAnsi="Arial" w:cs="Arial"/>
        </w:rPr>
        <w:t xml:space="preserve"> al Síndico Municipal al Secretario del Ayuntamiento al Tesorero Municipal y al Contralor Municipal a firmar la documentación y los instrumentos jurídicos y administrativos derivados del presente acuerdo</w:t>
      </w:r>
      <w:r w:rsidR="00AB701B">
        <w:rPr>
          <w:rFonts w:ascii="Arial" w:hAnsi="Arial" w:cs="Arial"/>
        </w:rPr>
        <w:t>,</w:t>
      </w:r>
      <w:r w:rsidR="00AB701B" w:rsidRPr="00491767">
        <w:rPr>
          <w:rFonts w:ascii="Arial" w:hAnsi="Arial" w:cs="Arial"/>
        </w:rPr>
        <w:t xml:space="preserve"> así como aquellas necesarias para el cumplimiento de las disposiciones legales</w:t>
      </w:r>
      <w:r w:rsidR="00AB701B">
        <w:rPr>
          <w:rFonts w:ascii="Arial" w:hAnsi="Arial" w:cs="Arial"/>
        </w:rPr>
        <w:t>,</w:t>
      </w:r>
      <w:r w:rsidR="00AB701B" w:rsidRPr="00491767">
        <w:rPr>
          <w:rFonts w:ascii="Arial" w:hAnsi="Arial" w:cs="Arial"/>
        </w:rPr>
        <w:t xml:space="preserve"> administrativas y presupuestales tendientes al cumplimiento de este programa</w:t>
      </w:r>
      <w:r w:rsidR="00AB701B">
        <w:rPr>
          <w:rFonts w:ascii="Arial" w:hAnsi="Arial" w:cs="Arial"/>
        </w:rPr>
        <w:t>.----------------------------------------------------------------------------------------------------------------------------------------</w:t>
      </w:r>
      <w:r w:rsidR="00AB701B">
        <w:rPr>
          <w:rFonts w:ascii="Arial" w:hAnsi="Arial" w:cs="Arial"/>
          <w:b/>
          <w:bCs/>
        </w:rPr>
        <w:t xml:space="preserve">QUINTO.- </w:t>
      </w:r>
      <w:r w:rsidR="00AB701B" w:rsidRPr="006618AB">
        <w:rPr>
          <w:rFonts w:ascii="Arial" w:hAnsi="Arial" w:cs="Arial"/>
        </w:rPr>
        <w:t xml:space="preserve">El </w:t>
      </w:r>
      <w:r w:rsidR="00AB701B">
        <w:rPr>
          <w:rFonts w:ascii="Arial" w:hAnsi="Arial" w:cs="Arial"/>
        </w:rPr>
        <w:t xml:space="preserve">Pleno del </w:t>
      </w:r>
      <w:r w:rsidR="00AB701B" w:rsidRPr="006618AB">
        <w:rPr>
          <w:rFonts w:ascii="Arial" w:hAnsi="Arial" w:cs="Arial"/>
        </w:rPr>
        <w:t>Ayuntamiento Constitucional de San Pedro Tlaquepaque aprueba y autoriza</w:t>
      </w:r>
      <w:r w:rsidR="00AB701B">
        <w:rPr>
          <w:rFonts w:ascii="Arial" w:hAnsi="Arial" w:cs="Arial"/>
        </w:rPr>
        <w:t xml:space="preserve"> </w:t>
      </w:r>
      <w:r w:rsidR="00AB701B" w:rsidRPr="00BB2943">
        <w:rPr>
          <w:rFonts w:ascii="Arial" w:hAnsi="Arial" w:cs="Arial"/>
        </w:rPr>
        <w:t>que toda la papelería</w:t>
      </w:r>
      <w:r w:rsidR="00AB701B">
        <w:rPr>
          <w:rFonts w:ascii="Arial" w:hAnsi="Arial" w:cs="Arial"/>
        </w:rPr>
        <w:t>,</w:t>
      </w:r>
      <w:r w:rsidR="00AB701B" w:rsidRPr="00BB2943">
        <w:rPr>
          <w:rFonts w:ascii="Arial" w:hAnsi="Arial" w:cs="Arial"/>
        </w:rPr>
        <w:t xml:space="preserve"> formatos de registro o evaluación</w:t>
      </w:r>
      <w:r w:rsidR="00AB701B">
        <w:rPr>
          <w:rFonts w:ascii="Arial" w:hAnsi="Arial" w:cs="Arial"/>
        </w:rPr>
        <w:t>,</w:t>
      </w:r>
      <w:r w:rsidR="00AB701B" w:rsidRPr="00BB2943">
        <w:rPr>
          <w:rFonts w:ascii="Arial" w:hAnsi="Arial" w:cs="Arial"/>
        </w:rPr>
        <w:t xml:space="preserve"> los correos convencionales y electrónicos relacionados con el programa </w:t>
      </w:r>
      <w:r w:rsidR="00AB701B">
        <w:rPr>
          <w:rFonts w:ascii="Arial" w:hAnsi="Arial" w:cs="Arial"/>
        </w:rPr>
        <w:t>“</w:t>
      </w:r>
      <w:r w:rsidR="00AB701B" w:rsidRPr="006225D1">
        <w:rPr>
          <w:rFonts w:ascii="Arial" w:hAnsi="Arial" w:cs="Arial"/>
          <w:b/>
          <w:bCs/>
        </w:rPr>
        <w:t xml:space="preserve">Te Queremos </w:t>
      </w:r>
      <w:r w:rsidR="00AB701B">
        <w:rPr>
          <w:rFonts w:ascii="Arial" w:hAnsi="Arial" w:cs="Arial"/>
          <w:b/>
          <w:bCs/>
        </w:rPr>
        <w:t>c</w:t>
      </w:r>
      <w:r w:rsidR="00AB701B" w:rsidRPr="006225D1">
        <w:rPr>
          <w:rFonts w:ascii="Arial" w:hAnsi="Arial" w:cs="Arial"/>
          <w:b/>
          <w:bCs/>
        </w:rPr>
        <w:t>on Talento</w:t>
      </w:r>
      <w:r w:rsidR="00AB701B">
        <w:rPr>
          <w:rFonts w:ascii="Arial" w:hAnsi="Arial" w:cs="Arial"/>
        </w:rPr>
        <w:t>”</w:t>
      </w:r>
      <w:r w:rsidR="00AB701B" w:rsidRPr="00BB2943">
        <w:rPr>
          <w:rFonts w:ascii="Arial" w:hAnsi="Arial" w:cs="Arial"/>
        </w:rPr>
        <w:t xml:space="preserve"> así como cualquier medio o mecanismo de difusión por cualquier medio de este programa</w:t>
      </w:r>
      <w:r w:rsidR="00AB701B">
        <w:rPr>
          <w:rFonts w:ascii="Arial" w:hAnsi="Arial" w:cs="Arial"/>
        </w:rPr>
        <w:t>,</w:t>
      </w:r>
      <w:r w:rsidR="00AB701B" w:rsidRPr="00BB2943">
        <w:rPr>
          <w:rFonts w:ascii="Arial" w:hAnsi="Arial" w:cs="Arial"/>
        </w:rPr>
        <w:t xml:space="preserve"> se establezca y se mencione la leyenda </w:t>
      </w:r>
      <w:r w:rsidR="00AB701B">
        <w:rPr>
          <w:rFonts w:ascii="Arial" w:hAnsi="Arial" w:cs="Arial"/>
        </w:rPr>
        <w:t>“</w:t>
      </w:r>
      <w:r w:rsidR="00AB701B" w:rsidRPr="00BB2943">
        <w:rPr>
          <w:rFonts w:ascii="Arial" w:hAnsi="Arial" w:cs="Arial"/>
          <w:b/>
          <w:bCs/>
          <w:i/>
          <w:iCs/>
        </w:rPr>
        <w:t>Este programa es público ajeno a cualquier partido político</w:t>
      </w:r>
      <w:r w:rsidR="00AB701B">
        <w:rPr>
          <w:rFonts w:ascii="Arial" w:hAnsi="Arial" w:cs="Arial"/>
          <w:b/>
          <w:bCs/>
          <w:i/>
          <w:iCs/>
        </w:rPr>
        <w:t>.</w:t>
      </w:r>
      <w:r w:rsidR="00AB701B" w:rsidRPr="00BB2943">
        <w:rPr>
          <w:rFonts w:ascii="Arial" w:hAnsi="Arial" w:cs="Arial"/>
          <w:b/>
          <w:bCs/>
          <w:i/>
          <w:iCs/>
        </w:rPr>
        <w:t xml:space="preserve"> </w:t>
      </w:r>
      <w:r w:rsidR="00AB701B">
        <w:rPr>
          <w:rFonts w:ascii="Arial" w:hAnsi="Arial" w:cs="Arial"/>
          <w:b/>
          <w:bCs/>
          <w:i/>
          <w:iCs/>
        </w:rPr>
        <w:t>Q</w:t>
      </w:r>
      <w:r w:rsidR="00AB701B" w:rsidRPr="00BB2943">
        <w:rPr>
          <w:rFonts w:ascii="Arial" w:hAnsi="Arial" w:cs="Arial"/>
          <w:b/>
          <w:bCs/>
          <w:i/>
          <w:iCs/>
        </w:rPr>
        <w:t>ueda prohibido el uso para fines distintos al desarrollo social y por ningún motivo el lugar donde se operará el programa ya sea para atención al ciudadano</w:t>
      </w:r>
      <w:r w:rsidR="00AB701B">
        <w:rPr>
          <w:rFonts w:ascii="Arial" w:hAnsi="Arial" w:cs="Arial"/>
          <w:b/>
          <w:bCs/>
          <w:i/>
          <w:iCs/>
        </w:rPr>
        <w:t>,</w:t>
      </w:r>
      <w:r w:rsidR="00AB701B" w:rsidRPr="00BB2943">
        <w:rPr>
          <w:rFonts w:ascii="Arial" w:hAnsi="Arial" w:cs="Arial"/>
          <w:b/>
          <w:bCs/>
          <w:i/>
          <w:iCs/>
        </w:rPr>
        <w:t xml:space="preserve"> registro al programa</w:t>
      </w:r>
      <w:r w:rsidR="00AB701B">
        <w:rPr>
          <w:rFonts w:ascii="Arial" w:hAnsi="Arial" w:cs="Arial"/>
          <w:b/>
          <w:bCs/>
          <w:i/>
          <w:iCs/>
        </w:rPr>
        <w:t>,</w:t>
      </w:r>
      <w:r w:rsidR="00AB701B" w:rsidRPr="00BB2943">
        <w:rPr>
          <w:rFonts w:ascii="Arial" w:hAnsi="Arial" w:cs="Arial"/>
          <w:b/>
          <w:bCs/>
          <w:i/>
          <w:iCs/>
        </w:rPr>
        <w:t xml:space="preserve"> o entrega de apoyos</w:t>
      </w:r>
      <w:r w:rsidR="00AB701B">
        <w:rPr>
          <w:rFonts w:ascii="Arial" w:hAnsi="Arial" w:cs="Arial"/>
          <w:b/>
          <w:bCs/>
          <w:i/>
          <w:iCs/>
        </w:rPr>
        <w:t>,</w:t>
      </w:r>
      <w:r w:rsidR="00AB701B" w:rsidRPr="00BB2943">
        <w:rPr>
          <w:rFonts w:ascii="Arial" w:hAnsi="Arial" w:cs="Arial"/>
          <w:b/>
          <w:bCs/>
          <w:i/>
          <w:iCs/>
        </w:rPr>
        <w:t xml:space="preserve"> podrá ser domicilio que esté relacionado con cualquier partido político</w:t>
      </w:r>
      <w:r w:rsidR="00AB701B">
        <w:rPr>
          <w:rFonts w:ascii="Arial" w:hAnsi="Arial" w:cs="Arial"/>
          <w:b/>
          <w:bCs/>
          <w:i/>
          <w:iCs/>
        </w:rPr>
        <w:t>”.</w:t>
      </w:r>
      <w:r w:rsidR="00AB701B">
        <w:rPr>
          <w:rFonts w:ascii="Arial" w:hAnsi="Arial" w:cs="Arial"/>
          <w:bCs/>
          <w:i/>
          <w:iCs/>
        </w:rPr>
        <w:t>-----------------------------------------------------------------------------------------------------------------------------------------------------------------------------</w:t>
      </w:r>
      <w:r w:rsidR="00AB701B">
        <w:rPr>
          <w:rFonts w:ascii="Arial" w:hAnsi="Arial" w:cs="Arial"/>
          <w:b/>
        </w:rPr>
        <w:t xml:space="preserve">SEXTO.- </w:t>
      </w:r>
      <w:r w:rsidR="00AB701B" w:rsidRPr="00C17292">
        <w:rPr>
          <w:rFonts w:ascii="Arial" w:hAnsi="Arial" w:cs="Arial"/>
        </w:rPr>
        <w:t>Se aprueba y autoriza facultar a la Presidenta Municipal, Tesorero Municipal, Síndico y Secretario del Ayuntamiento para que realicen todo trámite legal y administrativo que corresponda para dar cumplimiento al acuerdo primero.</w:t>
      </w:r>
      <w:r w:rsidR="00AB701B">
        <w:rPr>
          <w:rFonts w:ascii="Arial" w:hAnsi="Arial" w:cs="Arial"/>
        </w:rPr>
        <w:t>---------------------------------------------------------------------------------------------------------------------------------------------------------------------------------------------------------------</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p>
    <w:p w14:paraId="1A4895D6" w14:textId="7FB24BD5" w:rsidR="005F2054" w:rsidRPr="006A0AFB" w:rsidRDefault="005F2054" w:rsidP="000C1740">
      <w:pPr>
        <w:spacing w:line="276" w:lineRule="auto"/>
        <w:jc w:val="both"/>
        <w:rPr>
          <w:rFonts w:ascii="Arial" w:hAnsi="Arial" w:cs="Arial"/>
        </w:rPr>
      </w:pPr>
      <w:r w:rsidRPr="006A0AFB">
        <w:rPr>
          <w:rFonts w:ascii="Arial" w:hAnsi="Arial" w:cs="Arial"/>
          <w:b/>
        </w:rPr>
        <w:t>NOTIFÍQUESE.-</w:t>
      </w:r>
      <w:r w:rsidRPr="006A0AFB">
        <w:rPr>
          <w:rFonts w:ascii="Arial" w:hAnsi="Arial" w:cs="Arial"/>
        </w:rPr>
        <w:t xml:space="preserve"> Presidenta Municipal de San Pedro Tlaquepaque, Síndico Municipal, Tesorero Municipal, Contralor Ciudadano, </w:t>
      </w:r>
      <w:r w:rsidR="006A0AFB" w:rsidRPr="006A0AFB">
        <w:rPr>
          <w:rFonts w:ascii="Arial" w:hAnsi="Arial" w:cs="Arial"/>
        </w:rPr>
        <w:t>Coordinadora General de Construcción de la Comunidad</w:t>
      </w:r>
      <w:r w:rsidRPr="006A0AFB">
        <w:rPr>
          <w:rFonts w:ascii="Arial" w:hAnsi="Arial" w:cs="Arial"/>
        </w:rPr>
        <w:t>, para su conocimiento y efectos legales a que haya lugar.-------------------------------------------------------------------------------------------------------------------------</w:t>
      </w:r>
      <w:r w:rsidR="005B2C54">
        <w:rPr>
          <w:rFonts w:ascii="Arial" w:hAnsi="Arial" w:cs="Arial"/>
        </w:rPr>
        <w:t>-----------------------------------------------------------------------------</w:t>
      </w:r>
      <w:r w:rsidRPr="006A0AFB">
        <w:rPr>
          <w:rFonts w:ascii="Arial" w:hAnsi="Arial" w:cs="Arial"/>
        </w:rPr>
        <w:t>-----</w:t>
      </w:r>
    </w:p>
    <w:p w14:paraId="026FE3B4" w14:textId="33BF3B48" w:rsidR="005F2054" w:rsidRDefault="005F2054" w:rsidP="000C1740">
      <w:pPr>
        <w:spacing w:line="276" w:lineRule="auto"/>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5B2C54">
        <w:rPr>
          <w:rFonts w:ascii="Arial" w:hAnsi="Arial" w:cs="Arial"/>
        </w:rPr>
        <w:t>Adelant</w:t>
      </w:r>
      <w:r>
        <w:rPr>
          <w:rFonts w:ascii="Arial" w:hAnsi="Arial" w:cs="Arial"/>
        </w:rPr>
        <w:t>e Secretario.-------------------------------------------------------------------------------------------</w:t>
      </w:r>
      <w:r w:rsidR="005B2C54">
        <w:rPr>
          <w:rFonts w:ascii="Arial" w:hAnsi="Arial" w:cs="Arial"/>
        </w:rPr>
        <w:t>-------------------</w:t>
      </w:r>
      <w:r>
        <w:rPr>
          <w:rFonts w:ascii="Arial" w:hAnsi="Arial" w:cs="Arial"/>
        </w:rPr>
        <w:t>--------------------------------------------------------------------------------</w:t>
      </w:r>
    </w:p>
    <w:p w14:paraId="2781534A" w14:textId="2E1E7EB5" w:rsidR="005F2054" w:rsidRDefault="005F2054" w:rsidP="000C1740">
      <w:pPr>
        <w:spacing w:line="276" w:lineRule="auto"/>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AF581F" w:rsidRPr="00DA1233">
        <w:rPr>
          <w:rFonts w:ascii="Arial" w:hAnsi="Arial" w:cs="Arial"/>
          <w:b/>
        </w:rPr>
        <w:t xml:space="preserve">LL) </w:t>
      </w:r>
      <w:r w:rsidR="00AF581F" w:rsidRPr="00DA1233">
        <w:rPr>
          <w:rFonts w:ascii="Arial" w:hAnsi="Arial" w:cs="Arial"/>
        </w:rPr>
        <w:t xml:space="preserve">Iniciativa  suscrita  por  la </w:t>
      </w:r>
      <w:r w:rsidR="00AF581F" w:rsidRPr="00DA1233">
        <w:rPr>
          <w:rFonts w:ascii="Arial" w:hAnsi="Arial" w:cs="Arial"/>
          <w:b/>
        </w:rPr>
        <w:t>Lcda. Mirna Citlalli Amaya de Luna, Presidenta</w:t>
      </w:r>
      <w:r w:rsidR="00AF581F" w:rsidRPr="00DA1233">
        <w:rPr>
          <w:rFonts w:ascii="Arial" w:hAnsi="Arial" w:cs="Arial"/>
        </w:rPr>
        <w:t xml:space="preserve"> </w:t>
      </w:r>
      <w:r w:rsidR="00AF581F" w:rsidRPr="00DA1233">
        <w:rPr>
          <w:rFonts w:ascii="Arial" w:hAnsi="Arial" w:cs="Arial"/>
          <w:b/>
        </w:rPr>
        <w:t xml:space="preserve">Municipal, </w:t>
      </w:r>
      <w:r w:rsidR="00AF581F" w:rsidRPr="00DA1233">
        <w:rPr>
          <w:rFonts w:ascii="Arial" w:hAnsi="Arial" w:cs="Arial"/>
        </w:rPr>
        <w:t xml:space="preserve">mediante la cual propone se apruebe y autorice </w:t>
      </w:r>
      <w:r w:rsidR="00AF581F" w:rsidRPr="00DA1233">
        <w:rPr>
          <w:rFonts w:ascii="Arial" w:eastAsia="Calibri" w:hAnsi="Arial" w:cs="Arial"/>
        </w:rPr>
        <w:t xml:space="preserve">las Reglas de Operación del Programa Social: </w:t>
      </w:r>
      <w:r w:rsidR="00AF581F" w:rsidRPr="00DA1233">
        <w:rPr>
          <w:rFonts w:ascii="Arial" w:eastAsia="Calibri" w:hAnsi="Arial" w:cs="Arial"/>
          <w:b/>
          <w:bCs/>
        </w:rPr>
        <w:t>“TE QUEREMOS FAMILIA”</w:t>
      </w:r>
      <w:r w:rsidR="00AF581F" w:rsidRPr="00DA1233">
        <w:rPr>
          <w:rFonts w:ascii="Arial" w:eastAsia="Calibri" w:hAnsi="Arial" w:cs="Arial"/>
        </w:rPr>
        <w:t xml:space="preserve">; bajo la </w:t>
      </w:r>
      <w:r w:rsidR="00AF581F" w:rsidRPr="00DA1233">
        <w:rPr>
          <w:rFonts w:ascii="Arial" w:eastAsia="Calibri" w:hAnsi="Arial" w:cs="Arial"/>
        </w:rPr>
        <w:lastRenderedPageBreak/>
        <w:t>operación de la dependencia municipal Coordinación General de Construcción de la Comunidad</w:t>
      </w:r>
      <w:r w:rsidR="005B2C54">
        <w:rPr>
          <w:rFonts w:ascii="Arial" w:eastAsia="Calibri" w:hAnsi="Arial" w:cs="Arial"/>
        </w:rPr>
        <w:t xml:space="preserve">, </w:t>
      </w:r>
      <w:r>
        <w:rPr>
          <w:rFonts w:ascii="Arial" w:hAnsi="Arial" w:cs="Arial"/>
        </w:rPr>
        <w:t>es cu</w:t>
      </w:r>
      <w:r w:rsidR="005B2C54">
        <w:rPr>
          <w:rFonts w:ascii="Arial" w:hAnsi="Arial" w:cs="Arial"/>
        </w:rPr>
        <w:t>á</w:t>
      </w:r>
      <w:r>
        <w:rPr>
          <w:rFonts w:ascii="Arial" w:hAnsi="Arial" w:cs="Arial"/>
        </w:rPr>
        <w:t>nto</w:t>
      </w:r>
      <w:r w:rsidRPr="006A1C51">
        <w:rPr>
          <w:rFonts w:ascii="Arial" w:hAnsi="Arial" w:cs="Arial"/>
        </w:rPr>
        <w:t>.</w:t>
      </w:r>
      <w:r>
        <w:rPr>
          <w:rFonts w:ascii="Arial" w:hAnsi="Arial" w:cs="Arial"/>
        </w:rPr>
        <w:t>--------------------------------------------------------------------------------------------------------</w:t>
      </w:r>
      <w:r w:rsidR="005B2C54">
        <w:rPr>
          <w:rFonts w:ascii="Arial" w:hAnsi="Arial" w:cs="Arial"/>
        </w:rPr>
        <w:t>----------------</w:t>
      </w:r>
      <w:r>
        <w:rPr>
          <w:rFonts w:ascii="Arial" w:hAnsi="Arial" w:cs="Arial"/>
        </w:rPr>
        <w:t xml:space="preserve">---------------------------------------------------------------- </w:t>
      </w:r>
    </w:p>
    <w:p w14:paraId="2DFACD5F" w14:textId="77777777" w:rsidR="00AB701B" w:rsidRPr="006A1C81" w:rsidRDefault="00AB701B" w:rsidP="00D56C75">
      <w:pPr>
        <w:rPr>
          <w:rFonts w:ascii="Arial" w:eastAsia="Calibri" w:hAnsi="Arial" w:cs="Arial"/>
          <w:b/>
        </w:rPr>
      </w:pPr>
      <w:r w:rsidRPr="006A1C81">
        <w:rPr>
          <w:rFonts w:ascii="Arial" w:eastAsia="Calibri" w:hAnsi="Arial" w:cs="Arial"/>
          <w:b/>
        </w:rPr>
        <w:t xml:space="preserve">Al Pleno del Ayuntamiento Constitucional </w:t>
      </w:r>
    </w:p>
    <w:p w14:paraId="09A57F05" w14:textId="77777777" w:rsidR="00AB701B" w:rsidRPr="006A1C81" w:rsidRDefault="00AB701B" w:rsidP="00D56C75">
      <w:pPr>
        <w:rPr>
          <w:rFonts w:ascii="Arial" w:eastAsia="Calibri" w:hAnsi="Arial" w:cs="Arial"/>
          <w:b/>
        </w:rPr>
      </w:pPr>
      <w:r w:rsidRPr="006A1C81">
        <w:rPr>
          <w:rFonts w:ascii="Arial" w:eastAsia="Calibri" w:hAnsi="Arial" w:cs="Arial"/>
          <w:b/>
        </w:rPr>
        <w:t>de San Pedro Tlaquepaque, Jalisco</w:t>
      </w:r>
    </w:p>
    <w:p w14:paraId="2D069D90" w14:textId="77777777" w:rsidR="00AB701B" w:rsidRPr="006A1C81" w:rsidRDefault="00AB701B" w:rsidP="00D56C75">
      <w:pPr>
        <w:rPr>
          <w:rFonts w:ascii="Arial" w:eastAsia="Calibri" w:hAnsi="Arial" w:cs="Arial"/>
          <w:b/>
        </w:rPr>
      </w:pPr>
      <w:r w:rsidRPr="006A1C81">
        <w:rPr>
          <w:rFonts w:ascii="Arial" w:eastAsia="Calibri" w:hAnsi="Arial" w:cs="Arial"/>
          <w:b/>
        </w:rPr>
        <w:t>Presente.</w:t>
      </w:r>
    </w:p>
    <w:p w14:paraId="71D7605F" w14:textId="510E4E5E" w:rsidR="00AB701B" w:rsidRDefault="00AB701B" w:rsidP="00D56C75">
      <w:pPr>
        <w:rPr>
          <w:rFonts w:ascii="Arial" w:eastAsia="Calibri" w:hAnsi="Arial" w:cs="Arial"/>
          <w:b/>
        </w:rPr>
      </w:pPr>
    </w:p>
    <w:p w14:paraId="2CE14DC8" w14:textId="77777777" w:rsidR="00D56C75" w:rsidRPr="006A1C81" w:rsidRDefault="00D56C75" w:rsidP="00D56C75">
      <w:pPr>
        <w:rPr>
          <w:rFonts w:ascii="Arial" w:eastAsia="Calibri" w:hAnsi="Arial" w:cs="Arial"/>
          <w:b/>
        </w:rPr>
      </w:pPr>
    </w:p>
    <w:p w14:paraId="6E990C27" w14:textId="77777777" w:rsidR="00AB701B" w:rsidRPr="006A1C81" w:rsidRDefault="00AB701B" w:rsidP="00D56C75">
      <w:pPr>
        <w:jc w:val="both"/>
        <w:rPr>
          <w:rFonts w:ascii="Arial" w:eastAsia="Calibri" w:hAnsi="Arial" w:cs="Arial"/>
        </w:rPr>
      </w:pPr>
      <w:r>
        <w:rPr>
          <w:rFonts w:ascii="Arial" w:eastAsia="Calibri" w:hAnsi="Arial" w:cs="Arial"/>
          <w:bCs/>
        </w:rPr>
        <w:t xml:space="preserve">La que suscribe </w:t>
      </w:r>
      <w:r>
        <w:rPr>
          <w:rFonts w:ascii="Arial" w:eastAsia="Calibri" w:hAnsi="Arial" w:cs="Arial"/>
          <w:b/>
        </w:rPr>
        <w:t xml:space="preserve">LCDA. </w:t>
      </w:r>
      <w:r w:rsidRPr="006A1C81">
        <w:rPr>
          <w:rFonts w:ascii="Arial" w:eastAsia="Calibri" w:hAnsi="Arial" w:cs="Arial"/>
          <w:b/>
        </w:rPr>
        <w:t>MIRNA CITLALLI AMAYA DE LUNA</w:t>
      </w:r>
      <w:r w:rsidRPr="006A1C81">
        <w:rPr>
          <w:rFonts w:ascii="Arial" w:eastAsia="Calibri" w:hAnsi="Arial" w:cs="Arial"/>
        </w:rPr>
        <w:t>, en mi carácter de Presidenta Constitucional del Municipio de San Pedro Tlaquepaque, con base en las facultades previstas en el artículo 115 fracción II de la Constitución Política de los Estados Unidos Mexicanos; artículo</w:t>
      </w:r>
      <w:r>
        <w:rPr>
          <w:rFonts w:ascii="Arial" w:eastAsia="Calibri" w:hAnsi="Arial" w:cs="Arial"/>
        </w:rPr>
        <w:t>s</w:t>
      </w:r>
      <w:r w:rsidRPr="006A1C81">
        <w:rPr>
          <w:rFonts w:ascii="Arial" w:eastAsia="Calibri" w:hAnsi="Arial" w:cs="Arial"/>
        </w:rPr>
        <w:t xml:space="preserve"> 73 fracci</w:t>
      </w:r>
      <w:r>
        <w:rPr>
          <w:rFonts w:ascii="Arial" w:eastAsia="Calibri" w:hAnsi="Arial" w:cs="Arial"/>
        </w:rPr>
        <w:t>ones</w:t>
      </w:r>
      <w:r w:rsidRPr="006A1C81">
        <w:rPr>
          <w:rFonts w:ascii="Arial" w:eastAsia="Calibri" w:hAnsi="Arial" w:cs="Arial"/>
        </w:rPr>
        <w:t xml:space="preserve"> I y II y 77 fracción II de la Constitución Política del Estado de Jalisco; artículo</w:t>
      </w:r>
      <w:r>
        <w:rPr>
          <w:rFonts w:ascii="Arial" w:eastAsia="Calibri" w:hAnsi="Arial" w:cs="Arial"/>
        </w:rPr>
        <w:t>s</w:t>
      </w:r>
      <w:r w:rsidRPr="006A1C81">
        <w:rPr>
          <w:rFonts w:ascii="Arial" w:eastAsia="Calibri" w:hAnsi="Arial" w:cs="Arial"/>
        </w:rPr>
        <w:t xml:space="preserve">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someto a su distinguida consideración la presente:</w:t>
      </w:r>
    </w:p>
    <w:p w14:paraId="007426E3" w14:textId="77777777" w:rsidR="00AB701B" w:rsidRPr="00D56C75" w:rsidRDefault="00AB701B" w:rsidP="00D56C75">
      <w:pPr>
        <w:jc w:val="both"/>
        <w:rPr>
          <w:rFonts w:ascii="Arial" w:eastAsia="Calibri" w:hAnsi="Arial" w:cs="Arial"/>
          <w:sz w:val="36"/>
          <w:szCs w:val="36"/>
        </w:rPr>
      </w:pPr>
    </w:p>
    <w:p w14:paraId="0304898B" w14:textId="77777777" w:rsidR="00AB701B" w:rsidRPr="006A1C81" w:rsidRDefault="00AB701B" w:rsidP="00D56C75">
      <w:pPr>
        <w:jc w:val="center"/>
        <w:rPr>
          <w:rFonts w:ascii="Arial" w:eastAsia="Calibri" w:hAnsi="Arial" w:cs="Arial"/>
          <w:b/>
        </w:rPr>
      </w:pPr>
      <w:r w:rsidRPr="006A1C81">
        <w:rPr>
          <w:rFonts w:ascii="Arial" w:eastAsia="Calibri" w:hAnsi="Arial" w:cs="Arial"/>
          <w:b/>
        </w:rPr>
        <w:t>INICIATIVA DE APROBACIÓN DIRECTA</w:t>
      </w:r>
    </w:p>
    <w:p w14:paraId="601D3A04" w14:textId="5A71BF21" w:rsidR="00AB701B" w:rsidRDefault="00AB701B" w:rsidP="00D56C75">
      <w:pPr>
        <w:jc w:val="center"/>
        <w:rPr>
          <w:rFonts w:ascii="Arial" w:eastAsia="Calibri" w:hAnsi="Arial" w:cs="Arial"/>
        </w:rPr>
      </w:pPr>
    </w:p>
    <w:p w14:paraId="58BE4E25" w14:textId="77777777" w:rsidR="00D56C75" w:rsidRPr="00D56C75" w:rsidRDefault="00D56C75" w:rsidP="00D56C75">
      <w:pPr>
        <w:jc w:val="center"/>
        <w:rPr>
          <w:rFonts w:ascii="Arial" w:eastAsia="Calibri" w:hAnsi="Arial" w:cs="Arial"/>
          <w:sz w:val="16"/>
          <w:szCs w:val="16"/>
        </w:rPr>
      </w:pPr>
    </w:p>
    <w:p w14:paraId="5C478A59" w14:textId="77777777" w:rsidR="00AB701B" w:rsidRPr="006A1C81" w:rsidRDefault="00AB701B" w:rsidP="00D56C75">
      <w:pPr>
        <w:jc w:val="both"/>
        <w:rPr>
          <w:rFonts w:ascii="Arial" w:eastAsia="Calibri" w:hAnsi="Arial" w:cs="Arial"/>
        </w:rPr>
      </w:pPr>
      <w:r w:rsidRPr="006A1C81">
        <w:rPr>
          <w:rFonts w:ascii="Arial" w:eastAsia="Calibri" w:hAnsi="Arial" w:cs="Arial"/>
        </w:rPr>
        <w:t xml:space="preserve">Mediante la cual se propone al Pleno del H. Ayuntamiento Constitucional de San Pedro Tlaquepaque, Jalisco, apruebe y autorice las REGLAS DE OPERACIÓN DEL PROGRAMA SOCIAL: “TE QUEREMOS </w:t>
      </w:r>
      <w:r>
        <w:rPr>
          <w:rFonts w:ascii="Arial" w:eastAsia="Calibri" w:hAnsi="Arial" w:cs="Arial"/>
        </w:rPr>
        <w:t>FAMILIA</w:t>
      </w:r>
      <w:r w:rsidRPr="006A1C81">
        <w:rPr>
          <w:rFonts w:ascii="Arial" w:eastAsia="Calibri" w:hAnsi="Arial" w:cs="Arial"/>
        </w:rPr>
        <w:t>”; BAJO LA OPERACIÓN DE LA DEPENDENCIA MUNICIPAL COORDINACIÓN GENERAL DE CONSTRUCCIÓN DE LA COMUNIDAD; al tenor de la siguiente:</w:t>
      </w:r>
    </w:p>
    <w:p w14:paraId="3F935039" w14:textId="77777777" w:rsidR="00AB701B" w:rsidRPr="006A1C81" w:rsidRDefault="00AB701B" w:rsidP="00D56C75">
      <w:pPr>
        <w:jc w:val="center"/>
        <w:rPr>
          <w:rFonts w:ascii="Arial" w:eastAsia="Calibri" w:hAnsi="Arial" w:cs="Arial"/>
        </w:rPr>
      </w:pPr>
    </w:p>
    <w:p w14:paraId="0EDEBBA1" w14:textId="77777777" w:rsidR="00D56C75" w:rsidRPr="00D56C75" w:rsidRDefault="00D56C75" w:rsidP="00D56C75">
      <w:pPr>
        <w:jc w:val="center"/>
        <w:rPr>
          <w:rFonts w:ascii="Arial" w:eastAsia="Calibri" w:hAnsi="Arial" w:cs="Arial"/>
          <w:b/>
          <w:sz w:val="18"/>
          <w:szCs w:val="18"/>
        </w:rPr>
      </w:pPr>
    </w:p>
    <w:p w14:paraId="11797706" w14:textId="17C8D6A2" w:rsidR="00AB701B" w:rsidRPr="006A1C81" w:rsidRDefault="00AB701B" w:rsidP="00D56C75">
      <w:pPr>
        <w:jc w:val="center"/>
        <w:rPr>
          <w:rFonts w:ascii="Arial" w:eastAsia="Calibri" w:hAnsi="Arial" w:cs="Arial"/>
          <w:b/>
        </w:rPr>
      </w:pPr>
      <w:r w:rsidRPr="006A1C81">
        <w:rPr>
          <w:rFonts w:ascii="Arial" w:eastAsia="Calibri" w:hAnsi="Arial" w:cs="Arial"/>
          <w:b/>
        </w:rPr>
        <w:t>EXPOSICIÓN DE MOTIVOS</w:t>
      </w:r>
    </w:p>
    <w:p w14:paraId="7BD7CC43" w14:textId="11D0BA80" w:rsidR="00AB701B" w:rsidRDefault="00AB701B" w:rsidP="00D56C75">
      <w:pPr>
        <w:jc w:val="center"/>
        <w:rPr>
          <w:rFonts w:ascii="Arial" w:eastAsia="Calibri" w:hAnsi="Arial" w:cs="Arial"/>
          <w:b/>
        </w:rPr>
      </w:pPr>
    </w:p>
    <w:p w14:paraId="0F8F7E05" w14:textId="77777777" w:rsidR="00D56C75" w:rsidRPr="00D56C75" w:rsidRDefault="00D56C75" w:rsidP="00D56C75">
      <w:pPr>
        <w:jc w:val="center"/>
        <w:rPr>
          <w:rFonts w:ascii="Arial" w:eastAsia="Calibri" w:hAnsi="Arial" w:cs="Arial"/>
          <w:b/>
          <w:sz w:val="16"/>
          <w:szCs w:val="16"/>
        </w:rPr>
      </w:pPr>
    </w:p>
    <w:p w14:paraId="20C41131" w14:textId="77777777" w:rsidR="00AB701B" w:rsidRPr="006A1C81" w:rsidRDefault="00AB701B" w:rsidP="00D56C75">
      <w:pPr>
        <w:jc w:val="both"/>
        <w:rPr>
          <w:rFonts w:ascii="Arial" w:eastAsia="Calibri" w:hAnsi="Arial" w:cs="Arial"/>
        </w:rPr>
      </w:pPr>
      <w:r w:rsidRPr="006A1C81">
        <w:rPr>
          <w:rFonts w:ascii="Arial" w:eastAsia="Calibri" w:hAnsi="Arial" w:cs="Arial"/>
          <w:b/>
        </w:rPr>
        <w:t xml:space="preserve">1. </w:t>
      </w:r>
      <w:r w:rsidRPr="006A1C81">
        <w:rPr>
          <w:rFonts w:ascii="Arial" w:eastAsia="Calibri" w:hAnsi="Arial" w:cs="Arial"/>
        </w:rPr>
        <w:t xml:space="preserve">De acuerdo con el artículo 115 Constitucional, el municipio es la base de la División Territorial y Organización Administrativa, asimismo, agrega que éste contará con facultades para la aprobación de reglamentos y disposiciones administrativas que sean de beneficio para la población y del ejercicio de gobierno. Es en este sentido que el municipio cuenta con atribuciones para realizar un ejercicio eficaz, eficiente y autónomo del manejo de su hacienda pública, siempre que no actúe en contravención de las leyes. </w:t>
      </w:r>
    </w:p>
    <w:p w14:paraId="1CD4392E" w14:textId="77777777" w:rsidR="00AB701B" w:rsidRPr="006A1C81" w:rsidRDefault="00AB701B" w:rsidP="00D56C75">
      <w:pPr>
        <w:jc w:val="both"/>
        <w:rPr>
          <w:rFonts w:ascii="Arial" w:eastAsia="Calibri" w:hAnsi="Arial" w:cs="Arial"/>
        </w:rPr>
      </w:pPr>
    </w:p>
    <w:p w14:paraId="14A24BEA" w14:textId="77777777" w:rsidR="00AB701B" w:rsidRPr="006A1C81" w:rsidRDefault="00AB701B" w:rsidP="00D56C75">
      <w:pPr>
        <w:jc w:val="both"/>
        <w:rPr>
          <w:rFonts w:ascii="Arial" w:eastAsia="Calibri" w:hAnsi="Arial" w:cs="Arial"/>
        </w:rPr>
      </w:pPr>
      <w:r w:rsidRPr="006A1C81">
        <w:rPr>
          <w:rFonts w:ascii="Arial" w:eastAsia="Calibri" w:hAnsi="Arial" w:cs="Arial"/>
          <w:b/>
        </w:rPr>
        <w:t xml:space="preserve">2. </w:t>
      </w:r>
      <w:r w:rsidRPr="006A1C81">
        <w:rPr>
          <w:rFonts w:ascii="Arial" w:eastAsia="Calibri" w:hAnsi="Arial" w:cs="Arial"/>
        </w:rPr>
        <w:t>Bajo esta tesitura, el municipio al ser orden de gobierno de mayor contacto y proximidad con la ciudadanía observa y atiende a las problemáticas sociales de primera mano, incluyendo por supuesto, la realización de proyectos, campañas, servicios y en general de toda la política pública municipal que vaya dirigida al beneficio de la población, a través de la satisfacción de necesidades colectivas.</w:t>
      </w:r>
    </w:p>
    <w:p w14:paraId="31471E4F" w14:textId="77777777" w:rsidR="00AB701B" w:rsidRPr="006A1C81" w:rsidRDefault="00AB701B" w:rsidP="00D56C75">
      <w:pPr>
        <w:jc w:val="both"/>
        <w:rPr>
          <w:rFonts w:ascii="Arial" w:eastAsia="Calibri" w:hAnsi="Arial" w:cs="Arial"/>
        </w:rPr>
      </w:pPr>
    </w:p>
    <w:p w14:paraId="10628F6C" w14:textId="77777777" w:rsidR="00AB701B" w:rsidRPr="006A1C81" w:rsidRDefault="00AB701B" w:rsidP="00D56C75">
      <w:pPr>
        <w:jc w:val="both"/>
        <w:rPr>
          <w:rFonts w:ascii="Arial" w:eastAsia="Calibri" w:hAnsi="Arial" w:cs="Arial"/>
        </w:rPr>
      </w:pPr>
      <w:r w:rsidRPr="006A1C81">
        <w:rPr>
          <w:rFonts w:ascii="Arial" w:eastAsia="Calibri" w:hAnsi="Arial" w:cs="Arial"/>
          <w:b/>
        </w:rPr>
        <w:t xml:space="preserve">3. </w:t>
      </w:r>
      <w:r w:rsidRPr="006A1C81">
        <w:rPr>
          <w:rFonts w:ascii="Arial" w:eastAsia="Calibri" w:hAnsi="Arial" w:cs="Arial"/>
        </w:rPr>
        <w:t xml:space="preserve">Para establecer una ruta de trabajo oportuna, eficaz y que atienda las necesidades del municipio, es indispensable que estas vayan alineadas al Plan Municipal de Desarrollo vigente, ya que en el mismo se establecen diversos ejes, estrategias, objetivos y líneas de acción, todas encaminadas a mejorar la calidad de vida de la población Tlaquepaquense. Bajo este orden de ideas, es necesaria la creación de programas sociales de apoyo económico directo que contribuyan a disminuir las brechas de desigualdad económica que existe en el municipio, máxime cuando éstos van focalizados a la población vulnerable, ya sea por edad, por ser jefa de familia, por vivir en una notoria escasez de recursos, con algún </w:t>
      </w:r>
      <w:r w:rsidRPr="006A1C81">
        <w:rPr>
          <w:rFonts w:ascii="Arial" w:eastAsia="Calibri" w:hAnsi="Arial" w:cs="Arial"/>
        </w:rPr>
        <w:lastRenderedPageBreak/>
        <w:t>integrante de la familia en situación de discapacidad y/o enfermedad crónico degenerativa que limite su pleno desarrollo, así como garantizar el pleno ejercicio de los derechos.</w:t>
      </w:r>
    </w:p>
    <w:p w14:paraId="3024EA18" w14:textId="77777777" w:rsidR="00AB701B" w:rsidRPr="006A1C81" w:rsidRDefault="00AB701B" w:rsidP="00D56C75">
      <w:pPr>
        <w:jc w:val="both"/>
        <w:rPr>
          <w:rFonts w:ascii="Arial" w:eastAsia="Calibri" w:hAnsi="Arial" w:cs="Arial"/>
        </w:rPr>
      </w:pPr>
      <w:r w:rsidRPr="006A1C81">
        <w:rPr>
          <w:rFonts w:ascii="Arial" w:eastAsia="Calibri" w:hAnsi="Arial" w:cs="Arial"/>
        </w:rPr>
        <w:t xml:space="preserve"> </w:t>
      </w:r>
    </w:p>
    <w:p w14:paraId="1335559E" w14:textId="77777777" w:rsidR="00AB701B" w:rsidRPr="006A1C81" w:rsidRDefault="00AB701B" w:rsidP="00D56C75">
      <w:pPr>
        <w:jc w:val="both"/>
        <w:rPr>
          <w:rFonts w:ascii="Arial" w:eastAsia="Calibri" w:hAnsi="Arial" w:cs="Arial"/>
        </w:rPr>
      </w:pPr>
      <w:r w:rsidRPr="006A1C81">
        <w:rPr>
          <w:rFonts w:ascii="Arial" w:eastAsia="Calibri" w:hAnsi="Arial" w:cs="Arial"/>
          <w:b/>
        </w:rPr>
        <w:t xml:space="preserve">4. </w:t>
      </w:r>
      <w:r w:rsidRPr="006A1C81">
        <w:rPr>
          <w:rFonts w:ascii="Arial" w:eastAsia="Calibri" w:hAnsi="Arial" w:cs="Arial"/>
        </w:rPr>
        <w:t xml:space="preserve">Cabe hacer mención que San Pedro Tlaquepaque se ha caracterizado por desarrollar programas sociales, mismos que a lo largo del tiempo han recibido actualizaciones y mejoras, en algunos casos incluso, se han llevado a cabo nuevos programas dirigidos a atender problemáticas que no estaban consideradas tales como garantizar la educación de calidad. </w:t>
      </w:r>
    </w:p>
    <w:p w14:paraId="00223909" w14:textId="77777777" w:rsidR="00AB701B" w:rsidRPr="006A1C81" w:rsidRDefault="00AB701B" w:rsidP="00D56C75">
      <w:pPr>
        <w:jc w:val="both"/>
        <w:rPr>
          <w:rFonts w:ascii="Arial" w:eastAsia="Calibri" w:hAnsi="Arial" w:cs="Arial"/>
        </w:rPr>
      </w:pPr>
    </w:p>
    <w:p w14:paraId="3BF2CF4F" w14:textId="77777777" w:rsidR="00AB701B" w:rsidRDefault="00AB701B" w:rsidP="00D56C75">
      <w:pPr>
        <w:jc w:val="both"/>
        <w:rPr>
          <w:rFonts w:ascii="Arial" w:eastAsia="Calibri" w:hAnsi="Arial" w:cs="Arial"/>
        </w:rPr>
      </w:pPr>
      <w:r w:rsidRPr="006A1C81">
        <w:rPr>
          <w:rFonts w:ascii="Arial" w:eastAsia="Calibri" w:hAnsi="Arial" w:cs="Arial"/>
          <w:b/>
        </w:rPr>
        <w:t xml:space="preserve">5. </w:t>
      </w:r>
      <w:r w:rsidRPr="006A1C81">
        <w:rPr>
          <w:rFonts w:ascii="Arial" w:eastAsia="Calibri" w:hAnsi="Arial" w:cs="Arial"/>
        </w:rPr>
        <w:t xml:space="preserve">En ese tenor, la propuesta de la presente iniciativa tiene como objeto se lleve a cabo el programa social “TE QUEREMOS </w:t>
      </w:r>
      <w:r>
        <w:rPr>
          <w:rFonts w:ascii="Arial" w:eastAsia="Calibri" w:hAnsi="Arial" w:cs="Arial"/>
        </w:rPr>
        <w:t>FAMILIA</w:t>
      </w:r>
      <w:r w:rsidRPr="006A1C81">
        <w:rPr>
          <w:rFonts w:ascii="Arial" w:eastAsia="Calibri" w:hAnsi="Arial" w:cs="Arial"/>
        </w:rPr>
        <w:t>”:</w:t>
      </w:r>
    </w:p>
    <w:p w14:paraId="6D07D6A6" w14:textId="77777777" w:rsidR="00AB701B" w:rsidRDefault="00AB701B" w:rsidP="00D56C75">
      <w:pPr>
        <w:jc w:val="both"/>
        <w:rPr>
          <w:rFonts w:ascii="Arial" w:eastAsia="Calibri" w:hAnsi="Arial" w:cs="Arial"/>
        </w:rPr>
      </w:pPr>
    </w:p>
    <w:p w14:paraId="60C29B6F" w14:textId="77777777" w:rsidR="00AB701B" w:rsidRDefault="00AB701B" w:rsidP="00D56C75">
      <w:pPr>
        <w:jc w:val="both"/>
        <w:rPr>
          <w:rFonts w:ascii="Arial" w:eastAsia="Calibri" w:hAnsi="Arial" w:cs="Arial"/>
        </w:rPr>
      </w:pPr>
      <w:r w:rsidRPr="000B103B">
        <w:rPr>
          <w:rFonts w:ascii="Arial" w:eastAsia="Calibri" w:hAnsi="Arial" w:cs="Arial"/>
        </w:rPr>
        <w:t>Programa municipal</w:t>
      </w:r>
      <w:r>
        <w:rPr>
          <w:rFonts w:ascii="Arial" w:eastAsia="Calibri" w:hAnsi="Arial" w:cs="Arial"/>
        </w:rPr>
        <w:t xml:space="preserve"> sin distingo de edad,</w:t>
      </w:r>
      <w:r w:rsidRPr="000B103B">
        <w:rPr>
          <w:rFonts w:ascii="Arial" w:eastAsia="Calibri" w:hAnsi="Arial" w:cs="Arial"/>
        </w:rPr>
        <w:t xml:space="preserve"> dirigido a </w:t>
      </w:r>
      <w:r>
        <w:rPr>
          <w:rFonts w:ascii="Arial" w:eastAsia="Calibri" w:hAnsi="Arial" w:cs="Arial"/>
        </w:rPr>
        <w:t xml:space="preserve">700 </w:t>
      </w:r>
      <w:r w:rsidRPr="000B103B">
        <w:rPr>
          <w:rFonts w:ascii="Arial" w:eastAsia="Calibri" w:hAnsi="Arial" w:cs="Arial"/>
        </w:rPr>
        <w:t xml:space="preserve">personas </w:t>
      </w:r>
      <w:r>
        <w:rPr>
          <w:rFonts w:ascii="Arial" w:eastAsia="Calibri" w:hAnsi="Arial" w:cs="Arial"/>
        </w:rPr>
        <w:t>que vivan con</w:t>
      </w:r>
      <w:r w:rsidRPr="000B103B">
        <w:rPr>
          <w:rFonts w:ascii="Arial" w:eastAsia="Calibri" w:hAnsi="Arial" w:cs="Arial"/>
        </w:rPr>
        <w:t xml:space="preserve"> discapacidad </w:t>
      </w:r>
      <w:r>
        <w:rPr>
          <w:rFonts w:ascii="Arial" w:eastAsia="Calibri" w:hAnsi="Arial" w:cs="Arial"/>
        </w:rPr>
        <w:t xml:space="preserve">y/o </w:t>
      </w:r>
      <w:r w:rsidRPr="000B103B">
        <w:rPr>
          <w:rFonts w:ascii="Arial" w:eastAsia="Calibri" w:hAnsi="Arial" w:cs="Arial"/>
        </w:rPr>
        <w:t>sus cuidadores</w:t>
      </w:r>
      <w:r>
        <w:rPr>
          <w:rFonts w:ascii="Arial" w:eastAsia="Calibri" w:hAnsi="Arial" w:cs="Arial"/>
        </w:rPr>
        <w:t xml:space="preserve"> que residan </w:t>
      </w:r>
      <w:r w:rsidRPr="000B103B">
        <w:rPr>
          <w:rFonts w:ascii="Arial" w:eastAsia="Calibri" w:hAnsi="Arial" w:cs="Arial"/>
        </w:rPr>
        <w:t>en el municipio de San Pedro Tlaquepaque</w:t>
      </w:r>
      <w:r>
        <w:rPr>
          <w:rFonts w:ascii="Arial" w:eastAsia="Calibri" w:hAnsi="Arial" w:cs="Arial"/>
        </w:rPr>
        <w:t>.</w:t>
      </w:r>
    </w:p>
    <w:p w14:paraId="24D1D85A" w14:textId="77777777" w:rsidR="00AB701B" w:rsidRPr="006A1C81" w:rsidRDefault="00AB701B" w:rsidP="00D56C75">
      <w:pPr>
        <w:jc w:val="both"/>
        <w:rPr>
          <w:rFonts w:ascii="Arial" w:eastAsia="Calibri" w:hAnsi="Arial" w:cs="Arial"/>
        </w:rPr>
      </w:pPr>
    </w:p>
    <w:p w14:paraId="2165C52C" w14:textId="77777777" w:rsidR="00AB701B" w:rsidRPr="006A1C81" w:rsidRDefault="00AB701B" w:rsidP="00D56C75">
      <w:pPr>
        <w:jc w:val="both"/>
        <w:rPr>
          <w:rFonts w:ascii="Arial" w:eastAsia="Calibri" w:hAnsi="Arial" w:cs="Arial"/>
          <w:bCs/>
        </w:rPr>
      </w:pPr>
      <w:r w:rsidRPr="006A1C81">
        <w:rPr>
          <w:rFonts w:ascii="Arial" w:eastAsia="Calibri" w:hAnsi="Arial" w:cs="Arial"/>
          <w:b/>
        </w:rPr>
        <w:t>6</w:t>
      </w:r>
      <w:r w:rsidRPr="006A1C81">
        <w:rPr>
          <w:rFonts w:ascii="Arial" w:eastAsia="Calibri" w:hAnsi="Arial" w:cs="Arial"/>
          <w:bCs/>
        </w:rPr>
        <w:t>. El presente programa cuenta con un documento conocido como Reglas de Operación que se anexa a la presente iniciativa y en el que se destaca lo siguiente:</w:t>
      </w:r>
    </w:p>
    <w:p w14:paraId="5849DF9B" w14:textId="77777777" w:rsidR="00AB701B" w:rsidRPr="00D56C75" w:rsidRDefault="00AB701B" w:rsidP="00D56C75">
      <w:pPr>
        <w:jc w:val="both"/>
        <w:rPr>
          <w:rFonts w:ascii="Arial" w:eastAsia="Calibri" w:hAnsi="Arial" w:cs="Arial"/>
          <w:bCs/>
          <w:sz w:val="12"/>
          <w:szCs w:val="12"/>
        </w:rPr>
      </w:pPr>
    </w:p>
    <w:p w14:paraId="2514271C" w14:textId="77777777" w:rsidR="00AB701B" w:rsidRPr="006A1C81" w:rsidRDefault="00AB701B" w:rsidP="00D56C75">
      <w:pPr>
        <w:jc w:val="center"/>
        <w:rPr>
          <w:rFonts w:ascii="Arial" w:eastAsia="Calibri" w:hAnsi="Arial" w:cs="Arial"/>
          <w:b/>
        </w:rPr>
      </w:pPr>
      <w:r w:rsidRPr="006A1C81">
        <w:rPr>
          <w:rFonts w:ascii="Arial" w:eastAsia="Calibri" w:hAnsi="Arial" w:cs="Arial"/>
          <w:b/>
        </w:rPr>
        <w:t>“</w:t>
      </w:r>
      <w:r>
        <w:rPr>
          <w:rFonts w:ascii="Arial" w:eastAsia="Calibri" w:hAnsi="Arial" w:cs="Arial"/>
          <w:b/>
        </w:rPr>
        <w:t xml:space="preserve">TE </w:t>
      </w:r>
      <w:r w:rsidRPr="006A1C81">
        <w:rPr>
          <w:rFonts w:ascii="Arial" w:eastAsia="Calibri" w:hAnsi="Arial" w:cs="Arial"/>
          <w:b/>
        </w:rPr>
        <w:t xml:space="preserve">QUEREMOS </w:t>
      </w:r>
      <w:r>
        <w:rPr>
          <w:rFonts w:ascii="Arial" w:eastAsia="Calibri" w:hAnsi="Arial" w:cs="Arial"/>
          <w:b/>
        </w:rPr>
        <w:t>FAMILIA</w:t>
      </w:r>
      <w:r w:rsidRPr="006A1C81">
        <w:rPr>
          <w:rFonts w:ascii="Arial" w:eastAsia="Calibri" w:hAnsi="Arial" w:cs="Arial"/>
          <w:b/>
        </w:rPr>
        <w:t>”</w:t>
      </w:r>
    </w:p>
    <w:p w14:paraId="112D22EF" w14:textId="77777777" w:rsidR="00AB701B" w:rsidRPr="006A1C81" w:rsidRDefault="00AB701B" w:rsidP="00D56C75">
      <w:pPr>
        <w:jc w:val="both"/>
        <w:rPr>
          <w:rFonts w:ascii="Arial" w:eastAsia="Calibri" w:hAnsi="Arial" w:cs="Arial"/>
          <w:b/>
        </w:rPr>
      </w:pPr>
    </w:p>
    <w:p w14:paraId="0BA1E26D" w14:textId="77777777" w:rsidR="00AB701B" w:rsidRPr="006A1C81" w:rsidRDefault="00AB701B" w:rsidP="00D56C75">
      <w:pPr>
        <w:jc w:val="both"/>
        <w:rPr>
          <w:rFonts w:ascii="Arial" w:eastAsia="Calibri" w:hAnsi="Arial" w:cs="Arial"/>
          <w:b/>
        </w:rPr>
      </w:pPr>
      <w:r w:rsidRPr="006A1C81">
        <w:rPr>
          <w:rFonts w:ascii="Arial" w:eastAsia="Calibri" w:hAnsi="Arial" w:cs="Arial"/>
          <w:b/>
        </w:rPr>
        <w:t>DESCRIPCIÓN DEL PROBLEMA PÚBLICO Y LA INTERVENCIÓN.</w:t>
      </w:r>
    </w:p>
    <w:p w14:paraId="5C781A88" w14:textId="77777777" w:rsidR="00AB701B" w:rsidRPr="006A1C81" w:rsidRDefault="00AB701B" w:rsidP="00D56C75">
      <w:pPr>
        <w:ind w:left="360"/>
        <w:rPr>
          <w:rFonts w:ascii="Arial" w:eastAsia="Calibri" w:hAnsi="Arial" w:cs="Arial"/>
          <w:color w:val="FF0000"/>
        </w:rPr>
      </w:pPr>
    </w:p>
    <w:p w14:paraId="069EB052" w14:textId="77777777" w:rsidR="00AB701B" w:rsidRPr="00E2751D" w:rsidRDefault="00AB701B" w:rsidP="00D56C75">
      <w:pPr>
        <w:jc w:val="both"/>
        <w:rPr>
          <w:rFonts w:ascii="Arial" w:hAnsi="Arial" w:cs="Arial"/>
        </w:rPr>
      </w:pPr>
      <w:r w:rsidRPr="0056191E">
        <w:rPr>
          <w:rFonts w:ascii="Arial" w:hAnsi="Arial" w:cs="Arial"/>
        </w:rPr>
        <w:t>En el municipio</w:t>
      </w:r>
      <w:r w:rsidRPr="00E2751D">
        <w:rPr>
          <w:rFonts w:ascii="Arial" w:hAnsi="Arial" w:cs="Arial"/>
        </w:rPr>
        <w:t xml:space="preserve"> de San pedro Tlaquepaque 40 personas por cada mil habitantes </w:t>
      </w:r>
      <w:r>
        <w:rPr>
          <w:rFonts w:ascii="Arial" w:hAnsi="Arial" w:cs="Arial"/>
        </w:rPr>
        <w:t xml:space="preserve">(26,680) </w:t>
      </w:r>
      <w:r w:rsidRPr="00E2751D">
        <w:rPr>
          <w:rFonts w:ascii="Arial" w:hAnsi="Arial" w:cs="Arial"/>
        </w:rPr>
        <w:t>señalaron tener dificultades para realizar actividades consideradas básicas de la vida cotidiana es decir tienen alguna discapacidad</w:t>
      </w:r>
      <w:r>
        <w:rPr>
          <w:rStyle w:val="Refdenotaalpie"/>
          <w:rFonts w:ascii="Arial" w:hAnsi="Arial" w:cs="Arial"/>
        </w:rPr>
        <w:footnoteReference w:id="11"/>
      </w:r>
      <w:r w:rsidRPr="00E2751D">
        <w:rPr>
          <w:rFonts w:ascii="Arial" w:hAnsi="Arial" w:cs="Arial"/>
        </w:rPr>
        <w:t>, posicionando al municipio en los primeros lugares con habitantes con discapacidad, sólo por debajo de Guadalajara y Zapopan</w:t>
      </w:r>
      <w:r>
        <w:rPr>
          <w:rFonts w:ascii="Arial" w:hAnsi="Arial" w:cs="Arial"/>
        </w:rPr>
        <w:t>.</w:t>
      </w:r>
    </w:p>
    <w:p w14:paraId="10DEF642" w14:textId="77777777" w:rsidR="00AB701B" w:rsidRDefault="00AB701B" w:rsidP="00D56C75">
      <w:pPr>
        <w:jc w:val="both"/>
        <w:rPr>
          <w:rFonts w:ascii="Arial" w:hAnsi="Arial" w:cs="Arial"/>
        </w:rPr>
      </w:pPr>
    </w:p>
    <w:p w14:paraId="549A0BDB" w14:textId="77777777" w:rsidR="00AB701B" w:rsidRPr="00E2751D" w:rsidRDefault="00AB701B" w:rsidP="00D56C75">
      <w:pPr>
        <w:jc w:val="both"/>
        <w:rPr>
          <w:rFonts w:ascii="Arial" w:hAnsi="Arial" w:cs="Arial"/>
        </w:rPr>
      </w:pPr>
      <w:r w:rsidRPr="00E2751D">
        <w:rPr>
          <w:rFonts w:ascii="Arial" w:hAnsi="Arial" w:cs="Arial"/>
        </w:rPr>
        <w:t>El porcentaje de discapacidad por enfermedad y accidentes se encuentra entre los primeros cinco a nivel estatal con el 35.6%, dato grave si contextualizamos que este tipo de discapacidad se presenta en su mayoría entre las personas en edad productiva laboral, derivado de esto que el municipio el 56.1 % de los hombres con discapacidad son jefes de familia, y las mujeres un 43.9% en esa relación.</w:t>
      </w:r>
      <w:r>
        <w:rPr>
          <w:rStyle w:val="Refdenotaalpie"/>
          <w:rFonts w:ascii="Arial" w:hAnsi="Arial" w:cs="Arial"/>
        </w:rPr>
        <w:footnoteReference w:id="12"/>
      </w:r>
    </w:p>
    <w:p w14:paraId="34C5AE25" w14:textId="77777777" w:rsidR="00AB701B" w:rsidRDefault="00AB701B" w:rsidP="00D56C75">
      <w:pPr>
        <w:jc w:val="both"/>
        <w:rPr>
          <w:rFonts w:ascii="Arial" w:hAnsi="Arial" w:cs="Arial"/>
        </w:rPr>
      </w:pPr>
    </w:p>
    <w:p w14:paraId="1EB69643" w14:textId="77777777" w:rsidR="00AB701B" w:rsidRDefault="00AB701B" w:rsidP="00D56C75">
      <w:pPr>
        <w:jc w:val="both"/>
        <w:rPr>
          <w:rFonts w:ascii="Arial" w:hAnsi="Arial" w:cs="Arial"/>
        </w:rPr>
      </w:pPr>
      <w:r w:rsidRPr="00E2751D">
        <w:rPr>
          <w:rFonts w:ascii="Arial" w:hAnsi="Arial" w:cs="Arial"/>
        </w:rPr>
        <w:t xml:space="preserve">A lo anterior tendríamos que sumar el grado de escolaridad entre las personas </w:t>
      </w:r>
      <w:r>
        <w:rPr>
          <w:rFonts w:ascii="Arial" w:hAnsi="Arial" w:cs="Arial"/>
        </w:rPr>
        <w:t>que viven con discapacidad</w:t>
      </w:r>
      <w:r w:rsidRPr="00E2751D">
        <w:rPr>
          <w:rFonts w:ascii="Arial" w:hAnsi="Arial" w:cs="Arial"/>
        </w:rPr>
        <w:t xml:space="preserve"> </w:t>
      </w:r>
      <w:r>
        <w:rPr>
          <w:rFonts w:ascii="Arial" w:hAnsi="Arial" w:cs="Arial"/>
        </w:rPr>
        <w:t>en el</w:t>
      </w:r>
      <w:r w:rsidRPr="00E2751D">
        <w:rPr>
          <w:rFonts w:ascii="Arial" w:hAnsi="Arial" w:cs="Arial"/>
        </w:rPr>
        <w:t xml:space="preserve"> municipio, pues el 16.9 % de las personas con discapacidad mayores de 15 años son analfabetas, mientras que de 9 a 14 años sube al 25.4%, elemento que hace más vulnerables en el municipio para aquellas personas que viven con alguna discapacidad, ya que, esto implica el rezago e implica el enfrentarse a barreras difíciles</w:t>
      </w:r>
      <w:r>
        <w:rPr>
          <w:rFonts w:ascii="Arial" w:hAnsi="Arial" w:cs="Arial"/>
        </w:rPr>
        <w:t xml:space="preserve"> </w:t>
      </w:r>
      <w:r w:rsidRPr="00E2751D">
        <w:rPr>
          <w:rFonts w:ascii="Arial" w:hAnsi="Arial" w:cs="Arial"/>
        </w:rPr>
        <w:t xml:space="preserve">para lograr un entorno más incluyente. </w:t>
      </w:r>
    </w:p>
    <w:p w14:paraId="5DAF537E" w14:textId="77777777" w:rsidR="00AB701B" w:rsidRPr="00E2751D" w:rsidRDefault="00AB701B" w:rsidP="00D56C75">
      <w:pPr>
        <w:jc w:val="both"/>
        <w:rPr>
          <w:rFonts w:ascii="Arial" w:hAnsi="Arial" w:cs="Arial"/>
        </w:rPr>
      </w:pPr>
      <w:r w:rsidRPr="006A1C81">
        <w:rPr>
          <w:rFonts w:ascii="Arial" w:hAnsi="Arial" w:cs="Arial"/>
        </w:rPr>
        <w:t>El problema que se ha identificado en San Pedro Tlaquepaque es que viven personas con discapacidad en situación de vulnerabilidad debido a condiciones como pobreza, exclusión, analfabetismo y en ocasiones dependencia económica debido a su discapacidad, aunado a ello se enfrentan con problemas como el desempleo, rezago educativo, dificultad para acceder a seguridad social, la estigmatización y prácticas discriminatorias, entre otras barreras que les impiden tener un entorno más incluyente</w:t>
      </w:r>
    </w:p>
    <w:p w14:paraId="2A22E9BB" w14:textId="77777777" w:rsidR="00AB701B" w:rsidRPr="006A1C81" w:rsidRDefault="00AB701B" w:rsidP="00D56C75">
      <w:pPr>
        <w:jc w:val="both"/>
        <w:rPr>
          <w:rFonts w:ascii="Arial" w:eastAsia="Calibri" w:hAnsi="Arial" w:cs="Arial"/>
        </w:rPr>
      </w:pPr>
    </w:p>
    <w:p w14:paraId="186D866C" w14:textId="77777777" w:rsidR="00AB701B" w:rsidRDefault="00AB701B" w:rsidP="00D56C75">
      <w:pPr>
        <w:jc w:val="both"/>
        <w:rPr>
          <w:rFonts w:ascii="Arial" w:eastAsia="Calibri" w:hAnsi="Arial" w:cs="Arial"/>
        </w:rPr>
      </w:pPr>
      <w:r w:rsidRPr="006A1C81">
        <w:rPr>
          <w:rFonts w:ascii="Arial" w:eastAsia="Calibri" w:hAnsi="Arial" w:cs="Arial"/>
        </w:rPr>
        <w:lastRenderedPageBreak/>
        <w:t>Población potencial: Personas sin distingo de edad, residentes del municipio de San Pedro Tlaquepaque, que vivan con uno o varios miembros de su familia que se encuentre en situación de discapacidad de nacimiento o adquirida, enfermedad crónico-degenerativa o vulnerabilidad socioeconómica. Un aproximado a la cuantificación de la población potencial son las 26,680 personas que manifestaron tener alguna dificultad para realizar actividades consideradas básicas de la vida cotidiana es decir tienen alguna discapacidad.</w:t>
      </w:r>
    </w:p>
    <w:p w14:paraId="3CCAAEC2" w14:textId="77777777" w:rsidR="00AB701B" w:rsidRPr="006A1C81" w:rsidRDefault="00AB701B" w:rsidP="00D56C75">
      <w:pPr>
        <w:jc w:val="both"/>
        <w:rPr>
          <w:rFonts w:ascii="Arial" w:eastAsia="Calibri" w:hAnsi="Arial" w:cs="Arial"/>
        </w:rPr>
      </w:pPr>
    </w:p>
    <w:p w14:paraId="469F13EE" w14:textId="77777777" w:rsidR="00AB701B" w:rsidRPr="00651CD7" w:rsidRDefault="00AB701B" w:rsidP="00D56C75">
      <w:pPr>
        <w:jc w:val="both"/>
        <w:rPr>
          <w:rFonts w:ascii="Arial" w:eastAsia="Calibri" w:hAnsi="Arial" w:cs="Arial"/>
        </w:rPr>
      </w:pPr>
      <w:r w:rsidRPr="006A1C81">
        <w:rPr>
          <w:rFonts w:ascii="Arial" w:eastAsia="Calibri" w:hAnsi="Arial" w:cs="Arial"/>
        </w:rPr>
        <w:t>Población objetivo:</w:t>
      </w:r>
      <w:r w:rsidRPr="00651CD7">
        <w:t xml:space="preserve"> </w:t>
      </w:r>
      <w:r w:rsidRPr="00651CD7">
        <w:rPr>
          <w:rFonts w:ascii="Arial" w:eastAsia="Calibri" w:hAnsi="Arial" w:cs="Arial"/>
        </w:rPr>
        <w:t xml:space="preserve">700 personas con discapacidad o sus cuidadores que vivan en el municipio de San Pedro Tlaquepaque, en la que ellas o algún miembro de su familia con la que vive se encuentre en una o más de las situaciones siguientes: </w:t>
      </w:r>
    </w:p>
    <w:p w14:paraId="5FCC67ED" w14:textId="77777777" w:rsidR="00AB701B" w:rsidRPr="00651CD7" w:rsidRDefault="00AB701B" w:rsidP="00D56C75">
      <w:pPr>
        <w:jc w:val="both"/>
        <w:rPr>
          <w:rFonts w:ascii="Arial" w:eastAsia="Calibri" w:hAnsi="Arial" w:cs="Arial"/>
        </w:rPr>
      </w:pPr>
      <w:r w:rsidRPr="00651CD7">
        <w:rPr>
          <w:rFonts w:ascii="Arial" w:eastAsia="Calibri" w:hAnsi="Arial" w:cs="Arial"/>
        </w:rPr>
        <w:t>a) Discapacidad / o cuidador de una persona con discapacidad</w:t>
      </w:r>
    </w:p>
    <w:p w14:paraId="3FBBE077" w14:textId="77777777" w:rsidR="00AB701B" w:rsidRPr="00651CD7" w:rsidRDefault="00AB701B" w:rsidP="00D56C75">
      <w:pPr>
        <w:jc w:val="both"/>
        <w:rPr>
          <w:rFonts w:ascii="Arial" w:eastAsia="Calibri" w:hAnsi="Arial" w:cs="Arial"/>
        </w:rPr>
      </w:pPr>
      <w:r w:rsidRPr="00651CD7">
        <w:rPr>
          <w:rFonts w:ascii="Arial" w:eastAsia="Calibri" w:hAnsi="Arial" w:cs="Arial"/>
        </w:rPr>
        <w:t>b) Enfermedad crónico-degenerativa en etapa intermedia o avanzada.</w:t>
      </w:r>
    </w:p>
    <w:p w14:paraId="259F0841" w14:textId="77777777" w:rsidR="00AB701B" w:rsidRPr="00651CD7" w:rsidRDefault="00AB701B" w:rsidP="00D56C75">
      <w:pPr>
        <w:jc w:val="both"/>
        <w:rPr>
          <w:rFonts w:ascii="Arial" w:eastAsia="Calibri" w:hAnsi="Arial" w:cs="Arial"/>
        </w:rPr>
      </w:pPr>
      <w:r w:rsidRPr="00651CD7">
        <w:rPr>
          <w:rFonts w:ascii="Arial" w:eastAsia="Calibri" w:hAnsi="Arial" w:cs="Arial"/>
        </w:rPr>
        <w:t>c) Vulnerabilidad Socioeconómica.</w:t>
      </w:r>
    </w:p>
    <w:p w14:paraId="610C62FA" w14:textId="77777777" w:rsidR="00AB701B" w:rsidRPr="006A1C81" w:rsidRDefault="00AB701B" w:rsidP="00D56C75">
      <w:pPr>
        <w:jc w:val="both"/>
        <w:rPr>
          <w:rFonts w:ascii="Arial" w:eastAsia="Calibri" w:hAnsi="Arial" w:cs="Arial"/>
        </w:rPr>
      </w:pPr>
      <w:r w:rsidRPr="00651CD7">
        <w:rPr>
          <w:rFonts w:ascii="Arial" w:eastAsia="Calibri" w:hAnsi="Arial" w:cs="Arial"/>
        </w:rPr>
        <w:t>d) Violencia Familiar</w:t>
      </w:r>
      <w:r w:rsidRPr="006A1C81">
        <w:rPr>
          <w:rFonts w:ascii="Arial" w:eastAsia="Calibri" w:hAnsi="Arial" w:cs="Arial"/>
        </w:rPr>
        <w:t>;</w:t>
      </w:r>
    </w:p>
    <w:p w14:paraId="333E07F5" w14:textId="77777777" w:rsidR="00AB701B" w:rsidRPr="006A1C81" w:rsidRDefault="00AB701B" w:rsidP="00D56C75">
      <w:pPr>
        <w:jc w:val="both"/>
        <w:rPr>
          <w:rFonts w:ascii="Arial" w:eastAsia="Calibri" w:hAnsi="Arial" w:cs="Arial"/>
        </w:rPr>
      </w:pPr>
    </w:p>
    <w:p w14:paraId="6DC4147F" w14:textId="77777777" w:rsidR="00AB701B" w:rsidRPr="006A1C81" w:rsidRDefault="00AB701B" w:rsidP="00D56C75">
      <w:pPr>
        <w:jc w:val="both"/>
        <w:rPr>
          <w:rFonts w:ascii="Arial" w:eastAsia="Calibri" w:hAnsi="Arial" w:cs="Arial"/>
        </w:rPr>
      </w:pPr>
      <w:r w:rsidRPr="006A1C81">
        <w:rPr>
          <w:rFonts w:ascii="Arial" w:eastAsia="Calibri" w:hAnsi="Arial" w:cs="Arial"/>
        </w:rPr>
        <w:t>Asimismo, se garantizará el acceso al programa a personas que cumplan con el requisito de la edad y sean familiares directos de personas víctimas de feminicidio, estableciendo un 3% de espacios del programa para estas personas.</w:t>
      </w:r>
    </w:p>
    <w:p w14:paraId="16534BD1" w14:textId="77777777" w:rsidR="00AB701B" w:rsidRPr="006A1C81" w:rsidRDefault="00AB701B" w:rsidP="00D56C75">
      <w:pPr>
        <w:jc w:val="both"/>
        <w:rPr>
          <w:rFonts w:ascii="Arial" w:eastAsia="Calibri" w:hAnsi="Arial" w:cs="Arial"/>
        </w:rPr>
      </w:pPr>
    </w:p>
    <w:p w14:paraId="14905830" w14:textId="77777777" w:rsidR="00AB701B" w:rsidRPr="006A1C81" w:rsidRDefault="00AB701B" w:rsidP="00D56C75">
      <w:pPr>
        <w:jc w:val="both"/>
        <w:rPr>
          <w:rFonts w:ascii="Arial" w:eastAsia="Calibri" w:hAnsi="Arial" w:cs="Arial"/>
        </w:rPr>
      </w:pPr>
      <w:r w:rsidRPr="006A1C81">
        <w:rPr>
          <w:rFonts w:ascii="Arial" w:eastAsia="Calibri" w:hAnsi="Arial" w:cs="Arial"/>
        </w:rPr>
        <w:t>Presupuesto: Se cuenta con un monto de hasta $</w:t>
      </w:r>
      <w:r>
        <w:rPr>
          <w:rFonts w:ascii="Arial" w:eastAsia="Calibri" w:hAnsi="Arial" w:cs="Arial"/>
        </w:rPr>
        <w:t>5,600,00</w:t>
      </w:r>
      <w:r w:rsidRPr="006A1C81">
        <w:rPr>
          <w:rFonts w:ascii="Arial" w:eastAsia="Calibri" w:hAnsi="Arial" w:cs="Arial"/>
        </w:rPr>
        <w:t>0</w:t>
      </w:r>
      <w:r>
        <w:rPr>
          <w:rFonts w:ascii="Arial" w:eastAsia="Calibri" w:hAnsi="Arial" w:cs="Arial"/>
        </w:rPr>
        <w:t>.00</w:t>
      </w:r>
      <w:r w:rsidRPr="006A1C81">
        <w:rPr>
          <w:rFonts w:ascii="Arial" w:eastAsia="Calibri" w:hAnsi="Arial" w:cs="Arial"/>
        </w:rPr>
        <w:t xml:space="preserve"> (</w:t>
      </w:r>
      <w:r>
        <w:rPr>
          <w:rFonts w:ascii="Arial" w:eastAsia="Calibri" w:hAnsi="Arial" w:cs="Arial"/>
        </w:rPr>
        <w:t>Cinco millones seiscientos mil</w:t>
      </w:r>
      <w:r w:rsidRPr="006A1C81">
        <w:rPr>
          <w:rFonts w:ascii="Arial" w:eastAsia="Calibri" w:hAnsi="Arial" w:cs="Arial"/>
        </w:rPr>
        <w:t xml:space="preserve"> pesos 00/100M.N) etiquetados para el programa “</w:t>
      </w:r>
      <w:r>
        <w:rPr>
          <w:rFonts w:ascii="Arial" w:eastAsia="Calibri" w:hAnsi="Arial" w:cs="Arial"/>
        </w:rPr>
        <w:t xml:space="preserve">Te </w:t>
      </w:r>
      <w:r w:rsidRPr="006A1C81">
        <w:rPr>
          <w:rFonts w:ascii="Arial" w:eastAsia="Calibri" w:hAnsi="Arial" w:cs="Arial"/>
        </w:rPr>
        <w:t xml:space="preserve">Queremos </w:t>
      </w:r>
      <w:r>
        <w:rPr>
          <w:rFonts w:ascii="Arial" w:eastAsia="Calibri" w:hAnsi="Arial" w:cs="Arial"/>
        </w:rPr>
        <w:t>Familia</w:t>
      </w:r>
      <w:r w:rsidRPr="006A1C81">
        <w:rPr>
          <w:rFonts w:ascii="Arial" w:eastAsia="Calibri" w:hAnsi="Arial" w:cs="Arial"/>
        </w:rPr>
        <w:t>”.</w:t>
      </w:r>
    </w:p>
    <w:p w14:paraId="0093D2F4" w14:textId="77777777" w:rsidR="00AB701B" w:rsidRPr="006A1C81" w:rsidRDefault="00AB701B" w:rsidP="00D56C75">
      <w:pPr>
        <w:jc w:val="both"/>
        <w:rPr>
          <w:rFonts w:ascii="Arial" w:eastAsia="Calibri" w:hAnsi="Arial" w:cs="Arial"/>
        </w:rPr>
      </w:pPr>
    </w:p>
    <w:p w14:paraId="42107FE1" w14:textId="77777777" w:rsidR="00AB701B" w:rsidRPr="006A1C81" w:rsidRDefault="00AB701B" w:rsidP="00D56C75">
      <w:pPr>
        <w:jc w:val="both"/>
        <w:rPr>
          <w:rFonts w:ascii="Arial" w:eastAsia="Calibri" w:hAnsi="Arial" w:cs="Arial"/>
        </w:rPr>
      </w:pPr>
      <w:r w:rsidRPr="006A1C81">
        <w:rPr>
          <w:rFonts w:ascii="Arial" w:eastAsia="Calibri" w:hAnsi="Arial" w:cs="Arial"/>
        </w:rPr>
        <w:t>Entrega de apoyos económicos: Se darán apoyos económicos por $2,000.00 (Dos mil pesos 00/100 M.N) bimestrales a cada beneficiaria o beneficiario, con un máximo de 4 apoyos durante el año.</w:t>
      </w:r>
    </w:p>
    <w:p w14:paraId="0E06BF26" w14:textId="77777777" w:rsidR="00AB701B" w:rsidRPr="006A1C81" w:rsidRDefault="00AB701B" w:rsidP="00D56C75">
      <w:pPr>
        <w:jc w:val="both"/>
        <w:rPr>
          <w:rFonts w:ascii="Arial" w:eastAsia="Calibri" w:hAnsi="Arial" w:cs="Arial"/>
        </w:rPr>
      </w:pPr>
    </w:p>
    <w:p w14:paraId="33DFBCAB" w14:textId="77777777" w:rsidR="00AB701B" w:rsidRDefault="00AB701B" w:rsidP="00D56C75">
      <w:pPr>
        <w:jc w:val="both"/>
        <w:rPr>
          <w:rFonts w:ascii="Arial" w:eastAsia="Calibri" w:hAnsi="Arial" w:cs="Arial"/>
        </w:rPr>
      </w:pPr>
      <w:r w:rsidRPr="006A1C81">
        <w:rPr>
          <w:rFonts w:ascii="Arial" w:eastAsia="Calibri" w:hAnsi="Arial" w:cs="Arial"/>
          <w:b/>
        </w:rPr>
        <w:t xml:space="preserve">7. </w:t>
      </w:r>
      <w:r w:rsidRPr="006A1C81">
        <w:rPr>
          <w:rFonts w:ascii="Arial" w:eastAsia="Calibri" w:hAnsi="Arial" w:cs="Arial"/>
        </w:rPr>
        <w:t>Por lo anteriormente motivado y fundado en el artículo 115 fracción II de la Constitución Política de los Estados Unidos Mexicanos; artículo 73 fracción I y II y 77 fracción II de la Constitución Política del Estado de Jalisco; artículo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Jalisco, someto a la distinguida aprobación de éste Ayuntamiento en Pleno, los siguientes resolutivos de la siguiente forma:</w:t>
      </w:r>
    </w:p>
    <w:p w14:paraId="2955B7E0" w14:textId="77777777" w:rsidR="00AB701B" w:rsidRDefault="00AB701B" w:rsidP="00D56C75">
      <w:pPr>
        <w:jc w:val="both"/>
        <w:rPr>
          <w:rFonts w:ascii="Arial" w:eastAsia="Calibri" w:hAnsi="Arial" w:cs="Arial"/>
        </w:rPr>
      </w:pPr>
    </w:p>
    <w:p w14:paraId="587BD85A" w14:textId="77777777" w:rsidR="00AB701B" w:rsidRPr="006618AB" w:rsidRDefault="00AB701B" w:rsidP="00D56C75">
      <w:pPr>
        <w:pStyle w:val="Sinespaciado"/>
        <w:jc w:val="center"/>
        <w:rPr>
          <w:rFonts w:ascii="Arial" w:hAnsi="Arial" w:cs="Arial"/>
          <w:b/>
          <w:sz w:val="24"/>
          <w:szCs w:val="24"/>
        </w:rPr>
      </w:pPr>
      <w:r w:rsidRPr="006618AB">
        <w:rPr>
          <w:rFonts w:ascii="Arial" w:hAnsi="Arial" w:cs="Arial"/>
          <w:b/>
          <w:sz w:val="24"/>
          <w:szCs w:val="24"/>
        </w:rPr>
        <w:t>PUNTO DE ACUERDO</w:t>
      </w:r>
    </w:p>
    <w:p w14:paraId="2227D594" w14:textId="77777777" w:rsidR="00AB701B" w:rsidRPr="006618AB" w:rsidRDefault="00AB701B" w:rsidP="00D56C75">
      <w:pPr>
        <w:pStyle w:val="Sinespaciado"/>
        <w:jc w:val="both"/>
        <w:rPr>
          <w:rFonts w:ascii="Arial" w:hAnsi="Arial" w:cs="Arial"/>
          <w:b/>
          <w:sz w:val="24"/>
          <w:szCs w:val="24"/>
        </w:rPr>
      </w:pPr>
    </w:p>
    <w:p w14:paraId="6D396348" w14:textId="77777777" w:rsidR="00AB701B" w:rsidRDefault="00AB701B" w:rsidP="00D56C75">
      <w:pPr>
        <w:pStyle w:val="Sinespaciado"/>
        <w:jc w:val="both"/>
        <w:rPr>
          <w:rFonts w:ascii="Arial" w:hAnsi="Arial" w:cs="Arial"/>
          <w:b/>
          <w:bCs/>
          <w:sz w:val="24"/>
          <w:szCs w:val="24"/>
        </w:rPr>
      </w:pPr>
      <w:r w:rsidRPr="006618AB">
        <w:rPr>
          <w:rFonts w:ascii="Arial" w:hAnsi="Arial" w:cs="Arial"/>
          <w:b/>
          <w:sz w:val="24"/>
          <w:szCs w:val="24"/>
        </w:rPr>
        <w:t xml:space="preserve">Primero.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 xml:space="preserve">Ayuntamiento Constitucional de San Pedro Tlaquepaque aprueba y autoriza el contenido de las Reglas de Operación del Programa Municipal </w:t>
      </w:r>
      <w:r w:rsidRPr="006225D1">
        <w:rPr>
          <w:rFonts w:ascii="Arial" w:hAnsi="Arial" w:cs="Arial"/>
          <w:b/>
          <w:bCs/>
          <w:sz w:val="24"/>
          <w:szCs w:val="24"/>
        </w:rPr>
        <w:t xml:space="preserve">“Te Queremos </w:t>
      </w:r>
      <w:r>
        <w:rPr>
          <w:rFonts w:ascii="Arial" w:hAnsi="Arial" w:cs="Arial"/>
          <w:b/>
          <w:bCs/>
          <w:sz w:val="24"/>
          <w:szCs w:val="24"/>
        </w:rPr>
        <w:t>Familia</w:t>
      </w:r>
      <w:r w:rsidRPr="006225D1">
        <w:rPr>
          <w:rFonts w:ascii="Arial" w:hAnsi="Arial" w:cs="Arial"/>
          <w:b/>
          <w:bCs/>
          <w:sz w:val="24"/>
          <w:szCs w:val="24"/>
        </w:rPr>
        <w:t>”</w:t>
      </w:r>
      <w:r w:rsidRPr="00C561A9">
        <w:rPr>
          <w:rFonts w:ascii="Arial" w:hAnsi="Arial" w:cs="Arial"/>
          <w:b/>
          <w:bCs/>
          <w:sz w:val="24"/>
          <w:szCs w:val="24"/>
        </w:rPr>
        <w:t>.</w:t>
      </w:r>
    </w:p>
    <w:p w14:paraId="4DA2BD29" w14:textId="77777777" w:rsidR="00AB701B" w:rsidRDefault="00AB701B" w:rsidP="00D56C75">
      <w:pPr>
        <w:pStyle w:val="Sinespaciado"/>
        <w:jc w:val="both"/>
        <w:rPr>
          <w:rFonts w:ascii="Arial" w:hAnsi="Arial" w:cs="Arial"/>
          <w:b/>
          <w:bCs/>
          <w:sz w:val="24"/>
          <w:szCs w:val="24"/>
        </w:rPr>
      </w:pPr>
    </w:p>
    <w:p w14:paraId="773FBF68" w14:textId="77777777" w:rsidR="00AB701B" w:rsidRPr="00491767" w:rsidRDefault="00AB701B" w:rsidP="00D56C75">
      <w:pPr>
        <w:pStyle w:val="Sinespaciado"/>
        <w:jc w:val="both"/>
        <w:rPr>
          <w:rFonts w:ascii="Arial" w:hAnsi="Arial" w:cs="Arial"/>
          <w:sz w:val="24"/>
          <w:szCs w:val="24"/>
        </w:rPr>
      </w:pPr>
      <w:r>
        <w:rPr>
          <w:rFonts w:ascii="Arial" w:hAnsi="Arial" w:cs="Arial"/>
          <w:b/>
          <w:bCs/>
          <w:sz w:val="24"/>
          <w:szCs w:val="24"/>
        </w:rPr>
        <w:t xml:space="preserve">Segundo. </w:t>
      </w:r>
      <w:r w:rsidRPr="00491767">
        <w:rPr>
          <w:rFonts w:ascii="Arial" w:hAnsi="Arial" w:cs="Arial"/>
          <w:sz w:val="24"/>
          <w:szCs w:val="24"/>
        </w:rPr>
        <w:t xml:space="preserve">El pleno del </w:t>
      </w:r>
      <w:r>
        <w:rPr>
          <w:rFonts w:ascii="Arial" w:hAnsi="Arial" w:cs="Arial"/>
          <w:sz w:val="24"/>
          <w:szCs w:val="24"/>
        </w:rPr>
        <w:t>A</w:t>
      </w:r>
      <w:r w:rsidRPr="00491767">
        <w:rPr>
          <w:rFonts w:ascii="Arial" w:hAnsi="Arial" w:cs="Arial"/>
          <w:sz w:val="24"/>
          <w:szCs w:val="24"/>
        </w:rPr>
        <w:t xml:space="preserve">yuntamiento </w:t>
      </w:r>
      <w:r>
        <w:rPr>
          <w:rFonts w:ascii="Arial" w:hAnsi="Arial" w:cs="Arial"/>
          <w:sz w:val="24"/>
          <w:szCs w:val="24"/>
        </w:rPr>
        <w:t>C</w:t>
      </w:r>
      <w:r w:rsidRPr="00491767">
        <w:rPr>
          <w:rFonts w:ascii="Arial" w:hAnsi="Arial" w:cs="Arial"/>
          <w:sz w:val="24"/>
          <w:szCs w:val="24"/>
        </w:rPr>
        <w:t xml:space="preserve">onstitucional del municipio de </w:t>
      </w:r>
      <w:r>
        <w:rPr>
          <w:rFonts w:ascii="Arial" w:hAnsi="Arial" w:cs="Arial"/>
          <w:sz w:val="24"/>
          <w:szCs w:val="24"/>
        </w:rPr>
        <w:t>S</w:t>
      </w:r>
      <w:r w:rsidRPr="00491767">
        <w:rPr>
          <w:rFonts w:ascii="Arial" w:hAnsi="Arial" w:cs="Arial"/>
          <w:sz w:val="24"/>
          <w:szCs w:val="24"/>
        </w:rPr>
        <w:t xml:space="preserve">an Pedro </w:t>
      </w:r>
      <w:r>
        <w:rPr>
          <w:rFonts w:ascii="Arial" w:hAnsi="Arial" w:cs="Arial"/>
          <w:sz w:val="24"/>
          <w:szCs w:val="24"/>
        </w:rPr>
        <w:t xml:space="preserve">Tlaquepaque, </w:t>
      </w:r>
      <w:r w:rsidRPr="00491767">
        <w:rPr>
          <w:rFonts w:ascii="Arial" w:hAnsi="Arial" w:cs="Arial"/>
          <w:sz w:val="24"/>
          <w:szCs w:val="24"/>
        </w:rPr>
        <w:t>Jalisco</w:t>
      </w:r>
      <w:r>
        <w:rPr>
          <w:rFonts w:ascii="Arial" w:hAnsi="Arial" w:cs="Arial"/>
          <w:sz w:val="24"/>
          <w:szCs w:val="24"/>
        </w:rPr>
        <w:t>,</w:t>
      </w:r>
      <w:r w:rsidRPr="00491767">
        <w:rPr>
          <w:rFonts w:ascii="Arial" w:hAnsi="Arial" w:cs="Arial"/>
          <w:sz w:val="24"/>
          <w:szCs w:val="24"/>
        </w:rPr>
        <w:t xml:space="preserve"> aprueba y autoriza instruir a la Tesorería Municipal para que considere una partida presupuestal de este año 2023 hasta por </w:t>
      </w:r>
      <w:r>
        <w:rPr>
          <w:rFonts w:ascii="Arial" w:hAnsi="Arial" w:cs="Arial"/>
          <w:sz w:val="24"/>
          <w:szCs w:val="24"/>
        </w:rPr>
        <w:t>$5,600,</w:t>
      </w:r>
      <w:r w:rsidRPr="00491767">
        <w:rPr>
          <w:rFonts w:ascii="Arial" w:hAnsi="Arial" w:cs="Arial"/>
          <w:sz w:val="24"/>
          <w:szCs w:val="24"/>
        </w:rPr>
        <w:t>000</w:t>
      </w:r>
      <w:r>
        <w:rPr>
          <w:rFonts w:ascii="Arial" w:hAnsi="Arial" w:cs="Arial"/>
          <w:sz w:val="24"/>
          <w:szCs w:val="24"/>
        </w:rPr>
        <w:t>.00 (Cinco millones seiscientos mil pesos 00/100 MN)</w:t>
      </w:r>
      <w:r w:rsidRPr="00491767">
        <w:rPr>
          <w:rFonts w:ascii="Arial" w:hAnsi="Arial" w:cs="Arial"/>
          <w:sz w:val="24"/>
          <w:szCs w:val="24"/>
        </w:rPr>
        <w:t xml:space="preserve"> misma que se requiere para implementar el programa </w:t>
      </w:r>
      <w:r>
        <w:rPr>
          <w:rFonts w:ascii="Arial" w:hAnsi="Arial" w:cs="Arial"/>
          <w:sz w:val="24"/>
          <w:szCs w:val="24"/>
        </w:rPr>
        <w:t>“</w:t>
      </w:r>
      <w:r w:rsidRPr="006225D1">
        <w:rPr>
          <w:rFonts w:ascii="Arial" w:hAnsi="Arial" w:cs="Arial"/>
          <w:b/>
          <w:bCs/>
          <w:sz w:val="24"/>
          <w:szCs w:val="24"/>
        </w:rPr>
        <w:t>Te Queremos</w:t>
      </w:r>
      <w:r>
        <w:rPr>
          <w:rFonts w:ascii="Arial" w:hAnsi="Arial" w:cs="Arial"/>
          <w:b/>
          <w:bCs/>
          <w:sz w:val="24"/>
          <w:szCs w:val="24"/>
        </w:rPr>
        <w:t xml:space="preserve"> Familia</w:t>
      </w:r>
      <w:r>
        <w:rPr>
          <w:rFonts w:ascii="Arial" w:hAnsi="Arial" w:cs="Arial"/>
          <w:sz w:val="24"/>
          <w:szCs w:val="24"/>
        </w:rPr>
        <w:t>”.</w:t>
      </w:r>
    </w:p>
    <w:p w14:paraId="639F001A" w14:textId="77777777" w:rsidR="00AB701B" w:rsidRPr="006618AB" w:rsidRDefault="00AB701B" w:rsidP="00D56C75">
      <w:pPr>
        <w:pStyle w:val="Sinespaciado"/>
        <w:jc w:val="both"/>
        <w:rPr>
          <w:rFonts w:ascii="Arial" w:hAnsi="Arial" w:cs="Arial"/>
          <w:sz w:val="24"/>
          <w:szCs w:val="24"/>
        </w:rPr>
      </w:pPr>
    </w:p>
    <w:p w14:paraId="65D3C115" w14:textId="77777777" w:rsidR="00AB701B" w:rsidRDefault="00AB701B" w:rsidP="00D56C75">
      <w:pPr>
        <w:pStyle w:val="Sinespaciado"/>
        <w:jc w:val="both"/>
        <w:rPr>
          <w:rFonts w:ascii="Arial" w:hAnsi="Arial" w:cs="Arial"/>
          <w:bCs/>
          <w:sz w:val="24"/>
          <w:szCs w:val="24"/>
        </w:rPr>
      </w:pPr>
      <w:r>
        <w:rPr>
          <w:rFonts w:ascii="Arial" w:hAnsi="Arial" w:cs="Arial"/>
          <w:b/>
          <w:sz w:val="24"/>
          <w:szCs w:val="24"/>
        </w:rPr>
        <w:t>Tercer</w:t>
      </w:r>
      <w:r w:rsidRPr="00C17292">
        <w:rPr>
          <w:rFonts w:ascii="Arial" w:hAnsi="Arial" w:cs="Arial"/>
          <w:b/>
          <w:sz w:val="24"/>
          <w:szCs w:val="24"/>
        </w:rPr>
        <w:t>o.</w:t>
      </w:r>
      <w:r>
        <w:rPr>
          <w:rFonts w:ascii="Arial" w:hAnsi="Arial" w:cs="Arial"/>
          <w:b/>
          <w:sz w:val="24"/>
          <w:szCs w:val="24"/>
        </w:rPr>
        <w:t xml:space="preserve"> </w:t>
      </w:r>
      <w:r w:rsidRPr="00491767">
        <w:rPr>
          <w:rFonts w:ascii="Arial" w:hAnsi="Arial" w:cs="Arial"/>
          <w:bCs/>
          <w:sz w:val="24"/>
          <w:szCs w:val="24"/>
        </w:rPr>
        <w:t>Se aprueba y autoriza a la Coordinación General De Construcción De La Comunidad desarrollar y operar las actividades del programa señalado en el punto anterior</w:t>
      </w:r>
      <w:r>
        <w:rPr>
          <w:rFonts w:ascii="Arial" w:hAnsi="Arial" w:cs="Arial"/>
          <w:bCs/>
          <w:sz w:val="24"/>
          <w:szCs w:val="24"/>
        </w:rPr>
        <w:t>,</w:t>
      </w:r>
      <w:r w:rsidRPr="00491767">
        <w:rPr>
          <w:rFonts w:ascii="Arial" w:hAnsi="Arial" w:cs="Arial"/>
          <w:bCs/>
          <w:sz w:val="24"/>
          <w:szCs w:val="24"/>
        </w:rPr>
        <w:t xml:space="preserve"> en apego a lo dispuesto en las reglas de operación</w:t>
      </w:r>
      <w:r>
        <w:rPr>
          <w:rFonts w:ascii="Arial" w:hAnsi="Arial" w:cs="Arial"/>
          <w:bCs/>
          <w:sz w:val="24"/>
          <w:szCs w:val="24"/>
        </w:rPr>
        <w:t>.</w:t>
      </w:r>
    </w:p>
    <w:p w14:paraId="07A32217" w14:textId="77777777" w:rsidR="00AB701B" w:rsidRDefault="00AB701B" w:rsidP="00D56C75">
      <w:pPr>
        <w:pStyle w:val="Sinespaciado"/>
        <w:jc w:val="both"/>
        <w:rPr>
          <w:rFonts w:ascii="Arial" w:hAnsi="Arial" w:cs="Arial"/>
          <w:b/>
          <w:sz w:val="24"/>
          <w:szCs w:val="24"/>
        </w:rPr>
      </w:pPr>
    </w:p>
    <w:p w14:paraId="185F8F92" w14:textId="77777777" w:rsidR="00AB701B" w:rsidRDefault="00AB701B" w:rsidP="00D56C75">
      <w:pPr>
        <w:pStyle w:val="Sinespaciado"/>
        <w:jc w:val="both"/>
        <w:rPr>
          <w:rFonts w:ascii="Arial" w:hAnsi="Arial" w:cs="Arial"/>
          <w:sz w:val="24"/>
          <w:szCs w:val="24"/>
        </w:rPr>
      </w:pPr>
      <w:r>
        <w:rPr>
          <w:rFonts w:ascii="Arial" w:hAnsi="Arial" w:cs="Arial"/>
          <w:b/>
          <w:sz w:val="24"/>
          <w:szCs w:val="24"/>
        </w:rPr>
        <w:lastRenderedPageBreak/>
        <w:t xml:space="preserve">Cuarto.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Ayuntamiento Constitucional de San Pedro Tlaquepaque aprueba y autoriza</w:t>
      </w:r>
      <w:r>
        <w:rPr>
          <w:rFonts w:ascii="Arial" w:hAnsi="Arial" w:cs="Arial"/>
          <w:sz w:val="24"/>
          <w:szCs w:val="24"/>
        </w:rPr>
        <w:t xml:space="preserve"> </w:t>
      </w:r>
      <w:r w:rsidRPr="00491767">
        <w:rPr>
          <w:rFonts w:ascii="Arial" w:hAnsi="Arial" w:cs="Arial"/>
          <w:sz w:val="24"/>
          <w:szCs w:val="24"/>
        </w:rPr>
        <w:t xml:space="preserve">a la Presidenta Municipal </w:t>
      </w:r>
      <w:r>
        <w:rPr>
          <w:rFonts w:ascii="Arial" w:hAnsi="Arial" w:cs="Arial"/>
          <w:sz w:val="24"/>
          <w:szCs w:val="24"/>
        </w:rPr>
        <w:t>d</w:t>
      </w:r>
      <w:r w:rsidRPr="00491767">
        <w:rPr>
          <w:rFonts w:ascii="Arial" w:hAnsi="Arial" w:cs="Arial"/>
          <w:sz w:val="24"/>
          <w:szCs w:val="24"/>
        </w:rPr>
        <w:t>e San Pedro Tlaquepaque</w:t>
      </w:r>
      <w:r>
        <w:rPr>
          <w:rFonts w:ascii="Arial" w:hAnsi="Arial" w:cs="Arial"/>
          <w:sz w:val="24"/>
          <w:szCs w:val="24"/>
        </w:rPr>
        <w:t>,</w:t>
      </w:r>
      <w:r w:rsidRPr="00491767">
        <w:rPr>
          <w:rFonts w:ascii="Arial" w:hAnsi="Arial" w:cs="Arial"/>
          <w:sz w:val="24"/>
          <w:szCs w:val="24"/>
        </w:rPr>
        <w:t xml:space="preserve"> al Síndico Municipal al Secretario del Ayuntamiento al Tesorero Municipal y al Contralor Municipal a firmar la documentación y los instrumentos jurídicos y administrativos derivados del presente acuerdo</w:t>
      </w:r>
      <w:r>
        <w:rPr>
          <w:rFonts w:ascii="Arial" w:hAnsi="Arial" w:cs="Arial"/>
          <w:sz w:val="24"/>
          <w:szCs w:val="24"/>
        </w:rPr>
        <w:t>,</w:t>
      </w:r>
      <w:r w:rsidRPr="00491767">
        <w:rPr>
          <w:rFonts w:ascii="Arial" w:hAnsi="Arial" w:cs="Arial"/>
          <w:sz w:val="24"/>
          <w:szCs w:val="24"/>
        </w:rPr>
        <w:t xml:space="preserve"> así como aquellas necesarias para el cumplimiento de las disposiciones legales</w:t>
      </w:r>
      <w:r>
        <w:rPr>
          <w:rFonts w:ascii="Arial" w:hAnsi="Arial" w:cs="Arial"/>
          <w:sz w:val="24"/>
          <w:szCs w:val="24"/>
        </w:rPr>
        <w:t>,</w:t>
      </w:r>
      <w:r w:rsidRPr="00491767">
        <w:rPr>
          <w:rFonts w:ascii="Arial" w:hAnsi="Arial" w:cs="Arial"/>
          <w:sz w:val="24"/>
          <w:szCs w:val="24"/>
        </w:rPr>
        <w:t xml:space="preserve"> administrativas y presupuestales tendientes al cumplimiento de este programa</w:t>
      </w:r>
      <w:r>
        <w:rPr>
          <w:rFonts w:ascii="Arial" w:hAnsi="Arial" w:cs="Arial"/>
          <w:sz w:val="24"/>
          <w:szCs w:val="24"/>
        </w:rPr>
        <w:t>.</w:t>
      </w:r>
    </w:p>
    <w:p w14:paraId="251384E5" w14:textId="77777777" w:rsidR="00AB701B" w:rsidRPr="000C1740" w:rsidRDefault="00AB701B" w:rsidP="00D56C75">
      <w:pPr>
        <w:pStyle w:val="Sinespaciado"/>
        <w:jc w:val="both"/>
        <w:rPr>
          <w:rFonts w:ascii="Arial" w:hAnsi="Arial" w:cs="Arial"/>
          <w:sz w:val="20"/>
          <w:szCs w:val="20"/>
        </w:rPr>
      </w:pPr>
    </w:p>
    <w:p w14:paraId="78DE0926" w14:textId="77777777" w:rsidR="00AB701B" w:rsidRPr="00BB2943" w:rsidRDefault="00AB701B" w:rsidP="00D56C75">
      <w:pPr>
        <w:pStyle w:val="Sinespaciado"/>
        <w:jc w:val="both"/>
        <w:rPr>
          <w:rFonts w:ascii="Arial" w:hAnsi="Arial" w:cs="Arial"/>
          <w:b/>
          <w:bCs/>
          <w:sz w:val="24"/>
          <w:szCs w:val="24"/>
        </w:rPr>
      </w:pPr>
      <w:r>
        <w:rPr>
          <w:rFonts w:ascii="Arial" w:hAnsi="Arial" w:cs="Arial"/>
          <w:b/>
          <w:bCs/>
          <w:sz w:val="24"/>
          <w:szCs w:val="24"/>
        </w:rPr>
        <w:t xml:space="preserve">Quinto.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Ayuntamiento Constitucional de San Pedro Tlaquepaque aprueba y autoriza</w:t>
      </w:r>
      <w:r>
        <w:rPr>
          <w:rFonts w:ascii="Arial" w:hAnsi="Arial" w:cs="Arial"/>
          <w:sz w:val="24"/>
          <w:szCs w:val="24"/>
        </w:rPr>
        <w:t xml:space="preserve"> </w:t>
      </w:r>
      <w:r w:rsidRPr="00BB2943">
        <w:rPr>
          <w:rFonts w:ascii="Arial" w:hAnsi="Arial" w:cs="Arial"/>
          <w:sz w:val="24"/>
          <w:szCs w:val="24"/>
        </w:rPr>
        <w:t>que toda la papelería</w:t>
      </w:r>
      <w:r>
        <w:rPr>
          <w:rFonts w:ascii="Arial" w:hAnsi="Arial" w:cs="Arial"/>
          <w:sz w:val="24"/>
          <w:szCs w:val="24"/>
        </w:rPr>
        <w:t>,</w:t>
      </w:r>
      <w:r w:rsidRPr="00BB2943">
        <w:rPr>
          <w:rFonts w:ascii="Arial" w:hAnsi="Arial" w:cs="Arial"/>
          <w:sz w:val="24"/>
          <w:szCs w:val="24"/>
        </w:rPr>
        <w:t xml:space="preserve"> formatos de registro o evaluación</w:t>
      </w:r>
      <w:r>
        <w:rPr>
          <w:rFonts w:ascii="Arial" w:hAnsi="Arial" w:cs="Arial"/>
          <w:sz w:val="24"/>
          <w:szCs w:val="24"/>
        </w:rPr>
        <w:t>,</w:t>
      </w:r>
      <w:r w:rsidRPr="00BB2943">
        <w:rPr>
          <w:rFonts w:ascii="Arial" w:hAnsi="Arial" w:cs="Arial"/>
          <w:sz w:val="24"/>
          <w:szCs w:val="24"/>
        </w:rPr>
        <w:t xml:space="preserve"> los correos convencionales y electrónicos relacionados con el programa </w:t>
      </w:r>
      <w:r>
        <w:rPr>
          <w:rFonts w:ascii="Arial" w:hAnsi="Arial" w:cs="Arial"/>
          <w:sz w:val="24"/>
          <w:szCs w:val="24"/>
        </w:rPr>
        <w:t>“</w:t>
      </w:r>
      <w:r w:rsidRPr="006225D1">
        <w:rPr>
          <w:rFonts w:ascii="Arial" w:hAnsi="Arial" w:cs="Arial"/>
          <w:b/>
          <w:bCs/>
          <w:sz w:val="24"/>
          <w:szCs w:val="24"/>
        </w:rPr>
        <w:t xml:space="preserve">Te Queremos </w:t>
      </w:r>
      <w:r>
        <w:rPr>
          <w:rFonts w:ascii="Arial" w:hAnsi="Arial" w:cs="Arial"/>
          <w:b/>
          <w:bCs/>
          <w:sz w:val="24"/>
          <w:szCs w:val="24"/>
        </w:rPr>
        <w:t>Familia</w:t>
      </w:r>
      <w:r>
        <w:rPr>
          <w:rFonts w:ascii="Arial" w:hAnsi="Arial" w:cs="Arial"/>
          <w:sz w:val="24"/>
          <w:szCs w:val="24"/>
        </w:rPr>
        <w:t>”</w:t>
      </w:r>
      <w:r w:rsidRPr="00BB2943">
        <w:rPr>
          <w:rFonts w:ascii="Arial" w:hAnsi="Arial" w:cs="Arial"/>
          <w:sz w:val="24"/>
          <w:szCs w:val="24"/>
        </w:rPr>
        <w:t xml:space="preserve"> así como cualquier medio o mecanismo de difusión por cualquier medio de este programa</w:t>
      </w:r>
      <w:r>
        <w:rPr>
          <w:rFonts w:ascii="Arial" w:hAnsi="Arial" w:cs="Arial"/>
          <w:sz w:val="24"/>
          <w:szCs w:val="24"/>
        </w:rPr>
        <w:t>,</w:t>
      </w:r>
      <w:r w:rsidRPr="00BB2943">
        <w:rPr>
          <w:rFonts w:ascii="Arial" w:hAnsi="Arial" w:cs="Arial"/>
          <w:sz w:val="24"/>
          <w:szCs w:val="24"/>
        </w:rPr>
        <w:t xml:space="preserve"> se establezca y se mencione la leyenda </w:t>
      </w:r>
      <w:r>
        <w:rPr>
          <w:rFonts w:ascii="Arial" w:hAnsi="Arial" w:cs="Arial"/>
          <w:sz w:val="24"/>
          <w:szCs w:val="24"/>
        </w:rPr>
        <w:t>“</w:t>
      </w:r>
      <w:r w:rsidRPr="00BB2943">
        <w:rPr>
          <w:rFonts w:ascii="Arial" w:hAnsi="Arial" w:cs="Arial"/>
          <w:b/>
          <w:bCs/>
          <w:i/>
          <w:iCs/>
          <w:sz w:val="24"/>
          <w:szCs w:val="24"/>
        </w:rPr>
        <w:t>Este programa es público ajeno a cualquier partido político</w:t>
      </w:r>
      <w:r>
        <w:rPr>
          <w:rFonts w:ascii="Arial" w:hAnsi="Arial" w:cs="Arial"/>
          <w:b/>
          <w:bCs/>
          <w:i/>
          <w:iCs/>
          <w:sz w:val="24"/>
          <w:szCs w:val="24"/>
        </w:rPr>
        <w:t>.</w:t>
      </w:r>
      <w:r w:rsidRPr="00BB2943">
        <w:rPr>
          <w:rFonts w:ascii="Arial" w:hAnsi="Arial" w:cs="Arial"/>
          <w:b/>
          <w:bCs/>
          <w:i/>
          <w:iCs/>
          <w:sz w:val="24"/>
          <w:szCs w:val="24"/>
        </w:rPr>
        <w:t xml:space="preserve"> </w:t>
      </w:r>
      <w:r>
        <w:rPr>
          <w:rFonts w:ascii="Arial" w:hAnsi="Arial" w:cs="Arial"/>
          <w:b/>
          <w:bCs/>
          <w:i/>
          <w:iCs/>
          <w:sz w:val="24"/>
          <w:szCs w:val="24"/>
        </w:rPr>
        <w:t>Q</w:t>
      </w:r>
      <w:r w:rsidRPr="00BB2943">
        <w:rPr>
          <w:rFonts w:ascii="Arial" w:hAnsi="Arial" w:cs="Arial"/>
          <w:b/>
          <w:bCs/>
          <w:i/>
          <w:iCs/>
          <w:sz w:val="24"/>
          <w:szCs w:val="24"/>
        </w:rPr>
        <w:t>ueda prohibido el uso para fines distintos al desarrollo social y por ningún motivo el lugar donde se operará el programa ya sea para atención al ciudadano</w:t>
      </w:r>
      <w:r>
        <w:rPr>
          <w:rFonts w:ascii="Arial" w:hAnsi="Arial" w:cs="Arial"/>
          <w:b/>
          <w:bCs/>
          <w:i/>
          <w:iCs/>
          <w:sz w:val="24"/>
          <w:szCs w:val="24"/>
        </w:rPr>
        <w:t>,</w:t>
      </w:r>
      <w:r w:rsidRPr="00BB2943">
        <w:rPr>
          <w:rFonts w:ascii="Arial" w:hAnsi="Arial" w:cs="Arial"/>
          <w:b/>
          <w:bCs/>
          <w:i/>
          <w:iCs/>
          <w:sz w:val="24"/>
          <w:szCs w:val="24"/>
        </w:rPr>
        <w:t xml:space="preserve"> registro al programa</w:t>
      </w:r>
      <w:r>
        <w:rPr>
          <w:rFonts w:ascii="Arial" w:hAnsi="Arial" w:cs="Arial"/>
          <w:b/>
          <w:bCs/>
          <w:i/>
          <w:iCs/>
          <w:sz w:val="24"/>
          <w:szCs w:val="24"/>
        </w:rPr>
        <w:t>,</w:t>
      </w:r>
      <w:r w:rsidRPr="00BB2943">
        <w:rPr>
          <w:rFonts w:ascii="Arial" w:hAnsi="Arial" w:cs="Arial"/>
          <w:b/>
          <w:bCs/>
          <w:i/>
          <w:iCs/>
          <w:sz w:val="24"/>
          <w:szCs w:val="24"/>
        </w:rPr>
        <w:t xml:space="preserve"> o entrega de apoyos</w:t>
      </w:r>
      <w:r>
        <w:rPr>
          <w:rFonts w:ascii="Arial" w:hAnsi="Arial" w:cs="Arial"/>
          <w:b/>
          <w:bCs/>
          <w:i/>
          <w:iCs/>
          <w:sz w:val="24"/>
          <w:szCs w:val="24"/>
        </w:rPr>
        <w:t>,</w:t>
      </w:r>
      <w:r w:rsidRPr="00BB2943">
        <w:rPr>
          <w:rFonts w:ascii="Arial" w:hAnsi="Arial" w:cs="Arial"/>
          <w:b/>
          <w:bCs/>
          <w:i/>
          <w:iCs/>
          <w:sz w:val="24"/>
          <w:szCs w:val="24"/>
        </w:rPr>
        <w:t xml:space="preserve"> podrá ser domicilio que esté relacionado con cualquier partido político</w:t>
      </w:r>
      <w:r>
        <w:rPr>
          <w:rFonts w:ascii="Arial" w:hAnsi="Arial" w:cs="Arial"/>
          <w:b/>
          <w:bCs/>
          <w:i/>
          <w:iCs/>
          <w:sz w:val="24"/>
          <w:szCs w:val="24"/>
        </w:rPr>
        <w:t>”.</w:t>
      </w:r>
    </w:p>
    <w:p w14:paraId="7911ED57" w14:textId="77777777" w:rsidR="00AB701B" w:rsidRPr="00491767" w:rsidRDefault="00AB701B" w:rsidP="00D56C75">
      <w:pPr>
        <w:pStyle w:val="Sinespaciado"/>
        <w:jc w:val="both"/>
        <w:rPr>
          <w:rFonts w:ascii="Arial" w:hAnsi="Arial" w:cs="Arial"/>
          <w:bCs/>
          <w:sz w:val="24"/>
          <w:szCs w:val="24"/>
        </w:rPr>
      </w:pPr>
    </w:p>
    <w:p w14:paraId="3FCB0A3B" w14:textId="77777777" w:rsidR="00AB701B" w:rsidRDefault="00AB701B" w:rsidP="00D56C75">
      <w:pPr>
        <w:pStyle w:val="Sinespaciado"/>
        <w:jc w:val="both"/>
        <w:rPr>
          <w:rFonts w:ascii="Arial" w:hAnsi="Arial" w:cs="Arial"/>
          <w:sz w:val="24"/>
          <w:szCs w:val="24"/>
        </w:rPr>
      </w:pPr>
      <w:r>
        <w:rPr>
          <w:rFonts w:ascii="Arial" w:hAnsi="Arial" w:cs="Arial"/>
          <w:b/>
          <w:sz w:val="24"/>
          <w:szCs w:val="24"/>
        </w:rPr>
        <w:t xml:space="preserve">Sexto. </w:t>
      </w:r>
      <w:r w:rsidRPr="00C17292">
        <w:rPr>
          <w:rFonts w:ascii="Arial" w:hAnsi="Arial" w:cs="Arial"/>
          <w:sz w:val="24"/>
          <w:szCs w:val="24"/>
        </w:rPr>
        <w:t>Se aprueba y autoriza facultar a la Presidenta Municipal, Tesorero Municipal, Síndico y Secretario del Ayuntamiento para que realicen todo trámite legal y administrativo que corresponda para dar cumplimiento al acuerdo primero.</w:t>
      </w:r>
    </w:p>
    <w:p w14:paraId="6B545B5D" w14:textId="77777777" w:rsidR="00AB701B" w:rsidRPr="000C1740" w:rsidRDefault="00AB701B" w:rsidP="00D56C75">
      <w:pPr>
        <w:pStyle w:val="Sinespaciado"/>
        <w:jc w:val="both"/>
        <w:rPr>
          <w:rFonts w:ascii="Arial" w:hAnsi="Arial" w:cs="Arial"/>
          <w:sz w:val="20"/>
          <w:szCs w:val="20"/>
        </w:rPr>
      </w:pPr>
    </w:p>
    <w:p w14:paraId="1E41E823" w14:textId="77777777" w:rsidR="00AB701B" w:rsidRDefault="00AB701B" w:rsidP="00D56C75">
      <w:pPr>
        <w:pStyle w:val="Sinespaciado"/>
        <w:jc w:val="both"/>
        <w:rPr>
          <w:rFonts w:ascii="Arial" w:hAnsi="Arial" w:cs="Arial"/>
          <w:sz w:val="24"/>
          <w:szCs w:val="24"/>
        </w:rPr>
      </w:pPr>
      <w:r w:rsidRPr="006618AB">
        <w:rPr>
          <w:rFonts w:ascii="Arial" w:hAnsi="Arial" w:cs="Arial"/>
          <w:sz w:val="24"/>
          <w:szCs w:val="24"/>
        </w:rPr>
        <w:t xml:space="preserve">Regístrese en el libro de actas correspondientes. </w:t>
      </w:r>
    </w:p>
    <w:p w14:paraId="6173492D" w14:textId="77777777" w:rsidR="00AB701B" w:rsidRDefault="00AB701B" w:rsidP="00D56C75">
      <w:pPr>
        <w:pStyle w:val="Sinespaciado"/>
        <w:jc w:val="both"/>
        <w:rPr>
          <w:rFonts w:ascii="Arial" w:hAnsi="Arial" w:cs="Arial"/>
          <w:sz w:val="24"/>
          <w:szCs w:val="24"/>
        </w:rPr>
      </w:pPr>
    </w:p>
    <w:p w14:paraId="1ECB219C" w14:textId="77777777" w:rsidR="00AB701B" w:rsidRDefault="00AB701B" w:rsidP="00D56C75">
      <w:pPr>
        <w:pStyle w:val="Sinespaciado"/>
        <w:jc w:val="center"/>
        <w:rPr>
          <w:rFonts w:ascii="Arial" w:hAnsi="Arial" w:cs="Arial"/>
          <w:b/>
          <w:sz w:val="24"/>
          <w:szCs w:val="24"/>
        </w:rPr>
      </w:pPr>
      <w:r w:rsidRPr="006618AB">
        <w:rPr>
          <w:rFonts w:ascii="Arial" w:hAnsi="Arial" w:cs="Arial"/>
          <w:b/>
          <w:sz w:val="24"/>
          <w:szCs w:val="24"/>
        </w:rPr>
        <w:t>ATENTAMENTE</w:t>
      </w:r>
    </w:p>
    <w:p w14:paraId="71D5247A" w14:textId="77777777" w:rsidR="00AB701B" w:rsidRPr="006618AB" w:rsidRDefault="00AB701B" w:rsidP="00D56C75">
      <w:pPr>
        <w:pStyle w:val="Sinespaciado"/>
        <w:jc w:val="center"/>
        <w:rPr>
          <w:rFonts w:ascii="Arial" w:hAnsi="Arial" w:cs="Arial"/>
          <w:b/>
          <w:sz w:val="24"/>
          <w:szCs w:val="24"/>
        </w:rPr>
      </w:pPr>
    </w:p>
    <w:p w14:paraId="18E54F1D" w14:textId="77777777" w:rsidR="00AB701B" w:rsidRPr="006618AB" w:rsidRDefault="00AB701B" w:rsidP="00D56C75">
      <w:pPr>
        <w:pStyle w:val="Sinespaciado"/>
        <w:jc w:val="center"/>
        <w:rPr>
          <w:rFonts w:ascii="Arial" w:hAnsi="Arial" w:cs="Arial"/>
          <w:b/>
          <w:sz w:val="24"/>
          <w:szCs w:val="24"/>
        </w:rPr>
      </w:pPr>
      <w:r w:rsidRPr="006618AB">
        <w:rPr>
          <w:rFonts w:ascii="Arial" w:hAnsi="Arial" w:cs="Arial"/>
          <w:b/>
          <w:sz w:val="24"/>
          <w:szCs w:val="24"/>
        </w:rPr>
        <w:t>A LA FECHA EN QUE SE PRESENTA</w:t>
      </w:r>
    </w:p>
    <w:p w14:paraId="3018C981" w14:textId="77777777" w:rsidR="00AB701B" w:rsidRDefault="00AB701B" w:rsidP="00D56C75">
      <w:pPr>
        <w:pStyle w:val="Sinespaciado"/>
        <w:jc w:val="both"/>
        <w:rPr>
          <w:rFonts w:ascii="Arial" w:hAnsi="Arial" w:cs="Arial"/>
          <w:b/>
          <w:sz w:val="24"/>
          <w:szCs w:val="24"/>
        </w:rPr>
      </w:pPr>
    </w:p>
    <w:p w14:paraId="41F715A8" w14:textId="77777777" w:rsidR="00AB701B" w:rsidRPr="00D56C75" w:rsidRDefault="00AB701B" w:rsidP="00D56C75">
      <w:pPr>
        <w:pStyle w:val="Sinespaciado"/>
        <w:jc w:val="both"/>
        <w:rPr>
          <w:rFonts w:ascii="Arial" w:hAnsi="Arial" w:cs="Arial"/>
          <w:b/>
          <w:sz w:val="18"/>
          <w:szCs w:val="18"/>
        </w:rPr>
      </w:pPr>
    </w:p>
    <w:p w14:paraId="3F06A5EC" w14:textId="77777777" w:rsidR="00AB701B" w:rsidRPr="006618AB" w:rsidRDefault="00AB701B" w:rsidP="00D56C75">
      <w:pPr>
        <w:pStyle w:val="Sinespaciado"/>
        <w:jc w:val="center"/>
        <w:rPr>
          <w:rFonts w:ascii="Arial" w:hAnsi="Arial" w:cs="Arial"/>
          <w:b/>
          <w:sz w:val="24"/>
          <w:szCs w:val="24"/>
        </w:rPr>
      </w:pPr>
      <w:r w:rsidRPr="00C17292">
        <w:rPr>
          <w:rFonts w:ascii="Arial" w:hAnsi="Arial" w:cs="Arial"/>
          <w:b/>
          <w:sz w:val="24"/>
          <w:szCs w:val="24"/>
        </w:rPr>
        <w:t>Lcda. Mirna</w:t>
      </w:r>
      <w:r w:rsidRPr="006618AB">
        <w:rPr>
          <w:rFonts w:ascii="Arial" w:hAnsi="Arial" w:cs="Arial"/>
          <w:b/>
          <w:sz w:val="24"/>
          <w:szCs w:val="24"/>
        </w:rPr>
        <w:t xml:space="preserve"> Citlalli Amaya de Luna</w:t>
      </w:r>
    </w:p>
    <w:p w14:paraId="7D182B0B" w14:textId="77777777" w:rsidR="00AB701B" w:rsidRPr="006A1C81" w:rsidRDefault="00AB701B" w:rsidP="00D56C75">
      <w:pPr>
        <w:pStyle w:val="Sinespaciado"/>
        <w:jc w:val="center"/>
        <w:rPr>
          <w:rFonts w:ascii="Arial" w:hAnsi="Arial" w:cs="Arial"/>
          <w:b/>
          <w:sz w:val="24"/>
          <w:szCs w:val="24"/>
        </w:rPr>
      </w:pPr>
      <w:r w:rsidRPr="006618AB">
        <w:rPr>
          <w:rFonts w:ascii="Arial" w:hAnsi="Arial" w:cs="Arial"/>
          <w:b/>
          <w:sz w:val="24"/>
          <w:szCs w:val="24"/>
        </w:rPr>
        <w:t>Presidenta Municipa</w:t>
      </w:r>
      <w:r>
        <w:rPr>
          <w:rFonts w:ascii="Arial" w:hAnsi="Arial" w:cs="Arial"/>
          <w:b/>
          <w:sz w:val="24"/>
          <w:szCs w:val="24"/>
        </w:rPr>
        <w:t>l</w:t>
      </w:r>
    </w:p>
    <w:p w14:paraId="6992D8CC" w14:textId="2924A52B" w:rsidR="00346F30" w:rsidRPr="00F05DC5" w:rsidRDefault="00D56C75" w:rsidP="000C1740">
      <w:pPr>
        <w:spacing w:line="276" w:lineRule="auto"/>
        <w:jc w:val="both"/>
        <w:rPr>
          <w:rFonts w:ascii="Arial" w:hAnsi="Arial" w:cs="Arial"/>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5B2C54">
        <w:rPr>
          <w:rFonts w:ascii="Arial" w:hAnsi="Arial" w:cs="Arial"/>
        </w:rPr>
        <w:t xml:space="preserve">Gracias </w:t>
      </w:r>
      <w:r w:rsidR="005F2054" w:rsidRPr="0011545D">
        <w:rPr>
          <w:rFonts w:ascii="Arial" w:hAnsi="Arial" w:cs="Arial"/>
        </w:rPr>
        <w:t>Se</w:t>
      </w:r>
      <w:r w:rsidR="005B2C54">
        <w:rPr>
          <w:rFonts w:ascii="Arial" w:hAnsi="Arial" w:cs="Arial"/>
        </w:rPr>
        <w:t>cretario, se</w:t>
      </w:r>
      <w:r w:rsidR="005F2054" w:rsidRPr="0011545D">
        <w:rPr>
          <w:rFonts w:ascii="Arial" w:hAnsi="Arial" w:cs="Arial"/>
        </w:rPr>
        <w:t xml:space="preserv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No habiendo </w:t>
      </w:r>
      <w:r w:rsidR="005F2054" w:rsidRPr="00733E72">
        <w:rPr>
          <w:rFonts w:ascii="Arial" w:hAnsi="Arial" w:cs="Arial"/>
        </w:rPr>
        <w:t xml:space="preserve">oradores registrados, en votación </w:t>
      </w:r>
      <w:r w:rsidR="005F2054" w:rsidRPr="0011545D">
        <w:rPr>
          <w:rFonts w:ascii="Arial" w:hAnsi="Arial" w:cs="Arial"/>
        </w:rPr>
        <w:t>económica les pregunto quienes estén por la afirmativa, favor de manifestarlo,</w:t>
      </w:r>
      <w:r w:rsidR="005F2054">
        <w:rPr>
          <w:rStyle w:val="TextoCar"/>
          <w:rFonts w:eastAsiaTheme="minorHAnsi"/>
          <w:sz w:val="24"/>
          <w:szCs w:val="24"/>
        </w:rPr>
        <w:t xml:space="preserve"> ¿a favor?, gracias, aprobado por unanimidad.</w:t>
      </w:r>
      <w:r w:rsidR="005B2C54">
        <w:rPr>
          <w:rStyle w:val="TextoCar"/>
          <w:rFonts w:eastAsiaTheme="minorHAnsi"/>
          <w:sz w:val="24"/>
          <w:szCs w:val="24"/>
        </w:rPr>
        <w:t xml:space="preserve"> </w:t>
      </w:r>
      <w:r w:rsidR="005B2C54" w:rsidRPr="005B2C54">
        <w:rPr>
          <w:rFonts w:ascii="Arial" w:hAnsi="Arial" w:cs="Arial"/>
          <w:b/>
        </w:rPr>
        <w:t>E</w:t>
      </w:r>
      <w:r w:rsidR="00AB701B" w:rsidRPr="005B2C54">
        <w:rPr>
          <w:rFonts w:ascii="Arial" w:hAnsi="Arial" w:cs="Arial"/>
          <w:b/>
        </w:rPr>
        <w:t xml:space="preserve">stando presentes 19 (diecinueve) integrantes del pleno, en forma económica fueron emitidos 19 (diecinueve) votos a favor, por lo que en unanimidad fue aprobada </w:t>
      </w:r>
      <w:r w:rsidR="00AB701B" w:rsidRPr="005B2C54">
        <w:rPr>
          <w:rFonts w:ascii="Arial" w:hAnsi="Arial" w:cs="Arial"/>
        </w:rPr>
        <w:t xml:space="preserve">la iniciativa de aprobación directa presentada por la </w:t>
      </w:r>
      <w:r w:rsidR="00AB701B" w:rsidRPr="005B2C54">
        <w:rPr>
          <w:rFonts w:ascii="Arial" w:hAnsi="Arial" w:cs="Arial"/>
          <w:b/>
        </w:rPr>
        <w:t>Lcda. Mirna Citlalli Amaya de Luna, Presidenta</w:t>
      </w:r>
      <w:r w:rsidR="00AB701B" w:rsidRPr="005B2C54">
        <w:rPr>
          <w:rFonts w:ascii="Arial" w:hAnsi="Arial" w:cs="Arial"/>
        </w:rPr>
        <w:t xml:space="preserve"> </w:t>
      </w:r>
      <w:r w:rsidR="00AB701B" w:rsidRPr="005B2C54">
        <w:rPr>
          <w:rFonts w:ascii="Arial" w:hAnsi="Arial" w:cs="Arial"/>
          <w:b/>
        </w:rPr>
        <w:t>Municipal, bajo el siguiente:</w:t>
      </w:r>
      <w:r w:rsidR="00AB701B" w:rsidRPr="005B2C54">
        <w:rPr>
          <w:rFonts w:ascii="Arial" w:hAnsi="Arial" w:cs="Arial"/>
        </w:rPr>
        <w:t>-----------------------------------------------------------------------------------------------------------------------------------------------------------------</w:t>
      </w:r>
      <w:r w:rsidR="00AB701B" w:rsidRPr="005B2C54">
        <w:rPr>
          <w:rFonts w:ascii="Arial" w:hAnsi="Arial" w:cs="Arial"/>
          <w:b/>
        </w:rPr>
        <w:t>ACUERDO NÚMERO 0367/2023</w:t>
      </w:r>
      <w:r w:rsidR="00AB701B" w:rsidRPr="005B2C54">
        <w:rPr>
          <w:rFonts w:ascii="Arial" w:hAnsi="Arial" w:cs="Arial"/>
        </w:rPr>
        <w:t>--------------------------------------------------------------------------------------------------------------------------------------------</w:t>
      </w:r>
      <w:r w:rsidR="00AB701B" w:rsidRPr="005B2C54">
        <w:rPr>
          <w:rFonts w:ascii="Arial" w:hAnsi="Arial" w:cs="Arial"/>
          <w:b/>
        </w:rPr>
        <w:t xml:space="preserve">PRIMERO.- </w:t>
      </w:r>
      <w:r w:rsidR="00AB701B" w:rsidRPr="005B2C54">
        <w:rPr>
          <w:rFonts w:ascii="Arial" w:hAnsi="Arial" w:cs="Arial"/>
        </w:rPr>
        <w:t xml:space="preserve">El Pleno del Ayuntamiento Constitucional de San Pedro Tlaquepaque aprueba y autoriza el contenido de las Reglas de Operación del Programa Municipal </w:t>
      </w:r>
      <w:r w:rsidR="00AB701B" w:rsidRPr="005B2C54">
        <w:rPr>
          <w:rFonts w:ascii="Arial" w:hAnsi="Arial" w:cs="Arial"/>
          <w:b/>
          <w:bCs/>
        </w:rPr>
        <w:t>“Te Queremos Familia”.</w:t>
      </w:r>
      <w:r w:rsidR="00AB701B" w:rsidRPr="005B2C54">
        <w:rPr>
          <w:rFonts w:ascii="Arial" w:hAnsi="Arial" w:cs="Arial"/>
          <w:bCs/>
        </w:rPr>
        <w:t>--------------------------------------------------------------------------------------------------------------------------------------------------------------------------</w:t>
      </w:r>
      <w:r w:rsidR="00AB701B" w:rsidRPr="005B2C54">
        <w:rPr>
          <w:rFonts w:ascii="Arial" w:hAnsi="Arial" w:cs="Arial"/>
          <w:b/>
          <w:bCs/>
        </w:rPr>
        <w:t xml:space="preserve">SEGUNDO.- </w:t>
      </w:r>
      <w:r w:rsidR="00AB701B" w:rsidRPr="005B2C54">
        <w:rPr>
          <w:rFonts w:ascii="Arial" w:hAnsi="Arial" w:cs="Arial"/>
        </w:rPr>
        <w:t>El pleno del Ayuntamiento Constitucional del municipio de San Pedro Tlaquepaque, Jalisco, aprueba y autoriza instruir a la Tesorería M</w:t>
      </w:r>
      <w:r w:rsidR="00AB701B" w:rsidRPr="00491767">
        <w:rPr>
          <w:rFonts w:ascii="Arial" w:hAnsi="Arial" w:cs="Arial"/>
        </w:rPr>
        <w:t xml:space="preserve">unicipal para que considere una partida presupuestal de este año 2023 hasta por </w:t>
      </w:r>
      <w:r w:rsidR="00AB701B">
        <w:rPr>
          <w:rFonts w:ascii="Arial" w:hAnsi="Arial" w:cs="Arial"/>
        </w:rPr>
        <w:lastRenderedPageBreak/>
        <w:t>$5,600,</w:t>
      </w:r>
      <w:r w:rsidR="00AB701B" w:rsidRPr="00491767">
        <w:rPr>
          <w:rFonts w:ascii="Arial" w:hAnsi="Arial" w:cs="Arial"/>
        </w:rPr>
        <w:t>000</w:t>
      </w:r>
      <w:r w:rsidR="00AB701B">
        <w:rPr>
          <w:rFonts w:ascii="Arial" w:hAnsi="Arial" w:cs="Arial"/>
        </w:rPr>
        <w:t>.00 (Cinco millones seiscientos mil pesos 00/100 MN)</w:t>
      </w:r>
      <w:r w:rsidR="00AB701B" w:rsidRPr="00491767">
        <w:rPr>
          <w:rFonts w:ascii="Arial" w:hAnsi="Arial" w:cs="Arial"/>
        </w:rPr>
        <w:t xml:space="preserve"> misma que se requiere para implementar el programa </w:t>
      </w:r>
      <w:r w:rsidR="00AB701B">
        <w:rPr>
          <w:rFonts w:ascii="Arial" w:hAnsi="Arial" w:cs="Arial"/>
        </w:rPr>
        <w:t>“</w:t>
      </w:r>
      <w:r w:rsidR="00AB701B" w:rsidRPr="006225D1">
        <w:rPr>
          <w:rFonts w:ascii="Arial" w:hAnsi="Arial" w:cs="Arial"/>
          <w:b/>
          <w:bCs/>
        </w:rPr>
        <w:t>Te Queremos</w:t>
      </w:r>
      <w:r w:rsidR="00AB701B">
        <w:rPr>
          <w:rFonts w:ascii="Arial" w:hAnsi="Arial" w:cs="Arial"/>
          <w:b/>
          <w:bCs/>
        </w:rPr>
        <w:t xml:space="preserve"> Familia</w:t>
      </w:r>
      <w:r w:rsidR="00AB701B">
        <w:rPr>
          <w:rFonts w:ascii="Arial" w:hAnsi="Arial" w:cs="Arial"/>
        </w:rPr>
        <w:t>”.------------------------------------------------------------------------------------------------------------------------------------</w:t>
      </w:r>
      <w:r w:rsidR="00AB701B">
        <w:rPr>
          <w:rFonts w:ascii="Arial" w:hAnsi="Arial" w:cs="Arial"/>
          <w:b/>
        </w:rPr>
        <w:t>TERCER</w:t>
      </w:r>
      <w:r w:rsidR="00AB701B" w:rsidRPr="00C17292">
        <w:rPr>
          <w:rFonts w:ascii="Arial" w:hAnsi="Arial" w:cs="Arial"/>
          <w:b/>
        </w:rPr>
        <w:t>O.</w:t>
      </w:r>
      <w:r w:rsidR="00AB701B">
        <w:rPr>
          <w:rFonts w:ascii="Arial" w:hAnsi="Arial" w:cs="Arial"/>
          <w:b/>
        </w:rPr>
        <w:t xml:space="preserve">- </w:t>
      </w:r>
      <w:r w:rsidR="00AB701B" w:rsidRPr="00491767">
        <w:rPr>
          <w:rFonts w:ascii="Arial" w:hAnsi="Arial" w:cs="Arial"/>
          <w:bCs/>
        </w:rPr>
        <w:t>Se aprueba y autoriza a la Coordinación General De Construcción De La Comunidad desarrollar y operar las actividades del programa señalado en el punto anterior</w:t>
      </w:r>
      <w:r w:rsidR="00AB701B">
        <w:rPr>
          <w:rFonts w:ascii="Arial" w:hAnsi="Arial" w:cs="Arial"/>
          <w:bCs/>
        </w:rPr>
        <w:t>,</w:t>
      </w:r>
      <w:r w:rsidR="00AB701B" w:rsidRPr="00491767">
        <w:rPr>
          <w:rFonts w:ascii="Arial" w:hAnsi="Arial" w:cs="Arial"/>
          <w:bCs/>
        </w:rPr>
        <w:t xml:space="preserve"> en apego a lo dispuesto en las reglas de operación</w:t>
      </w:r>
      <w:r w:rsidR="00AB701B">
        <w:rPr>
          <w:rFonts w:ascii="Arial" w:hAnsi="Arial" w:cs="Arial"/>
          <w:bCs/>
        </w:rPr>
        <w:t>.------------------------------------------------------------------------------------------------------------------------------</w:t>
      </w:r>
      <w:r w:rsidR="00AB701B">
        <w:rPr>
          <w:rFonts w:ascii="Arial" w:hAnsi="Arial" w:cs="Arial"/>
          <w:b/>
        </w:rPr>
        <w:t xml:space="preserve">CUARTO.- </w:t>
      </w:r>
      <w:r w:rsidR="00AB701B" w:rsidRPr="006618AB">
        <w:rPr>
          <w:rFonts w:ascii="Arial" w:hAnsi="Arial" w:cs="Arial"/>
        </w:rPr>
        <w:t xml:space="preserve">El </w:t>
      </w:r>
      <w:r w:rsidR="00AB701B">
        <w:rPr>
          <w:rFonts w:ascii="Arial" w:hAnsi="Arial" w:cs="Arial"/>
        </w:rPr>
        <w:t xml:space="preserve">Pleno del </w:t>
      </w:r>
      <w:r w:rsidR="00AB701B" w:rsidRPr="006618AB">
        <w:rPr>
          <w:rFonts w:ascii="Arial" w:hAnsi="Arial" w:cs="Arial"/>
        </w:rPr>
        <w:t>Ayuntamiento Constitucional de San Pedro Tlaquepaque aprueba y autoriza</w:t>
      </w:r>
      <w:r w:rsidR="00AB701B">
        <w:rPr>
          <w:rFonts w:ascii="Arial" w:hAnsi="Arial" w:cs="Arial"/>
        </w:rPr>
        <w:t xml:space="preserve"> </w:t>
      </w:r>
      <w:r w:rsidR="00AB701B" w:rsidRPr="00491767">
        <w:rPr>
          <w:rFonts w:ascii="Arial" w:hAnsi="Arial" w:cs="Arial"/>
        </w:rPr>
        <w:t xml:space="preserve">a la Presidenta Municipal </w:t>
      </w:r>
      <w:r w:rsidR="00AB701B">
        <w:rPr>
          <w:rFonts w:ascii="Arial" w:hAnsi="Arial" w:cs="Arial"/>
        </w:rPr>
        <w:t>d</w:t>
      </w:r>
      <w:r w:rsidR="00AB701B" w:rsidRPr="00491767">
        <w:rPr>
          <w:rFonts w:ascii="Arial" w:hAnsi="Arial" w:cs="Arial"/>
        </w:rPr>
        <w:t>e San Pedro Tlaquepaque</w:t>
      </w:r>
      <w:r w:rsidR="00AB701B">
        <w:rPr>
          <w:rFonts w:ascii="Arial" w:hAnsi="Arial" w:cs="Arial"/>
        </w:rPr>
        <w:t>,</w:t>
      </w:r>
      <w:r w:rsidR="00AB701B" w:rsidRPr="00491767">
        <w:rPr>
          <w:rFonts w:ascii="Arial" w:hAnsi="Arial" w:cs="Arial"/>
        </w:rPr>
        <w:t xml:space="preserve"> al Síndico Municipal al Secretario del Ayuntamiento al Tesorero Municipal y al Contralor Municipal a firmar la documentación y los instrumentos jurídicos y administrativos derivados del presente acuerdo</w:t>
      </w:r>
      <w:r w:rsidR="00AB701B">
        <w:rPr>
          <w:rFonts w:ascii="Arial" w:hAnsi="Arial" w:cs="Arial"/>
        </w:rPr>
        <w:t>,</w:t>
      </w:r>
      <w:r w:rsidR="00AB701B" w:rsidRPr="00491767">
        <w:rPr>
          <w:rFonts w:ascii="Arial" w:hAnsi="Arial" w:cs="Arial"/>
        </w:rPr>
        <w:t xml:space="preserve"> así como aquellas necesarias para el cumplimiento de las disposiciones legales</w:t>
      </w:r>
      <w:r w:rsidR="00AB701B">
        <w:rPr>
          <w:rFonts w:ascii="Arial" w:hAnsi="Arial" w:cs="Arial"/>
        </w:rPr>
        <w:t>,</w:t>
      </w:r>
      <w:r w:rsidR="00AB701B" w:rsidRPr="00491767">
        <w:rPr>
          <w:rFonts w:ascii="Arial" w:hAnsi="Arial" w:cs="Arial"/>
        </w:rPr>
        <w:t xml:space="preserve"> administrativas y presupuestales tendientes al cumplimiento de este programa</w:t>
      </w:r>
      <w:r w:rsidR="00AB701B">
        <w:rPr>
          <w:rFonts w:ascii="Arial" w:hAnsi="Arial" w:cs="Arial"/>
        </w:rPr>
        <w:t>.----------------------------------------------------------------------------------------------------------------------------------------</w:t>
      </w:r>
      <w:r w:rsidR="00AB701B">
        <w:rPr>
          <w:rFonts w:ascii="Arial" w:hAnsi="Arial" w:cs="Arial"/>
          <w:b/>
          <w:bCs/>
        </w:rPr>
        <w:t xml:space="preserve">QUINTO.- </w:t>
      </w:r>
      <w:r w:rsidR="00AB701B" w:rsidRPr="006618AB">
        <w:rPr>
          <w:rFonts w:ascii="Arial" w:hAnsi="Arial" w:cs="Arial"/>
        </w:rPr>
        <w:t xml:space="preserve">El </w:t>
      </w:r>
      <w:r w:rsidR="00AB701B">
        <w:rPr>
          <w:rFonts w:ascii="Arial" w:hAnsi="Arial" w:cs="Arial"/>
        </w:rPr>
        <w:t xml:space="preserve">Pleno del </w:t>
      </w:r>
      <w:r w:rsidR="00AB701B" w:rsidRPr="006618AB">
        <w:rPr>
          <w:rFonts w:ascii="Arial" w:hAnsi="Arial" w:cs="Arial"/>
        </w:rPr>
        <w:t>Ayuntamiento Constitucional de San Pedro Tlaquepaque aprueba y autoriza</w:t>
      </w:r>
      <w:r w:rsidR="00AB701B">
        <w:rPr>
          <w:rFonts w:ascii="Arial" w:hAnsi="Arial" w:cs="Arial"/>
        </w:rPr>
        <w:t xml:space="preserve"> </w:t>
      </w:r>
      <w:r w:rsidR="00AB701B" w:rsidRPr="00BB2943">
        <w:rPr>
          <w:rFonts w:ascii="Arial" w:hAnsi="Arial" w:cs="Arial"/>
        </w:rPr>
        <w:t>que toda la papelería</w:t>
      </w:r>
      <w:r w:rsidR="00AB701B">
        <w:rPr>
          <w:rFonts w:ascii="Arial" w:hAnsi="Arial" w:cs="Arial"/>
        </w:rPr>
        <w:t>,</w:t>
      </w:r>
      <w:r w:rsidR="00AB701B" w:rsidRPr="00BB2943">
        <w:rPr>
          <w:rFonts w:ascii="Arial" w:hAnsi="Arial" w:cs="Arial"/>
        </w:rPr>
        <w:t xml:space="preserve"> formatos de registro o evaluación</w:t>
      </w:r>
      <w:r w:rsidR="00AB701B">
        <w:rPr>
          <w:rFonts w:ascii="Arial" w:hAnsi="Arial" w:cs="Arial"/>
        </w:rPr>
        <w:t>,</w:t>
      </w:r>
      <w:r w:rsidR="00AB701B" w:rsidRPr="00BB2943">
        <w:rPr>
          <w:rFonts w:ascii="Arial" w:hAnsi="Arial" w:cs="Arial"/>
        </w:rPr>
        <w:t xml:space="preserve"> los correos convencionales y electrónicos relacionados con el programa </w:t>
      </w:r>
      <w:r w:rsidR="00AB701B">
        <w:rPr>
          <w:rFonts w:ascii="Arial" w:hAnsi="Arial" w:cs="Arial"/>
        </w:rPr>
        <w:t>“</w:t>
      </w:r>
      <w:r w:rsidR="00AB701B" w:rsidRPr="006225D1">
        <w:rPr>
          <w:rFonts w:ascii="Arial" w:hAnsi="Arial" w:cs="Arial"/>
          <w:b/>
          <w:bCs/>
        </w:rPr>
        <w:t xml:space="preserve">Te Queremos </w:t>
      </w:r>
      <w:r w:rsidR="00AB701B">
        <w:rPr>
          <w:rFonts w:ascii="Arial" w:hAnsi="Arial" w:cs="Arial"/>
          <w:b/>
          <w:bCs/>
        </w:rPr>
        <w:t>Familia</w:t>
      </w:r>
      <w:r w:rsidR="00AB701B">
        <w:rPr>
          <w:rFonts w:ascii="Arial" w:hAnsi="Arial" w:cs="Arial"/>
        </w:rPr>
        <w:t>”</w:t>
      </w:r>
      <w:r w:rsidR="00AB701B" w:rsidRPr="00BB2943">
        <w:rPr>
          <w:rFonts w:ascii="Arial" w:hAnsi="Arial" w:cs="Arial"/>
        </w:rPr>
        <w:t xml:space="preserve"> así como cualquier medio o mecanismo de difusión por cualquier medio de este programa</w:t>
      </w:r>
      <w:r w:rsidR="00AB701B">
        <w:rPr>
          <w:rFonts w:ascii="Arial" w:hAnsi="Arial" w:cs="Arial"/>
        </w:rPr>
        <w:t>,</w:t>
      </w:r>
      <w:r w:rsidR="00AB701B" w:rsidRPr="00BB2943">
        <w:rPr>
          <w:rFonts w:ascii="Arial" w:hAnsi="Arial" w:cs="Arial"/>
        </w:rPr>
        <w:t xml:space="preserve"> se establezca y se mencione la leyenda </w:t>
      </w:r>
      <w:r w:rsidR="00AB701B">
        <w:rPr>
          <w:rFonts w:ascii="Arial" w:hAnsi="Arial" w:cs="Arial"/>
        </w:rPr>
        <w:t>“</w:t>
      </w:r>
      <w:r w:rsidR="00AB701B" w:rsidRPr="00BB2943">
        <w:rPr>
          <w:rFonts w:ascii="Arial" w:hAnsi="Arial" w:cs="Arial"/>
          <w:b/>
          <w:bCs/>
          <w:i/>
          <w:iCs/>
        </w:rPr>
        <w:t>Este programa es público ajeno a cualquier partido político</w:t>
      </w:r>
      <w:r w:rsidR="00AB701B">
        <w:rPr>
          <w:rFonts w:ascii="Arial" w:hAnsi="Arial" w:cs="Arial"/>
          <w:b/>
          <w:bCs/>
          <w:i/>
          <w:iCs/>
        </w:rPr>
        <w:t>.</w:t>
      </w:r>
      <w:r w:rsidR="00AB701B" w:rsidRPr="00BB2943">
        <w:rPr>
          <w:rFonts w:ascii="Arial" w:hAnsi="Arial" w:cs="Arial"/>
          <w:b/>
          <w:bCs/>
          <w:i/>
          <w:iCs/>
        </w:rPr>
        <w:t xml:space="preserve"> </w:t>
      </w:r>
      <w:r w:rsidR="00AB701B">
        <w:rPr>
          <w:rFonts w:ascii="Arial" w:hAnsi="Arial" w:cs="Arial"/>
          <w:b/>
          <w:bCs/>
          <w:i/>
          <w:iCs/>
        </w:rPr>
        <w:t>Q</w:t>
      </w:r>
      <w:r w:rsidR="00AB701B" w:rsidRPr="00BB2943">
        <w:rPr>
          <w:rFonts w:ascii="Arial" w:hAnsi="Arial" w:cs="Arial"/>
          <w:b/>
          <w:bCs/>
          <w:i/>
          <w:iCs/>
        </w:rPr>
        <w:t>ueda prohibido el uso para fines distintos al desarrollo social y por ningún motivo el lugar donde se operará el programa ya sea para atención al ciudadano</w:t>
      </w:r>
      <w:r w:rsidR="00AB701B">
        <w:rPr>
          <w:rFonts w:ascii="Arial" w:hAnsi="Arial" w:cs="Arial"/>
          <w:b/>
          <w:bCs/>
          <w:i/>
          <w:iCs/>
        </w:rPr>
        <w:t>,</w:t>
      </w:r>
      <w:r w:rsidR="00AB701B" w:rsidRPr="00BB2943">
        <w:rPr>
          <w:rFonts w:ascii="Arial" w:hAnsi="Arial" w:cs="Arial"/>
          <w:b/>
          <w:bCs/>
          <w:i/>
          <w:iCs/>
        </w:rPr>
        <w:t xml:space="preserve"> registro al programa</w:t>
      </w:r>
      <w:r w:rsidR="00AB701B">
        <w:rPr>
          <w:rFonts w:ascii="Arial" w:hAnsi="Arial" w:cs="Arial"/>
          <w:b/>
          <w:bCs/>
          <w:i/>
          <w:iCs/>
        </w:rPr>
        <w:t>,</w:t>
      </w:r>
      <w:r w:rsidR="00AB701B" w:rsidRPr="00BB2943">
        <w:rPr>
          <w:rFonts w:ascii="Arial" w:hAnsi="Arial" w:cs="Arial"/>
          <w:b/>
          <w:bCs/>
          <w:i/>
          <w:iCs/>
        </w:rPr>
        <w:t xml:space="preserve"> o entrega de apoyos</w:t>
      </w:r>
      <w:r w:rsidR="00AB701B">
        <w:rPr>
          <w:rFonts w:ascii="Arial" w:hAnsi="Arial" w:cs="Arial"/>
          <w:b/>
          <w:bCs/>
          <w:i/>
          <w:iCs/>
        </w:rPr>
        <w:t>,</w:t>
      </w:r>
      <w:r w:rsidR="00AB701B" w:rsidRPr="00BB2943">
        <w:rPr>
          <w:rFonts w:ascii="Arial" w:hAnsi="Arial" w:cs="Arial"/>
          <w:b/>
          <w:bCs/>
          <w:i/>
          <w:iCs/>
        </w:rPr>
        <w:t xml:space="preserve"> podrá ser domicilio que esté relacionado con cualquier partido político</w:t>
      </w:r>
      <w:r w:rsidR="00AB701B">
        <w:rPr>
          <w:rFonts w:ascii="Arial" w:hAnsi="Arial" w:cs="Arial"/>
          <w:b/>
          <w:bCs/>
          <w:i/>
          <w:iCs/>
        </w:rPr>
        <w:t>”.</w:t>
      </w:r>
      <w:r w:rsidR="00AB701B">
        <w:rPr>
          <w:rFonts w:ascii="Arial" w:hAnsi="Arial" w:cs="Arial"/>
          <w:bCs/>
          <w:i/>
          <w:iCs/>
        </w:rPr>
        <w:t>-----------------------------------------------------------------------------------------------------------------------------------------------------------------------------</w:t>
      </w:r>
      <w:r w:rsidR="00AB701B">
        <w:rPr>
          <w:rFonts w:ascii="Arial" w:hAnsi="Arial" w:cs="Arial"/>
          <w:b/>
        </w:rPr>
        <w:t xml:space="preserve">SEXTO.- </w:t>
      </w:r>
      <w:r w:rsidR="00AB701B" w:rsidRPr="00C17292">
        <w:rPr>
          <w:rFonts w:ascii="Arial" w:hAnsi="Arial" w:cs="Arial"/>
        </w:rPr>
        <w:t>Se aprueba y autoriza facultar a la Presidenta Municipal, Tesorero Municipal, Síndico y Secretario del Ayuntamiento para que realicen todo trámite legal y administrativo que corresponda para dar cumplimiento al acuerdo primero.</w:t>
      </w:r>
      <w:r w:rsidR="00AB701B">
        <w:rPr>
          <w:rFonts w:ascii="Arial" w:hAnsi="Arial" w:cs="Arial"/>
        </w:rPr>
        <w:t>---------------------------------------------------------------------------------------------------------------------------------------------------------------------------------------------------------------</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p>
    <w:p w14:paraId="55791409" w14:textId="07F41994" w:rsidR="005F2054" w:rsidRPr="006C673B" w:rsidRDefault="005F2054" w:rsidP="000C1740">
      <w:pPr>
        <w:spacing w:line="276" w:lineRule="auto"/>
        <w:jc w:val="both"/>
        <w:rPr>
          <w:rFonts w:ascii="Arial" w:hAnsi="Arial" w:cs="Arial"/>
        </w:rPr>
      </w:pPr>
      <w:r w:rsidRPr="006C673B">
        <w:rPr>
          <w:rFonts w:ascii="Arial" w:hAnsi="Arial" w:cs="Arial"/>
          <w:b/>
        </w:rPr>
        <w:t>NOTIFÍQUESE.-</w:t>
      </w:r>
      <w:r w:rsidRPr="006C673B">
        <w:rPr>
          <w:rFonts w:ascii="Arial" w:hAnsi="Arial" w:cs="Arial"/>
        </w:rPr>
        <w:t xml:space="preserve"> Presidenta Municipal de San Pedro Tlaquepaque, Síndico Municipal, Tesorero Municipal, Contralor Ciudadano, </w:t>
      </w:r>
      <w:r w:rsidR="006C673B" w:rsidRPr="006C673B">
        <w:rPr>
          <w:rFonts w:ascii="Arial" w:hAnsi="Arial" w:cs="Arial"/>
        </w:rPr>
        <w:t>Coordinadora General de Construcción de la Comunidad,</w:t>
      </w:r>
      <w:r w:rsidRPr="006C673B">
        <w:rPr>
          <w:rFonts w:ascii="Arial" w:hAnsi="Arial" w:cs="Arial"/>
        </w:rPr>
        <w:t xml:space="preserve"> para su conocimiento y efectos legales a que haya lugar.---------------------------------------------------------------------------------------------------------------------------</w:t>
      </w:r>
      <w:r w:rsidR="005B2C54">
        <w:rPr>
          <w:rFonts w:ascii="Arial" w:hAnsi="Arial" w:cs="Arial"/>
        </w:rPr>
        <w:t>-----------------------------------------------------------------------------</w:t>
      </w:r>
      <w:r w:rsidRPr="006C673B">
        <w:rPr>
          <w:rFonts w:ascii="Arial" w:hAnsi="Arial" w:cs="Arial"/>
        </w:rPr>
        <w:t>---</w:t>
      </w:r>
    </w:p>
    <w:p w14:paraId="158E2CE5" w14:textId="56358978" w:rsidR="005F2054" w:rsidRDefault="005F2054" w:rsidP="000C1740">
      <w:pPr>
        <w:spacing w:line="276" w:lineRule="auto"/>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5B2C54">
        <w:rPr>
          <w:rFonts w:ascii="Arial" w:hAnsi="Arial" w:cs="Arial"/>
        </w:rPr>
        <w:t>Adelant</w:t>
      </w:r>
      <w:r>
        <w:rPr>
          <w:rFonts w:ascii="Arial" w:hAnsi="Arial" w:cs="Arial"/>
        </w:rPr>
        <w:t>e Secretario.-------------------------------------------------------------------------------------------</w:t>
      </w:r>
      <w:r w:rsidR="005B2C54">
        <w:rPr>
          <w:rFonts w:ascii="Arial" w:hAnsi="Arial" w:cs="Arial"/>
        </w:rPr>
        <w:t>-------------------</w:t>
      </w:r>
      <w:r>
        <w:rPr>
          <w:rFonts w:ascii="Arial" w:hAnsi="Arial" w:cs="Arial"/>
        </w:rPr>
        <w:t>--------------------------------------------------------------------------------</w:t>
      </w:r>
    </w:p>
    <w:p w14:paraId="29B9CE5B" w14:textId="652CC20C" w:rsidR="005F2054" w:rsidRDefault="005F2054" w:rsidP="000C1740">
      <w:pPr>
        <w:spacing w:line="276" w:lineRule="auto"/>
        <w:jc w:val="both"/>
        <w:rPr>
          <w:rFonts w:ascii="Arial" w:hAnsi="Arial" w:cs="Arial"/>
        </w:rPr>
      </w:pPr>
      <w:r w:rsidRPr="00A2393E">
        <w:rPr>
          <w:rFonts w:ascii="Arial" w:hAnsi="Arial" w:cs="Arial"/>
        </w:rPr>
        <w:lastRenderedPageBreak/>
        <w:t>En uso de la voz el Secretario del Ayuntamiento, Mtro. Antonio Fernando Chávez Delgadillo:</w:t>
      </w:r>
      <w:r>
        <w:rPr>
          <w:rFonts w:ascii="Arial" w:hAnsi="Arial" w:cs="Arial"/>
        </w:rPr>
        <w:t xml:space="preserve"> </w:t>
      </w:r>
      <w:r>
        <w:rPr>
          <w:rFonts w:ascii="Arial" w:hAnsi="Arial" w:cs="Arial"/>
          <w:b/>
        </w:rPr>
        <w:t xml:space="preserve">VII.- </w:t>
      </w:r>
      <w:r w:rsidR="00AF581F" w:rsidRPr="00DA1233">
        <w:rPr>
          <w:rFonts w:ascii="Arial" w:hAnsi="Arial" w:cs="Arial"/>
          <w:b/>
        </w:rPr>
        <w:t xml:space="preserve">M) </w:t>
      </w:r>
      <w:r w:rsidR="00AF581F" w:rsidRPr="00DA1233">
        <w:rPr>
          <w:rFonts w:ascii="Arial" w:hAnsi="Arial" w:cs="Arial"/>
        </w:rPr>
        <w:t xml:space="preserve">Iniciativa suscrita por la </w:t>
      </w:r>
      <w:r w:rsidR="00AF581F" w:rsidRPr="00DA1233">
        <w:rPr>
          <w:rFonts w:ascii="Arial" w:hAnsi="Arial" w:cs="Arial"/>
          <w:b/>
        </w:rPr>
        <w:t>Lcda. Mirna Citlalli Amaya de Luna, Presidenta</w:t>
      </w:r>
      <w:r w:rsidR="00AF581F" w:rsidRPr="00DA1233">
        <w:rPr>
          <w:rFonts w:ascii="Arial" w:hAnsi="Arial" w:cs="Arial"/>
        </w:rPr>
        <w:t xml:space="preserve"> </w:t>
      </w:r>
      <w:r w:rsidR="00AF581F" w:rsidRPr="00DA1233">
        <w:rPr>
          <w:rFonts w:ascii="Arial" w:hAnsi="Arial" w:cs="Arial"/>
          <w:b/>
        </w:rPr>
        <w:t xml:space="preserve">Municipal, </w:t>
      </w:r>
      <w:r w:rsidR="00AF581F" w:rsidRPr="00DA1233">
        <w:rPr>
          <w:rFonts w:ascii="Arial" w:hAnsi="Arial" w:cs="Arial"/>
        </w:rPr>
        <w:t xml:space="preserve">mediante la cual propone se apruebe y autorice </w:t>
      </w:r>
      <w:r w:rsidR="00AF581F" w:rsidRPr="00DA1233">
        <w:rPr>
          <w:rFonts w:ascii="Arial" w:hAnsi="Arial" w:cs="Arial"/>
          <w:b/>
          <w:iCs/>
        </w:rPr>
        <w:t xml:space="preserve">las Reglas de Operación del ejercicio 2023 de los Programas Municipales: 1.- CULTURA EN MOVIMIENTO, </w:t>
      </w:r>
      <w:r w:rsidR="00AF581F" w:rsidRPr="00DA1233">
        <w:rPr>
          <w:rFonts w:ascii="Arial" w:hAnsi="Arial" w:cs="Arial"/>
          <w:bCs/>
          <w:iCs/>
        </w:rPr>
        <w:t>y</w:t>
      </w:r>
      <w:r w:rsidR="00AF581F" w:rsidRPr="00DA1233">
        <w:rPr>
          <w:rFonts w:ascii="Arial" w:hAnsi="Arial" w:cs="Arial"/>
          <w:b/>
          <w:iCs/>
        </w:rPr>
        <w:t xml:space="preserve"> 2.- CULTURA POR LA PAZ, </w:t>
      </w:r>
      <w:r w:rsidR="00AF581F" w:rsidRPr="00DA1233">
        <w:rPr>
          <w:rFonts w:ascii="Arial" w:hAnsi="Arial" w:cs="Arial"/>
          <w:bCs/>
          <w:iCs/>
        </w:rPr>
        <w:t>ambos programas de la Dirección de Cultura de San Pedro Tlaquepaque</w:t>
      </w:r>
      <w:r w:rsidR="005B2C54">
        <w:rPr>
          <w:rFonts w:ascii="Arial" w:hAnsi="Arial" w:cs="Arial"/>
          <w:bCs/>
          <w:iCs/>
        </w:rPr>
        <w:t xml:space="preserve">, </w:t>
      </w:r>
      <w:r>
        <w:rPr>
          <w:rFonts w:ascii="Arial" w:hAnsi="Arial" w:cs="Arial"/>
        </w:rPr>
        <w:t>es cu</w:t>
      </w:r>
      <w:r w:rsidR="005B2C54">
        <w:rPr>
          <w:rFonts w:ascii="Arial" w:hAnsi="Arial" w:cs="Arial"/>
        </w:rPr>
        <w:t>á</w:t>
      </w:r>
      <w:r>
        <w:rPr>
          <w:rFonts w:ascii="Arial" w:hAnsi="Arial" w:cs="Arial"/>
        </w:rPr>
        <w:t>nto</w:t>
      </w:r>
      <w:r w:rsidRPr="006A1C51">
        <w:rPr>
          <w:rFonts w:ascii="Arial" w:hAnsi="Arial" w:cs="Arial"/>
        </w:rPr>
        <w:t>.</w:t>
      </w:r>
      <w:r>
        <w:rPr>
          <w:rFonts w:ascii="Arial" w:hAnsi="Arial" w:cs="Arial"/>
        </w:rPr>
        <w:t xml:space="preserve">---------------------------------------------------------------------------------------------------------------------------------- </w:t>
      </w:r>
    </w:p>
    <w:p w14:paraId="388713B1" w14:textId="77777777" w:rsidR="00AB701B" w:rsidRPr="00E94E68" w:rsidRDefault="00AB701B" w:rsidP="00AB701B">
      <w:pPr>
        <w:jc w:val="both"/>
        <w:rPr>
          <w:rFonts w:ascii="Arial" w:hAnsi="Arial" w:cs="Arial"/>
          <w:b/>
          <w:iCs/>
        </w:rPr>
      </w:pPr>
      <w:r w:rsidRPr="00E94E68">
        <w:rPr>
          <w:rFonts w:ascii="Arial" w:hAnsi="Arial" w:cs="Arial"/>
          <w:b/>
          <w:iCs/>
        </w:rPr>
        <w:t>AL PLENO DEL H. AYUNTAMIENTO CONSTITUCIONAL</w:t>
      </w:r>
    </w:p>
    <w:p w14:paraId="310B33CF" w14:textId="77777777" w:rsidR="00AB701B" w:rsidRPr="00E94E68" w:rsidRDefault="00AB701B" w:rsidP="00AB701B">
      <w:pPr>
        <w:jc w:val="both"/>
        <w:rPr>
          <w:rFonts w:ascii="Arial" w:hAnsi="Arial" w:cs="Arial"/>
          <w:b/>
          <w:iCs/>
        </w:rPr>
      </w:pPr>
      <w:r w:rsidRPr="00E94E68">
        <w:rPr>
          <w:rFonts w:ascii="Arial" w:hAnsi="Arial" w:cs="Arial"/>
          <w:b/>
          <w:iCs/>
        </w:rPr>
        <w:t xml:space="preserve">DEL MUNICIPIO DE SAN PEDRO TLAQUEPAQUE, JALISCO. </w:t>
      </w:r>
    </w:p>
    <w:p w14:paraId="15CF631E" w14:textId="77777777" w:rsidR="00AB701B" w:rsidRPr="00E94E68" w:rsidRDefault="00AB701B" w:rsidP="00AB701B">
      <w:pPr>
        <w:jc w:val="both"/>
        <w:rPr>
          <w:rFonts w:ascii="Arial" w:hAnsi="Arial" w:cs="Arial"/>
          <w:b/>
          <w:iCs/>
        </w:rPr>
      </w:pPr>
      <w:r w:rsidRPr="00E94E68">
        <w:rPr>
          <w:rFonts w:ascii="Arial" w:hAnsi="Arial" w:cs="Arial"/>
          <w:b/>
          <w:iCs/>
        </w:rPr>
        <w:t xml:space="preserve">PRESENTE. </w:t>
      </w:r>
    </w:p>
    <w:p w14:paraId="501A4459" w14:textId="77777777" w:rsidR="00AB701B" w:rsidRPr="00F05DC5" w:rsidRDefault="00AB701B" w:rsidP="00AB701B">
      <w:pPr>
        <w:jc w:val="both"/>
        <w:rPr>
          <w:rFonts w:ascii="Arial" w:hAnsi="Arial" w:cs="Arial"/>
          <w:i/>
          <w:sz w:val="20"/>
          <w:szCs w:val="20"/>
        </w:rPr>
      </w:pPr>
    </w:p>
    <w:p w14:paraId="1ABCEAFE" w14:textId="77777777" w:rsidR="00AB701B" w:rsidRPr="000C1740" w:rsidRDefault="00AB701B" w:rsidP="00AB701B">
      <w:pPr>
        <w:jc w:val="both"/>
        <w:rPr>
          <w:rFonts w:ascii="Arial" w:hAnsi="Arial" w:cs="Arial"/>
          <w:i/>
          <w:sz w:val="36"/>
          <w:szCs w:val="36"/>
        </w:rPr>
      </w:pPr>
    </w:p>
    <w:p w14:paraId="5C8FD1E3" w14:textId="011D4238" w:rsidR="00AB701B" w:rsidRDefault="00AB701B" w:rsidP="00AB701B">
      <w:pPr>
        <w:jc w:val="both"/>
        <w:rPr>
          <w:rFonts w:ascii="Arial" w:hAnsi="Arial" w:cs="Arial"/>
        </w:rPr>
      </w:pPr>
      <w:r w:rsidRPr="00E94E68">
        <w:rPr>
          <w:rFonts w:ascii="Arial" w:hAnsi="Arial" w:cs="Arial"/>
        </w:rPr>
        <w:t xml:space="preserve">La que suscribe </w:t>
      </w:r>
      <w:r>
        <w:rPr>
          <w:rFonts w:ascii="Arial" w:hAnsi="Arial" w:cs="Arial"/>
          <w:b/>
          <w:bCs/>
        </w:rPr>
        <w:t>LCDA.</w:t>
      </w:r>
      <w:r w:rsidR="00F05DC5">
        <w:rPr>
          <w:rFonts w:ascii="Arial" w:hAnsi="Arial" w:cs="Arial"/>
          <w:b/>
          <w:bCs/>
        </w:rPr>
        <w:t xml:space="preserve"> </w:t>
      </w:r>
      <w:r>
        <w:rPr>
          <w:rFonts w:ascii="Arial" w:hAnsi="Arial" w:cs="Arial"/>
          <w:b/>
        </w:rPr>
        <w:t xml:space="preserve">MIRNA  CITLALLI AMAYA DE LUNA </w:t>
      </w:r>
      <w:r w:rsidRPr="00E94E68">
        <w:rPr>
          <w:rFonts w:ascii="Arial" w:hAnsi="Arial" w:cs="Arial"/>
        </w:rPr>
        <w:t xml:space="preserve">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w:t>
      </w:r>
      <w:r>
        <w:rPr>
          <w:rFonts w:ascii="Arial" w:hAnsi="Arial" w:cs="Arial"/>
        </w:rPr>
        <w:t xml:space="preserve"> 36 fracción I, 38 fracción II, </w:t>
      </w:r>
      <w:r w:rsidRPr="00E94E68">
        <w:rPr>
          <w:rFonts w:ascii="Arial" w:hAnsi="Arial" w:cs="Arial"/>
        </w:rPr>
        <w:t>47 fracción VIII y 48 de la Ley del Gobierno y la Administración Pública Municipal del Estado de Jalisco; artículos 27 fracción XX, 142, 145 fracción II, y 147  del Reglamento del Gobierno y de la Administración Pública del Ayuntamiento Constitucional de San Pedro Tlaquepaque; me permito someter a la elevada y distinguida   consideración de este H. Cuerpo Edilicio, la presente:</w:t>
      </w:r>
    </w:p>
    <w:p w14:paraId="1473D379" w14:textId="77777777" w:rsidR="00AB701B" w:rsidRPr="000C1740" w:rsidRDefault="00AB701B" w:rsidP="00AB701B">
      <w:pPr>
        <w:jc w:val="both"/>
        <w:rPr>
          <w:rFonts w:ascii="Arial" w:hAnsi="Arial" w:cs="Arial"/>
          <w:sz w:val="48"/>
          <w:szCs w:val="48"/>
        </w:rPr>
      </w:pPr>
    </w:p>
    <w:p w14:paraId="3A8492E9" w14:textId="77777777" w:rsidR="00AB701B" w:rsidRPr="00E94E68" w:rsidRDefault="00AB701B" w:rsidP="00AB701B">
      <w:pPr>
        <w:jc w:val="center"/>
        <w:rPr>
          <w:rFonts w:ascii="Arial" w:hAnsi="Arial" w:cs="Arial"/>
          <w:b/>
          <w:iCs/>
        </w:rPr>
      </w:pPr>
      <w:r w:rsidRPr="00E94E68">
        <w:rPr>
          <w:rFonts w:ascii="Arial" w:hAnsi="Arial" w:cs="Arial"/>
          <w:b/>
          <w:iCs/>
        </w:rPr>
        <w:t>INICIATIVA DE APROBACIÓN DIRECTA</w:t>
      </w:r>
    </w:p>
    <w:p w14:paraId="0B04D934" w14:textId="77777777" w:rsidR="00AB701B" w:rsidRDefault="00AB701B" w:rsidP="00AB701B">
      <w:pPr>
        <w:pStyle w:val="Textoindependiente"/>
        <w:rPr>
          <w:rFonts w:ascii="Arial" w:hAnsi="Arial" w:cs="Arial"/>
          <w:iCs/>
        </w:rPr>
      </w:pPr>
    </w:p>
    <w:p w14:paraId="540D4A39" w14:textId="77777777" w:rsidR="00AB701B" w:rsidRPr="00E94E68" w:rsidRDefault="00AB701B" w:rsidP="00AB701B">
      <w:pPr>
        <w:pStyle w:val="Textoindependiente"/>
        <w:rPr>
          <w:rFonts w:ascii="Arial" w:hAnsi="Arial" w:cs="Arial"/>
          <w:iCs/>
        </w:rPr>
      </w:pPr>
    </w:p>
    <w:p w14:paraId="1CE55E9A" w14:textId="77777777" w:rsidR="00AB701B" w:rsidRPr="00F05DC5" w:rsidRDefault="00AB701B" w:rsidP="00F05DC5">
      <w:pPr>
        <w:pStyle w:val="Textoindependiente"/>
        <w:jc w:val="both"/>
        <w:rPr>
          <w:rFonts w:ascii="Arial" w:hAnsi="Arial" w:cs="Arial"/>
          <w:b/>
          <w:iCs/>
          <w:sz w:val="24"/>
          <w:szCs w:val="24"/>
        </w:rPr>
      </w:pPr>
      <w:r w:rsidRPr="00F05DC5">
        <w:rPr>
          <w:rFonts w:ascii="Arial" w:hAnsi="Arial" w:cs="Arial"/>
          <w:iCs/>
          <w:sz w:val="24"/>
          <w:szCs w:val="24"/>
        </w:rPr>
        <w:t xml:space="preserve">Que tiene por objeto someter al Pleno del Ayuntamiento Constitucional del Municipio de San Pedro Tlaquepaque, Jalisco, apruebe y autorice </w:t>
      </w:r>
      <w:r w:rsidRPr="00F05DC5">
        <w:rPr>
          <w:rFonts w:ascii="Arial" w:hAnsi="Arial" w:cs="Arial"/>
          <w:b/>
          <w:iCs/>
          <w:sz w:val="24"/>
          <w:szCs w:val="24"/>
        </w:rPr>
        <w:t>las reglas de operación DEL EJERCICIO 2023 DE LOS PROGRAMAS MUNICIPALES: 1.-CULTURA EN MOVIMIENTO, y 2.- CULTURA POR LA PAZ, TODOS ELLOS DE LA DIRECCIÓN DE CULTURA DE SAN PEDRO TLAQUEPAQUE.</w:t>
      </w:r>
    </w:p>
    <w:p w14:paraId="266AF105" w14:textId="77777777" w:rsidR="00AB701B" w:rsidRPr="000C1740" w:rsidRDefault="00AB701B" w:rsidP="00AB701B">
      <w:pPr>
        <w:pStyle w:val="Textoindependiente"/>
        <w:rPr>
          <w:rFonts w:ascii="Arial" w:hAnsi="Arial" w:cs="Arial"/>
          <w:iCs/>
          <w:sz w:val="28"/>
          <w:szCs w:val="28"/>
        </w:rPr>
      </w:pPr>
    </w:p>
    <w:p w14:paraId="6FAD13B2" w14:textId="77777777" w:rsidR="00AB701B" w:rsidRDefault="00AB701B" w:rsidP="00AB701B">
      <w:pPr>
        <w:pStyle w:val="Textoindependiente"/>
        <w:rPr>
          <w:rFonts w:ascii="Arial" w:hAnsi="Arial" w:cs="Arial"/>
          <w:iCs/>
        </w:rPr>
      </w:pPr>
    </w:p>
    <w:p w14:paraId="5DD98D6C" w14:textId="77777777" w:rsidR="00AB701B" w:rsidRDefault="00AB701B" w:rsidP="00AB701B">
      <w:pPr>
        <w:jc w:val="center"/>
        <w:rPr>
          <w:rFonts w:ascii="Arial" w:hAnsi="Arial" w:cs="Arial"/>
          <w:b/>
          <w:iCs/>
        </w:rPr>
      </w:pPr>
      <w:r w:rsidRPr="00E94E68">
        <w:rPr>
          <w:rFonts w:ascii="Arial" w:hAnsi="Arial" w:cs="Arial"/>
          <w:b/>
          <w:iCs/>
        </w:rPr>
        <w:t>EXPOSICIÓN DE MOTIVOS</w:t>
      </w:r>
    </w:p>
    <w:p w14:paraId="7E134884" w14:textId="77777777" w:rsidR="00AB701B" w:rsidRPr="000C1740" w:rsidRDefault="00AB701B" w:rsidP="00AB701B">
      <w:pPr>
        <w:jc w:val="center"/>
        <w:rPr>
          <w:rFonts w:ascii="Arial" w:hAnsi="Arial" w:cs="Arial"/>
          <w:b/>
          <w:iCs/>
          <w:sz w:val="48"/>
          <w:szCs w:val="48"/>
        </w:rPr>
      </w:pPr>
    </w:p>
    <w:p w14:paraId="44D1D974" w14:textId="77777777" w:rsidR="00AB701B" w:rsidRDefault="00AB701B" w:rsidP="00AB701B">
      <w:pPr>
        <w:tabs>
          <w:tab w:val="left" w:pos="6379"/>
        </w:tabs>
        <w:jc w:val="both"/>
        <w:rPr>
          <w:rFonts w:ascii="Arial" w:hAnsi="Arial" w:cs="Arial"/>
          <w:iCs/>
        </w:rPr>
      </w:pPr>
      <w:r w:rsidRPr="00E94E68">
        <w:rPr>
          <w:rFonts w:ascii="Arial" w:hAnsi="Arial" w:cs="Arial"/>
          <w:b/>
          <w:iCs/>
        </w:rPr>
        <w:t>I.-</w:t>
      </w:r>
      <w:r w:rsidRPr="00E94E68">
        <w:rPr>
          <w:rFonts w:ascii="Arial" w:hAnsi="Arial" w:cs="Arial"/>
          <w:iCs/>
        </w:rPr>
        <w:t xml:space="preserve">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w:t>
      </w:r>
      <w:r>
        <w:rPr>
          <w:rFonts w:ascii="Arial" w:hAnsi="Arial" w:cs="Arial"/>
          <w:iCs/>
        </w:rPr>
        <w:t xml:space="preserve"> 36 fracción I,</w:t>
      </w:r>
      <w:r w:rsidRPr="00E94E68">
        <w:rPr>
          <w:rFonts w:ascii="Arial" w:hAnsi="Arial" w:cs="Arial"/>
          <w:iCs/>
        </w:rPr>
        <w:t xml:space="preserve"> 37 fracción II</w:t>
      </w:r>
      <w:r>
        <w:rPr>
          <w:rFonts w:ascii="Arial" w:hAnsi="Arial" w:cs="Arial"/>
          <w:iCs/>
        </w:rPr>
        <w:t>, 38 fracción II</w:t>
      </w:r>
      <w:r w:rsidRPr="00E94E68">
        <w:rPr>
          <w:rFonts w:ascii="Arial" w:hAnsi="Arial" w:cs="Arial"/>
          <w:iCs/>
        </w:rPr>
        <w:t xml:space="preserve"> y 40 fracción II de la Ley del Gobierno y la Administración Pública Municipal del Estado de Jalisco.</w:t>
      </w:r>
    </w:p>
    <w:p w14:paraId="41900764" w14:textId="77777777" w:rsidR="00AB701B" w:rsidRDefault="00AB701B" w:rsidP="00AB701B">
      <w:pPr>
        <w:tabs>
          <w:tab w:val="left" w:pos="6379"/>
        </w:tabs>
        <w:jc w:val="both"/>
        <w:rPr>
          <w:rFonts w:ascii="Arial" w:hAnsi="Arial" w:cs="Arial"/>
          <w:iCs/>
        </w:rPr>
      </w:pPr>
      <w:r w:rsidRPr="00E94E68">
        <w:rPr>
          <w:rFonts w:ascii="Arial" w:hAnsi="Arial" w:cs="Arial"/>
          <w:b/>
          <w:iCs/>
        </w:rPr>
        <w:t xml:space="preserve">II.- </w:t>
      </w:r>
      <w:r w:rsidRPr="00E94E68">
        <w:rPr>
          <w:rFonts w:ascii="Arial" w:hAnsi="Arial" w:cs="Arial"/>
          <w:iCs/>
        </w:rPr>
        <w:t xml:space="preserve">El </w:t>
      </w:r>
      <w:r>
        <w:rPr>
          <w:rFonts w:ascii="Arial" w:hAnsi="Arial" w:cs="Arial"/>
          <w:iCs/>
        </w:rPr>
        <w:t>17</w:t>
      </w:r>
      <w:r w:rsidRPr="00E94E68">
        <w:rPr>
          <w:rFonts w:ascii="Arial" w:hAnsi="Arial" w:cs="Arial"/>
          <w:iCs/>
        </w:rPr>
        <w:t xml:space="preserve"> de </w:t>
      </w:r>
      <w:r>
        <w:rPr>
          <w:rFonts w:ascii="Arial" w:hAnsi="Arial" w:cs="Arial"/>
          <w:iCs/>
        </w:rPr>
        <w:t>enero</w:t>
      </w:r>
      <w:r w:rsidRPr="00E94E68">
        <w:rPr>
          <w:rFonts w:ascii="Arial" w:hAnsi="Arial" w:cs="Arial"/>
          <w:iCs/>
        </w:rPr>
        <w:t xml:space="preserve"> del año 202</w:t>
      </w:r>
      <w:r>
        <w:rPr>
          <w:rFonts w:ascii="Arial" w:hAnsi="Arial" w:cs="Arial"/>
          <w:iCs/>
        </w:rPr>
        <w:t>3</w:t>
      </w:r>
      <w:r w:rsidRPr="00E94E68">
        <w:rPr>
          <w:rFonts w:ascii="Arial" w:hAnsi="Arial" w:cs="Arial"/>
          <w:iCs/>
        </w:rPr>
        <w:t>, se recibió oficio DC-</w:t>
      </w:r>
      <w:r>
        <w:rPr>
          <w:rFonts w:ascii="Arial" w:hAnsi="Arial" w:cs="Arial"/>
          <w:iCs/>
        </w:rPr>
        <w:t>12</w:t>
      </w:r>
      <w:r w:rsidRPr="00E94E68">
        <w:rPr>
          <w:rFonts w:ascii="Arial" w:hAnsi="Arial" w:cs="Arial"/>
          <w:iCs/>
        </w:rPr>
        <w:t>/202</w:t>
      </w:r>
      <w:r>
        <w:rPr>
          <w:rFonts w:ascii="Arial" w:hAnsi="Arial" w:cs="Arial"/>
          <w:iCs/>
        </w:rPr>
        <w:t>3</w:t>
      </w:r>
      <w:r w:rsidRPr="00E94E68">
        <w:rPr>
          <w:rFonts w:ascii="Arial" w:hAnsi="Arial" w:cs="Arial"/>
          <w:iCs/>
        </w:rPr>
        <w:t>, por parte de</w:t>
      </w:r>
      <w:r>
        <w:rPr>
          <w:rFonts w:ascii="Arial" w:hAnsi="Arial" w:cs="Arial"/>
          <w:iCs/>
        </w:rPr>
        <w:t>l</w:t>
      </w:r>
      <w:r w:rsidRPr="00E94E68">
        <w:rPr>
          <w:rFonts w:ascii="Arial" w:hAnsi="Arial" w:cs="Arial"/>
          <w:iCs/>
        </w:rPr>
        <w:t xml:space="preserve"> </w:t>
      </w:r>
      <w:r>
        <w:rPr>
          <w:rFonts w:ascii="Arial" w:hAnsi="Arial" w:cs="Arial"/>
          <w:iCs/>
        </w:rPr>
        <w:t>C. Eduardo René Arce Ruelas</w:t>
      </w:r>
      <w:r w:rsidRPr="00E94E68">
        <w:rPr>
          <w:rFonts w:ascii="Arial" w:hAnsi="Arial" w:cs="Arial"/>
          <w:iCs/>
        </w:rPr>
        <w:t>, Director de Cultura, dirigido a</w:t>
      </w:r>
      <w:r>
        <w:rPr>
          <w:rFonts w:ascii="Arial" w:hAnsi="Arial" w:cs="Arial"/>
          <w:iCs/>
        </w:rPr>
        <w:t>l Secretario del Ayuntamiento Mtro. Fernando Antonio Chávez Delgadillo</w:t>
      </w:r>
      <w:r w:rsidRPr="00E94E68">
        <w:rPr>
          <w:rFonts w:ascii="Arial" w:hAnsi="Arial" w:cs="Arial"/>
          <w:iCs/>
        </w:rPr>
        <w:t>, el cual textualmente refiere lo siguiente:</w:t>
      </w:r>
    </w:p>
    <w:p w14:paraId="3E0139AF" w14:textId="77777777" w:rsidR="000C1740" w:rsidRDefault="000C1740" w:rsidP="00AB701B">
      <w:pPr>
        <w:tabs>
          <w:tab w:val="left" w:pos="6379"/>
        </w:tabs>
        <w:ind w:left="964" w:right="964"/>
        <w:jc w:val="right"/>
        <w:rPr>
          <w:rFonts w:ascii="Verdana" w:hAnsi="Verdana" w:cs="Arial"/>
          <w:sz w:val="20"/>
          <w:szCs w:val="20"/>
        </w:rPr>
      </w:pPr>
    </w:p>
    <w:p w14:paraId="60CF8BD4" w14:textId="77777777" w:rsidR="000C1740" w:rsidRDefault="000C1740" w:rsidP="00AB701B">
      <w:pPr>
        <w:tabs>
          <w:tab w:val="left" w:pos="6379"/>
        </w:tabs>
        <w:ind w:left="964" w:right="964"/>
        <w:jc w:val="right"/>
        <w:rPr>
          <w:rFonts w:ascii="Verdana" w:hAnsi="Verdana" w:cs="Arial"/>
          <w:sz w:val="20"/>
          <w:szCs w:val="20"/>
        </w:rPr>
      </w:pPr>
    </w:p>
    <w:p w14:paraId="4D784F69" w14:textId="500EBF59" w:rsidR="00AB701B" w:rsidRPr="00C6426B" w:rsidRDefault="00AB701B" w:rsidP="00AB701B">
      <w:pPr>
        <w:tabs>
          <w:tab w:val="left" w:pos="6379"/>
        </w:tabs>
        <w:ind w:left="964" w:right="964"/>
        <w:jc w:val="right"/>
        <w:rPr>
          <w:rFonts w:ascii="Verdana" w:hAnsi="Verdana" w:cs="Arial"/>
          <w:sz w:val="20"/>
          <w:szCs w:val="20"/>
        </w:rPr>
      </w:pPr>
      <w:r w:rsidRPr="00C6426B">
        <w:rPr>
          <w:rFonts w:ascii="Verdana" w:hAnsi="Verdana" w:cs="Arial"/>
          <w:sz w:val="20"/>
          <w:szCs w:val="20"/>
        </w:rPr>
        <w:lastRenderedPageBreak/>
        <w:t>Dirección de Cultura</w:t>
      </w:r>
    </w:p>
    <w:p w14:paraId="1B8B3EF2" w14:textId="77777777" w:rsidR="00AB701B" w:rsidRPr="00C6426B" w:rsidRDefault="00AB701B" w:rsidP="00AB701B">
      <w:pPr>
        <w:tabs>
          <w:tab w:val="left" w:pos="6379"/>
        </w:tabs>
        <w:ind w:left="964" w:right="964"/>
        <w:jc w:val="right"/>
        <w:rPr>
          <w:rFonts w:ascii="Verdana" w:hAnsi="Verdana" w:cs="Arial"/>
          <w:sz w:val="20"/>
          <w:szCs w:val="20"/>
        </w:rPr>
      </w:pPr>
      <w:r w:rsidRPr="00C6426B">
        <w:rPr>
          <w:rFonts w:ascii="Verdana" w:hAnsi="Verdana" w:cs="Arial"/>
          <w:sz w:val="20"/>
          <w:szCs w:val="20"/>
        </w:rPr>
        <w:t>DC-</w:t>
      </w:r>
      <w:r>
        <w:rPr>
          <w:rFonts w:ascii="Verdana" w:hAnsi="Verdana" w:cs="Arial"/>
          <w:sz w:val="20"/>
          <w:szCs w:val="20"/>
        </w:rPr>
        <w:t>12</w:t>
      </w:r>
      <w:r w:rsidRPr="00C6426B">
        <w:rPr>
          <w:rFonts w:ascii="Verdana" w:hAnsi="Verdana" w:cs="Arial"/>
          <w:sz w:val="20"/>
          <w:szCs w:val="20"/>
        </w:rPr>
        <w:t>/202</w:t>
      </w:r>
      <w:r>
        <w:rPr>
          <w:rFonts w:ascii="Verdana" w:hAnsi="Verdana" w:cs="Arial"/>
          <w:sz w:val="20"/>
          <w:szCs w:val="20"/>
        </w:rPr>
        <w:t>3</w:t>
      </w:r>
    </w:p>
    <w:p w14:paraId="47FA8E8C" w14:textId="77777777" w:rsidR="00AB701B" w:rsidRPr="00C6426B" w:rsidRDefault="00AB701B" w:rsidP="00AB701B">
      <w:pPr>
        <w:tabs>
          <w:tab w:val="left" w:pos="6379"/>
        </w:tabs>
        <w:ind w:left="964" w:right="964"/>
        <w:jc w:val="right"/>
        <w:rPr>
          <w:rFonts w:ascii="Verdana" w:hAnsi="Verdana" w:cs="Arial"/>
          <w:sz w:val="20"/>
          <w:szCs w:val="20"/>
        </w:rPr>
      </w:pPr>
      <w:r w:rsidRPr="00C6426B">
        <w:rPr>
          <w:rFonts w:ascii="Verdana" w:hAnsi="Verdana" w:cs="Arial"/>
          <w:sz w:val="20"/>
          <w:szCs w:val="20"/>
        </w:rPr>
        <w:t xml:space="preserve">San Pedro Tlaquepaque, Jal; </w:t>
      </w:r>
      <w:r>
        <w:rPr>
          <w:rFonts w:ascii="Verdana" w:hAnsi="Verdana" w:cs="Arial"/>
          <w:sz w:val="20"/>
          <w:szCs w:val="20"/>
        </w:rPr>
        <w:t>17</w:t>
      </w:r>
      <w:r w:rsidRPr="00C6426B">
        <w:rPr>
          <w:rFonts w:ascii="Verdana" w:hAnsi="Verdana" w:cs="Arial"/>
          <w:sz w:val="20"/>
          <w:szCs w:val="20"/>
        </w:rPr>
        <w:t xml:space="preserve"> de </w:t>
      </w:r>
      <w:r>
        <w:rPr>
          <w:rFonts w:ascii="Verdana" w:hAnsi="Verdana" w:cs="Arial"/>
          <w:sz w:val="20"/>
          <w:szCs w:val="20"/>
        </w:rPr>
        <w:t>enero</w:t>
      </w:r>
      <w:r w:rsidRPr="00C6426B">
        <w:rPr>
          <w:rFonts w:ascii="Verdana" w:hAnsi="Verdana" w:cs="Arial"/>
          <w:sz w:val="20"/>
          <w:szCs w:val="20"/>
        </w:rPr>
        <w:t xml:space="preserve"> del 202</w:t>
      </w:r>
      <w:r>
        <w:rPr>
          <w:rFonts w:ascii="Verdana" w:hAnsi="Verdana" w:cs="Arial"/>
          <w:sz w:val="20"/>
          <w:szCs w:val="20"/>
        </w:rPr>
        <w:t>3</w:t>
      </w:r>
    </w:p>
    <w:p w14:paraId="723B7962" w14:textId="77777777" w:rsidR="00AB701B" w:rsidRPr="00C6426B" w:rsidRDefault="00AB701B" w:rsidP="00AB701B">
      <w:pPr>
        <w:tabs>
          <w:tab w:val="left" w:pos="6379"/>
        </w:tabs>
        <w:ind w:left="964" w:right="964"/>
        <w:jc w:val="right"/>
        <w:rPr>
          <w:rFonts w:ascii="Verdana" w:hAnsi="Verdana" w:cs="Arial"/>
          <w:sz w:val="20"/>
          <w:szCs w:val="20"/>
        </w:rPr>
      </w:pPr>
      <w:r w:rsidRPr="00C6426B">
        <w:rPr>
          <w:rFonts w:ascii="Verdana" w:hAnsi="Verdana" w:cs="Arial"/>
          <w:sz w:val="20"/>
          <w:szCs w:val="20"/>
        </w:rPr>
        <w:t xml:space="preserve">Asunto: </w:t>
      </w:r>
      <w:r>
        <w:rPr>
          <w:rFonts w:ascii="Verdana" w:hAnsi="Verdana" w:cs="Arial"/>
          <w:sz w:val="20"/>
          <w:szCs w:val="20"/>
        </w:rPr>
        <w:t>envió documentación para punto de acuerdo</w:t>
      </w:r>
      <w:r w:rsidRPr="00C6426B">
        <w:rPr>
          <w:rFonts w:ascii="Verdana" w:hAnsi="Verdana" w:cs="Arial"/>
          <w:sz w:val="20"/>
          <w:szCs w:val="20"/>
        </w:rPr>
        <w:t>.</w:t>
      </w:r>
    </w:p>
    <w:p w14:paraId="6EAC8D59" w14:textId="77777777" w:rsidR="00AB701B" w:rsidRDefault="00AB701B" w:rsidP="00AB701B">
      <w:pPr>
        <w:tabs>
          <w:tab w:val="left" w:pos="6379"/>
        </w:tabs>
        <w:ind w:left="964" w:right="964"/>
        <w:rPr>
          <w:rFonts w:ascii="Verdana" w:hAnsi="Verdana" w:cs="Arial"/>
          <w:sz w:val="20"/>
          <w:szCs w:val="20"/>
        </w:rPr>
      </w:pPr>
    </w:p>
    <w:p w14:paraId="6CB78D22" w14:textId="77777777" w:rsidR="00AB701B" w:rsidRPr="00C6426B" w:rsidRDefault="00AB701B" w:rsidP="00AB701B">
      <w:pPr>
        <w:tabs>
          <w:tab w:val="left" w:pos="6379"/>
        </w:tabs>
        <w:ind w:left="964" w:right="964"/>
        <w:rPr>
          <w:rFonts w:ascii="Verdana" w:hAnsi="Verdana" w:cs="Arial"/>
          <w:sz w:val="20"/>
          <w:szCs w:val="20"/>
        </w:rPr>
      </w:pPr>
      <w:r w:rsidRPr="00C6426B">
        <w:rPr>
          <w:rFonts w:ascii="Verdana" w:hAnsi="Verdana" w:cs="Arial"/>
          <w:sz w:val="20"/>
          <w:szCs w:val="20"/>
        </w:rPr>
        <w:t xml:space="preserve">Lic. </w:t>
      </w:r>
      <w:r>
        <w:rPr>
          <w:rFonts w:ascii="Verdana" w:hAnsi="Verdana" w:cs="Arial"/>
          <w:sz w:val="20"/>
          <w:szCs w:val="20"/>
        </w:rPr>
        <w:t>Fernando Antonio Chávez Delgadillo</w:t>
      </w:r>
    </w:p>
    <w:p w14:paraId="58AE50A7" w14:textId="77777777" w:rsidR="00AB701B" w:rsidRPr="00C6426B" w:rsidRDefault="00AB701B" w:rsidP="00AB701B">
      <w:pPr>
        <w:tabs>
          <w:tab w:val="left" w:pos="6379"/>
        </w:tabs>
        <w:ind w:left="964" w:right="964"/>
        <w:rPr>
          <w:rFonts w:ascii="Verdana" w:hAnsi="Verdana" w:cs="Arial"/>
          <w:sz w:val="20"/>
          <w:szCs w:val="20"/>
        </w:rPr>
      </w:pPr>
      <w:r>
        <w:rPr>
          <w:rFonts w:ascii="Verdana" w:hAnsi="Verdana" w:cs="Arial"/>
          <w:sz w:val="20"/>
          <w:szCs w:val="20"/>
        </w:rPr>
        <w:t>Secretario General</w:t>
      </w:r>
    </w:p>
    <w:p w14:paraId="325907E3" w14:textId="77777777" w:rsidR="00AB701B" w:rsidRDefault="00AB701B" w:rsidP="00AB701B">
      <w:pPr>
        <w:tabs>
          <w:tab w:val="left" w:pos="6379"/>
        </w:tabs>
        <w:ind w:left="964" w:right="964"/>
        <w:rPr>
          <w:rFonts w:ascii="Verdana" w:hAnsi="Verdana" w:cs="Arial"/>
          <w:b/>
          <w:sz w:val="20"/>
          <w:szCs w:val="20"/>
        </w:rPr>
      </w:pPr>
      <w:r w:rsidRPr="00C6426B">
        <w:rPr>
          <w:rFonts w:ascii="Verdana" w:hAnsi="Verdana" w:cs="Arial"/>
          <w:b/>
          <w:sz w:val="20"/>
          <w:szCs w:val="20"/>
        </w:rPr>
        <w:t>Presente.</w:t>
      </w:r>
    </w:p>
    <w:p w14:paraId="1C90548D" w14:textId="77777777" w:rsidR="00AB701B" w:rsidRPr="00C6426B" w:rsidRDefault="00AB701B" w:rsidP="00AB701B">
      <w:pPr>
        <w:tabs>
          <w:tab w:val="left" w:pos="6379"/>
        </w:tabs>
        <w:ind w:left="964" w:right="964"/>
        <w:rPr>
          <w:rFonts w:ascii="Verdana" w:hAnsi="Verdana" w:cs="Arial"/>
          <w:b/>
          <w:sz w:val="20"/>
          <w:szCs w:val="20"/>
        </w:rPr>
      </w:pPr>
    </w:p>
    <w:p w14:paraId="68086AD4" w14:textId="77777777" w:rsidR="00AB701B" w:rsidRDefault="00AB701B" w:rsidP="00AB701B">
      <w:pPr>
        <w:tabs>
          <w:tab w:val="left" w:pos="6379"/>
        </w:tabs>
        <w:ind w:left="964" w:right="964"/>
        <w:jc w:val="both"/>
        <w:rPr>
          <w:rFonts w:ascii="Verdana" w:hAnsi="Verdana" w:cs="Arial"/>
          <w:sz w:val="20"/>
          <w:szCs w:val="20"/>
        </w:rPr>
      </w:pPr>
      <w:r w:rsidRPr="00C6426B">
        <w:rPr>
          <w:rFonts w:ascii="Verdana" w:hAnsi="Verdana" w:cs="Arial"/>
          <w:sz w:val="20"/>
          <w:szCs w:val="20"/>
        </w:rPr>
        <w:t xml:space="preserve">Me </w:t>
      </w:r>
      <w:r>
        <w:rPr>
          <w:rFonts w:ascii="Verdana" w:hAnsi="Verdana" w:cs="Arial"/>
          <w:sz w:val="20"/>
          <w:szCs w:val="20"/>
        </w:rPr>
        <w:t xml:space="preserve">es grato saludarlo, al tiempo de adjuntar las reglas de Operación para el ejercicio 2023 de los programas “Cultura en Movimiento” y “Cultura por la Paz” </w:t>
      </w:r>
    </w:p>
    <w:p w14:paraId="25F73D67" w14:textId="77777777" w:rsidR="00AB701B" w:rsidRDefault="00AB701B" w:rsidP="00AB701B">
      <w:pPr>
        <w:tabs>
          <w:tab w:val="left" w:pos="6379"/>
        </w:tabs>
        <w:ind w:left="964" w:right="964"/>
        <w:jc w:val="both"/>
        <w:rPr>
          <w:rFonts w:ascii="Verdana" w:hAnsi="Verdana" w:cs="Arial"/>
          <w:sz w:val="20"/>
          <w:szCs w:val="20"/>
        </w:rPr>
      </w:pPr>
      <w:r>
        <w:rPr>
          <w:rFonts w:ascii="Verdana" w:hAnsi="Verdana" w:cs="Arial"/>
          <w:sz w:val="20"/>
          <w:szCs w:val="20"/>
        </w:rPr>
        <w:t>Lo anterior, para solicitarle su revisión y de ser factible someterlo a consideración del pleno para su aprobación.</w:t>
      </w:r>
    </w:p>
    <w:p w14:paraId="18FB71F6" w14:textId="77777777" w:rsidR="00AB701B" w:rsidRDefault="00AB701B" w:rsidP="00AB701B">
      <w:pPr>
        <w:tabs>
          <w:tab w:val="left" w:pos="6379"/>
        </w:tabs>
        <w:ind w:left="964" w:right="964"/>
        <w:jc w:val="both"/>
        <w:rPr>
          <w:rFonts w:ascii="Verdana" w:hAnsi="Verdana" w:cs="Arial"/>
          <w:sz w:val="20"/>
          <w:szCs w:val="20"/>
        </w:rPr>
      </w:pPr>
      <w:r>
        <w:rPr>
          <w:rFonts w:ascii="Verdana" w:hAnsi="Verdana" w:cs="Arial"/>
          <w:sz w:val="20"/>
          <w:szCs w:val="20"/>
        </w:rPr>
        <w:t>Sin otro particular, agradezco el apoyo que siempre me brinda, no sin antes reiterarle mi respeto.</w:t>
      </w:r>
    </w:p>
    <w:p w14:paraId="014FA02B" w14:textId="77777777" w:rsidR="00AB701B" w:rsidRPr="00C6426B" w:rsidRDefault="00AB701B" w:rsidP="00AB701B">
      <w:pPr>
        <w:tabs>
          <w:tab w:val="left" w:pos="6379"/>
        </w:tabs>
        <w:ind w:left="964" w:right="964"/>
        <w:jc w:val="both"/>
        <w:rPr>
          <w:rFonts w:ascii="Verdana" w:hAnsi="Verdana" w:cs="Arial"/>
          <w:sz w:val="20"/>
          <w:szCs w:val="20"/>
        </w:rPr>
      </w:pPr>
      <w:r w:rsidRPr="00C6426B">
        <w:rPr>
          <w:rFonts w:ascii="Verdana" w:hAnsi="Verdana" w:cs="Arial"/>
          <w:sz w:val="20"/>
          <w:szCs w:val="20"/>
        </w:rPr>
        <w:t>Atentamente</w:t>
      </w:r>
    </w:p>
    <w:p w14:paraId="66C05521" w14:textId="77777777" w:rsidR="00AB701B" w:rsidRPr="00C6426B" w:rsidRDefault="00AB701B" w:rsidP="00AB701B">
      <w:pPr>
        <w:tabs>
          <w:tab w:val="left" w:pos="6379"/>
        </w:tabs>
        <w:ind w:left="964" w:right="964"/>
        <w:jc w:val="both"/>
        <w:rPr>
          <w:rFonts w:ascii="Verdana" w:hAnsi="Verdana" w:cs="Arial"/>
          <w:sz w:val="20"/>
          <w:szCs w:val="20"/>
        </w:rPr>
      </w:pPr>
      <w:r>
        <w:rPr>
          <w:rFonts w:ascii="Verdana" w:hAnsi="Verdana" w:cs="Arial"/>
          <w:sz w:val="20"/>
          <w:szCs w:val="20"/>
        </w:rPr>
        <w:t>C</w:t>
      </w:r>
      <w:r w:rsidRPr="00C6426B">
        <w:rPr>
          <w:rFonts w:ascii="Verdana" w:hAnsi="Verdana" w:cs="Arial"/>
          <w:sz w:val="20"/>
          <w:szCs w:val="20"/>
        </w:rPr>
        <w:t>.</w:t>
      </w:r>
      <w:r>
        <w:rPr>
          <w:rFonts w:ascii="Verdana" w:hAnsi="Verdana" w:cs="Arial"/>
          <w:sz w:val="20"/>
          <w:szCs w:val="20"/>
        </w:rPr>
        <w:t xml:space="preserve"> Eduardo René arce Ruelas</w:t>
      </w:r>
    </w:p>
    <w:p w14:paraId="7B8EC613" w14:textId="77777777" w:rsidR="00AB701B" w:rsidRPr="00C6426B" w:rsidRDefault="00AB701B" w:rsidP="00AB701B">
      <w:pPr>
        <w:tabs>
          <w:tab w:val="left" w:pos="6379"/>
        </w:tabs>
        <w:ind w:left="964" w:right="964"/>
        <w:jc w:val="both"/>
        <w:rPr>
          <w:rFonts w:ascii="Verdana" w:hAnsi="Verdana" w:cs="Arial"/>
          <w:sz w:val="20"/>
          <w:szCs w:val="20"/>
        </w:rPr>
      </w:pPr>
      <w:r w:rsidRPr="00C6426B">
        <w:rPr>
          <w:rFonts w:ascii="Verdana" w:hAnsi="Verdana" w:cs="Arial"/>
          <w:sz w:val="20"/>
          <w:szCs w:val="20"/>
        </w:rPr>
        <w:t>Director de Cultura.</w:t>
      </w:r>
    </w:p>
    <w:p w14:paraId="2F51D292" w14:textId="77777777" w:rsidR="00AB701B" w:rsidRDefault="00AB701B" w:rsidP="00AB701B">
      <w:pPr>
        <w:tabs>
          <w:tab w:val="left" w:pos="6379"/>
        </w:tabs>
        <w:jc w:val="both"/>
        <w:rPr>
          <w:rFonts w:ascii="Arial" w:hAnsi="Arial" w:cs="Arial"/>
        </w:rPr>
      </w:pPr>
    </w:p>
    <w:p w14:paraId="7107F4B1" w14:textId="77777777" w:rsidR="00AB701B" w:rsidRDefault="00AB701B" w:rsidP="00AB701B">
      <w:pPr>
        <w:tabs>
          <w:tab w:val="left" w:pos="6379"/>
        </w:tabs>
        <w:jc w:val="both"/>
        <w:rPr>
          <w:rFonts w:ascii="Arial" w:hAnsi="Arial" w:cs="Arial"/>
        </w:rPr>
      </w:pPr>
      <w:r>
        <w:rPr>
          <w:rFonts w:ascii="Arial" w:hAnsi="Arial" w:cs="Arial"/>
          <w:b/>
          <w:bCs/>
        </w:rPr>
        <w:t>III.- El</w:t>
      </w:r>
      <w:r w:rsidRPr="000D454C">
        <w:rPr>
          <w:rFonts w:ascii="Arial" w:hAnsi="Arial" w:cs="Arial"/>
          <w:b/>
          <w:bCs/>
        </w:rPr>
        <w:t xml:space="preserve"> programa Cultura por la Paz</w:t>
      </w:r>
      <w:r>
        <w:rPr>
          <w:rFonts w:ascii="Arial" w:hAnsi="Arial" w:cs="Arial"/>
        </w:rPr>
        <w:t xml:space="preserve"> es el  que realiza actividades  culturales en las calles y colonias del municipio. La suficiencia presupuestal asignada estará destinada para la adquisición de materiales, herramientas, mobiliario para talleres en campo, así como equipo videográfico. De la misma manera, en caso de no contar con algún profesor de la Escuela de Artes y Oficios  Ángel Carranza, se podrá destinar una cantidad para la contratación de talleristas en la disciplinas de interés.</w:t>
      </w:r>
    </w:p>
    <w:p w14:paraId="59431958" w14:textId="77777777" w:rsidR="00AB701B" w:rsidRDefault="00AB701B" w:rsidP="00AB701B">
      <w:pPr>
        <w:tabs>
          <w:tab w:val="left" w:pos="6379"/>
        </w:tabs>
        <w:jc w:val="both"/>
        <w:rPr>
          <w:rFonts w:ascii="Arial" w:hAnsi="Arial" w:cs="Arial"/>
          <w:b/>
          <w:bCs/>
        </w:rPr>
      </w:pPr>
    </w:p>
    <w:p w14:paraId="7E30264C" w14:textId="77777777" w:rsidR="00AB701B" w:rsidRDefault="00AB701B" w:rsidP="00AB701B">
      <w:pPr>
        <w:tabs>
          <w:tab w:val="left" w:pos="6379"/>
        </w:tabs>
        <w:jc w:val="both"/>
        <w:rPr>
          <w:rFonts w:ascii="Arial" w:hAnsi="Arial" w:cs="Arial"/>
        </w:rPr>
      </w:pPr>
      <w:r>
        <w:rPr>
          <w:rFonts w:ascii="Arial" w:hAnsi="Arial" w:cs="Arial"/>
          <w:b/>
          <w:bCs/>
        </w:rPr>
        <w:t xml:space="preserve">IV.- </w:t>
      </w:r>
      <w:r w:rsidRPr="00E94E68">
        <w:rPr>
          <w:rFonts w:ascii="Arial" w:hAnsi="Arial" w:cs="Arial"/>
        </w:rPr>
        <w:t xml:space="preserve">Se observa que </w:t>
      </w:r>
      <w:r>
        <w:rPr>
          <w:rFonts w:ascii="Arial" w:hAnsi="Arial" w:cs="Arial"/>
        </w:rPr>
        <w:t>el “anexo reglas de operación ejercicio 2023 de los programas refiere a: los 09 lineamientos (INTRODUCCIÓN, OBJETIVOS, LINEAMIENTOS, OPERACIÓN, AUDITORIA, CONTROL Y SEGUIMIENTO, EVALUACIÓN, TRANSPARENCIA, QUEJAS Y DENUNCIAS Y ANEXOS)</w:t>
      </w:r>
      <w:r w:rsidRPr="00E94E68">
        <w:rPr>
          <w:rFonts w:ascii="Arial" w:hAnsi="Arial" w:cs="Arial"/>
        </w:rPr>
        <w:t xml:space="preserve"> en los que se aplicaría el recurso</w:t>
      </w:r>
      <w:r>
        <w:rPr>
          <w:rFonts w:ascii="Arial" w:hAnsi="Arial" w:cs="Arial"/>
        </w:rPr>
        <w:t>, haciendo referencia de la siguiente manera:</w:t>
      </w:r>
    </w:p>
    <w:p w14:paraId="183A2FF1" w14:textId="77777777" w:rsidR="00AB701B" w:rsidRDefault="00AB701B" w:rsidP="00AB701B">
      <w:pPr>
        <w:tabs>
          <w:tab w:val="left" w:pos="6379"/>
        </w:tabs>
        <w:jc w:val="both"/>
        <w:rPr>
          <w:rFonts w:ascii="Arial" w:hAnsi="Arial" w:cs="Arial"/>
          <w:b/>
        </w:rPr>
      </w:pPr>
    </w:p>
    <w:p w14:paraId="0B4DED9F" w14:textId="77777777" w:rsidR="00AB701B" w:rsidRDefault="00AB701B" w:rsidP="00AB701B">
      <w:pPr>
        <w:tabs>
          <w:tab w:val="left" w:pos="6379"/>
        </w:tabs>
        <w:jc w:val="both"/>
        <w:rPr>
          <w:rFonts w:ascii="Arial" w:hAnsi="Arial" w:cs="Arial"/>
          <w:b/>
        </w:rPr>
      </w:pPr>
      <w:r>
        <w:rPr>
          <w:rFonts w:ascii="Arial" w:hAnsi="Arial" w:cs="Arial"/>
          <w:b/>
        </w:rPr>
        <w:t>V</w:t>
      </w:r>
      <w:r w:rsidRPr="00E94E68">
        <w:rPr>
          <w:rFonts w:ascii="Arial" w:hAnsi="Arial" w:cs="Arial"/>
          <w:b/>
        </w:rPr>
        <w:t xml:space="preserve">.- </w:t>
      </w:r>
      <w:r>
        <w:rPr>
          <w:rFonts w:ascii="Arial" w:hAnsi="Arial" w:cs="Arial"/>
          <w:b/>
        </w:rPr>
        <w:t>INTRODUCCIÓN:</w:t>
      </w:r>
    </w:p>
    <w:p w14:paraId="47A1A1A9" w14:textId="77777777" w:rsidR="00AB701B" w:rsidRPr="00881379" w:rsidRDefault="00AB701B" w:rsidP="00AB701B">
      <w:pPr>
        <w:ind w:left="737" w:right="737"/>
        <w:jc w:val="both"/>
        <w:rPr>
          <w:rFonts w:ascii="Arial" w:hAnsi="Arial" w:cs="Arial"/>
          <w:sz w:val="20"/>
          <w:szCs w:val="20"/>
        </w:rPr>
      </w:pPr>
      <w:r w:rsidRPr="00881379">
        <w:rPr>
          <w:rFonts w:ascii="Arial" w:hAnsi="Arial" w:cs="Arial"/>
          <w:sz w:val="20"/>
          <w:szCs w:val="20"/>
        </w:rPr>
        <w:t xml:space="preserve">En 1982, la Conferencia Mundial sobre Políticas Culturales celebrada en México, definía la cultura de la siguiente manera: </w:t>
      </w:r>
    </w:p>
    <w:p w14:paraId="1EC3B361" w14:textId="77777777" w:rsidR="00AB701B" w:rsidRPr="00881379" w:rsidRDefault="00AB701B" w:rsidP="00AB701B">
      <w:pPr>
        <w:ind w:left="737" w:right="737"/>
        <w:jc w:val="both"/>
        <w:rPr>
          <w:rFonts w:ascii="Arial" w:hAnsi="Arial" w:cs="Arial"/>
          <w:i/>
          <w:sz w:val="20"/>
          <w:szCs w:val="20"/>
        </w:rPr>
      </w:pPr>
      <w:r w:rsidRPr="00881379">
        <w:rPr>
          <w:rFonts w:ascii="Arial" w:hAnsi="Arial" w:cs="Arial"/>
          <w:i/>
          <w:sz w:val="20"/>
          <w:szCs w:val="20"/>
        </w:rPr>
        <w:t>La cultura puede considerarse actualmente como el conjunto de los rasgos distintivos, espirituales, materiales, intelectuales y afectivos que caracteriza una sociedad o un grupo social. Ella engloba, además de las artes y las letras, los modos de vida, los derechos fundamentales del ser mismo, los sistemas de valores, las tradiciones y las creencias.</w:t>
      </w:r>
      <w:r w:rsidRPr="00881379">
        <w:rPr>
          <w:rStyle w:val="Refdenotaalpie"/>
          <w:rFonts w:ascii="Arial" w:hAnsi="Arial" w:cs="Arial"/>
          <w:i/>
          <w:sz w:val="20"/>
          <w:szCs w:val="20"/>
        </w:rPr>
        <w:footnoteReference w:id="13"/>
      </w:r>
    </w:p>
    <w:p w14:paraId="54C541B1" w14:textId="77777777" w:rsidR="00AB701B" w:rsidRPr="00881379" w:rsidRDefault="00AB701B" w:rsidP="00AB701B">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La cultura es creación, es arte, es imagen pero también es identidad. Al crear, otorga y despierta sensaciones y sentimientos, esperanzas y expectativas que nos permiten soñar y crecer como seres humanos. El creador, el artista, el artesano, el escultor, el danzante, encuentra su inspiración en su propia intimidad, en lo secreto, en sí mismo. Y desde ahí, camina a la trascendencia, a la proyección, a hacer visible su arte. En cierto modo, la cultura empieza en el municipio y debe ser un eje para el desarrollo local.</w:t>
      </w:r>
    </w:p>
    <w:p w14:paraId="2E75F8A5" w14:textId="77777777" w:rsidR="00AB701B" w:rsidRPr="00881379" w:rsidRDefault="00AB701B" w:rsidP="00AB701B">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 xml:space="preserve">Si la cultura es un eje transversal para el desarrollo local, el municipio es indispensable para garantizar la cultura a todos sus habitantes. Y visto así y exigido así, la cultura se refleja como un derecho humano que permea a las estructuras más ínfimas y a los espacios más marginales de la sociedad a nivel local. </w:t>
      </w:r>
    </w:p>
    <w:p w14:paraId="7ED0A782" w14:textId="77777777" w:rsidR="00AB701B" w:rsidRPr="00881379" w:rsidRDefault="00AB701B" w:rsidP="00AB701B">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 xml:space="preserve">Por eso la cultura traspasa la idea de ser solo una oferta de consumo individual y elitista, enfrentando al gobierno municipal con la necesidad de convertirla en elemento transformador de la propia ciudad, toda vez que fortalecer la cultura es construir la ciudad misma. Pero la ciudad no es homogénea y es, cada vez, </w:t>
      </w:r>
      <w:r w:rsidRPr="00881379">
        <w:rPr>
          <w:rFonts w:ascii="Arial" w:eastAsiaTheme="minorEastAsia" w:hAnsi="Arial" w:cs="Arial"/>
          <w:sz w:val="20"/>
          <w:szCs w:val="20"/>
          <w:lang w:eastAsia="en-US"/>
        </w:rPr>
        <w:lastRenderedPageBreak/>
        <w:t>mucho más multicultural. Este primer reto –el de incluir a todos- es, sin duda, uno de los más complejos, dadas las limitaciones presupuestales y la limitada infraestructura cultural en el municipio.</w:t>
      </w:r>
    </w:p>
    <w:p w14:paraId="25B710B4" w14:textId="77777777" w:rsidR="00AB701B" w:rsidRPr="00881379" w:rsidRDefault="00AB701B" w:rsidP="00AB701B">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 xml:space="preserve">Ahora bien, tanto la ciudad como la cultura se mueven. El binomio perfecto –ciudad y cultura- coronado como un derecho humano, obliga entonces a transformar las políticas municipales para que eso tradicionalmente estático, ahora sea dinámico, motivador y transformador de las realidades de las ciudades. Hacia allá se encamina este gobierno municipal: a acercar la cultura empezando por los lugares y espacios físicos por tradición, para luego desplazar la cultura hacia zonas marginadas de la ciudad. </w:t>
      </w:r>
    </w:p>
    <w:p w14:paraId="7B088135" w14:textId="77777777" w:rsidR="00AB701B" w:rsidRPr="00881379" w:rsidRDefault="00AB701B" w:rsidP="00AB701B">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Desde esta óptica, la administración municipal encabezada por la presidenta municipal, Citlalli Amaya, ha establecido como uno de los ejes de su gobierno a la cultura como un derecho humano y como eje central para el desarrollo local. Con una visión de respeto a la pluralidad y a la inclusión, estos programas forman parte de esa política municipal en materia de cultura, cuya estrategia local contribuirá al uso y disfrute de la cultura en los barrios y en las comunidades al interior del municipio, pero empezando por los espacios culturales establecidos para tales fines.</w:t>
      </w:r>
    </w:p>
    <w:p w14:paraId="1051DAD3" w14:textId="77777777" w:rsidR="00AB701B" w:rsidRDefault="00AB701B" w:rsidP="00AB701B">
      <w:pPr>
        <w:pStyle w:val="NormalWeb"/>
        <w:spacing w:before="0" w:beforeAutospacing="0" w:after="0" w:afterAutospacing="0"/>
        <w:ind w:left="737" w:right="737"/>
        <w:jc w:val="both"/>
        <w:rPr>
          <w:rFonts w:ascii="Arial" w:eastAsiaTheme="minorEastAsia" w:hAnsi="Arial" w:cs="Arial"/>
          <w:i/>
          <w:sz w:val="20"/>
          <w:szCs w:val="20"/>
          <w:lang w:eastAsia="en-US"/>
        </w:rPr>
      </w:pPr>
      <w:r w:rsidRPr="00874283">
        <w:rPr>
          <w:rFonts w:ascii="Arial" w:eastAsiaTheme="minorEastAsia" w:hAnsi="Arial" w:cs="Arial"/>
          <w:i/>
          <w:sz w:val="20"/>
          <w:szCs w:val="20"/>
          <w:lang w:eastAsia="en-US"/>
        </w:rPr>
        <w:t>El municipio cuenta con 1</w:t>
      </w:r>
      <w:r>
        <w:rPr>
          <w:rFonts w:ascii="Arial" w:eastAsiaTheme="minorEastAsia" w:hAnsi="Arial" w:cs="Arial"/>
          <w:i/>
          <w:sz w:val="20"/>
          <w:szCs w:val="20"/>
          <w:lang w:eastAsia="en-US"/>
        </w:rPr>
        <w:t>3</w:t>
      </w:r>
      <w:r w:rsidRPr="00874283">
        <w:rPr>
          <w:rFonts w:ascii="Arial" w:eastAsiaTheme="minorEastAsia" w:hAnsi="Arial" w:cs="Arial"/>
          <w:i/>
          <w:sz w:val="20"/>
          <w:szCs w:val="20"/>
          <w:lang w:eastAsia="en-US"/>
        </w:rPr>
        <w:t xml:space="preserve"> bibliotecas y un solo centro cultural, y 3 casas culturales, uno en la cabecera municipal conocido como el Refugio, otro en Santa Anita y el tercero se ubica en la colonia Las Juntas.</w:t>
      </w:r>
    </w:p>
    <w:p w14:paraId="2F447AD7" w14:textId="77777777" w:rsidR="00AB701B" w:rsidRDefault="00AB701B" w:rsidP="00AB701B">
      <w:pPr>
        <w:pStyle w:val="NormalWeb"/>
        <w:spacing w:before="0" w:beforeAutospacing="0" w:after="0" w:afterAutospacing="0"/>
        <w:ind w:left="737" w:right="737"/>
        <w:jc w:val="both"/>
        <w:rPr>
          <w:rFonts w:ascii="Arial" w:eastAsiaTheme="minorEastAsia" w:hAnsi="Arial" w:cs="Arial"/>
          <w:i/>
          <w:sz w:val="20"/>
          <w:szCs w:val="20"/>
          <w:lang w:eastAsia="en-US"/>
        </w:rPr>
      </w:pPr>
    </w:p>
    <w:p w14:paraId="712947B2" w14:textId="77777777" w:rsidR="00AB701B" w:rsidRPr="00874283" w:rsidRDefault="00AB701B" w:rsidP="00AB701B">
      <w:pPr>
        <w:pStyle w:val="NormalWeb"/>
        <w:spacing w:before="0" w:beforeAutospacing="0"/>
        <w:ind w:left="737" w:right="737"/>
        <w:jc w:val="both"/>
        <w:rPr>
          <w:rFonts w:ascii="Arial" w:eastAsiaTheme="minorEastAsia" w:hAnsi="Arial" w:cs="Arial"/>
          <w:sz w:val="20"/>
          <w:szCs w:val="20"/>
          <w:lang w:eastAsia="en-US"/>
        </w:rPr>
      </w:pPr>
      <w:r w:rsidRPr="00874283">
        <w:rPr>
          <w:rFonts w:ascii="Arial" w:eastAsiaTheme="minorEastAsia" w:hAnsi="Arial" w:cs="Arial"/>
          <w:sz w:val="20"/>
          <w:szCs w:val="20"/>
          <w:lang w:eastAsia="en-US"/>
        </w:rPr>
        <w:t>Esta propuesta de programas para el uso de los espacios culturales tuvo su primera emisión en 2021, en donde se recibieron 28 solicitudes para diferentes exposiciones, conciertos y actividades culturales. La programación de estas actividades nos permitió tener una oferta cultural en exposiciones de diferentes técnicas y especialidades. Una oferta permanente que nos sirvió para visualizar opciones de mejora y pensar en cómo todo ese arte que llega a El Refugio, pueda llevarse al interior del municipio.</w:t>
      </w:r>
    </w:p>
    <w:p w14:paraId="57B05D57" w14:textId="77777777" w:rsidR="00AB701B" w:rsidRPr="0047263F" w:rsidRDefault="00AB701B" w:rsidP="00AB701B">
      <w:pPr>
        <w:pStyle w:val="Ttulo2"/>
        <w:spacing w:before="315" w:after="158"/>
        <w:jc w:val="both"/>
        <w:rPr>
          <w:rFonts w:ascii="Arial" w:hAnsi="Arial" w:cs="Arial"/>
        </w:rPr>
      </w:pPr>
      <w:r w:rsidRPr="0047263F">
        <w:rPr>
          <w:rFonts w:ascii="Arial" w:hAnsi="Arial" w:cs="Arial"/>
          <w:sz w:val="24"/>
          <w:szCs w:val="24"/>
        </w:rPr>
        <w:t>V</w:t>
      </w:r>
      <w:r>
        <w:rPr>
          <w:rFonts w:ascii="Arial" w:hAnsi="Arial" w:cs="Arial"/>
          <w:sz w:val="24"/>
          <w:szCs w:val="24"/>
        </w:rPr>
        <w:t>I</w:t>
      </w:r>
      <w:r w:rsidRPr="0047263F">
        <w:rPr>
          <w:rFonts w:ascii="Arial" w:hAnsi="Arial" w:cs="Arial"/>
          <w:sz w:val="24"/>
          <w:szCs w:val="24"/>
        </w:rPr>
        <w:t>.- OBJETIVO</w:t>
      </w:r>
      <w:r>
        <w:rPr>
          <w:rFonts w:ascii="Arial" w:hAnsi="Arial" w:cs="Arial"/>
          <w:sz w:val="24"/>
          <w:szCs w:val="24"/>
        </w:rPr>
        <w:t xml:space="preserve"> GENERAL </w:t>
      </w:r>
      <w:r w:rsidRPr="0047263F">
        <w:rPr>
          <w:rFonts w:ascii="Arial" w:hAnsi="Arial" w:cs="Arial"/>
          <w:sz w:val="24"/>
          <w:szCs w:val="24"/>
        </w:rPr>
        <w:t xml:space="preserve"> DEL PROGRAMA:</w:t>
      </w:r>
    </w:p>
    <w:p w14:paraId="23F9BF2E" w14:textId="77777777" w:rsidR="00AB701B" w:rsidRPr="00F3450C" w:rsidRDefault="00AB701B" w:rsidP="00AB701B">
      <w:pPr>
        <w:jc w:val="both"/>
        <w:rPr>
          <w:rFonts w:ascii="Arial" w:hAnsi="Arial" w:cs="Arial"/>
          <w:b/>
          <w:color w:val="333333"/>
        </w:rPr>
      </w:pPr>
      <w:r w:rsidRPr="00F3450C">
        <w:rPr>
          <w:rFonts w:ascii="Arial" w:hAnsi="Arial" w:cs="Arial"/>
          <w:b/>
          <w:color w:val="333333"/>
        </w:rPr>
        <w:t>General</w:t>
      </w:r>
      <w:r>
        <w:rPr>
          <w:rFonts w:ascii="Arial" w:hAnsi="Arial" w:cs="Arial"/>
          <w:b/>
          <w:color w:val="333333"/>
        </w:rPr>
        <w:t>:</w:t>
      </w:r>
    </w:p>
    <w:p w14:paraId="3F2802C1" w14:textId="77777777" w:rsidR="00AB701B" w:rsidRDefault="00AB701B" w:rsidP="00AB701B">
      <w:pPr>
        <w:jc w:val="both"/>
        <w:rPr>
          <w:rFonts w:ascii="Avenir Book" w:hAnsi="Avenir Book" w:cs="Arial"/>
          <w:color w:val="333333"/>
          <w:sz w:val="20"/>
          <w:szCs w:val="20"/>
        </w:rPr>
      </w:pPr>
      <w:r w:rsidRPr="00F3450C">
        <w:rPr>
          <w:rFonts w:ascii="Arial" w:hAnsi="Arial" w:cs="Arial"/>
          <w:color w:val="333333"/>
        </w:rPr>
        <w:t>Contribuir al goce de la cultura como un derecho humano, a través de las diversas manifestaciones artísticas y culturales, tanto individuales como colectivas, de las mujeres y los hombres de Tlaquepaque</w:t>
      </w:r>
      <w:r w:rsidRPr="009B07AC">
        <w:rPr>
          <w:rFonts w:ascii="Avenir Book" w:hAnsi="Avenir Book" w:cs="Arial"/>
          <w:color w:val="333333"/>
          <w:sz w:val="20"/>
          <w:szCs w:val="20"/>
        </w:rPr>
        <w:t>.</w:t>
      </w:r>
    </w:p>
    <w:p w14:paraId="7CFE850B" w14:textId="77777777" w:rsidR="00AB701B" w:rsidRDefault="00AB701B" w:rsidP="00AB701B">
      <w:pPr>
        <w:jc w:val="both"/>
        <w:rPr>
          <w:rFonts w:ascii="Avenir Book" w:hAnsi="Avenir Book" w:cs="Arial"/>
          <w:b/>
          <w:color w:val="333333"/>
          <w:sz w:val="20"/>
          <w:szCs w:val="20"/>
        </w:rPr>
      </w:pPr>
    </w:p>
    <w:p w14:paraId="4B42FC85" w14:textId="77777777" w:rsidR="00AB701B" w:rsidRPr="00C22091" w:rsidRDefault="00AB701B" w:rsidP="00AB701B">
      <w:pPr>
        <w:jc w:val="both"/>
        <w:rPr>
          <w:rFonts w:ascii="Avenir Book" w:hAnsi="Avenir Book" w:cs="Arial"/>
          <w:b/>
          <w:color w:val="333333"/>
          <w:sz w:val="20"/>
          <w:szCs w:val="20"/>
        </w:rPr>
      </w:pPr>
    </w:p>
    <w:p w14:paraId="63DE482A" w14:textId="77777777" w:rsidR="00AB701B" w:rsidRDefault="00AB701B" w:rsidP="00AB701B">
      <w:pPr>
        <w:jc w:val="both"/>
        <w:rPr>
          <w:rFonts w:ascii="Arial" w:hAnsi="Arial" w:cs="Arial"/>
          <w:b/>
          <w:iCs/>
        </w:rPr>
      </w:pPr>
      <w:r>
        <w:rPr>
          <w:rFonts w:ascii="Arial" w:hAnsi="Arial" w:cs="Arial"/>
          <w:b/>
          <w:iCs/>
        </w:rPr>
        <w:t>VII.- LINEAMIENTOS:</w:t>
      </w:r>
    </w:p>
    <w:p w14:paraId="618368E5" w14:textId="77777777" w:rsidR="00AB701B" w:rsidRPr="001C7F99" w:rsidRDefault="00AB701B" w:rsidP="00AB701B">
      <w:pPr>
        <w:ind w:left="794" w:right="794"/>
        <w:contextualSpacing/>
        <w:jc w:val="both"/>
        <w:rPr>
          <w:rFonts w:ascii="Arial" w:hAnsi="Arial" w:cs="Arial"/>
          <w:i/>
          <w:sz w:val="20"/>
          <w:szCs w:val="20"/>
        </w:rPr>
      </w:pPr>
      <w:r w:rsidRPr="001C7F99">
        <w:rPr>
          <w:rFonts w:ascii="Arial" w:hAnsi="Arial" w:cs="Arial"/>
          <w:i/>
          <w:sz w:val="20"/>
          <w:szCs w:val="20"/>
        </w:rPr>
        <w:t>CULTURA EN MOVIMIENTO:</w:t>
      </w:r>
    </w:p>
    <w:p w14:paraId="095BF9C7" w14:textId="77777777" w:rsidR="00AB701B" w:rsidRPr="001C7F99" w:rsidRDefault="00AB701B" w:rsidP="00AB701B">
      <w:pPr>
        <w:ind w:left="794" w:right="794"/>
        <w:contextualSpacing/>
        <w:jc w:val="both"/>
        <w:rPr>
          <w:rFonts w:ascii="Arial" w:hAnsi="Arial" w:cs="Arial"/>
          <w:sz w:val="20"/>
          <w:szCs w:val="20"/>
        </w:rPr>
      </w:pPr>
      <w:r w:rsidRPr="001C7F99">
        <w:rPr>
          <w:rFonts w:ascii="Arial" w:hAnsi="Arial" w:cs="Arial"/>
          <w:sz w:val="20"/>
          <w:szCs w:val="20"/>
        </w:rPr>
        <w:t xml:space="preserve">Grupos o compañías de teatro, grupos o compañías de danza, grupos musicales, gestores culturales, artistas, artesanos, creadores, </w:t>
      </w:r>
      <w:r>
        <w:rPr>
          <w:rFonts w:ascii="Arial" w:hAnsi="Arial" w:cs="Arial"/>
          <w:sz w:val="20"/>
          <w:szCs w:val="20"/>
        </w:rPr>
        <w:t>agentes</w:t>
      </w:r>
      <w:r w:rsidRPr="001C7F99">
        <w:rPr>
          <w:rFonts w:ascii="Arial" w:hAnsi="Arial" w:cs="Arial"/>
          <w:sz w:val="20"/>
          <w:szCs w:val="20"/>
        </w:rPr>
        <w:t xml:space="preserve"> culturales.</w:t>
      </w:r>
    </w:p>
    <w:p w14:paraId="2889FFF1" w14:textId="77777777" w:rsidR="00AB701B" w:rsidRPr="001C7F99" w:rsidRDefault="00AB701B" w:rsidP="00AB701B">
      <w:pPr>
        <w:ind w:left="794" w:right="794"/>
        <w:contextualSpacing/>
        <w:jc w:val="both"/>
        <w:rPr>
          <w:rFonts w:ascii="Arial" w:hAnsi="Arial" w:cs="Arial"/>
          <w:i/>
          <w:sz w:val="20"/>
          <w:szCs w:val="20"/>
        </w:rPr>
      </w:pPr>
      <w:r w:rsidRPr="001C7F99">
        <w:rPr>
          <w:rFonts w:ascii="Arial" w:hAnsi="Arial" w:cs="Arial"/>
          <w:i/>
          <w:sz w:val="20"/>
          <w:szCs w:val="20"/>
        </w:rPr>
        <w:t>CULTURA POR LA PAZ :</w:t>
      </w:r>
    </w:p>
    <w:p w14:paraId="512C8050" w14:textId="77777777" w:rsidR="00AB701B" w:rsidRPr="001C7F99" w:rsidRDefault="00AB701B" w:rsidP="00AB701B">
      <w:pPr>
        <w:ind w:left="794" w:right="794"/>
        <w:contextualSpacing/>
        <w:jc w:val="both"/>
        <w:rPr>
          <w:rFonts w:ascii="Arial" w:hAnsi="Arial" w:cs="Arial"/>
          <w:sz w:val="20"/>
          <w:szCs w:val="20"/>
        </w:rPr>
      </w:pPr>
      <w:r w:rsidRPr="001C7F99">
        <w:rPr>
          <w:rFonts w:ascii="Arial" w:hAnsi="Arial" w:cs="Arial"/>
          <w:sz w:val="20"/>
          <w:szCs w:val="20"/>
        </w:rPr>
        <w:t>Niños, niñas y adolescentes, así como adultos mayores y mujeres que deseen participar en el Programa.</w:t>
      </w:r>
    </w:p>
    <w:p w14:paraId="33436D02" w14:textId="77777777" w:rsidR="00AB701B" w:rsidRDefault="00AB701B" w:rsidP="00AB701B">
      <w:pPr>
        <w:ind w:left="794" w:right="794"/>
        <w:contextualSpacing/>
        <w:jc w:val="both"/>
        <w:rPr>
          <w:rFonts w:ascii="Arial" w:hAnsi="Arial" w:cs="Arial"/>
          <w:b/>
          <w:color w:val="333333"/>
        </w:rPr>
      </w:pPr>
    </w:p>
    <w:p w14:paraId="3CB9A770" w14:textId="77777777" w:rsidR="00AB701B" w:rsidRPr="00270059" w:rsidRDefault="00AB701B" w:rsidP="00AB701B">
      <w:pPr>
        <w:ind w:right="794"/>
        <w:contextualSpacing/>
        <w:jc w:val="both"/>
        <w:rPr>
          <w:rFonts w:ascii="Arial" w:hAnsi="Arial" w:cs="Arial"/>
          <w:b/>
          <w:color w:val="333333"/>
        </w:rPr>
      </w:pPr>
      <w:r>
        <w:rPr>
          <w:rFonts w:ascii="Arial" w:hAnsi="Arial" w:cs="Arial"/>
          <w:b/>
          <w:color w:val="333333"/>
        </w:rPr>
        <w:t xml:space="preserve">VIII.- </w:t>
      </w:r>
      <w:r w:rsidRPr="00270059">
        <w:rPr>
          <w:rFonts w:ascii="Arial" w:hAnsi="Arial" w:cs="Arial"/>
          <w:b/>
          <w:color w:val="333333"/>
        </w:rPr>
        <w:t>REQUISITOS:</w:t>
      </w:r>
    </w:p>
    <w:p w14:paraId="395958FE" w14:textId="77777777" w:rsidR="00AB701B" w:rsidRPr="00270059" w:rsidRDefault="00AB701B" w:rsidP="00AB701B">
      <w:pPr>
        <w:ind w:left="794" w:right="794"/>
        <w:contextualSpacing/>
        <w:jc w:val="both"/>
        <w:rPr>
          <w:rFonts w:ascii="Arial" w:hAnsi="Arial" w:cs="Arial"/>
          <w:color w:val="333333"/>
        </w:rPr>
      </w:pPr>
    </w:p>
    <w:p w14:paraId="33B7D1EE" w14:textId="77777777" w:rsidR="00AB701B" w:rsidRPr="00270059" w:rsidRDefault="00AB701B" w:rsidP="00AB701B">
      <w:pPr>
        <w:ind w:left="794" w:right="794"/>
        <w:jc w:val="both"/>
        <w:rPr>
          <w:rFonts w:ascii="Arial" w:hAnsi="Arial" w:cs="Arial"/>
          <w:b/>
          <w:i/>
          <w:color w:val="333333"/>
          <w:sz w:val="20"/>
          <w:szCs w:val="20"/>
        </w:rPr>
      </w:pPr>
      <w:r w:rsidRPr="00270059">
        <w:rPr>
          <w:rFonts w:ascii="Arial" w:hAnsi="Arial" w:cs="Arial"/>
          <w:b/>
          <w:i/>
          <w:color w:val="333333"/>
          <w:sz w:val="20"/>
          <w:szCs w:val="20"/>
        </w:rPr>
        <w:t>CULTURA EN MOVIMIENTO</w:t>
      </w:r>
    </w:p>
    <w:p w14:paraId="2DFD6025" w14:textId="77777777" w:rsidR="00AB701B" w:rsidRPr="00270059" w:rsidRDefault="00AB701B" w:rsidP="00AB701B">
      <w:pPr>
        <w:pStyle w:val="Prrafodelista"/>
        <w:numPr>
          <w:ilvl w:val="0"/>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Tener su residencia en el municipio de San Pedro Tlaquepaque, preferentemente</w:t>
      </w:r>
    </w:p>
    <w:p w14:paraId="6C5E2642" w14:textId="77777777" w:rsidR="00AB701B" w:rsidRPr="00270059" w:rsidRDefault="00AB701B" w:rsidP="00AB701B">
      <w:pPr>
        <w:pStyle w:val="Prrafodelista"/>
        <w:numPr>
          <w:ilvl w:val="0"/>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Llenar el formulario en línea con los datos solicitados en el mismo y los siguientes documentos digitalizados en pdf:</w:t>
      </w:r>
    </w:p>
    <w:p w14:paraId="72EEA25E" w14:textId="77777777" w:rsidR="00AB701B" w:rsidRPr="00270059" w:rsidRDefault="00AB701B" w:rsidP="00AB701B">
      <w:pPr>
        <w:pStyle w:val="Prrafodelista"/>
        <w:numPr>
          <w:ilvl w:val="1"/>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Identificación oficial vigente</w:t>
      </w:r>
    </w:p>
    <w:p w14:paraId="47D7DBAC" w14:textId="77777777" w:rsidR="00AB701B" w:rsidRPr="00270059" w:rsidRDefault="00AB701B" w:rsidP="00AB701B">
      <w:pPr>
        <w:pStyle w:val="Prrafodelista"/>
        <w:numPr>
          <w:ilvl w:val="1"/>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Comprobante de domilicio</w:t>
      </w:r>
    </w:p>
    <w:p w14:paraId="3F132223" w14:textId="77777777" w:rsidR="00AB701B" w:rsidRPr="00270059" w:rsidRDefault="00AB701B" w:rsidP="00AB701B">
      <w:pPr>
        <w:pStyle w:val="Prrafodelista"/>
        <w:numPr>
          <w:ilvl w:val="1"/>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Si es persona moral, acta constitutiva de la empresa</w:t>
      </w:r>
    </w:p>
    <w:p w14:paraId="5C116B96" w14:textId="77777777" w:rsidR="00AB701B" w:rsidRPr="00270059" w:rsidRDefault="00AB701B" w:rsidP="00AB701B">
      <w:pPr>
        <w:pStyle w:val="Prrafodelista"/>
        <w:numPr>
          <w:ilvl w:val="2"/>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Identificación oficial del representante legal</w:t>
      </w:r>
    </w:p>
    <w:p w14:paraId="23592F4A" w14:textId="77777777" w:rsidR="00AB701B" w:rsidRPr="00270059" w:rsidRDefault="00AB701B" w:rsidP="00AB701B">
      <w:pPr>
        <w:pStyle w:val="Prrafodelista"/>
        <w:numPr>
          <w:ilvl w:val="2"/>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 xml:space="preserve">Nombramiento del titular y/o representante legal </w:t>
      </w:r>
    </w:p>
    <w:p w14:paraId="2F77DC89" w14:textId="77777777" w:rsidR="00AB701B" w:rsidRPr="00270059" w:rsidRDefault="00AB701B" w:rsidP="00AB701B">
      <w:pPr>
        <w:pStyle w:val="Prrafodelista"/>
        <w:numPr>
          <w:ilvl w:val="2"/>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Comprobante de domicilio</w:t>
      </w:r>
    </w:p>
    <w:p w14:paraId="24544585" w14:textId="77777777" w:rsidR="00AB701B" w:rsidRPr="00270059" w:rsidRDefault="00AB701B" w:rsidP="00AB701B">
      <w:pPr>
        <w:pStyle w:val="Prrafodelista"/>
        <w:numPr>
          <w:ilvl w:val="2"/>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Constancia de situación fiscal vigente</w:t>
      </w:r>
    </w:p>
    <w:p w14:paraId="4FFBB94F" w14:textId="77777777" w:rsidR="00AB701B" w:rsidRPr="00270059" w:rsidRDefault="00AB701B" w:rsidP="00AB701B">
      <w:pPr>
        <w:pStyle w:val="Prrafodelista"/>
        <w:numPr>
          <w:ilvl w:val="2"/>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En su caso, poder notarial del representante legal para celebrar convenios</w:t>
      </w:r>
    </w:p>
    <w:p w14:paraId="0700FC2C" w14:textId="77777777" w:rsidR="00AB701B" w:rsidRPr="00270059" w:rsidRDefault="00AB701B" w:rsidP="00AB701B">
      <w:pPr>
        <w:pStyle w:val="Prrafodelista"/>
        <w:numPr>
          <w:ilvl w:val="2"/>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lastRenderedPageBreak/>
        <w:t>Documentación bancaria que contenga el número de cuenta y la CLABE interbancaria</w:t>
      </w:r>
    </w:p>
    <w:p w14:paraId="4BD6C9BF" w14:textId="77777777" w:rsidR="00AB701B" w:rsidRPr="00270059" w:rsidRDefault="00AB701B" w:rsidP="00AB701B">
      <w:pPr>
        <w:pStyle w:val="Prrafodelista"/>
        <w:numPr>
          <w:ilvl w:val="2"/>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Comprobante Fiscal Digital por Internet (CFDI)</w:t>
      </w:r>
    </w:p>
    <w:p w14:paraId="0A069336" w14:textId="77777777" w:rsidR="00AB701B" w:rsidRPr="00270059" w:rsidRDefault="00AB701B" w:rsidP="00AB701B">
      <w:pPr>
        <w:pStyle w:val="Prrafodelista"/>
        <w:numPr>
          <w:ilvl w:val="0"/>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Proyecto  cultural que contenga:</w:t>
      </w:r>
    </w:p>
    <w:p w14:paraId="394A2488" w14:textId="77777777" w:rsidR="00AB701B" w:rsidRPr="00270059" w:rsidRDefault="00AB701B" w:rsidP="00AB701B">
      <w:pPr>
        <w:pStyle w:val="Prrafodelista"/>
        <w:numPr>
          <w:ilvl w:val="1"/>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 xml:space="preserve">Propuesta de actividad cultural al interior del municipio, </w:t>
      </w:r>
    </w:p>
    <w:p w14:paraId="6C684BCC" w14:textId="77777777" w:rsidR="00AB701B" w:rsidRPr="00270059" w:rsidRDefault="00AB701B" w:rsidP="00AB701B">
      <w:pPr>
        <w:pStyle w:val="Prrafodelista"/>
        <w:numPr>
          <w:ilvl w:val="1"/>
          <w:numId w:val="34"/>
        </w:numPr>
        <w:spacing w:line="259" w:lineRule="auto"/>
        <w:ind w:left="794" w:right="794"/>
        <w:jc w:val="both"/>
        <w:rPr>
          <w:rFonts w:ascii="Arial" w:hAnsi="Arial" w:cs="Arial"/>
          <w:color w:val="333333"/>
          <w:sz w:val="20"/>
          <w:szCs w:val="20"/>
        </w:rPr>
      </w:pPr>
      <w:r>
        <w:rPr>
          <w:rFonts w:ascii="Arial" w:hAnsi="Arial" w:cs="Arial"/>
          <w:color w:val="333333"/>
          <w:sz w:val="20"/>
          <w:szCs w:val="20"/>
        </w:rPr>
        <w:t>Número de b</w:t>
      </w:r>
      <w:r w:rsidRPr="00270059">
        <w:rPr>
          <w:rFonts w:ascii="Arial" w:hAnsi="Arial" w:cs="Arial"/>
          <w:color w:val="333333"/>
          <w:sz w:val="20"/>
          <w:szCs w:val="20"/>
        </w:rPr>
        <w:t>eneficiarios,</w:t>
      </w:r>
      <w:r>
        <w:rPr>
          <w:rFonts w:ascii="Arial" w:hAnsi="Arial" w:cs="Arial"/>
          <w:color w:val="333333"/>
          <w:sz w:val="20"/>
          <w:szCs w:val="20"/>
        </w:rPr>
        <w:t xml:space="preserve"> que serán atendidos,</w:t>
      </w:r>
      <w:r w:rsidRPr="00270059">
        <w:rPr>
          <w:rFonts w:ascii="Arial" w:hAnsi="Arial" w:cs="Arial"/>
          <w:color w:val="333333"/>
          <w:sz w:val="20"/>
          <w:szCs w:val="20"/>
        </w:rPr>
        <w:t xml:space="preserve"> </w:t>
      </w:r>
    </w:p>
    <w:p w14:paraId="7830BB81" w14:textId="77777777" w:rsidR="00AB701B" w:rsidRPr="00270059" w:rsidRDefault="00AB701B" w:rsidP="00AB701B">
      <w:pPr>
        <w:pStyle w:val="Prrafodelista"/>
        <w:numPr>
          <w:ilvl w:val="1"/>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 xml:space="preserve">Metas cuantificables </w:t>
      </w:r>
    </w:p>
    <w:p w14:paraId="0096415F" w14:textId="77777777" w:rsidR="00AB701B" w:rsidRPr="00270059" w:rsidRDefault="00AB701B" w:rsidP="00AB701B">
      <w:pPr>
        <w:pStyle w:val="Prrafodelista"/>
        <w:numPr>
          <w:ilvl w:val="1"/>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 xml:space="preserve">Objetivos del programa </w:t>
      </w:r>
    </w:p>
    <w:p w14:paraId="1F569695" w14:textId="77777777" w:rsidR="00AB701B" w:rsidRPr="00270059" w:rsidRDefault="00AB701B" w:rsidP="00AB701B">
      <w:pPr>
        <w:pStyle w:val="Prrafodelista"/>
        <w:numPr>
          <w:ilvl w:val="1"/>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Presupuesto en función las metas, objetivos</w:t>
      </w:r>
    </w:p>
    <w:p w14:paraId="57DB8707" w14:textId="77777777" w:rsidR="00AB701B" w:rsidRPr="00270059" w:rsidRDefault="00AB701B" w:rsidP="00AB701B">
      <w:pPr>
        <w:pStyle w:val="Prrafodelista"/>
        <w:numPr>
          <w:ilvl w:val="1"/>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La propuesta cultura debe de suscribir la temática de igualdad de género, no violencia contra la mujer, empoderamiento, inclusión y no discriminación</w:t>
      </w:r>
    </w:p>
    <w:p w14:paraId="1BD80607" w14:textId="77777777" w:rsidR="00AB701B" w:rsidRDefault="00AB701B" w:rsidP="00AB701B">
      <w:pPr>
        <w:pStyle w:val="Prrafodelista"/>
        <w:numPr>
          <w:ilvl w:val="0"/>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Se dará preferencia a obras de teatro en calle, conciertos, fomento a la lectura, actividades culturales comunitarias enfocadas a niños y niñas</w:t>
      </w:r>
      <w:r>
        <w:rPr>
          <w:rFonts w:ascii="Arial" w:hAnsi="Arial" w:cs="Arial"/>
          <w:color w:val="333333"/>
          <w:sz w:val="20"/>
          <w:szCs w:val="20"/>
        </w:rPr>
        <w:t xml:space="preserve"> y rescate a la memoria y patrimonio inmaterial.</w:t>
      </w:r>
    </w:p>
    <w:p w14:paraId="496BFAAE" w14:textId="77777777" w:rsidR="00AB701B" w:rsidRPr="00270059" w:rsidRDefault="00AB701B" w:rsidP="00AB701B">
      <w:pPr>
        <w:pStyle w:val="Prrafodelista"/>
        <w:ind w:left="794" w:right="794"/>
        <w:jc w:val="both"/>
        <w:rPr>
          <w:rFonts w:ascii="Arial" w:hAnsi="Arial" w:cs="Arial"/>
          <w:color w:val="333333"/>
          <w:sz w:val="20"/>
          <w:szCs w:val="20"/>
        </w:rPr>
      </w:pPr>
    </w:p>
    <w:p w14:paraId="4E7CD1A2" w14:textId="77777777" w:rsidR="00AB701B" w:rsidRPr="00270059" w:rsidRDefault="00AB701B" w:rsidP="00AB701B">
      <w:pPr>
        <w:ind w:left="794" w:right="794"/>
        <w:jc w:val="both"/>
        <w:rPr>
          <w:rFonts w:ascii="Arial" w:hAnsi="Arial" w:cs="Arial"/>
          <w:b/>
          <w:i/>
          <w:color w:val="333333"/>
          <w:sz w:val="20"/>
          <w:szCs w:val="20"/>
        </w:rPr>
      </w:pPr>
      <w:r w:rsidRPr="00270059">
        <w:rPr>
          <w:rFonts w:ascii="Arial" w:hAnsi="Arial" w:cs="Arial"/>
          <w:b/>
          <w:i/>
          <w:color w:val="333333"/>
          <w:sz w:val="20"/>
          <w:szCs w:val="20"/>
        </w:rPr>
        <w:t>CULTURA POR LA PAZ</w:t>
      </w:r>
    </w:p>
    <w:p w14:paraId="25830753" w14:textId="77777777" w:rsidR="00AB701B" w:rsidRPr="00270059" w:rsidRDefault="00AB701B" w:rsidP="00AB701B">
      <w:pPr>
        <w:pStyle w:val="Prrafodelista"/>
        <w:numPr>
          <w:ilvl w:val="0"/>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Ser habitante del municipio de San Pedro Tlaquepaque</w:t>
      </w:r>
    </w:p>
    <w:p w14:paraId="2EBCBBF7" w14:textId="77777777" w:rsidR="00AB701B" w:rsidRPr="00270059" w:rsidRDefault="00AB701B" w:rsidP="00AB701B">
      <w:pPr>
        <w:pStyle w:val="Prrafodelista"/>
        <w:numPr>
          <w:ilvl w:val="0"/>
          <w:numId w:val="34"/>
        </w:numPr>
        <w:spacing w:line="259" w:lineRule="auto"/>
        <w:ind w:left="794" w:right="794"/>
        <w:jc w:val="both"/>
        <w:rPr>
          <w:rFonts w:ascii="Arial" w:hAnsi="Arial" w:cs="Arial"/>
          <w:color w:val="333333"/>
          <w:sz w:val="20"/>
          <w:szCs w:val="20"/>
        </w:rPr>
      </w:pPr>
      <w:r w:rsidRPr="00270059">
        <w:rPr>
          <w:rFonts w:ascii="Arial" w:hAnsi="Arial" w:cs="Arial"/>
          <w:color w:val="333333"/>
          <w:sz w:val="20"/>
          <w:szCs w:val="20"/>
        </w:rPr>
        <w:t>Comprometerse a asistir a los talleres que se llevarán a cabo en colonias y barrios, así como en Bibliotecas y Casas de la Cultura</w:t>
      </w:r>
    </w:p>
    <w:p w14:paraId="1983D125" w14:textId="77777777" w:rsidR="00AB701B" w:rsidRDefault="00AB701B" w:rsidP="00AB701B">
      <w:pPr>
        <w:jc w:val="both"/>
        <w:rPr>
          <w:rFonts w:ascii="Arial" w:hAnsi="Arial" w:cs="Arial"/>
          <w:b/>
          <w:iCs/>
        </w:rPr>
      </w:pPr>
    </w:p>
    <w:p w14:paraId="70FB26D2" w14:textId="77777777" w:rsidR="00AB701B" w:rsidRDefault="00AB701B" w:rsidP="00AB701B">
      <w:pPr>
        <w:jc w:val="both"/>
        <w:rPr>
          <w:rFonts w:ascii="Arial" w:hAnsi="Arial" w:cs="Arial"/>
          <w:b/>
          <w:iCs/>
        </w:rPr>
      </w:pPr>
      <w:r>
        <w:rPr>
          <w:rFonts w:ascii="Arial" w:hAnsi="Arial" w:cs="Arial"/>
          <w:b/>
          <w:iCs/>
        </w:rPr>
        <w:t>IX.- AUDITORIA, CONTROL Y SEGUIMIENTO:</w:t>
      </w:r>
    </w:p>
    <w:p w14:paraId="6E0D30D6" w14:textId="77777777" w:rsidR="00AB701B" w:rsidRPr="0005657F" w:rsidRDefault="00AB701B" w:rsidP="00AB701B">
      <w:pPr>
        <w:ind w:left="794" w:right="794"/>
        <w:jc w:val="both"/>
        <w:rPr>
          <w:rFonts w:ascii="Arial" w:hAnsi="Arial" w:cs="Arial"/>
          <w:color w:val="333333"/>
          <w:sz w:val="20"/>
          <w:szCs w:val="20"/>
        </w:rPr>
      </w:pPr>
      <w:r w:rsidRPr="0005657F">
        <w:rPr>
          <w:rFonts w:ascii="Arial" w:hAnsi="Arial" w:cs="Arial"/>
          <w:color w:val="333333"/>
          <w:sz w:val="20"/>
          <w:szCs w:val="20"/>
        </w:rPr>
        <w:t>Los apoyos otorgados en el marco de estos programas se consideran apoyos sin retorno. Por su propia naturaleza jurídica de recursos públicos municipales, mantienen sus efectos de fiscalización y transparencia, por tanto, podrán ser revisados por las instancias correspondientes para tales fines.</w:t>
      </w:r>
    </w:p>
    <w:p w14:paraId="0B1766F9" w14:textId="77777777" w:rsidR="00AB701B" w:rsidRDefault="00AB701B" w:rsidP="00AB701B">
      <w:pPr>
        <w:jc w:val="both"/>
        <w:rPr>
          <w:rFonts w:ascii="Arial" w:hAnsi="Arial" w:cs="Arial"/>
          <w:b/>
          <w:iCs/>
        </w:rPr>
      </w:pPr>
      <w:r>
        <w:rPr>
          <w:rFonts w:ascii="Arial" w:hAnsi="Arial" w:cs="Arial"/>
          <w:b/>
          <w:iCs/>
        </w:rPr>
        <w:t>X</w:t>
      </w:r>
      <w:r w:rsidRPr="0005657F">
        <w:rPr>
          <w:rFonts w:ascii="Arial" w:hAnsi="Arial" w:cs="Arial"/>
          <w:b/>
          <w:iCs/>
        </w:rPr>
        <w:t>.-</w:t>
      </w:r>
      <w:r>
        <w:rPr>
          <w:rFonts w:ascii="Arial" w:hAnsi="Arial" w:cs="Arial"/>
          <w:b/>
          <w:iCs/>
        </w:rPr>
        <w:t xml:space="preserve"> EVALUACIÓN:</w:t>
      </w:r>
    </w:p>
    <w:p w14:paraId="1BD62138" w14:textId="77777777" w:rsidR="00AB701B" w:rsidRPr="00C66969" w:rsidRDefault="00AB701B" w:rsidP="00AB701B">
      <w:pPr>
        <w:ind w:left="794" w:right="794"/>
        <w:contextualSpacing/>
        <w:jc w:val="both"/>
        <w:rPr>
          <w:rFonts w:ascii="Arial" w:hAnsi="Arial" w:cs="Arial"/>
          <w:i/>
          <w:color w:val="333333"/>
          <w:sz w:val="20"/>
          <w:szCs w:val="20"/>
        </w:rPr>
      </w:pPr>
      <w:r w:rsidRPr="00C66969">
        <w:rPr>
          <w:rFonts w:ascii="Arial" w:hAnsi="Arial" w:cs="Arial"/>
          <w:i/>
          <w:color w:val="333333"/>
          <w:sz w:val="20"/>
          <w:szCs w:val="20"/>
        </w:rPr>
        <w:t>6.1. Interna</w:t>
      </w:r>
    </w:p>
    <w:p w14:paraId="00C5351E" w14:textId="77777777" w:rsidR="00AB701B" w:rsidRPr="00C66969" w:rsidRDefault="00AB701B" w:rsidP="00AB701B">
      <w:pPr>
        <w:ind w:left="794" w:right="794"/>
        <w:contextualSpacing/>
        <w:jc w:val="both"/>
        <w:rPr>
          <w:rFonts w:ascii="Arial" w:hAnsi="Arial" w:cs="Arial"/>
          <w:color w:val="333333"/>
          <w:sz w:val="20"/>
          <w:szCs w:val="20"/>
        </w:rPr>
      </w:pPr>
      <w:r w:rsidRPr="00C66969">
        <w:rPr>
          <w:rFonts w:ascii="Arial" w:hAnsi="Arial" w:cs="Arial"/>
          <w:color w:val="333333"/>
          <w:sz w:val="20"/>
          <w:szCs w:val="20"/>
        </w:rPr>
        <w:t>La Dirección podrá instrumentar un procedimiento de evaluación interna con el fin de monitorear el desempeño de sus programas construyendo, para tal efecto, indicadores relacionados con sus objetivos específicos, de acuerdo con lo establecido por la Metodología de Marco Lógico.</w:t>
      </w:r>
    </w:p>
    <w:p w14:paraId="28937639" w14:textId="77777777" w:rsidR="00AB701B" w:rsidRDefault="00AB701B" w:rsidP="00AB701B">
      <w:pPr>
        <w:ind w:right="794"/>
        <w:jc w:val="both"/>
        <w:rPr>
          <w:rFonts w:ascii="Arial" w:hAnsi="Arial" w:cs="Arial"/>
          <w:b/>
          <w:iCs/>
        </w:rPr>
      </w:pPr>
    </w:p>
    <w:p w14:paraId="3C2B36A2" w14:textId="77777777" w:rsidR="00AB701B" w:rsidRDefault="00AB701B" w:rsidP="00AB701B">
      <w:pPr>
        <w:ind w:right="794"/>
        <w:jc w:val="both"/>
        <w:rPr>
          <w:rFonts w:ascii="Arial" w:hAnsi="Arial" w:cs="Arial"/>
          <w:b/>
          <w:iCs/>
        </w:rPr>
      </w:pPr>
      <w:r>
        <w:rPr>
          <w:rFonts w:ascii="Arial" w:hAnsi="Arial" w:cs="Arial"/>
          <w:b/>
          <w:iCs/>
        </w:rPr>
        <w:t>X</w:t>
      </w:r>
      <w:r w:rsidRPr="00C66969">
        <w:rPr>
          <w:rFonts w:ascii="Arial" w:hAnsi="Arial" w:cs="Arial"/>
          <w:b/>
          <w:iCs/>
        </w:rPr>
        <w:t>I.- TRANSPARENCIA:</w:t>
      </w:r>
    </w:p>
    <w:p w14:paraId="60DBC698" w14:textId="77777777" w:rsidR="00AB701B" w:rsidRPr="00706AE6" w:rsidRDefault="00AB701B" w:rsidP="00AB701B">
      <w:pPr>
        <w:ind w:left="794" w:right="794"/>
        <w:jc w:val="both"/>
        <w:rPr>
          <w:rFonts w:ascii="Arial" w:hAnsi="Arial" w:cs="Arial"/>
          <w:i/>
          <w:color w:val="333333"/>
          <w:sz w:val="20"/>
          <w:szCs w:val="20"/>
        </w:rPr>
      </w:pPr>
      <w:r w:rsidRPr="00706AE6">
        <w:rPr>
          <w:rFonts w:ascii="Arial" w:hAnsi="Arial" w:cs="Arial"/>
          <w:i/>
          <w:color w:val="333333"/>
          <w:sz w:val="20"/>
          <w:szCs w:val="20"/>
        </w:rPr>
        <w:t>7.1 Difusión.</w:t>
      </w:r>
    </w:p>
    <w:p w14:paraId="6A5EA05D" w14:textId="77777777" w:rsidR="00AB701B" w:rsidRDefault="00AB701B" w:rsidP="00AB701B">
      <w:pPr>
        <w:ind w:left="794" w:right="794"/>
        <w:jc w:val="both"/>
        <w:rPr>
          <w:rFonts w:ascii="Arial" w:hAnsi="Arial" w:cs="Arial"/>
          <w:color w:val="333333"/>
          <w:sz w:val="20"/>
          <w:szCs w:val="20"/>
        </w:rPr>
      </w:pPr>
      <w:r w:rsidRPr="00706AE6">
        <w:rPr>
          <w:rFonts w:ascii="Arial" w:hAnsi="Arial" w:cs="Arial"/>
          <w:color w:val="333333"/>
          <w:sz w:val="20"/>
          <w:szCs w:val="20"/>
        </w:rPr>
        <w:t>Para garantizar la transparencia en el ejercicio de los recursos, se dará amplia difusión al interior del municipio y en la zona metropolitana de Guadalajara. La papelería, documentación oficial, así como la publicidad y promoción de los programas, deberán incluir la siguiente leyenda: “Este programa es público ajeno a cualquier partido político. Queda prohibido el uso para fines distintos a lo establecido en el Programa”. Quien haga uso indebido de los recursos de estos programas deberá de ser sancionado de acuerdo con la ley aplicable y ante la autoridad competente.</w:t>
      </w:r>
    </w:p>
    <w:p w14:paraId="4B3B063F" w14:textId="77777777" w:rsidR="00AB701B" w:rsidRPr="00706AE6" w:rsidRDefault="00AB701B" w:rsidP="00AB701B">
      <w:pPr>
        <w:ind w:left="794" w:right="794"/>
        <w:jc w:val="both"/>
        <w:rPr>
          <w:rFonts w:ascii="Arial" w:hAnsi="Arial" w:cs="Arial"/>
          <w:color w:val="333333"/>
          <w:sz w:val="20"/>
          <w:szCs w:val="20"/>
        </w:rPr>
      </w:pPr>
    </w:p>
    <w:p w14:paraId="326B7F65" w14:textId="77777777" w:rsidR="00AB701B" w:rsidRDefault="00AB701B" w:rsidP="00AB701B">
      <w:pPr>
        <w:ind w:left="794" w:right="794"/>
        <w:jc w:val="both"/>
        <w:rPr>
          <w:rFonts w:ascii="Arial" w:hAnsi="Arial" w:cs="Arial"/>
          <w:color w:val="333333"/>
          <w:sz w:val="20"/>
          <w:szCs w:val="20"/>
        </w:rPr>
      </w:pPr>
      <w:r w:rsidRPr="00706AE6">
        <w:rPr>
          <w:rFonts w:ascii="Arial" w:hAnsi="Arial" w:cs="Arial"/>
          <w:color w:val="333333"/>
          <w:sz w:val="20"/>
          <w:szCs w:val="20"/>
        </w:rPr>
        <w:t>Además, se deberán difundir todas aquellas medidas para garantizar los derechos humanos y la igualdad entre mujeres y hombres en la aplicación de los programas.</w:t>
      </w:r>
    </w:p>
    <w:p w14:paraId="61031DBB" w14:textId="77777777" w:rsidR="00AB701B" w:rsidRPr="00706AE6" w:rsidRDefault="00AB701B" w:rsidP="00AB701B">
      <w:pPr>
        <w:ind w:left="794" w:right="794"/>
        <w:jc w:val="both"/>
        <w:rPr>
          <w:rFonts w:ascii="Arial" w:hAnsi="Arial" w:cs="Arial"/>
          <w:color w:val="333333"/>
          <w:sz w:val="20"/>
          <w:szCs w:val="20"/>
        </w:rPr>
      </w:pPr>
    </w:p>
    <w:p w14:paraId="4F98792E" w14:textId="77777777" w:rsidR="00AB701B" w:rsidRDefault="00AB701B" w:rsidP="00AB701B">
      <w:pPr>
        <w:ind w:left="794" w:right="794"/>
        <w:jc w:val="both"/>
        <w:rPr>
          <w:rFonts w:ascii="Avenir Book" w:hAnsi="Avenir Book" w:cs="Arial"/>
          <w:color w:val="333333"/>
          <w:sz w:val="20"/>
          <w:szCs w:val="20"/>
        </w:rPr>
      </w:pPr>
      <w:r w:rsidRPr="00706AE6">
        <w:rPr>
          <w:rFonts w:ascii="Arial" w:hAnsi="Arial" w:cs="Arial"/>
          <w:color w:val="333333"/>
          <w:sz w:val="20"/>
          <w:szCs w:val="20"/>
        </w:rPr>
        <w:t>La información se dará a conocer en la página de Internet  del Ayuntamiento de Tlaquepaque http://tlaquepaque.gob.mx , y en las redes sociales de la Dirección de Cultura</w:t>
      </w:r>
      <w:r>
        <w:rPr>
          <w:rFonts w:ascii="Avenir Book" w:hAnsi="Avenir Book" w:cs="Arial"/>
          <w:color w:val="333333"/>
          <w:sz w:val="20"/>
          <w:szCs w:val="20"/>
        </w:rPr>
        <w:t>.</w:t>
      </w:r>
    </w:p>
    <w:p w14:paraId="276DC948" w14:textId="77777777" w:rsidR="00AB701B" w:rsidRDefault="00AB701B" w:rsidP="00AB701B">
      <w:pPr>
        <w:jc w:val="both"/>
        <w:rPr>
          <w:rFonts w:ascii="Avenir Book" w:hAnsi="Avenir Book" w:cs="Arial"/>
          <w:color w:val="333333"/>
          <w:sz w:val="20"/>
          <w:szCs w:val="20"/>
        </w:rPr>
      </w:pPr>
    </w:p>
    <w:p w14:paraId="6B7C93DF" w14:textId="77777777" w:rsidR="00AB701B" w:rsidRDefault="00AB701B" w:rsidP="00AB701B">
      <w:pPr>
        <w:ind w:right="794"/>
        <w:jc w:val="both"/>
        <w:rPr>
          <w:rFonts w:ascii="Arial" w:hAnsi="Arial" w:cs="Arial"/>
          <w:b/>
          <w:iCs/>
        </w:rPr>
      </w:pPr>
      <w:r>
        <w:rPr>
          <w:rFonts w:ascii="Arial" w:hAnsi="Arial" w:cs="Arial"/>
          <w:b/>
          <w:iCs/>
        </w:rPr>
        <w:t>XII</w:t>
      </w:r>
      <w:r w:rsidRPr="00C66969">
        <w:rPr>
          <w:rFonts w:ascii="Arial" w:hAnsi="Arial" w:cs="Arial"/>
          <w:b/>
          <w:iCs/>
        </w:rPr>
        <w:t xml:space="preserve">.- </w:t>
      </w:r>
      <w:r>
        <w:rPr>
          <w:rFonts w:ascii="Arial" w:hAnsi="Arial" w:cs="Arial"/>
          <w:b/>
          <w:iCs/>
        </w:rPr>
        <w:t>QUEJAS Y DENUNCIAS</w:t>
      </w:r>
      <w:r w:rsidRPr="00C66969">
        <w:rPr>
          <w:rFonts w:ascii="Arial" w:hAnsi="Arial" w:cs="Arial"/>
          <w:b/>
          <w:iCs/>
        </w:rPr>
        <w:t>:</w:t>
      </w:r>
    </w:p>
    <w:p w14:paraId="2541C029" w14:textId="77777777" w:rsidR="00AB701B" w:rsidRPr="00222863" w:rsidRDefault="00AB701B" w:rsidP="00AB701B">
      <w:pPr>
        <w:pStyle w:val="Prrafodelista"/>
        <w:numPr>
          <w:ilvl w:val="0"/>
          <w:numId w:val="33"/>
        </w:numPr>
        <w:spacing w:after="160" w:line="259" w:lineRule="auto"/>
        <w:ind w:left="794" w:right="794"/>
        <w:jc w:val="both"/>
        <w:rPr>
          <w:rFonts w:ascii="Avenir Book" w:hAnsi="Avenir Book" w:cs="Arial"/>
          <w:color w:val="333333"/>
          <w:sz w:val="20"/>
          <w:szCs w:val="20"/>
        </w:rPr>
      </w:pPr>
      <w:r w:rsidRPr="00222863">
        <w:rPr>
          <w:rFonts w:ascii="Avenir Book" w:hAnsi="Avenir Book" w:cs="Arial"/>
          <w:color w:val="333333"/>
          <w:sz w:val="20"/>
          <w:szCs w:val="20"/>
        </w:rPr>
        <w:t>QUEJAS Y DENUNCIAS</w:t>
      </w:r>
    </w:p>
    <w:p w14:paraId="667598F8" w14:textId="77777777" w:rsidR="00AB701B" w:rsidRPr="009557DF" w:rsidRDefault="00AB701B" w:rsidP="00AB701B">
      <w:pPr>
        <w:ind w:left="794" w:right="794"/>
        <w:jc w:val="both"/>
        <w:rPr>
          <w:rFonts w:ascii="Avenir Book" w:hAnsi="Avenir Book" w:cs="Arial"/>
          <w:color w:val="333333"/>
          <w:sz w:val="20"/>
          <w:szCs w:val="20"/>
        </w:rPr>
      </w:pPr>
      <w:r>
        <w:rPr>
          <w:rFonts w:ascii="Avenir Book" w:hAnsi="Avenir Book" w:cs="Arial"/>
          <w:color w:val="333333"/>
          <w:sz w:val="20"/>
          <w:szCs w:val="20"/>
        </w:rPr>
        <w:t>Las quejas y denuncias de la ciudadanía se recibirán en las oficinas de la Contraloría Municipal, domicilio Independencia No. 58, planta baja, Col. Centro, Tlaquepaque. También se pueden presentar vía telefónica al teléfono  12035401 o correo electrónico   quejastlaq</w:t>
      </w:r>
      <w:r w:rsidRPr="009557DF">
        <w:t xml:space="preserve"> </w:t>
      </w:r>
      <w:r w:rsidRPr="009557DF">
        <w:rPr>
          <w:rFonts w:ascii="Avenir Book" w:hAnsi="Avenir Book" w:cs="Arial"/>
          <w:color w:val="333333"/>
          <w:sz w:val="20"/>
          <w:szCs w:val="20"/>
        </w:rPr>
        <w:t>@</w:t>
      </w:r>
      <w:r>
        <w:rPr>
          <w:rFonts w:ascii="Avenir Book" w:hAnsi="Avenir Book" w:cs="Arial"/>
          <w:color w:val="333333"/>
          <w:sz w:val="20"/>
          <w:szCs w:val="20"/>
        </w:rPr>
        <w:t xml:space="preserve"> gmail.com</w:t>
      </w:r>
    </w:p>
    <w:p w14:paraId="487A4526" w14:textId="77777777" w:rsidR="00AB701B" w:rsidRDefault="00AB701B" w:rsidP="00AB701B">
      <w:pPr>
        <w:jc w:val="both"/>
        <w:rPr>
          <w:rFonts w:ascii="Arial" w:hAnsi="Arial" w:cs="Arial"/>
          <w:iCs/>
        </w:rPr>
      </w:pPr>
    </w:p>
    <w:p w14:paraId="15BBA198" w14:textId="77777777" w:rsidR="00AB701B" w:rsidRDefault="00AB701B" w:rsidP="00AB701B">
      <w:pPr>
        <w:jc w:val="both"/>
        <w:rPr>
          <w:rFonts w:ascii="Arial" w:hAnsi="Arial" w:cs="Arial"/>
          <w:iCs/>
        </w:rPr>
      </w:pPr>
      <w:r w:rsidRPr="00E94E68">
        <w:rPr>
          <w:rFonts w:ascii="Arial" w:hAnsi="Arial" w:cs="Arial"/>
          <w:iCs/>
        </w:rPr>
        <w:t xml:space="preserve">Por los fundamentos y motivos ya expuestos, se somete a la consideración de este pleno, </w:t>
      </w:r>
      <w:r>
        <w:rPr>
          <w:rFonts w:ascii="Arial" w:hAnsi="Arial" w:cs="Arial"/>
          <w:iCs/>
        </w:rPr>
        <w:t xml:space="preserve">los </w:t>
      </w:r>
      <w:r w:rsidRPr="00E94E68">
        <w:rPr>
          <w:rFonts w:ascii="Arial" w:hAnsi="Arial" w:cs="Arial"/>
          <w:iCs/>
        </w:rPr>
        <w:t>siguiente</w:t>
      </w:r>
      <w:r>
        <w:rPr>
          <w:rFonts w:ascii="Arial" w:hAnsi="Arial" w:cs="Arial"/>
          <w:iCs/>
        </w:rPr>
        <w:t>s puntos de</w:t>
      </w:r>
      <w:r w:rsidRPr="00E94E68">
        <w:rPr>
          <w:rFonts w:ascii="Arial" w:hAnsi="Arial" w:cs="Arial"/>
          <w:iCs/>
        </w:rPr>
        <w:t xml:space="preserve">: </w:t>
      </w:r>
    </w:p>
    <w:p w14:paraId="5A32EF14" w14:textId="77777777" w:rsidR="00AB701B" w:rsidRDefault="00AB701B" w:rsidP="00AB701B">
      <w:pPr>
        <w:jc w:val="center"/>
        <w:rPr>
          <w:rFonts w:ascii="Arial" w:hAnsi="Arial" w:cs="Arial"/>
          <w:b/>
          <w:iCs/>
        </w:rPr>
      </w:pPr>
    </w:p>
    <w:p w14:paraId="6F0AA835" w14:textId="77777777" w:rsidR="00AB701B" w:rsidRDefault="00AB701B" w:rsidP="00AB701B">
      <w:pPr>
        <w:jc w:val="center"/>
        <w:rPr>
          <w:rFonts w:ascii="Arial" w:hAnsi="Arial" w:cs="Arial"/>
          <w:b/>
          <w:iCs/>
        </w:rPr>
      </w:pPr>
      <w:r w:rsidRPr="00E94E68">
        <w:rPr>
          <w:rFonts w:ascii="Arial" w:hAnsi="Arial" w:cs="Arial"/>
          <w:b/>
          <w:iCs/>
        </w:rPr>
        <w:lastRenderedPageBreak/>
        <w:t>ACUERDO</w:t>
      </w:r>
    </w:p>
    <w:p w14:paraId="06E3E036" w14:textId="77777777" w:rsidR="00AB701B" w:rsidRPr="00F05DC5" w:rsidRDefault="00AB701B" w:rsidP="00F05DC5">
      <w:pPr>
        <w:jc w:val="both"/>
        <w:rPr>
          <w:rFonts w:ascii="Arial" w:hAnsi="Arial" w:cs="Arial"/>
          <w:b/>
          <w:iCs/>
        </w:rPr>
      </w:pPr>
    </w:p>
    <w:p w14:paraId="6F1D1AE8" w14:textId="77777777" w:rsidR="00AB701B" w:rsidRPr="00F05DC5" w:rsidRDefault="00AB701B" w:rsidP="00F05DC5">
      <w:pPr>
        <w:pStyle w:val="Textoindependiente"/>
        <w:ind w:left="0"/>
        <w:jc w:val="both"/>
        <w:rPr>
          <w:rFonts w:ascii="Arial" w:hAnsi="Arial" w:cs="Arial"/>
          <w:b/>
          <w:iCs/>
          <w:sz w:val="24"/>
          <w:szCs w:val="24"/>
        </w:rPr>
      </w:pPr>
      <w:r w:rsidRPr="00F05DC5">
        <w:rPr>
          <w:rFonts w:ascii="Arial" w:hAnsi="Arial" w:cs="Arial"/>
          <w:b/>
          <w:iCs/>
          <w:sz w:val="24"/>
          <w:szCs w:val="24"/>
        </w:rPr>
        <w:t>PRIMERO.-</w:t>
      </w:r>
      <w:r w:rsidRPr="00F05DC5">
        <w:rPr>
          <w:rFonts w:ascii="Arial" w:hAnsi="Arial" w:cs="Arial"/>
          <w:iCs/>
          <w:sz w:val="24"/>
          <w:szCs w:val="24"/>
        </w:rPr>
        <w:t xml:space="preserve"> El Pleno del Ayuntamiento Constitucional del Municipio de San Pedro Tlaquepaque, Jalisco, aprueba y autoriza, </w:t>
      </w:r>
      <w:r w:rsidRPr="00F05DC5">
        <w:rPr>
          <w:rFonts w:ascii="Arial" w:hAnsi="Arial" w:cs="Arial"/>
          <w:b/>
          <w:iCs/>
          <w:sz w:val="24"/>
          <w:szCs w:val="24"/>
        </w:rPr>
        <w:t>las reglas de operación DEL EJERCICIO 2023 DE LOS PROGRAMAS MUNICIPALES: 1.-CULTURA EN MOVIMIENTO, 2.- CULTURA POR LA PAZ, TODOS ELLOS DE LA DIRECCIÓN DE CULTURA DE SAN PEDRO TLAQUEPAQUE.</w:t>
      </w:r>
    </w:p>
    <w:p w14:paraId="4A9E2553" w14:textId="77777777" w:rsidR="00AB701B" w:rsidRDefault="00AB701B" w:rsidP="00AB701B">
      <w:pPr>
        <w:jc w:val="both"/>
        <w:rPr>
          <w:rFonts w:ascii="Arial" w:hAnsi="Arial" w:cs="Arial"/>
          <w:b/>
          <w:iCs/>
        </w:rPr>
      </w:pPr>
    </w:p>
    <w:p w14:paraId="300AC27C" w14:textId="77777777" w:rsidR="00AB701B" w:rsidRPr="0041228D" w:rsidRDefault="00AB701B" w:rsidP="00AB701B">
      <w:pPr>
        <w:jc w:val="both"/>
        <w:rPr>
          <w:rFonts w:ascii="Arial" w:hAnsi="Arial" w:cs="Arial"/>
          <w:iCs/>
        </w:rPr>
      </w:pPr>
      <w:r>
        <w:rPr>
          <w:rFonts w:ascii="Arial" w:hAnsi="Arial" w:cs="Arial"/>
          <w:b/>
          <w:iCs/>
        </w:rPr>
        <w:t>SEGUNDO</w:t>
      </w:r>
      <w:r w:rsidRPr="002A127A">
        <w:rPr>
          <w:rFonts w:ascii="Arial" w:hAnsi="Arial" w:cs="Arial"/>
          <w:b/>
          <w:iCs/>
        </w:rPr>
        <w:t>.-</w:t>
      </w:r>
      <w:r w:rsidRPr="002A127A">
        <w:rPr>
          <w:rFonts w:ascii="Arial" w:hAnsi="Arial" w:cs="Arial"/>
          <w:iCs/>
        </w:rPr>
        <w:t xml:space="preserve"> El Pleno del Ayuntamiento Constitucional del Municipio de San Pedro Tlaquepaque, Jalisco, aprueba y autoriza</w:t>
      </w:r>
      <w:r>
        <w:rPr>
          <w:rFonts w:ascii="Arial" w:hAnsi="Arial" w:cs="Arial"/>
          <w:iCs/>
        </w:rPr>
        <w:t xml:space="preserve">, facultar al Tesorero Municipal a efecto de erogar la cantidad de hasta $1’000,000.00 (Un Millón de Pesos 00/100 M.N.)  Para el programa denominado </w:t>
      </w:r>
      <w:r>
        <w:rPr>
          <w:rFonts w:ascii="Arial" w:hAnsi="Arial" w:cs="Arial"/>
          <w:b/>
          <w:iCs/>
        </w:rPr>
        <w:t xml:space="preserve">CULTURA EN MOVIMIENTO </w:t>
      </w:r>
      <w:r>
        <w:rPr>
          <w:rFonts w:ascii="Arial" w:hAnsi="Arial" w:cs="Arial"/>
          <w:iCs/>
        </w:rPr>
        <w:t>y</w:t>
      </w:r>
      <w:r w:rsidRPr="009948E0">
        <w:rPr>
          <w:rFonts w:ascii="Arial" w:hAnsi="Arial" w:cs="Arial"/>
          <w:iCs/>
        </w:rPr>
        <w:t xml:space="preserve">   hasta la cantidad de </w:t>
      </w:r>
      <w:r>
        <w:rPr>
          <w:rFonts w:ascii="Arial" w:hAnsi="Arial" w:cs="Arial"/>
          <w:iCs/>
        </w:rPr>
        <w:t>$</w:t>
      </w:r>
      <w:r w:rsidRPr="009948E0">
        <w:rPr>
          <w:rFonts w:ascii="Arial" w:hAnsi="Arial" w:cs="Arial"/>
          <w:iCs/>
        </w:rPr>
        <w:t xml:space="preserve">200,000.00 (Doscientos Mil Pesos 00/100 M.N.) para el programa denominado </w:t>
      </w:r>
      <w:r w:rsidRPr="009948E0">
        <w:rPr>
          <w:rFonts w:ascii="Arial" w:hAnsi="Arial" w:cs="Arial"/>
          <w:b/>
          <w:iCs/>
        </w:rPr>
        <w:t>CULTURA POR LA PAZ,  TODOS ELLOS DE LA DIRECCIÓN DE CULTURA DE SAN PEDRO TLAQUEPAQUE</w:t>
      </w:r>
      <w:r>
        <w:rPr>
          <w:rFonts w:ascii="Arial" w:hAnsi="Arial" w:cs="Arial"/>
          <w:b/>
          <w:iCs/>
        </w:rPr>
        <w:t>.</w:t>
      </w:r>
    </w:p>
    <w:p w14:paraId="27D3E704" w14:textId="77777777" w:rsidR="00AB701B" w:rsidRDefault="00AB701B" w:rsidP="00AB701B">
      <w:pPr>
        <w:jc w:val="both"/>
        <w:rPr>
          <w:rFonts w:ascii="Arial" w:hAnsi="Arial" w:cs="Arial"/>
          <w:i/>
        </w:rPr>
      </w:pPr>
      <w:r w:rsidRPr="00E94E68">
        <w:rPr>
          <w:rFonts w:ascii="Arial" w:hAnsi="Arial" w:cs="Arial"/>
          <w:b/>
          <w:i/>
          <w:sz w:val="20"/>
          <w:szCs w:val="20"/>
        </w:rPr>
        <w:t>Notifíquese.-</w:t>
      </w:r>
      <w:r w:rsidRPr="00E94E68">
        <w:rPr>
          <w:rFonts w:ascii="Arial" w:hAnsi="Arial" w:cs="Arial"/>
          <w:i/>
          <w:sz w:val="20"/>
          <w:szCs w:val="20"/>
        </w:rPr>
        <w:t xml:space="preserve"> Mediante el presente acuerdo a la Presidenta Municipal, Síndico Municipal, Tesorero Municipal, Contralor Municipal, </w:t>
      </w:r>
      <w:r>
        <w:rPr>
          <w:rFonts w:ascii="Arial" w:hAnsi="Arial" w:cs="Arial"/>
          <w:i/>
          <w:sz w:val="20"/>
          <w:szCs w:val="20"/>
        </w:rPr>
        <w:t xml:space="preserve"> Director de Cultura </w:t>
      </w:r>
      <w:r w:rsidRPr="00E94E68">
        <w:rPr>
          <w:rFonts w:ascii="Arial" w:hAnsi="Arial" w:cs="Arial"/>
          <w:i/>
          <w:sz w:val="20"/>
          <w:szCs w:val="20"/>
        </w:rPr>
        <w:t>y regístrese en acta de sesión correspondiente</w:t>
      </w:r>
      <w:r w:rsidRPr="00E94E68">
        <w:rPr>
          <w:rFonts w:ascii="Arial" w:hAnsi="Arial" w:cs="Arial"/>
          <w:i/>
        </w:rPr>
        <w:t xml:space="preserve">. </w:t>
      </w:r>
    </w:p>
    <w:p w14:paraId="07524160" w14:textId="77777777" w:rsidR="00AB701B" w:rsidRDefault="00AB701B" w:rsidP="00AB701B">
      <w:pPr>
        <w:jc w:val="center"/>
        <w:rPr>
          <w:rFonts w:ascii="Arial" w:hAnsi="Arial" w:cs="Arial"/>
          <w:i/>
        </w:rPr>
      </w:pPr>
    </w:p>
    <w:p w14:paraId="6FE74AF6" w14:textId="77777777" w:rsidR="00AB701B" w:rsidRPr="00E94E68" w:rsidRDefault="00AB701B" w:rsidP="00AB701B">
      <w:pPr>
        <w:jc w:val="center"/>
        <w:rPr>
          <w:rFonts w:ascii="Arial" w:hAnsi="Arial" w:cs="Arial"/>
          <w:i/>
        </w:rPr>
      </w:pPr>
      <w:r w:rsidRPr="00E94E68">
        <w:rPr>
          <w:rFonts w:ascii="Arial" w:hAnsi="Arial" w:cs="Arial"/>
          <w:i/>
        </w:rPr>
        <w:t xml:space="preserve">San Pedro Tlaquepaque, Jalisco, al día de su presentación </w:t>
      </w:r>
    </w:p>
    <w:p w14:paraId="1733BCE0" w14:textId="77777777" w:rsidR="00AB701B" w:rsidRPr="00E94E68" w:rsidRDefault="00AB701B" w:rsidP="00AB701B">
      <w:pPr>
        <w:jc w:val="center"/>
        <w:rPr>
          <w:rFonts w:ascii="Arial" w:hAnsi="Arial" w:cs="Arial"/>
          <w:b/>
          <w:i/>
        </w:rPr>
      </w:pPr>
      <w:r w:rsidRPr="00E94E68">
        <w:rPr>
          <w:rFonts w:ascii="Arial" w:hAnsi="Arial" w:cs="Arial"/>
          <w:b/>
          <w:i/>
        </w:rPr>
        <w:t xml:space="preserve">ATENTAMENTE </w:t>
      </w:r>
    </w:p>
    <w:p w14:paraId="36E19A71" w14:textId="2B9B2086" w:rsidR="00AB701B" w:rsidRDefault="00AB701B" w:rsidP="00AB701B">
      <w:pPr>
        <w:rPr>
          <w:rFonts w:ascii="Arial" w:hAnsi="Arial" w:cs="Arial"/>
          <w:i/>
        </w:rPr>
      </w:pPr>
    </w:p>
    <w:p w14:paraId="793B7377" w14:textId="77777777" w:rsidR="00F05DC5" w:rsidRDefault="00F05DC5" w:rsidP="00AB701B">
      <w:pPr>
        <w:rPr>
          <w:rFonts w:ascii="Arial" w:hAnsi="Arial" w:cs="Arial"/>
          <w:i/>
        </w:rPr>
      </w:pPr>
    </w:p>
    <w:p w14:paraId="786EF5E7" w14:textId="77777777" w:rsidR="00AB701B" w:rsidRPr="00E94E68" w:rsidRDefault="00AB701B" w:rsidP="00AB701B">
      <w:pPr>
        <w:jc w:val="center"/>
        <w:rPr>
          <w:rFonts w:ascii="Arial" w:hAnsi="Arial" w:cs="Arial"/>
          <w:b/>
          <w:i/>
        </w:rPr>
      </w:pPr>
      <w:r>
        <w:rPr>
          <w:rFonts w:ascii="Arial" w:hAnsi="Arial" w:cs="Arial"/>
          <w:b/>
          <w:i/>
        </w:rPr>
        <w:t>LCDA. MIRNA CITLALLI AMAYA DE LUNA</w:t>
      </w:r>
      <w:r w:rsidRPr="00E94E68">
        <w:rPr>
          <w:rFonts w:ascii="Arial" w:hAnsi="Arial" w:cs="Arial"/>
          <w:b/>
          <w:i/>
        </w:rPr>
        <w:t xml:space="preserve"> </w:t>
      </w:r>
    </w:p>
    <w:p w14:paraId="53DC9AD9" w14:textId="77777777" w:rsidR="00AB701B" w:rsidRDefault="00AB701B" w:rsidP="00AB701B">
      <w:pPr>
        <w:jc w:val="center"/>
        <w:rPr>
          <w:rFonts w:ascii="Verdana" w:hAnsi="Verdana"/>
          <w:sz w:val="16"/>
          <w:szCs w:val="16"/>
        </w:rPr>
      </w:pPr>
      <w:r w:rsidRPr="00E94E68">
        <w:rPr>
          <w:rFonts w:ascii="Arial" w:hAnsi="Arial" w:cs="Arial"/>
          <w:b/>
          <w:i/>
        </w:rPr>
        <w:t>PRESIDENTA MUNICIPAL.</w:t>
      </w:r>
    </w:p>
    <w:p w14:paraId="25F07F49" w14:textId="77777777" w:rsidR="00AB701B" w:rsidRPr="00230049" w:rsidRDefault="00AB701B" w:rsidP="00AB701B">
      <w:pPr>
        <w:jc w:val="right"/>
      </w:pPr>
      <w:r>
        <w:rPr>
          <w:rFonts w:ascii="Verdana" w:hAnsi="Verdana"/>
          <w:sz w:val="16"/>
          <w:szCs w:val="16"/>
        </w:rPr>
        <w:t>AFCHD</w:t>
      </w:r>
      <w:r w:rsidRPr="00F47BF8">
        <w:rPr>
          <w:rFonts w:ascii="Verdana" w:hAnsi="Verdana"/>
          <w:sz w:val="16"/>
          <w:szCs w:val="16"/>
        </w:rPr>
        <w:t>/</w:t>
      </w:r>
      <w:r>
        <w:rPr>
          <w:rFonts w:ascii="Verdana" w:hAnsi="Verdana"/>
          <w:sz w:val="16"/>
          <w:szCs w:val="16"/>
        </w:rPr>
        <w:t>JLGR</w:t>
      </w:r>
      <w:r w:rsidRPr="00F47BF8">
        <w:rPr>
          <w:rFonts w:ascii="Verdana" w:hAnsi="Verdana"/>
          <w:sz w:val="16"/>
          <w:szCs w:val="16"/>
        </w:rPr>
        <w:t>/kpa</w:t>
      </w:r>
    </w:p>
    <w:p w14:paraId="4193F808" w14:textId="4A6F38BF" w:rsidR="00346F30" w:rsidRPr="00346F30" w:rsidRDefault="00F05DC5" w:rsidP="00346F30">
      <w:pPr>
        <w:jc w:val="both"/>
        <w:rPr>
          <w:rFonts w:ascii="Arial" w:hAnsi="Arial" w:cs="Arial"/>
          <w:color w:val="000000" w:themeColor="text1"/>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5B2C54">
        <w:rPr>
          <w:rFonts w:ascii="Arial" w:hAnsi="Arial" w:cs="Arial"/>
        </w:rPr>
        <w:t xml:space="preserve">Gracias </w:t>
      </w:r>
      <w:r w:rsidR="005F2054" w:rsidRPr="0011545D">
        <w:rPr>
          <w:rFonts w:ascii="Arial" w:hAnsi="Arial" w:cs="Arial"/>
        </w:rPr>
        <w:t>Se</w:t>
      </w:r>
      <w:r w:rsidR="005B2C54">
        <w:rPr>
          <w:rFonts w:ascii="Arial" w:hAnsi="Arial" w:cs="Arial"/>
        </w:rPr>
        <w:t>cretario, se</w:t>
      </w:r>
      <w:r w:rsidR="005F2054" w:rsidRPr="0011545D">
        <w:rPr>
          <w:rFonts w:ascii="Arial" w:hAnsi="Arial" w:cs="Arial"/>
        </w:rPr>
        <w:t xml:space="preserv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w:t>
      </w:r>
      <w:r w:rsidR="005B2C54">
        <w:rPr>
          <w:rFonts w:ascii="Arial" w:hAnsi="Arial" w:cs="Arial"/>
        </w:rPr>
        <w:t>E</w:t>
      </w:r>
      <w:r w:rsidR="005F2054" w:rsidRPr="00733E72">
        <w:rPr>
          <w:rFonts w:ascii="Arial" w:hAnsi="Arial" w:cs="Arial"/>
        </w:rPr>
        <w:t xml:space="preserve">n votación </w:t>
      </w:r>
      <w:r w:rsidR="005F2054" w:rsidRPr="0011545D">
        <w:rPr>
          <w:rFonts w:ascii="Arial" w:hAnsi="Arial" w:cs="Arial"/>
        </w:rPr>
        <w:t>económica les pregunto quienes estén por la afirmativa</w:t>
      </w:r>
      <w:r w:rsidR="005B2C54">
        <w:rPr>
          <w:rFonts w:ascii="Arial" w:hAnsi="Arial" w:cs="Arial"/>
        </w:rPr>
        <w:t>,</w:t>
      </w:r>
      <w:r w:rsidR="005F2054" w:rsidRPr="0011545D">
        <w:rPr>
          <w:rFonts w:ascii="Arial" w:hAnsi="Arial" w:cs="Arial"/>
        </w:rPr>
        <w:t xml:space="preserve"> favor de manifestarlo,</w:t>
      </w:r>
      <w:r w:rsidR="005F2054">
        <w:rPr>
          <w:rStyle w:val="TextoCar"/>
          <w:rFonts w:eastAsiaTheme="minorHAnsi"/>
          <w:sz w:val="24"/>
          <w:szCs w:val="24"/>
        </w:rPr>
        <w:t xml:space="preserve"> ¿a favor?, gracias, aprobado por unanimidad.</w:t>
      </w:r>
      <w:r w:rsidR="005B2C54">
        <w:rPr>
          <w:rStyle w:val="TextoCar"/>
          <w:rFonts w:eastAsiaTheme="minorHAnsi"/>
          <w:sz w:val="24"/>
          <w:szCs w:val="24"/>
        </w:rPr>
        <w:t xml:space="preserve"> </w:t>
      </w:r>
      <w:r w:rsidR="005B2C54" w:rsidRPr="005B2C54">
        <w:rPr>
          <w:rFonts w:ascii="Arial" w:hAnsi="Arial" w:cs="Arial"/>
          <w:b/>
        </w:rPr>
        <w:t>E</w:t>
      </w:r>
      <w:r w:rsidR="00AB701B" w:rsidRPr="005B2C54">
        <w:rPr>
          <w:rFonts w:ascii="Arial" w:hAnsi="Arial" w:cs="Arial"/>
          <w:b/>
        </w:rPr>
        <w:t xml:space="preserve">stando presentes 19 (diecinueve) integrantes del pleno, en forma económica fueron emitidos 19 (diecinueve) votos a favor, por lo que en unanimidad fue aprobada </w:t>
      </w:r>
      <w:r w:rsidR="00AB701B" w:rsidRPr="005B2C54">
        <w:rPr>
          <w:rFonts w:ascii="Arial" w:hAnsi="Arial" w:cs="Arial"/>
        </w:rPr>
        <w:t xml:space="preserve">la iniciativa de aprobación directa presentada por la </w:t>
      </w:r>
      <w:r w:rsidR="00AB701B" w:rsidRPr="005B2C54">
        <w:rPr>
          <w:rFonts w:ascii="Arial" w:hAnsi="Arial" w:cs="Arial"/>
          <w:b/>
        </w:rPr>
        <w:t>Lcda. Mirna Citlalli Amaya de Luna, Presidenta</w:t>
      </w:r>
      <w:r w:rsidR="00AB701B" w:rsidRPr="005B2C54">
        <w:rPr>
          <w:rFonts w:ascii="Arial" w:hAnsi="Arial" w:cs="Arial"/>
        </w:rPr>
        <w:t xml:space="preserve"> </w:t>
      </w:r>
      <w:r w:rsidR="00AB701B" w:rsidRPr="005B2C54">
        <w:rPr>
          <w:rFonts w:ascii="Arial" w:hAnsi="Arial" w:cs="Arial"/>
          <w:b/>
        </w:rPr>
        <w:t>Municipal, bajo el siguiente:</w:t>
      </w:r>
      <w:r w:rsidR="00AB701B" w:rsidRPr="005B2C54">
        <w:rPr>
          <w:rFonts w:ascii="Arial" w:hAnsi="Arial" w:cs="Arial"/>
        </w:rPr>
        <w:t>---------------------------------------------------------------------------------------------------------------------------------------------------------------------------------------------------</w:t>
      </w:r>
      <w:r w:rsidR="00AB701B" w:rsidRPr="005B2C54">
        <w:rPr>
          <w:rFonts w:ascii="Arial" w:hAnsi="Arial" w:cs="Arial"/>
          <w:b/>
        </w:rPr>
        <w:t>ACUERDO NÚMERO 0368/2023</w:t>
      </w:r>
      <w:r w:rsidR="00AB701B" w:rsidRPr="005B2C54">
        <w:rPr>
          <w:rFonts w:ascii="Arial" w:hAnsi="Arial" w:cs="Arial"/>
        </w:rPr>
        <w:t>-------------------------------------------------------------------------------------------------------------------------------------------</w:t>
      </w:r>
      <w:r w:rsidR="00AB701B" w:rsidRPr="005B2C54">
        <w:rPr>
          <w:rFonts w:ascii="Arial" w:hAnsi="Arial" w:cs="Arial"/>
          <w:b/>
          <w:iCs/>
        </w:rPr>
        <w:t>PRIMERO.-</w:t>
      </w:r>
      <w:r w:rsidR="00AB701B" w:rsidRPr="005B2C54">
        <w:rPr>
          <w:rFonts w:ascii="Arial" w:hAnsi="Arial" w:cs="Arial"/>
          <w:iCs/>
        </w:rPr>
        <w:t xml:space="preserve"> El Pleno del Ayuntamien</w:t>
      </w:r>
      <w:r w:rsidR="00AB701B" w:rsidRPr="00292793">
        <w:rPr>
          <w:rFonts w:ascii="Arial" w:hAnsi="Arial" w:cs="Arial"/>
          <w:iCs/>
        </w:rPr>
        <w:t xml:space="preserve">to Constitucional del Municipio de San Pedro Tlaquepaque, Jalisco, aprueba y autoriza, </w:t>
      </w:r>
      <w:r w:rsidR="00AB701B" w:rsidRPr="00292793">
        <w:rPr>
          <w:rFonts w:ascii="Arial" w:hAnsi="Arial" w:cs="Arial"/>
          <w:b/>
          <w:iCs/>
        </w:rPr>
        <w:t>las reglas de operación DEL EJERCICIO 2023 DE LOS PROGRAMAS MUNICIPALES: 1.-CULTURA EN MOVIMIENTO, 2.- CULTURA POR LA PAZ, TODOS ELLOS DE LA DIRECCIÓN DE CULTURA DE SAN PEDRO TLAQUEPAQUE.</w:t>
      </w:r>
      <w:r w:rsidR="00AB701B">
        <w:rPr>
          <w:rFonts w:ascii="Arial" w:hAnsi="Arial" w:cs="Arial"/>
          <w:iCs/>
        </w:rPr>
        <w:t>------------------------------------------------------------------------------------------------------------------------------------</w:t>
      </w:r>
      <w:r w:rsidR="00AB701B" w:rsidRPr="00292793">
        <w:rPr>
          <w:rFonts w:ascii="Arial" w:hAnsi="Arial" w:cs="Arial"/>
          <w:b/>
          <w:iCs/>
        </w:rPr>
        <w:t>SEGUNDO.-</w:t>
      </w:r>
      <w:r w:rsidR="00AB701B" w:rsidRPr="00292793">
        <w:rPr>
          <w:rFonts w:ascii="Arial" w:hAnsi="Arial" w:cs="Arial"/>
          <w:iCs/>
        </w:rPr>
        <w:t xml:space="preserve"> El Pleno del Ayuntamiento Constitucional del Municipio de San Pedro Tlaquepaque, Jalisco, aprueba y autoriza, facultar al Tesorero Municipal a efecto de erogar la cantidad de hasta $1’000,000.00 (Un Millón de Pesos 00/100 M.N.)  Para el programa denominado </w:t>
      </w:r>
      <w:r w:rsidR="00AB701B" w:rsidRPr="00292793">
        <w:rPr>
          <w:rFonts w:ascii="Arial" w:hAnsi="Arial" w:cs="Arial"/>
          <w:b/>
          <w:iCs/>
        </w:rPr>
        <w:t xml:space="preserve">CULTURA EN MOVIMIENTO </w:t>
      </w:r>
      <w:r w:rsidR="00AB701B" w:rsidRPr="00292793">
        <w:rPr>
          <w:rFonts w:ascii="Arial" w:hAnsi="Arial" w:cs="Arial"/>
          <w:iCs/>
        </w:rPr>
        <w:t xml:space="preserve">y   hasta la cantidad de $200,000.00 (Doscientos Mil Pesos 00/100 M.N.) para el programa denominado </w:t>
      </w:r>
      <w:r w:rsidR="00AB701B" w:rsidRPr="00292793">
        <w:rPr>
          <w:rFonts w:ascii="Arial" w:hAnsi="Arial" w:cs="Arial"/>
          <w:b/>
          <w:iCs/>
        </w:rPr>
        <w:t>CULTURA POR LA PAZ,  TODOS ELLOS DE LA DIRECCIÓN DE CULTURA DE SAN PEDRO TLAQUEPAQUE.</w:t>
      </w:r>
      <w:r w:rsidR="00AB701B">
        <w:rPr>
          <w:rFonts w:ascii="Arial" w:hAnsi="Arial" w:cs="Arial"/>
          <w:iCs/>
        </w:rPr>
        <w:t>-----------------------------------------------------------------------------------------------------------------------------------------------------------</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w:t>
      </w:r>
      <w:r w:rsidR="00346F30" w:rsidRPr="00346F30">
        <w:rPr>
          <w:rFonts w:ascii="Arial" w:hAnsi="Arial" w:cs="Arial"/>
          <w:color w:val="000000" w:themeColor="text1"/>
        </w:rPr>
        <w:lastRenderedPageBreak/>
        <w:t xml:space="preserve">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p>
    <w:p w14:paraId="695D4BF5" w14:textId="632CD02D" w:rsidR="005F2054" w:rsidRDefault="005F2054" w:rsidP="005F2054">
      <w:pPr>
        <w:jc w:val="both"/>
        <w:rPr>
          <w:rFonts w:ascii="Arial" w:hAnsi="Arial" w:cs="Arial"/>
        </w:rPr>
      </w:pPr>
      <w:r w:rsidRPr="006C673B">
        <w:rPr>
          <w:rFonts w:ascii="Arial" w:hAnsi="Arial" w:cs="Arial"/>
          <w:b/>
        </w:rPr>
        <w:t>NOTIFÍQUESE.-</w:t>
      </w:r>
      <w:r w:rsidRPr="006C673B">
        <w:rPr>
          <w:rFonts w:ascii="Arial" w:hAnsi="Arial" w:cs="Arial"/>
        </w:rPr>
        <w:t xml:space="preserve"> Presidenta Municipal de San Pedro Tlaquepaque, Síndico Municipal, Tesorero Municipal, Contralor Ciudadano,</w:t>
      </w:r>
      <w:r w:rsidR="006C673B" w:rsidRPr="006C673B">
        <w:rPr>
          <w:rFonts w:ascii="Arial" w:hAnsi="Arial" w:cs="Arial"/>
        </w:rPr>
        <w:t xml:space="preserve"> </w:t>
      </w:r>
      <w:r w:rsidR="006C673B" w:rsidRPr="006C673B">
        <w:rPr>
          <w:rFonts w:ascii="Arial" w:hAnsi="Arial" w:cs="Arial"/>
          <w:shd w:val="clear" w:color="auto" w:fill="FFFFFF"/>
        </w:rPr>
        <w:t xml:space="preserve">Director de Cultura, </w:t>
      </w:r>
      <w:r w:rsidR="006C673B" w:rsidRPr="006C673B">
        <w:rPr>
          <w:rFonts w:ascii="Arial" w:hAnsi="Arial" w:cs="Arial"/>
        </w:rPr>
        <w:t xml:space="preserve">Coordinador General de Desarrollo Económico y Combate a la Desigualdad, </w:t>
      </w:r>
      <w:r w:rsidRPr="006C673B">
        <w:rPr>
          <w:rFonts w:ascii="Arial" w:hAnsi="Arial" w:cs="Arial"/>
        </w:rPr>
        <w:t>para su conocimiento y efectos legales a que haya lugar.----------------------------------------</w:t>
      </w:r>
      <w:r w:rsidR="00F05DC5">
        <w:rPr>
          <w:rFonts w:ascii="Arial" w:hAnsi="Arial" w:cs="Arial"/>
        </w:rPr>
        <w:t>--------------------------</w:t>
      </w:r>
      <w:r w:rsidRPr="006C673B">
        <w:rPr>
          <w:rFonts w:ascii="Arial" w:hAnsi="Arial" w:cs="Arial"/>
        </w:rPr>
        <w:t>-----------------------------------------------------------------------------------</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5B2C54">
        <w:rPr>
          <w:rFonts w:ascii="Arial" w:hAnsi="Arial" w:cs="Arial"/>
        </w:rPr>
        <w:t>Adelante</w:t>
      </w:r>
      <w:r>
        <w:rPr>
          <w:rFonts w:ascii="Arial" w:hAnsi="Arial" w:cs="Arial"/>
        </w:rPr>
        <w:t>.------------------------------------------------------------------------------------------------</w:t>
      </w:r>
      <w:r w:rsidR="00F05DC5">
        <w:rPr>
          <w:rFonts w:ascii="Arial" w:hAnsi="Arial" w:cs="Arial"/>
        </w:rPr>
        <w:t>----------------------------------</w:t>
      </w:r>
      <w:r>
        <w:rPr>
          <w:rFonts w:ascii="Arial" w:hAnsi="Arial" w:cs="Arial"/>
        </w:rPr>
        <w:t>---------------------------------------------------------------------------</w:t>
      </w:r>
    </w:p>
    <w:p w14:paraId="1291FA17" w14:textId="37BC1886" w:rsidR="005F2054" w:rsidRDefault="005F2054" w:rsidP="005F2054">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AF581F" w:rsidRPr="00DA1233">
        <w:rPr>
          <w:rFonts w:ascii="Arial" w:hAnsi="Arial" w:cs="Arial"/>
          <w:b/>
        </w:rPr>
        <w:t xml:space="preserve">N) </w:t>
      </w:r>
      <w:r w:rsidR="00AF581F" w:rsidRPr="00DA1233">
        <w:rPr>
          <w:rFonts w:ascii="Arial" w:hAnsi="Arial" w:cs="Arial"/>
        </w:rPr>
        <w:t xml:space="preserve">Iniciativa suscrita por el </w:t>
      </w:r>
      <w:r w:rsidR="00AF581F" w:rsidRPr="00DA1233">
        <w:rPr>
          <w:rFonts w:ascii="Arial" w:hAnsi="Arial" w:cs="Arial"/>
          <w:b/>
        </w:rPr>
        <w:t xml:space="preserve">Mtro. José Luis Salazar Martínez, Síndico Municipal, </w:t>
      </w:r>
      <w:r w:rsidR="00AF581F" w:rsidRPr="00DA1233">
        <w:rPr>
          <w:rFonts w:ascii="Arial" w:hAnsi="Arial" w:cs="Arial"/>
        </w:rPr>
        <w:t xml:space="preserve">mediante la cual propone se apruebe y autorice la </w:t>
      </w:r>
      <w:r w:rsidR="00AF581F" w:rsidRPr="00DA1233">
        <w:rPr>
          <w:rFonts w:ascii="Arial" w:hAnsi="Arial" w:cs="Arial"/>
          <w:b/>
          <w:bCs/>
        </w:rPr>
        <w:t xml:space="preserve">Acción Urbanística de dominio privado por objetivo social para la Regularización y Titulación del predio identificado como “LA COFRADÍA II”, </w:t>
      </w:r>
      <w:r w:rsidR="00AF581F" w:rsidRPr="00DA1233">
        <w:rPr>
          <w:rFonts w:ascii="Arial" w:hAnsi="Arial" w:cs="Arial"/>
          <w:bCs/>
        </w:rPr>
        <w:t>colonia La Cofradía,</w:t>
      </w:r>
      <w:r w:rsidR="00AF581F" w:rsidRPr="00DA1233">
        <w:rPr>
          <w:rFonts w:ascii="Arial" w:hAnsi="Arial" w:cs="Arial"/>
        </w:rPr>
        <w:t xml:space="preserve"> bajo expediente de la COMUR </w:t>
      </w:r>
      <w:r w:rsidR="00AF581F" w:rsidRPr="00DA1233">
        <w:rPr>
          <w:rFonts w:ascii="Arial" w:hAnsi="Arial" w:cs="Arial"/>
          <w:b/>
          <w:bCs/>
        </w:rPr>
        <w:t>TLQ-C033/2019</w:t>
      </w:r>
      <w:r w:rsidR="00AF581F" w:rsidRPr="00DA1233">
        <w:rPr>
          <w:rFonts w:ascii="Arial" w:hAnsi="Arial" w:cs="Arial"/>
          <w:b/>
        </w:rPr>
        <w:t>,</w:t>
      </w:r>
      <w:r w:rsidR="00AF581F" w:rsidRPr="00DA1233">
        <w:rPr>
          <w:rFonts w:ascii="Arial" w:hAnsi="Arial" w:cs="Arial"/>
        </w:rPr>
        <w:t xml:space="preserve"> en razón de haber agotado el procedimiento señalado en la Ley para la Regularización y Titulación de Predios Urbanos en el Estado de Jalisco</w:t>
      </w:r>
      <w:r w:rsidR="005B2C54">
        <w:rPr>
          <w:rFonts w:ascii="Arial" w:hAnsi="Arial" w:cs="Arial"/>
        </w:rPr>
        <w:t xml:space="preserve">, </w:t>
      </w:r>
      <w:r>
        <w:rPr>
          <w:rFonts w:ascii="Arial" w:hAnsi="Arial" w:cs="Arial"/>
        </w:rPr>
        <w:t xml:space="preserve">es </w:t>
      </w:r>
      <w:r w:rsidR="005B2C54">
        <w:rPr>
          <w:rFonts w:ascii="Arial" w:hAnsi="Arial" w:cs="Arial"/>
        </w:rPr>
        <w:t>cuánto</w:t>
      </w:r>
      <w:r w:rsidRPr="006A1C51">
        <w:rPr>
          <w:rFonts w:ascii="Arial" w:hAnsi="Arial" w:cs="Arial"/>
        </w:rPr>
        <w:t>.</w:t>
      </w:r>
      <w:r>
        <w:rPr>
          <w:rFonts w:ascii="Arial" w:hAnsi="Arial" w:cs="Arial"/>
        </w:rPr>
        <w:t xml:space="preserve">------------------------------------------------------------------------------------------------------------------------------------------------ </w:t>
      </w:r>
    </w:p>
    <w:p w14:paraId="7D601733" w14:textId="77777777" w:rsidR="00AB701B" w:rsidRPr="00F05DC5"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F05DC5">
        <w:rPr>
          <w:rFonts w:ascii="Arial" w:hAnsi="Arial" w:cs="Arial"/>
          <w:b/>
          <w:color w:val="auto"/>
          <w:sz w:val="24"/>
          <w:szCs w:val="24"/>
        </w:rPr>
        <w:t>Pleno del Ayuntamiento Constitucional de</w:t>
      </w:r>
    </w:p>
    <w:p w14:paraId="6A670532" w14:textId="77777777" w:rsidR="00AB701B" w:rsidRPr="00F05DC5"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F05DC5">
        <w:rPr>
          <w:rFonts w:ascii="Arial" w:hAnsi="Arial" w:cs="Arial"/>
          <w:b/>
          <w:color w:val="auto"/>
          <w:sz w:val="24"/>
          <w:szCs w:val="24"/>
        </w:rPr>
        <w:t>San Pedro Tlaquepaque, Jalisco.</w:t>
      </w:r>
    </w:p>
    <w:p w14:paraId="0D3F512B" w14:textId="77777777" w:rsidR="00AB701B" w:rsidRPr="00F05DC5"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F05DC5">
        <w:rPr>
          <w:rFonts w:ascii="Arial" w:hAnsi="Arial" w:cs="Arial"/>
          <w:b/>
          <w:color w:val="auto"/>
          <w:sz w:val="24"/>
          <w:szCs w:val="24"/>
        </w:rPr>
        <w:t>Presente.</w:t>
      </w:r>
    </w:p>
    <w:p w14:paraId="511997B7" w14:textId="77777777" w:rsidR="00AB701B" w:rsidRPr="00AA2C8B"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16"/>
          <w:szCs w:val="16"/>
        </w:rPr>
      </w:pPr>
    </w:p>
    <w:p w14:paraId="5DDE310E" w14:textId="77777777" w:rsidR="00AB701B" w:rsidRPr="00AA2C8B"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AA2C8B">
        <w:rPr>
          <w:rFonts w:ascii="Arial" w:hAnsi="Arial" w:cs="Arial"/>
          <w:b/>
          <w:bCs/>
          <w:color w:val="auto"/>
          <w:sz w:val="24"/>
          <w:szCs w:val="24"/>
        </w:rPr>
        <w:t>JOSÉ LUIS SALAZAR MARTINEZ</w:t>
      </w:r>
      <w:r w:rsidRPr="00AA2C8B">
        <w:rPr>
          <w:rFonts w:ascii="Arial" w:hAnsi="Arial" w:cs="Arial"/>
          <w:color w:val="auto"/>
          <w:sz w:val="24"/>
          <w:szCs w:val="24"/>
        </w:rPr>
        <w:t xml:space="preserve">, en mi carácter de Síndico Municipal, me permito presentar a la alta y distinguida consideración de este H. Ayuntamiento en Pleno, la </w:t>
      </w:r>
      <w:r w:rsidRPr="00AA2C8B">
        <w:rPr>
          <w:rFonts w:ascii="Arial" w:hAnsi="Arial" w:cs="Arial"/>
          <w:bCs/>
          <w:color w:val="auto"/>
          <w:sz w:val="24"/>
          <w:szCs w:val="24"/>
        </w:rPr>
        <w:t xml:space="preserve">presente </w:t>
      </w:r>
      <w:r w:rsidRPr="00AA2C8B">
        <w:rPr>
          <w:rFonts w:ascii="Arial" w:hAnsi="Arial" w:cs="Arial"/>
          <w:b/>
          <w:bCs/>
          <w:color w:val="auto"/>
          <w:sz w:val="24"/>
          <w:szCs w:val="24"/>
        </w:rPr>
        <w:t xml:space="preserve"> INICIATIVA DE APROBACIÓN DIRECTA</w:t>
      </w:r>
      <w:r w:rsidRPr="00AA2C8B">
        <w:rPr>
          <w:rFonts w:ascii="Arial" w:hAnsi="Arial" w:cs="Arial"/>
          <w:color w:val="auto"/>
          <w:sz w:val="24"/>
          <w:szCs w:val="24"/>
        </w:rPr>
        <w:t xml:space="preserve">, la cual tiene por objeto aprobar la </w:t>
      </w:r>
      <w:r w:rsidRPr="00AA2C8B">
        <w:rPr>
          <w:rFonts w:ascii="Arial" w:hAnsi="Arial" w:cs="Arial"/>
          <w:b/>
          <w:bCs/>
          <w:color w:val="auto"/>
          <w:sz w:val="24"/>
          <w:szCs w:val="24"/>
        </w:rPr>
        <w:t>Acción Urbanística de dominio privado por objetivo social para la Regularización y Titulación del predio identificado como “</w:t>
      </w:r>
      <w:r w:rsidRPr="00AA2C8B">
        <w:rPr>
          <w:rFonts w:ascii="Arial" w:hAnsi="Arial" w:cs="Arial"/>
          <w:b/>
          <w:color w:val="auto"/>
          <w:sz w:val="24"/>
          <w:szCs w:val="24"/>
        </w:rPr>
        <w:t>LA COFRADIA II”</w:t>
      </w:r>
      <w:r w:rsidRPr="00AA2C8B">
        <w:rPr>
          <w:rFonts w:ascii="Arial" w:hAnsi="Arial" w:cs="Arial"/>
          <w:color w:val="auto"/>
          <w:sz w:val="24"/>
          <w:szCs w:val="24"/>
        </w:rPr>
        <w:t>, en la Colonia la Cofradía propiedad Municipal,</w:t>
      </w:r>
      <w:r w:rsidRPr="00AA2C8B">
        <w:rPr>
          <w:rFonts w:ascii="Arial" w:hAnsi="Arial" w:cs="Arial"/>
          <w:iCs/>
          <w:color w:val="auto"/>
          <w:sz w:val="24"/>
          <w:szCs w:val="24"/>
        </w:rPr>
        <w:t xml:space="preserve"> expediente de</w:t>
      </w:r>
      <w:r w:rsidRPr="00AA2C8B">
        <w:rPr>
          <w:rFonts w:ascii="Arial" w:hAnsi="Arial" w:cs="Arial"/>
          <w:i/>
          <w:color w:val="auto"/>
          <w:sz w:val="24"/>
          <w:szCs w:val="24"/>
        </w:rPr>
        <w:t xml:space="preserve"> </w:t>
      </w:r>
      <w:r w:rsidRPr="00AA2C8B">
        <w:rPr>
          <w:sz w:val="24"/>
          <w:szCs w:val="24"/>
        </w:rPr>
        <w:t>la COMUR TLQ-C033/2019</w:t>
      </w:r>
      <w:r w:rsidRPr="00AA2C8B">
        <w:rPr>
          <w:rFonts w:ascii="Arial" w:hAnsi="Arial" w:cs="Arial"/>
          <w:b/>
          <w:i/>
          <w:color w:val="auto"/>
          <w:sz w:val="24"/>
          <w:szCs w:val="24"/>
        </w:rPr>
        <w:t>,</w:t>
      </w:r>
      <w:r w:rsidRPr="00AA2C8B">
        <w:rPr>
          <w:rFonts w:ascii="Arial" w:hAnsi="Arial" w:cs="Arial"/>
          <w:i/>
          <w:color w:val="auto"/>
          <w:sz w:val="24"/>
          <w:szCs w:val="24"/>
        </w:rPr>
        <w:t xml:space="preserve"> </w:t>
      </w:r>
      <w:r w:rsidRPr="00AA2C8B">
        <w:rPr>
          <w:rFonts w:ascii="Arial" w:hAnsi="Arial" w:cs="Arial"/>
          <w:color w:val="auto"/>
          <w:sz w:val="24"/>
          <w:szCs w:val="24"/>
        </w:rPr>
        <w:t>en razón de haber agotado el procedimiento señalado en la Ley para la Regularización y Titulación de Predios Urbanos en el Estado de Jalisco, con base en los siguientes:</w:t>
      </w:r>
    </w:p>
    <w:p w14:paraId="300CBD4E" w14:textId="77777777" w:rsidR="00AB701B" w:rsidRPr="00AA2C8B" w:rsidRDefault="00AB701B" w:rsidP="00AB701B">
      <w:pPr>
        <w:spacing w:line="360" w:lineRule="auto"/>
        <w:jc w:val="both"/>
        <w:rPr>
          <w:rFonts w:ascii="Arial" w:hAnsi="Arial" w:cs="Arial"/>
          <w:sz w:val="16"/>
          <w:szCs w:val="16"/>
        </w:rPr>
      </w:pPr>
    </w:p>
    <w:p w14:paraId="38BBBCC9" w14:textId="77777777" w:rsidR="00AB701B" w:rsidRPr="0037154D" w:rsidRDefault="00AB701B" w:rsidP="00AB701B">
      <w:pPr>
        <w:spacing w:line="360" w:lineRule="auto"/>
        <w:jc w:val="center"/>
        <w:rPr>
          <w:rFonts w:ascii="Arial" w:hAnsi="Arial" w:cs="Arial"/>
          <w:b/>
          <w:sz w:val="28"/>
          <w:szCs w:val="28"/>
          <w:lang w:eastAsia="es-ES"/>
        </w:rPr>
      </w:pPr>
      <w:r w:rsidRPr="0037154D">
        <w:rPr>
          <w:rFonts w:ascii="Arial" w:hAnsi="Arial" w:cs="Arial"/>
          <w:b/>
          <w:sz w:val="28"/>
          <w:szCs w:val="28"/>
          <w:lang w:eastAsia="es-ES"/>
        </w:rPr>
        <w:t>A N T E C E D E N T E S:</w:t>
      </w:r>
    </w:p>
    <w:p w14:paraId="15462C49" w14:textId="77777777" w:rsidR="00AB701B" w:rsidRPr="00AA2C8B" w:rsidRDefault="00AB701B" w:rsidP="00AB701B">
      <w:pPr>
        <w:rPr>
          <w:rFonts w:ascii="Arial" w:hAnsi="Arial" w:cs="Arial"/>
          <w:b/>
          <w:sz w:val="16"/>
          <w:szCs w:val="16"/>
        </w:rPr>
      </w:pPr>
    </w:p>
    <w:p w14:paraId="4CC35D78" w14:textId="77777777" w:rsidR="00AB701B" w:rsidRPr="00FF1265" w:rsidRDefault="00AB701B" w:rsidP="00AB701B">
      <w:pPr>
        <w:numPr>
          <w:ilvl w:val="0"/>
          <w:numId w:val="35"/>
        </w:numPr>
        <w:jc w:val="both"/>
        <w:rPr>
          <w:rFonts w:ascii="Arial" w:hAnsi="Arial" w:cs="Arial"/>
        </w:rPr>
      </w:pPr>
      <w:r w:rsidRPr="00FF1265">
        <w:rPr>
          <w:rFonts w:ascii="Arial" w:hAnsi="Arial" w:cs="Arial"/>
        </w:rPr>
        <w:t>El día 11 de septiembre de 2014, el Honorable Congreso del Estado, tuvo a bien aprobar el Decreto número 24985/LX/14, mediante el cual se expide la LEY PARA LA REGULARIZACION Y TITULACION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14:paraId="7DE5B163" w14:textId="77777777" w:rsidR="00AB701B" w:rsidRDefault="00AB701B" w:rsidP="00AB701B">
      <w:pPr>
        <w:rPr>
          <w:rFonts w:ascii="Arial" w:hAnsi="Arial" w:cs="Arial"/>
        </w:rPr>
      </w:pPr>
    </w:p>
    <w:p w14:paraId="6FD31946" w14:textId="77777777" w:rsidR="00AB701B" w:rsidRPr="00AA2C8B" w:rsidRDefault="00AB701B" w:rsidP="00AB701B">
      <w:pPr>
        <w:rPr>
          <w:rFonts w:ascii="Arial" w:hAnsi="Arial" w:cs="Arial"/>
          <w:sz w:val="12"/>
          <w:szCs w:val="12"/>
        </w:rPr>
      </w:pPr>
    </w:p>
    <w:p w14:paraId="107D8B71" w14:textId="77777777" w:rsidR="00AB701B" w:rsidRPr="00FF1265" w:rsidRDefault="00AB701B" w:rsidP="00AB701B">
      <w:pPr>
        <w:numPr>
          <w:ilvl w:val="0"/>
          <w:numId w:val="35"/>
        </w:numPr>
        <w:jc w:val="both"/>
        <w:rPr>
          <w:rFonts w:ascii="Arial" w:hAnsi="Arial" w:cs="Arial"/>
        </w:rPr>
      </w:pPr>
      <w:r w:rsidRPr="00FF1265">
        <w:rPr>
          <w:rFonts w:ascii="Arial" w:hAnsi="Arial" w:cs="Arial"/>
        </w:rPr>
        <w:lastRenderedPageBreak/>
        <w:t xml:space="preserve">Mediante Acuerdo número 1306/2020, de fecha 27 </w:t>
      </w:r>
      <w:r>
        <w:rPr>
          <w:rFonts w:ascii="Arial" w:hAnsi="Arial" w:cs="Arial"/>
        </w:rPr>
        <w:t>de enero de 2020, se aprobó el R</w:t>
      </w:r>
      <w:r w:rsidRPr="00FF1265">
        <w:rPr>
          <w:rFonts w:ascii="Arial" w:hAnsi="Arial" w:cs="Arial"/>
        </w:rPr>
        <w:t>eglamento de Regularización y Titulación de Predios Urbanos para el Municipio de San Pedro Tlaquepaque</w:t>
      </w:r>
      <w:bookmarkStart w:id="44" w:name="_Hlk43204438"/>
      <w:r w:rsidRPr="00FF1265">
        <w:rPr>
          <w:rFonts w:ascii="Arial" w:hAnsi="Arial" w:cs="Arial"/>
        </w:rPr>
        <w:t>, publicado en la Gaceta Municipal el 20 de marzo de 2020 tomo XXV.</w:t>
      </w:r>
    </w:p>
    <w:bookmarkEnd w:id="44"/>
    <w:p w14:paraId="3B5B2F04" w14:textId="77777777" w:rsidR="00AB701B" w:rsidRPr="00AA2C8B" w:rsidRDefault="00AB701B" w:rsidP="00AB701B">
      <w:pPr>
        <w:rPr>
          <w:rFonts w:ascii="Arial" w:hAnsi="Arial" w:cs="Arial"/>
          <w:sz w:val="16"/>
          <w:szCs w:val="16"/>
        </w:rPr>
      </w:pPr>
    </w:p>
    <w:p w14:paraId="34277270" w14:textId="77777777" w:rsidR="00AB701B" w:rsidRPr="00FF1265" w:rsidRDefault="00AB701B" w:rsidP="00AB701B">
      <w:pPr>
        <w:rPr>
          <w:rFonts w:ascii="Arial" w:hAnsi="Arial" w:cs="Arial"/>
        </w:rPr>
      </w:pPr>
    </w:p>
    <w:p w14:paraId="685DFF30" w14:textId="77777777" w:rsidR="00AB701B" w:rsidRPr="00556977" w:rsidRDefault="00AB701B" w:rsidP="00AB701B">
      <w:pPr>
        <w:pStyle w:val="Prrafodelista"/>
        <w:numPr>
          <w:ilvl w:val="0"/>
          <w:numId w:val="35"/>
        </w:numPr>
        <w:jc w:val="both"/>
        <w:rPr>
          <w:rFonts w:ascii="Arial" w:hAnsi="Arial" w:cs="Arial"/>
        </w:rPr>
      </w:pPr>
      <w:r>
        <w:rPr>
          <w:rFonts w:ascii="Arial" w:hAnsi="Arial" w:cs="Arial"/>
          <w:lang w:val="es-ES_tradnl"/>
        </w:rPr>
        <w:t>El o la titular de l</w:t>
      </w:r>
      <w:r>
        <w:rPr>
          <w:rFonts w:ascii="Arial" w:hAnsi="Arial" w:cs="Arial"/>
        </w:rPr>
        <w:t>a Presidencia</w:t>
      </w:r>
      <w:r w:rsidRPr="00556977">
        <w:rPr>
          <w:rFonts w:ascii="Arial" w:hAnsi="Arial" w:cs="Arial"/>
        </w:rPr>
        <w:t xml:space="preserve"> Municipal, conforme al artículo 6, fracción I, de la Ley para la</w:t>
      </w:r>
      <w:r w:rsidRPr="00FF1265">
        <w:rPr>
          <w:rFonts w:ascii="Arial" w:hAnsi="Arial" w:cs="Arial"/>
        </w:rPr>
        <w:t xml:space="preserve"> Regularización y Titulación de Predios Urbano</w:t>
      </w:r>
      <w:r>
        <w:rPr>
          <w:rFonts w:ascii="Arial" w:hAnsi="Arial" w:cs="Arial"/>
        </w:rPr>
        <w:t>s en el Estado de Jalisco, el 08 de febrero de 2022, integró</w:t>
      </w:r>
      <w:r w:rsidRPr="00FF1265">
        <w:rPr>
          <w:rFonts w:ascii="Arial" w:hAnsi="Arial" w:cs="Arial"/>
        </w:rPr>
        <w:t xml:space="preserve"> la Comisión Municipal de Regularización de San Pedro </w:t>
      </w:r>
      <w:r w:rsidRPr="00556977">
        <w:rPr>
          <w:rFonts w:ascii="Arial" w:hAnsi="Arial" w:cs="Arial"/>
        </w:rPr>
        <w:t xml:space="preserve">Tlaquepaque, Jalisco. </w:t>
      </w:r>
      <w:r w:rsidRPr="00556977">
        <w:rPr>
          <w:rFonts w:ascii="Arial" w:hAnsi="Arial" w:cs="Arial"/>
          <w:b/>
          <w:bCs/>
        </w:rPr>
        <w:t>(Anexo 1).</w:t>
      </w:r>
    </w:p>
    <w:p w14:paraId="7913BFBB" w14:textId="77777777" w:rsidR="00AB701B" w:rsidRPr="00AA2C8B" w:rsidRDefault="00AB701B" w:rsidP="00AB701B">
      <w:pPr>
        <w:rPr>
          <w:rFonts w:ascii="Arial" w:hAnsi="Arial" w:cs="Arial"/>
          <w:sz w:val="20"/>
          <w:szCs w:val="20"/>
        </w:rPr>
      </w:pPr>
    </w:p>
    <w:p w14:paraId="05AF6D56" w14:textId="77777777" w:rsidR="00AB701B" w:rsidRPr="00AA2C8B" w:rsidRDefault="00AB701B" w:rsidP="00AB701B">
      <w:pPr>
        <w:rPr>
          <w:rFonts w:ascii="Arial" w:hAnsi="Arial" w:cs="Arial"/>
          <w:sz w:val="12"/>
          <w:szCs w:val="12"/>
        </w:rPr>
      </w:pPr>
    </w:p>
    <w:p w14:paraId="36022E38" w14:textId="77777777" w:rsidR="00AB701B" w:rsidRPr="00E61472" w:rsidRDefault="00AB701B" w:rsidP="00AB701B">
      <w:pPr>
        <w:pStyle w:val="Prrafodelista"/>
        <w:numPr>
          <w:ilvl w:val="0"/>
          <w:numId w:val="35"/>
        </w:numPr>
        <w:jc w:val="both"/>
        <w:rPr>
          <w:rFonts w:ascii="Arial" w:hAnsi="Arial" w:cs="Arial"/>
        </w:rPr>
      </w:pPr>
      <w:r w:rsidRPr="006A66D8">
        <w:rPr>
          <w:rFonts w:ascii="Arial" w:hAnsi="Arial" w:cs="Arial"/>
        </w:rPr>
        <w:t xml:space="preserve">Con fecha </w:t>
      </w:r>
      <w:r>
        <w:rPr>
          <w:rFonts w:ascii="Arial" w:hAnsi="Arial" w:cs="Arial"/>
          <w:noProof/>
        </w:rPr>
        <w:t>10</w:t>
      </w:r>
      <w:r w:rsidRPr="006A66D8">
        <w:rPr>
          <w:rFonts w:ascii="Arial" w:hAnsi="Arial" w:cs="Arial"/>
          <w:noProof/>
        </w:rPr>
        <w:t xml:space="preserve"> de </w:t>
      </w:r>
      <w:r>
        <w:rPr>
          <w:rFonts w:ascii="Arial" w:hAnsi="Arial" w:cs="Arial"/>
          <w:noProof/>
        </w:rPr>
        <w:t>diciembre</w:t>
      </w:r>
      <w:r w:rsidRPr="006A66D8">
        <w:rPr>
          <w:rFonts w:ascii="Arial" w:hAnsi="Arial" w:cs="Arial"/>
          <w:noProof/>
        </w:rPr>
        <w:t xml:space="preserve"> de 2019</w:t>
      </w:r>
      <w:r w:rsidRPr="006A66D8">
        <w:rPr>
          <w:rFonts w:ascii="Arial" w:hAnsi="Arial" w:cs="Arial"/>
        </w:rPr>
        <w:t>, fue presentada la solicitud de</w:t>
      </w:r>
      <w:r>
        <w:rPr>
          <w:rFonts w:ascii="Arial" w:hAnsi="Arial" w:cs="Arial"/>
        </w:rPr>
        <w:t xml:space="preserve"> regularización, suscrita por el C. José Luis Mendoza Macías,</w:t>
      </w:r>
      <w:r w:rsidRPr="00FF1265">
        <w:rPr>
          <w:rFonts w:ascii="Arial" w:hAnsi="Arial" w:cs="Arial"/>
        </w:rPr>
        <w:t xml:space="preserve"> dirigi</w:t>
      </w:r>
      <w:r>
        <w:rPr>
          <w:rFonts w:ascii="Arial" w:hAnsi="Arial" w:cs="Arial"/>
        </w:rPr>
        <w:t>da a la Comisión Municipal de Regularización de Predios respecto al asentamiento humano irregular denominado LA COFRADIA II, en este Municipio de San Pedro Tlaquepaque Jalisco</w:t>
      </w:r>
      <w:r w:rsidRPr="00B14428">
        <w:rPr>
          <w:rFonts w:ascii="Arial" w:hAnsi="Arial" w:cs="Arial"/>
          <w:b/>
          <w:bCs/>
        </w:rPr>
        <w:t>.</w:t>
      </w:r>
      <w:bookmarkStart w:id="45" w:name="_Hlk28856179"/>
      <w:r>
        <w:rPr>
          <w:rFonts w:ascii="Arial" w:hAnsi="Arial" w:cs="Arial"/>
        </w:rPr>
        <w:t xml:space="preserve"> </w:t>
      </w:r>
      <w:r w:rsidRPr="007E67A9">
        <w:rPr>
          <w:rFonts w:ascii="Arial" w:hAnsi="Arial" w:cs="Arial"/>
          <w:b/>
          <w:bCs/>
          <w:lang w:val="es-ES_tradnl"/>
        </w:rPr>
        <w:t xml:space="preserve"> </w:t>
      </w:r>
    </w:p>
    <w:p w14:paraId="0CB3FA1B" w14:textId="77777777" w:rsidR="00AB701B" w:rsidRPr="00AA2C8B" w:rsidRDefault="00AB701B" w:rsidP="00AB701B">
      <w:pPr>
        <w:pStyle w:val="Prrafodelista"/>
        <w:rPr>
          <w:rFonts w:ascii="Arial" w:hAnsi="Arial" w:cs="Arial"/>
          <w:sz w:val="16"/>
          <w:szCs w:val="16"/>
        </w:rPr>
      </w:pPr>
    </w:p>
    <w:p w14:paraId="4C31A623" w14:textId="77777777" w:rsidR="00AB701B" w:rsidRPr="00AA2C8B" w:rsidRDefault="00AB701B" w:rsidP="00AB701B">
      <w:pPr>
        <w:pStyle w:val="Prrafodelista"/>
        <w:rPr>
          <w:rFonts w:ascii="Arial" w:hAnsi="Arial" w:cs="Arial"/>
          <w:sz w:val="12"/>
          <w:szCs w:val="12"/>
        </w:rPr>
      </w:pPr>
    </w:p>
    <w:bookmarkEnd w:id="45"/>
    <w:p w14:paraId="27BF788A" w14:textId="77777777" w:rsidR="00AB701B" w:rsidRPr="00AA09B8" w:rsidRDefault="00AB701B" w:rsidP="00AB701B">
      <w:pPr>
        <w:pStyle w:val="Prrafodelista"/>
        <w:numPr>
          <w:ilvl w:val="0"/>
          <w:numId w:val="35"/>
        </w:numPr>
        <w:jc w:val="both"/>
        <w:rPr>
          <w:rFonts w:ascii="Arial" w:hAnsi="Arial" w:cs="Arial"/>
        </w:rPr>
      </w:pPr>
      <w:r w:rsidRPr="00FF1265">
        <w:rPr>
          <w:rFonts w:ascii="Arial" w:hAnsi="Arial" w:cs="Arial"/>
        </w:rPr>
        <w:t>Que en cumplimiento con lo señalado en el artículo 16 de la Ley para la Regularización y Titulación de Predios Urbanos en el Estado de Jalisco,</w:t>
      </w:r>
      <w:r>
        <w:rPr>
          <w:rFonts w:ascii="Arial" w:hAnsi="Arial" w:cs="Arial"/>
        </w:rPr>
        <w:t xml:space="preserve"> presenta copia de la escritura número 192 con el folio 697, de fecha 01 de octubre de 2007, otorgada ante la fe de Notario Público No. 26 de Zapopan, Jalisco, Licenciado Antonio Alejandro Romero Hernández, quien protocolizo el contrato de fideicomiso que formalizan como fideicomitente la empresa denominada Constructora y Urbanizadora 2000, Sociedad Anónima de Capital Variable y como fideicomisario el C. Rafael Gerardo Castellanos Vásquez, sobre la fracción del predio rustico denominado Buena Vista, ubicado en las inmediaciones de Tateposco, Municipio de Tlaquepaque, Jalisco, con una superficie de 63,660.27</w:t>
      </w:r>
      <w:r w:rsidRPr="00AA09B8">
        <w:rPr>
          <w:rFonts w:ascii="Arial" w:hAnsi="Arial" w:cs="Arial"/>
          <w:b/>
        </w:rPr>
        <w:t xml:space="preserve"> </w:t>
      </w:r>
      <w:r w:rsidRPr="00AA09B8">
        <w:rPr>
          <w:rFonts w:ascii="Arial" w:hAnsi="Arial" w:cs="Arial"/>
          <w:b/>
          <w:bCs/>
        </w:rPr>
        <w:t xml:space="preserve">(Anexo </w:t>
      </w:r>
      <w:r>
        <w:rPr>
          <w:rFonts w:ascii="Arial" w:hAnsi="Arial" w:cs="Arial"/>
          <w:b/>
          <w:bCs/>
        </w:rPr>
        <w:t>2</w:t>
      </w:r>
      <w:r w:rsidRPr="00AA09B8">
        <w:rPr>
          <w:rFonts w:ascii="Arial" w:hAnsi="Arial" w:cs="Arial"/>
          <w:b/>
          <w:bCs/>
        </w:rPr>
        <w:t>).</w:t>
      </w:r>
    </w:p>
    <w:p w14:paraId="6B9E5D1C" w14:textId="77777777" w:rsidR="00AB701B" w:rsidRPr="009C3F57" w:rsidRDefault="00AB701B" w:rsidP="00AB701B">
      <w:pPr>
        <w:jc w:val="both"/>
        <w:rPr>
          <w:rFonts w:ascii="Arial" w:eastAsia="Calibri" w:hAnsi="Arial" w:cs="Arial"/>
          <w:sz w:val="18"/>
          <w:szCs w:val="18"/>
        </w:rPr>
      </w:pPr>
    </w:p>
    <w:p w14:paraId="3566F30F" w14:textId="77777777" w:rsidR="00AB701B" w:rsidRPr="00AA09B8" w:rsidRDefault="00AB701B" w:rsidP="00AB701B">
      <w:pPr>
        <w:pStyle w:val="Prrafodelista"/>
        <w:numPr>
          <w:ilvl w:val="0"/>
          <w:numId w:val="35"/>
        </w:numPr>
        <w:spacing w:before="120" w:after="120"/>
        <w:jc w:val="both"/>
        <w:rPr>
          <w:rFonts w:ascii="Arial" w:hAnsi="Arial" w:cs="Arial"/>
        </w:rPr>
      </w:pPr>
      <w:r w:rsidRPr="00E74236">
        <w:rPr>
          <w:rFonts w:ascii="Arial" w:hAnsi="Arial" w:cs="Arial"/>
        </w:rPr>
        <w:t>Con</w:t>
      </w:r>
      <w:r w:rsidRPr="00E74236">
        <w:rPr>
          <w:rFonts w:ascii="Arial" w:hAnsi="Arial" w:cs="Arial"/>
          <w:noProof/>
        </w:rPr>
        <w:t xml:space="preserve"> fecha </w:t>
      </w:r>
      <w:r>
        <w:rPr>
          <w:rFonts w:ascii="Arial" w:hAnsi="Arial" w:cs="Arial"/>
          <w:noProof/>
        </w:rPr>
        <w:t>17</w:t>
      </w:r>
      <w:r w:rsidRPr="00E74236">
        <w:rPr>
          <w:rFonts w:ascii="Arial" w:hAnsi="Arial" w:cs="Arial"/>
          <w:noProof/>
        </w:rPr>
        <w:t xml:space="preserve"> de </w:t>
      </w:r>
      <w:r>
        <w:rPr>
          <w:rFonts w:ascii="Arial" w:hAnsi="Arial" w:cs="Arial"/>
          <w:noProof/>
        </w:rPr>
        <w:t>diciembre</w:t>
      </w:r>
      <w:r w:rsidRPr="00E74236">
        <w:rPr>
          <w:rFonts w:ascii="Arial" w:hAnsi="Arial" w:cs="Arial"/>
          <w:noProof/>
        </w:rPr>
        <w:t xml:space="preserve"> de 20</w:t>
      </w:r>
      <w:r>
        <w:rPr>
          <w:rFonts w:ascii="Arial" w:hAnsi="Arial" w:cs="Arial"/>
          <w:noProof/>
        </w:rPr>
        <w:t>19</w:t>
      </w:r>
      <w:r w:rsidRPr="00E74236">
        <w:rPr>
          <w:rFonts w:ascii="Arial" w:hAnsi="Arial" w:cs="Arial"/>
          <w:noProof/>
        </w:rPr>
        <w:t xml:space="preserve"> que suscribe el </w:t>
      </w:r>
      <w:r>
        <w:rPr>
          <w:rFonts w:ascii="Arial" w:hAnsi="Arial" w:cs="Arial"/>
          <w:noProof/>
        </w:rPr>
        <w:t>titular de la Secretaria,</w:t>
      </w:r>
      <w:r w:rsidRPr="00E74236">
        <w:rPr>
          <w:rFonts w:ascii="Arial" w:hAnsi="Arial" w:cs="Arial"/>
          <w:noProof/>
        </w:rPr>
        <w:t xml:space="preserve"> del Ayuntamiento de San Pedro Tlaquepaque</w:t>
      </w:r>
      <w:r w:rsidRPr="00E74236">
        <w:rPr>
          <w:rFonts w:ascii="Arial" w:hAnsi="Arial" w:cs="Arial"/>
        </w:rPr>
        <w:t xml:space="preserve">, hace del conocimiento que fue debidamente publicado en los estrados de este Ayuntamiento de San Pedro Tlaquepaque los días </w:t>
      </w:r>
      <w:r>
        <w:rPr>
          <w:rFonts w:ascii="Arial" w:hAnsi="Arial" w:cs="Arial"/>
        </w:rPr>
        <w:t>11</w:t>
      </w:r>
      <w:r w:rsidRPr="00E74236">
        <w:rPr>
          <w:rFonts w:ascii="Arial" w:hAnsi="Arial" w:cs="Arial"/>
        </w:rPr>
        <w:t>,</w:t>
      </w:r>
      <w:r>
        <w:rPr>
          <w:rFonts w:ascii="Arial" w:hAnsi="Arial" w:cs="Arial"/>
        </w:rPr>
        <w:t xml:space="preserve"> 12 y 13</w:t>
      </w:r>
      <w:r w:rsidRPr="00FF1265">
        <w:rPr>
          <w:rFonts w:ascii="Arial" w:hAnsi="Arial" w:cs="Arial"/>
        </w:rPr>
        <w:t xml:space="preserve"> de </w:t>
      </w:r>
      <w:r>
        <w:rPr>
          <w:rFonts w:ascii="Arial" w:hAnsi="Arial" w:cs="Arial"/>
        </w:rPr>
        <w:t>diciembre</w:t>
      </w:r>
      <w:r w:rsidRPr="00FF1265">
        <w:rPr>
          <w:rFonts w:ascii="Arial" w:hAnsi="Arial" w:cs="Arial"/>
        </w:rPr>
        <w:t xml:space="preserve"> de 20</w:t>
      </w:r>
      <w:r>
        <w:rPr>
          <w:rFonts w:ascii="Arial" w:hAnsi="Arial" w:cs="Arial"/>
        </w:rPr>
        <w:t>19</w:t>
      </w:r>
      <w:r w:rsidRPr="00FF1265">
        <w:rPr>
          <w:rFonts w:ascii="Arial" w:hAnsi="Arial" w:cs="Arial"/>
        </w:rPr>
        <w:t xml:space="preserve"> el inicio al procedimiento de regularización, y publicado en la </w:t>
      </w:r>
      <w:r>
        <w:rPr>
          <w:rFonts w:ascii="Arial" w:hAnsi="Arial" w:cs="Arial"/>
        </w:rPr>
        <w:t>G</w:t>
      </w:r>
      <w:r w:rsidRPr="00FF1265">
        <w:rPr>
          <w:rFonts w:ascii="Arial" w:hAnsi="Arial" w:cs="Arial"/>
        </w:rPr>
        <w:t xml:space="preserve">aceta </w:t>
      </w:r>
      <w:r>
        <w:rPr>
          <w:rFonts w:ascii="Arial" w:hAnsi="Arial" w:cs="Arial"/>
        </w:rPr>
        <w:t>M</w:t>
      </w:r>
      <w:r w:rsidRPr="00FF1265">
        <w:rPr>
          <w:rFonts w:ascii="Arial" w:hAnsi="Arial" w:cs="Arial"/>
        </w:rPr>
        <w:t xml:space="preserve">unicipal de </w:t>
      </w:r>
      <w:r>
        <w:rPr>
          <w:rFonts w:ascii="Arial" w:hAnsi="Arial" w:cs="Arial"/>
        </w:rPr>
        <w:t>S</w:t>
      </w:r>
      <w:r w:rsidRPr="00FF1265">
        <w:rPr>
          <w:rFonts w:ascii="Arial" w:hAnsi="Arial" w:cs="Arial"/>
        </w:rPr>
        <w:t>an Pedro Tlaquepaque</w:t>
      </w:r>
      <w:r>
        <w:rPr>
          <w:rFonts w:ascii="Arial" w:hAnsi="Arial" w:cs="Arial"/>
        </w:rPr>
        <w:t>, Tomo XX de fecha</w:t>
      </w:r>
      <w:r w:rsidRPr="00FF1265">
        <w:rPr>
          <w:rFonts w:ascii="Arial" w:hAnsi="Arial" w:cs="Arial"/>
        </w:rPr>
        <w:t xml:space="preserve"> el </w:t>
      </w:r>
      <w:r>
        <w:rPr>
          <w:rFonts w:ascii="Arial" w:hAnsi="Arial" w:cs="Arial"/>
        </w:rPr>
        <w:t>23</w:t>
      </w:r>
      <w:r w:rsidRPr="00FF1265">
        <w:rPr>
          <w:rFonts w:ascii="Arial" w:hAnsi="Arial" w:cs="Arial"/>
        </w:rPr>
        <w:t xml:space="preserve"> de </w:t>
      </w:r>
      <w:r>
        <w:rPr>
          <w:rFonts w:ascii="Arial" w:hAnsi="Arial" w:cs="Arial"/>
        </w:rPr>
        <w:t xml:space="preserve">enero </w:t>
      </w:r>
      <w:r w:rsidRPr="00FF1265">
        <w:rPr>
          <w:rFonts w:ascii="Arial" w:hAnsi="Arial" w:cs="Arial"/>
        </w:rPr>
        <w:t>de 20</w:t>
      </w:r>
      <w:r>
        <w:rPr>
          <w:rFonts w:ascii="Arial" w:hAnsi="Arial" w:cs="Arial"/>
        </w:rPr>
        <w:t>20</w:t>
      </w:r>
      <w:r w:rsidRPr="00FF1265">
        <w:rPr>
          <w:rFonts w:ascii="Arial" w:hAnsi="Arial" w:cs="Arial"/>
        </w:rPr>
        <w:t xml:space="preserve">,  por única vez la </w:t>
      </w:r>
      <w:r>
        <w:rPr>
          <w:rFonts w:ascii="Arial" w:hAnsi="Arial" w:cs="Arial"/>
        </w:rPr>
        <w:t>solicitud de Regularización del Asentamiento humano</w:t>
      </w:r>
      <w:r>
        <w:rPr>
          <w:rFonts w:ascii="Arial" w:hAnsi="Arial" w:cs="Arial"/>
          <w:noProof/>
        </w:rPr>
        <w:t xml:space="preserve"> del bien de dominio privado</w:t>
      </w:r>
      <w:r w:rsidRPr="00FF1265">
        <w:rPr>
          <w:rFonts w:ascii="Arial" w:hAnsi="Arial" w:cs="Arial"/>
        </w:rPr>
        <w:t xml:space="preserve"> denominado </w:t>
      </w:r>
      <w:r>
        <w:rPr>
          <w:rFonts w:ascii="Arial" w:hAnsi="Arial" w:cs="Arial"/>
        </w:rPr>
        <w:t>“</w:t>
      </w:r>
      <w:r>
        <w:rPr>
          <w:rFonts w:ascii="Arial" w:hAnsi="Arial" w:cs="Arial"/>
          <w:b/>
          <w:noProof/>
        </w:rPr>
        <w:t>TLQ-C033-2019 LA COFRADIA II”</w:t>
      </w:r>
      <w:r w:rsidRPr="00FF1265">
        <w:rPr>
          <w:rFonts w:ascii="Arial" w:hAnsi="Arial" w:cs="Arial"/>
        </w:rPr>
        <w:t>,</w:t>
      </w:r>
      <w:r w:rsidRPr="00FF1265">
        <w:rPr>
          <w:rFonts w:ascii="Arial" w:hAnsi="Arial" w:cs="Arial"/>
          <w:b/>
        </w:rPr>
        <w:t xml:space="preserve"> </w:t>
      </w:r>
      <w:r w:rsidRPr="00FF1265">
        <w:rPr>
          <w:rFonts w:ascii="Arial" w:hAnsi="Arial" w:cs="Arial"/>
        </w:rPr>
        <w:t>con lo que se da inicio al procedimiento, lo anterior en cumplimiento con lo que establece el artículo 19 párrafo primero de la Ley para la Regularización y Titulación de Predios Urbanos en el Estado de Jalisco, expedida por el H. Congreso del Estado de Jalisco.</w:t>
      </w:r>
      <w:r w:rsidRPr="00AA09B8">
        <w:rPr>
          <w:rFonts w:ascii="Arial" w:hAnsi="Arial" w:cs="Arial"/>
        </w:rPr>
        <w:t>(</w:t>
      </w:r>
      <w:r w:rsidRPr="00AA09B8">
        <w:rPr>
          <w:rFonts w:ascii="Arial" w:hAnsi="Arial" w:cs="Arial"/>
          <w:b/>
          <w:noProof/>
        </w:rPr>
        <w:t xml:space="preserve">Anexo </w:t>
      </w:r>
      <w:r>
        <w:rPr>
          <w:rFonts w:ascii="Arial" w:hAnsi="Arial" w:cs="Arial"/>
          <w:b/>
          <w:noProof/>
        </w:rPr>
        <w:t>3</w:t>
      </w:r>
      <w:r w:rsidRPr="00AA09B8">
        <w:rPr>
          <w:rFonts w:ascii="Arial" w:hAnsi="Arial" w:cs="Arial"/>
          <w:b/>
          <w:noProof/>
        </w:rPr>
        <w:t>).</w:t>
      </w:r>
    </w:p>
    <w:p w14:paraId="498751E7" w14:textId="77777777" w:rsidR="00AB701B" w:rsidRPr="00AA2C8B" w:rsidRDefault="00AB701B" w:rsidP="00AB701B">
      <w:pPr>
        <w:pStyle w:val="Prrafodelista"/>
        <w:spacing w:before="120" w:after="120"/>
        <w:ind w:left="360"/>
        <w:jc w:val="both"/>
        <w:rPr>
          <w:rFonts w:ascii="Arial" w:hAnsi="Arial" w:cs="Arial"/>
          <w:b/>
          <w:noProof/>
          <w:sz w:val="2"/>
          <w:szCs w:val="2"/>
        </w:rPr>
      </w:pPr>
    </w:p>
    <w:p w14:paraId="675DE162" w14:textId="77777777" w:rsidR="00AB701B" w:rsidRDefault="00AB701B" w:rsidP="00AB701B">
      <w:pPr>
        <w:pStyle w:val="Prrafodelista"/>
        <w:spacing w:before="120" w:after="120"/>
        <w:ind w:left="360"/>
        <w:jc w:val="both"/>
        <w:rPr>
          <w:rFonts w:ascii="Arial" w:hAnsi="Arial" w:cs="Arial"/>
          <w:b/>
          <w:noProof/>
        </w:rPr>
      </w:pPr>
    </w:p>
    <w:p w14:paraId="179C5DF9" w14:textId="77777777" w:rsidR="00AB701B" w:rsidRPr="00E61472" w:rsidRDefault="00AB701B" w:rsidP="00AB701B">
      <w:pPr>
        <w:pStyle w:val="Prrafodelista"/>
        <w:numPr>
          <w:ilvl w:val="0"/>
          <w:numId w:val="35"/>
        </w:numPr>
        <w:spacing w:before="120" w:after="120"/>
        <w:jc w:val="both"/>
        <w:rPr>
          <w:rFonts w:ascii="Arial" w:hAnsi="Arial" w:cs="Arial"/>
          <w:b/>
          <w:noProof/>
        </w:rPr>
      </w:pPr>
      <w:r w:rsidRPr="00F60298">
        <w:rPr>
          <w:rFonts w:ascii="Arial" w:eastAsia="Calibri" w:hAnsi="Arial" w:cs="Arial"/>
        </w:rPr>
        <w:t>Con fecha 20 de septiembre de 2019, la Comisión</w:t>
      </w:r>
      <w:r w:rsidRPr="00467B4C">
        <w:rPr>
          <w:rFonts w:ascii="Arial" w:eastAsia="Calibri" w:hAnsi="Arial" w:cs="Arial"/>
        </w:rPr>
        <w:t xml:space="preserve"> Municipal de Regularización aprobó el </w:t>
      </w:r>
      <w:r>
        <w:rPr>
          <w:rFonts w:ascii="Arial" w:eastAsia="Calibri" w:hAnsi="Arial" w:cs="Arial"/>
        </w:rPr>
        <w:t>documento denominado Estudio, Análisis y Resolución del P</w:t>
      </w:r>
      <w:r w:rsidRPr="00467B4C">
        <w:rPr>
          <w:rFonts w:ascii="Arial" w:eastAsia="Calibri" w:hAnsi="Arial" w:cs="Arial"/>
        </w:rPr>
        <w:t xml:space="preserve">rocedimiento de </w:t>
      </w:r>
      <w:r>
        <w:rPr>
          <w:rFonts w:ascii="Arial" w:eastAsia="Calibri" w:hAnsi="Arial" w:cs="Arial"/>
        </w:rPr>
        <w:t>R</w:t>
      </w:r>
      <w:r w:rsidRPr="00467B4C">
        <w:rPr>
          <w:rFonts w:ascii="Arial" w:eastAsia="Calibri" w:hAnsi="Arial" w:cs="Arial"/>
        </w:rPr>
        <w:t xml:space="preserve">egularización, </w:t>
      </w:r>
      <w:r>
        <w:rPr>
          <w:rFonts w:ascii="Arial" w:eastAsia="Calibri" w:hAnsi="Arial" w:cs="Arial"/>
        </w:rPr>
        <w:t>del Asentamiento Humano del</w:t>
      </w:r>
      <w:r w:rsidRPr="00467B4C">
        <w:rPr>
          <w:rFonts w:ascii="Arial" w:eastAsia="Calibri" w:hAnsi="Arial" w:cs="Arial"/>
        </w:rPr>
        <w:t xml:space="preserve"> Bien de Dominio Privado denominado “</w:t>
      </w:r>
      <w:r>
        <w:rPr>
          <w:rFonts w:ascii="Arial" w:hAnsi="Arial" w:cs="Arial"/>
          <w:b/>
          <w:bCs/>
        </w:rPr>
        <w:t>TLQ-C033-2019, LA COFRADIA II</w:t>
      </w:r>
      <w:r w:rsidRPr="00467B4C">
        <w:rPr>
          <w:rFonts w:ascii="Arial" w:eastAsia="Calibri" w:hAnsi="Arial" w:cs="Arial"/>
        </w:rPr>
        <w:t xml:space="preserve">” ubicado en </w:t>
      </w:r>
      <w:r>
        <w:rPr>
          <w:rFonts w:ascii="Arial" w:eastAsia="Calibri" w:hAnsi="Arial" w:cs="Arial"/>
        </w:rPr>
        <w:t>la colonia la cofradía de San Pedro Tlaquepaque</w:t>
      </w:r>
      <w:r w:rsidRPr="00467B4C">
        <w:rPr>
          <w:rFonts w:ascii="Arial" w:eastAsia="Calibri" w:hAnsi="Arial" w:cs="Arial"/>
        </w:rPr>
        <w:t xml:space="preserve"> registrado bajo el expediente COMUR TLQ-</w:t>
      </w:r>
      <w:r>
        <w:rPr>
          <w:rFonts w:ascii="Arial" w:eastAsia="Calibri" w:hAnsi="Arial" w:cs="Arial"/>
        </w:rPr>
        <w:t>C033-2019</w:t>
      </w:r>
      <w:r w:rsidRPr="00467B4C">
        <w:rPr>
          <w:rFonts w:ascii="Arial" w:eastAsia="Calibri" w:hAnsi="Arial" w:cs="Arial"/>
        </w:rPr>
        <w:t xml:space="preserve">, autorizando enviar copia del expediente a la Procuraduría de Desarrollo Urbano para que emita el dictamen correspondiente. </w:t>
      </w:r>
      <w:bookmarkStart w:id="46" w:name="_Hlk44662815"/>
      <w:r w:rsidRPr="00467B4C">
        <w:rPr>
          <w:rFonts w:ascii="Arial" w:hAnsi="Arial" w:cs="Arial"/>
          <w:b/>
          <w:noProof/>
        </w:rPr>
        <w:t xml:space="preserve">(Anexo </w:t>
      </w:r>
      <w:r>
        <w:rPr>
          <w:rFonts w:ascii="Arial" w:hAnsi="Arial" w:cs="Arial"/>
          <w:b/>
          <w:noProof/>
        </w:rPr>
        <w:t>4</w:t>
      </w:r>
      <w:r w:rsidRPr="00467B4C">
        <w:rPr>
          <w:rFonts w:ascii="Arial" w:hAnsi="Arial" w:cs="Arial"/>
          <w:b/>
          <w:noProof/>
        </w:rPr>
        <w:t>).</w:t>
      </w:r>
      <w:bookmarkEnd w:id="46"/>
    </w:p>
    <w:p w14:paraId="64CDC61D" w14:textId="77777777" w:rsidR="00AB701B" w:rsidRPr="00AA2C8B" w:rsidRDefault="00AB701B" w:rsidP="00AB701B">
      <w:pPr>
        <w:jc w:val="both"/>
        <w:rPr>
          <w:rFonts w:ascii="Arial" w:eastAsia="Calibri" w:hAnsi="Arial" w:cs="Arial"/>
          <w:sz w:val="6"/>
          <w:szCs w:val="6"/>
        </w:rPr>
      </w:pPr>
    </w:p>
    <w:p w14:paraId="45362A44" w14:textId="77777777" w:rsidR="00AB701B" w:rsidRPr="00E44774" w:rsidRDefault="00AB701B" w:rsidP="00AB701B">
      <w:pPr>
        <w:jc w:val="both"/>
        <w:rPr>
          <w:rFonts w:ascii="Arial" w:eastAsia="Calibri" w:hAnsi="Arial" w:cs="Arial"/>
        </w:rPr>
      </w:pPr>
    </w:p>
    <w:p w14:paraId="4A00437A" w14:textId="77777777" w:rsidR="00AB701B" w:rsidRPr="00467B4C" w:rsidRDefault="00AB701B" w:rsidP="00AB701B">
      <w:pPr>
        <w:numPr>
          <w:ilvl w:val="0"/>
          <w:numId w:val="35"/>
        </w:numPr>
        <w:jc w:val="both"/>
        <w:rPr>
          <w:rFonts w:ascii="Arial" w:eastAsia="Calibri" w:hAnsi="Arial" w:cs="Arial"/>
        </w:rPr>
      </w:pPr>
      <w:r w:rsidRPr="00467B4C">
        <w:rPr>
          <w:rFonts w:ascii="Arial" w:hAnsi="Arial" w:cs="Arial"/>
        </w:rPr>
        <w:t xml:space="preserve">Que la Procuraduría de Desarrollo Urbano emitió el Dictamen de Procedencia  con </w:t>
      </w:r>
      <w:r w:rsidRPr="00467B4C">
        <w:rPr>
          <w:rFonts w:ascii="Arial" w:hAnsi="Arial" w:cs="Arial"/>
          <w:noProof/>
        </w:rPr>
        <w:t xml:space="preserve">el número de folio </w:t>
      </w:r>
      <w:r>
        <w:rPr>
          <w:rFonts w:ascii="Arial" w:hAnsi="Arial" w:cs="Arial"/>
          <w:noProof/>
        </w:rPr>
        <w:t>0104/2020</w:t>
      </w:r>
      <w:r w:rsidRPr="00467B4C">
        <w:rPr>
          <w:rFonts w:ascii="Arial" w:hAnsi="Arial" w:cs="Arial"/>
          <w:noProof/>
        </w:rPr>
        <w:t xml:space="preserve">, </w:t>
      </w:r>
      <w:r w:rsidRPr="00467B4C">
        <w:rPr>
          <w:rFonts w:ascii="Arial" w:hAnsi="Arial" w:cs="Arial"/>
        </w:rPr>
        <w:t xml:space="preserve">de </w:t>
      </w:r>
      <w:r>
        <w:rPr>
          <w:rFonts w:ascii="Arial" w:hAnsi="Arial" w:cs="Arial"/>
          <w:noProof/>
        </w:rPr>
        <w:t>fecha 11 de febrero 2020</w:t>
      </w:r>
      <w:r w:rsidRPr="00467B4C">
        <w:rPr>
          <w:rFonts w:ascii="Arial" w:hAnsi="Arial" w:cs="Arial"/>
        </w:rPr>
        <w:t xml:space="preserve">, respecto </w:t>
      </w:r>
      <w:r>
        <w:rPr>
          <w:rFonts w:ascii="Arial" w:hAnsi="Arial" w:cs="Arial"/>
        </w:rPr>
        <w:t xml:space="preserve">al bien de dominio privado </w:t>
      </w:r>
      <w:r w:rsidRPr="00467B4C">
        <w:rPr>
          <w:rFonts w:ascii="Arial" w:hAnsi="Arial" w:cs="Arial"/>
        </w:rPr>
        <w:t xml:space="preserve">de la acción de regularización del </w:t>
      </w:r>
      <w:r w:rsidRPr="00467B4C">
        <w:rPr>
          <w:rFonts w:ascii="Arial" w:hAnsi="Arial" w:cs="Arial"/>
          <w:noProof/>
        </w:rPr>
        <w:t xml:space="preserve">asentamiento </w:t>
      </w:r>
      <w:r w:rsidRPr="00467B4C">
        <w:rPr>
          <w:rFonts w:ascii="Arial" w:hAnsi="Arial" w:cs="Arial"/>
          <w:noProof/>
        </w:rPr>
        <w:lastRenderedPageBreak/>
        <w:t>humano</w:t>
      </w:r>
      <w:r w:rsidRPr="00467B4C">
        <w:rPr>
          <w:rFonts w:ascii="Arial" w:hAnsi="Arial" w:cs="Arial"/>
        </w:rPr>
        <w:t xml:space="preserve"> denominado</w:t>
      </w:r>
      <w:r>
        <w:rPr>
          <w:rFonts w:ascii="Arial" w:hAnsi="Arial" w:cs="Arial"/>
        </w:rPr>
        <w:t xml:space="preserve"> “</w:t>
      </w:r>
      <w:r>
        <w:rPr>
          <w:rFonts w:ascii="Arial" w:hAnsi="Arial" w:cs="Arial"/>
          <w:b/>
        </w:rPr>
        <w:t>TLQ-C033</w:t>
      </w:r>
      <w:r w:rsidRPr="00F22A72">
        <w:rPr>
          <w:rFonts w:ascii="Arial" w:hAnsi="Arial" w:cs="Arial"/>
          <w:b/>
        </w:rPr>
        <w:t>-2019</w:t>
      </w:r>
      <w:r w:rsidRPr="00467B4C">
        <w:rPr>
          <w:rFonts w:ascii="Arial" w:hAnsi="Arial" w:cs="Arial"/>
        </w:rPr>
        <w:t xml:space="preserve"> </w:t>
      </w:r>
      <w:r>
        <w:rPr>
          <w:rFonts w:ascii="Arial" w:hAnsi="Arial" w:cs="Arial"/>
          <w:b/>
          <w:noProof/>
        </w:rPr>
        <w:t>LA COFRADIA II”</w:t>
      </w:r>
      <w:r w:rsidRPr="00467B4C">
        <w:rPr>
          <w:rFonts w:ascii="Arial" w:hAnsi="Arial" w:cs="Arial"/>
        </w:rPr>
        <w:t>, en el que se desprende que tanto en lo jurídico, económico y social, es factible y procedente la regularización y titulación, esto en cumplimiento con el artículo 20 fracción II de la Ley para la Regularización y Titulación de Predios Urbanos en el Estado de Jalisco, expedida por el H. Congreso del Estado de Jalisco.</w:t>
      </w:r>
      <w:r w:rsidRPr="00467B4C">
        <w:rPr>
          <w:rFonts w:ascii="Arial" w:eastAsia="Calibri" w:hAnsi="Arial" w:cs="Arial"/>
        </w:rPr>
        <w:t xml:space="preserve"> </w:t>
      </w:r>
      <w:r w:rsidRPr="00467B4C">
        <w:rPr>
          <w:rFonts w:ascii="Arial" w:hAnsi="Arial" w:cs="Arial"/>
          <w:b/>
          <w:noProof/>
          <w:lang w:eastAsia="es-ES"/>
        </w:rPr>
        <w:t xml:space="preserve">(Anexo </w:t>
      </w:r>
      <w:r>
        <w:rPr>
          <w:rFonts w:ascii="Arial" w:hAnsi="Arial" w:cs="Arial"/>
          <w:b/>
          <w:noProof/>
          <w:lang w:eastAsia="es-ES"/>
        </w:rPr>
        <w:t>5</w:t>
      </w:r>
      <w:r w:rsidRPr="00467B4C">
        <w:rPr>
          <w:rFonts w:ascii="Arial" w:hAnsi="Arial" w:cs="Arial"/>
          <w:b/>
          <w:noProof/>
          <w:lang w:eastAsia="es-ES"/>
        </w:rPr>
        <w:t>).</w:t>
      </w:r>
    </w:p>
    <w:p w14:paraId="072971D2" w14:textId="77777777" w:rsidR="00AB701B" w:rsidRDefault="00AB701B" w:rsidP="00AB701B">
      <w:pPr>
        <w:jc w:val="both"/>
        <w:rPr>
          <w:rFonts w:ascii="Arial" w:hAnsi="Arial" w:cs="Arial"/>
          <w:lang w:eastAsia="es-ES"/>
        </w:rPr>
      </w:pPr>
    </w:p>
    <w:p w14:paraId="5C00383D" w14:textId="77777777" w:rsidR="00AB701B" w:rsidRPr="00AA2C8B" w:rsidRDefault="00AB701B" w:rsidP="00AB701B">
      <w:pPr>
        <w:jc w:val="both"/>
        <w:rPr>
          <w:rFonts w:ascii="Arial" w:hAnsi="Arial" w:cs="Arial"/>
          <w:sz w:val="14"/>
          <w:szCs w:val="14"/>
          <w:lang w:eastAsia="es-ES"/>
        </w:rPr>
      </w:pPr>
    </w:p>
    <w:p w14:paraId="0F7A69C9" w14:textId="77777777" w:rsidR="00AB701B" w:rsidRPr="00467B4C" w:rsidRDefault="00AB701B" w:rsidP="00AB701B">
      <w:pPr>
        <w:numPr>
          <w:ilvl w:val="0"/>
          <w:numId w:val="35"/>
        </w:numPr>
        <w:jc w:val="both"/>
        <w:rPr>
          <w:rFonts w:ascii="Arial" w:eastAsia="Calibri" w:hAnsi="Arial" w:cs="Arial"/>
        </w:rPr>
      </w:pPr>
      <w:r w:rsidRPr="005C1096">
        <w:rPr>
          <w:rFonts w:ascii="Arial" w:hAnsi="Arial" w:cs="Arial"/>
          <w:spacing w:val="8"/>
        </w:rPr>
        <w:t>Mediante el Acta de la Primera  Sesión Ordinaria  de fecha 05 de abril 2022  Comisión Municipal de Regularización del</w:t>
      </w:r>
      <w:r>
        <w:rPr>
          <w:rFonts w:ascii="Arial" w:hAnsi="Arial" w:cs="Arial"/>
          <w:spacing w:val="8"/>
        </w:rPr>
        <w:t xml:space="preserve"> Municipio de San Pedro Tlaquepaque, emite la aprobación  del Proyecto Definitivo de Urbanización</w:t>
      </w:r>
      <w:r w:rsidRPr="00467B4C">
        <w:rPr>
          <w:rFonts w:ascii="Arial" w:hAnsi="Arial" w:cs="Arial"/>
          <w:spacing w:val="8"/>
        </w:rPr>
        <w:t xml:space="preserve">, </w:t>
      </w:r>
      <w:r>
        <w:rPr>
          <w:rFonts w:ascii="Arial" w:hAnsi="Arial" w:cs="Arial"/>
          <w:spacing w:val="8"/>
        </w:rPr>
        <w:t xml:space="preserve">elaborado </w:t>
      </w:r>
      <w:r w:rsidRPr="00467B4C">
        <w:rPr>
          <w:rFonts w:ascii="Arial" w:hAnsi="Arial" w:cs="Arial"/>
          <w:spacing w:val="8"/>
        </w:rPr>
        <w:t xml:space="preserve">por </w:t>
      </w:r>
      <w:r>
        <w:rPr>
          <w:rFonts w:ascii="Arial" w:hAnsi="Arial" w:cs="Arial"/>
          <w:spacing w:val="8"/>
        </w:rPr>
        <w:t>el Arq.</w:t>
      </w:r>
      <w:r w:rsidRPr="00467B4C">
        <w:rPr>
          <w:rFonts w:ascii="Arial" w:hAnsi="Arial" w:cs="Arial"/>
          <w:spacing w:val="8"/>
        </w:rPr>
        <w:t xml:space="preserve"> </w:t>
      </w:r>
      <w:r>
        <w:rPr>
          <w:rFonts w:ascii="Arial" w:hAnsi="Arial" w:cs="Arial"/>
          <w:spacing w:val="8"/>
        </w:rPr>
        <w:t>Juan Octavio Mora Rivera con cedula número 4809830</w:t>
      </w:r>
      <w:r w:rsidRPr="00467B4C">
        <w:rPr>
          <w:rFonts w:ascii="Arial" w:hAnsi="Arial" w:cs="Arial"/>
          <w:spacing w:val="8"/>
        </w:rPr>
        <w:t>, correspondiente al</w:t>
      </w:r>
      <w:r w:rsidRPr="00467B4C">
        <w:rPr>
          <w:rFonts w:ascii="Arial" w:eastAsia="Calibri" w:hAnsi="Arial" w:cs="Arial"/>
        </w:rPr>
        <w:t xml:space="preserve"> asentamiento en comento, señalando que encuentra dentro de los lineamientos que establece el Plan Parcial de Desarrollo Urbano, </w:t>
      </w:r>
      <w:r>
        <w:rPr>
          <w:rFonts w:ascii="Arial" w:eastAsia="Calibri" w:hAnsi="Arial" w:cs="Arial"/>
        </w:rPr>
        <w:t>Uso de Suelo “MD-4” Mixto Distrital Intensidad Alta, MB-4 Mixto Barrial Intensidad Alta “H4-U” Habitacional Unifamiliar Densidad Alta  Clasificación “AU-UP” Área Urbana de Urbanización Progresiva, “RU-LP-ESP” Reserva Urbana a largo Plazo de Control Espacial. Estructura Urbana: con restricción por vialidades locales existentes al interior del polígono y restricción por vialidad subcolectora 21 (VSc21)</w:t>
      </w:r>
      <w:r w:rsidRPr="00467B4C">
        <w:rPr>
          <w:rFonts w:ascii="Arial" w:eastAsia="Calibri" w:hAnsi="Arial" w:cs="Arial"/>
        </w:rPr>
        <w:t xml:space="preserve">. </w:t>
      </w:r>
      <w:r w:rsidRPr="00467B4C">
        <w:rPr>
          <w:rFonts w:ascii="Arial" w:hAnsi="Arial" w:cs="Arial"/>
          <w:b/>
          <w:noProof/>
          <w:lang w:eastAsia="es-ES"/>
        </w:rPr>
        <w:t xml:space="preserve">(Anexo </w:t>
      </w:r>
      <w:r>
        <w:rPr>
          <w:rFonts w:ascii="Arial" w:hAnsi="Arial" w:cs="Arial"/>
          <w:b/>
          <w:noProof/>
          <w:lang w:eastAsia="es-ES"/>
        </w:rPr>
        <w:t>6</w:t>
      </w:r>
      <w:r w:rsidRPr="00467B4C">
        <w:rPr>
          <w:rFonts w:ascii="Arial" w:hAnsi="Arial" w:cs="Arial"/>
          <w:b/>
          <w:noProof/>
          <w:lang w:eastAsia="es-ES"/>
        </w:rPr>
        <w:t>).</w:t>
      </w:r>
    </w:p>
    <w:p w14:paraId="6638ED87" w14:textId="77777777" w:rsidR="00AB701B" w:rsidRDefault="00AB701B" w:rsidP="00AB701B">
      <w:pPr>
        <w:jc w:val="both"/>
        <w:rPr>
          <w:rFonts w:ascii="Arial" w:eastAsia="Calibri" w:hAnsi="Arial" w:cs="Arial"/>
        </w:rPr>
      </w:pPr>
    </w:p>
    <w:p w14:paraId="30FD4603" w14:textId="77777777" w:rsidR="00AB701B" w:rsidRPr="00AA2C8B" w:rsidRDefault="00AB701B" w:rsidP="00AB701B">
      <w:pPr>
        <w:jc w:val="both"/>
        <w:rPr>
          <w:rFonts w:ascii="Arial" w:eastAsia="Calibri" w:hAnsi="Arial" w:cs="Arial"/>
          <w:sz w:val="10"/>
          <w:szCs w:val="10"/>
        </w:rPr>
      </w:pPr>
    </w:p>
    <w:p w14:paraId="7F739F20" w14:textId="77777777" w:rsidR="00AB701B" w:rsidRPr="005E44E4" w:rsidRDefault="00AB701B" w:rsidP="00AB701B">
      <w:pPr>
        <w:numPr>
          <w:ilvl w:val="0"/>
          <w:numId w:val="35"/>
        </w:numPr>
        <w:jc w:val="both"/>
        <w:rPr>
          <w:rFonts w:ascii="Arial" w:eastAsia="Calibri" w:hAnsi="Arial" w:cs="Arial"/>
        </w:rPr>
      </w:pPr>
      <w:r w:rsidRPr="005C1096">
        <w:rPr>
          <w:rFonts w:ascii="Arial" w:eastAsia="Calibri" w:hAnsi="Arial" w:cs="Arial"/>
        </w:rPr>
        <w:t xml:space="preserve">Que en la Primera Sesión Ordinara de la Comisión Municipal de Regularización del Municipio de San Pedro Tlaquepaque celebrada el </w:t>
      </w:r>
      <w:r w:rsidRPr="005C1096">
        <w:rPr>
          <w:rFonts w:ascii="Arial" w:eastAsia="Calibri" w:hAnsi="Arial" w:cs="Arial"/>
          <w:noProof/>
        </w:rPr>
        <w:t>05 de abril de 2022</w:t>
      </w:r>
      <w:r w:rsidRPr="00467B4C">
        <w:rPr>
          <w:rFonts w:ascii="Arial" w:eastAsia="Calibri" w:hAnsi="Arial" w:cs="Arial"/>
        </w:rPr>
        <w:t xml:space="preserve"> se aprobó el Proyecto Definitivo de Urbanización del </w:t>
      </w:r>
      <w:r>
        <w:rPr>
          <w:rFonts w:ascii="Arial" w:eastAsia="Calibri" w:hAnsi="Arial" w:cs="Arial"/>
        </w:rPr>
        <w:t xml:space="preserve">Asentamiento Humano del bien de dominio privado </w:t>
      </w:r>
      <w:r w:rsidRPr="00467B4C">
        <w:rPr>
          <w:rFonts w:ascii="Arial" w:eastAsia="Calibri" w:hAnsi="Arial" w:cs="Arial"/>
        </w:rPr>
        <w:t xml:space="preserve"> denominado “</w:t>
      </w:r>
      <w:r>
        <w:rPr>
          <w:rFonts w:ascii="Arial" w:hAnsi="Arial" w:cs="Arial"/>
          <w:b/>
          <w:bCs/>
        </w:rPr>
        <w:t>LA COFRADIA II</w:t>
      </w:r>
      <w:r w:rsidRPr="00467B4C">
        <w:rPr>
          <w:rFonts w:ascii="Arial" w:eastAsia="Calibri" w:hAnsi="Arial" w:cs="Arial"/>
        </w:rPr>
        <w:t xml:space="preserve">” ubicado en </w:t>
      </w:r>
      <w:r>
        <w:rPr>
          <w:rFonts w:ascii="Arial" w:eastAsia="Calibri" w:hAnsi="Arial" w:cs="Arial"/>
        </w:rPr>
        <w:t>Colonia la cofradía de San Pedro Tlaquepaque</w:t>
      </w:r>
      <w:r w:rsidRPr="00467B4C">
        <w:rPr>
          <w:rFonts w:ascii="Arial" w:eastAsia="Calibri" w:hAnsi="Arial" w:cs="Arial"/>
        </w:rPr>
        <w:t>, registrado bajo el expediente COMUR TLQ-</w:t>
      </w:r>
      <w:r>
        <w:rPr>
          <w:rFonts w:ascii="Arial" w:eastAsia="Calibri" w:hAnsi="Arial" w:cs="Arial"/>
        </w:rPr>
        <w:t>C033-2019,</w:t>
      </w:r>
      <w:r w:rsidRPr="00467B4C">
        <w:rPr>
          <w:rFonts w:ascii="Arial" w:eastAsia="Calibri" w:hAnsi="Arial" w:cs="Arial"/>
        </w:rPr>
        <w:t xml:space="preserve"> elaborado en los términos del artículo 22 de la Ley para la Regularización y Titulación de Predios Urbanos en el Estado de Jalisco, en el cual señala una superficie</w:t>
      </w:r>
      <w:r>
        <w:rPr>
          <w:rFonts w:ascii="Arial" w:eastAsia="Calibri" w:hAnsi="Arial" w:cs="Arial"/>
        </w:rPr>
        <w:t xml:space="preserve"> aproximada </w:t>
      </w:r>
      <w:r w:rsidRPr="00467B4C">
        <w:rPr>
          <w:rFonts w:ascii="Arial" w:eastAsia="Calibri" w:hAnsi="Arial" w:cs="Arial"/>
        </w:rPr>
        <w:t xml:space="preserve"> a regularizar de </w:t>
      </w:r>
      <w:r>
        <w:rPr>
          <w:rFonts w:ascii="Arial" w:eastAsia="Calibri" w:hAnsi="Arial" w:cs="Arial"/>
        </w:rPr>
        <w:t>63,660.27 m2</w:t>
      </w:r>
      <w:r w:rsidRPr="00467B4C">
        <w:rPr>
          <w:rFonts w:ascii="Arial" w:eastAsia="Calibri" w:hAnsi="Arial" w:cs="Arial"/>
        </w:rPr>
        <w:t>,</w:t>
      </w:r>
      <w:r>
        <w:rPr>
          <w:rFonts w:ascii="Arial" w:hAnsi="Arial" w:cs="Arial"/>
          <w:b/>
          <w:bCs/>
          <w:lang w:val="es-ES" w:eastAsia="es-ES"/>
        </w:rPr>
        <w:t xml:space="preserve"> (Anexo 7</w:t>
      </w:r>
      <w:r w:rsidRPr="00467B4C">
        <w:rPr>
          <w:rFonts w:ascii="Arial" w:hAnsi="Arial" w:cs="Arial"/>
          <w:b/>
          <w:bCs/>
          <w:lang w:val="es-ES" w:eastAsia="es-ES"/>
        </w:rPr>
        <w:t>).</w:t>
      </w:r>
      <w:r>
        <w:rPr>
          <w:rFonts w:ascii="Arial" w:hAnsi="Arial" w:cs="Arial"/>
          <w:b/>
          <w:bCs/>
          <w:lang w:val="es-ES" w:eastAsia="es-ES"/>
        </w:rPr>
        <w:t xml:space="preserve"> </w:t>
      </w:r>
    </w:p>
    <w:p w14:paraId="11AC9E1E" w14:textId="77777777" w:rsidR="00AB701B" w:rsidRPr="00AA2C8B" w:rsidRDefault="00AB701B" w:rsidP="00AB701B">
      <w:pPr>
        <w:ind w:left="360"/>
        <w:jc w:val="both"/>
        <w:rPr>
          <w:rFonts w:ascii="Arial" w:eastAsia="Calibri" w:hAnsi="Arial" w:cs="Arial"/>
          <w:sz w:val="16"/>
          <w:szCs w:val="16"/>
        </w:rPr>
      </w:pPr>
    </w:p>
    <w:p w14:paraId="300E76E5" w14:textId="77777777" w:rsidR="00AB701B" w:rsidRPr="00AA2C8B" w:rsidRDefault="00AB701B" w:rsidP="00AB701B">
      <w:pPr>
        <w:jc w:val="both"/>
        <w:rPr>
          <w:rFonts w:ascii="Arial" w:eastAsia="Calibri" w:hAnsi="Arial" w:cs="Arial"/>
          <w:sz w:val="16"/>
          <w:szCs w:val="16"/>
        </w:rPr>
      </w:pPr>
    </w:p>
    <w:p w14:paraId="35F3F8FF" w14:textId="77777777" w:rsidR="00AB701B" w:rsidRPr="00467B4C" w:rsidRDefault="00AB701B" w:rsidP="00AB701B">
      <w:pPr>
        <w:numPr>
          <w:ilvl w:val="0"/>
          <w:numId w:val="35"/>
        </w:numPr>
        <w:jc w:val="both"/>
        <w:rPr>
          <w:rFonts w:ascii="Arial" w:eastAsia="Calibri" w:hAnsi="Arial" w:cs="Arial"/>
        </w:rPr>
      </w:pPr>
      <w:r w:rsidRPr="006F569A">
        <w:rPr>
          <w:rFonts w:ascii="Arial" w:eastAsia="Calibri" w:hAnsi="Arial" w:cs="Arial"/>
        </w:rPr>
        <w:t xml:space="preserve">En la </w:t>
      </w:r>
      <w:r>
        <w:rPr>
          <w:rFonts w:ascii="Arial" w:eastAsia="Calibri" w:hAnsi="Arial" w:cs="Arial"/>
        </w:rPr>
        <w:t xml:space="preserve">Décimo Novena  </w:t>
      </w:r>
      <w:r w:rsidRPr="006F569A">
        <w:rPr>
          <w:rFonts w:ascii="Arial" w:eastAsia="Calibri" w:hAnsi="Arial" w:cs="Arial"/>
        </w:rPr>
        <w:t xml:space="preserve">Sesión Ordinaria de la Comisión Municipal de Regularización, celebrada el día </w:t>
      </w:r>
      <w:r>
        <w:rPr>
          <w:rFonts w:ascii="Arial" w:eastAsia="Calibri" w:hAnsi="Arial" w:cs="Arial"/>
        </w:rPr>
        <w:t>22</w:t>
      </w:r>
      <w:r w:rsidRPr="006F569A">
        <w:rPr>
          <w:rFonts w:ascii="Arial" w:eastAsia="Calibri" w:hAnsi="Arial" w:cs="Arial"/>
        </w:rPr>
        <w:t xml:space="preserve"> de </w:t>
      </w:r>
      <w:r>
        <w:rPr>
          <w:rFonts w:ascii="Arial" w:eastAsia="Calibri" w:hAnsi="Arial" w:cs="Arial"/>
        </w:rPr>
        <w:t>abril</w:t>
      </w:r>
      <w:r w:rsidRPr="006F569A">
        <w:rPr>
          <w:rFonts w:ascii="Arial" w:eastAsia="Calibri" w:hAnsi="Arial" w:cs="Arial"/>
        </w:rPr>
        <w:t xml:space="preserve"> de 202</w:t>
      </w:r>
      <w:r>
        <w:rPr>
          <w:rFonts w:ascii="Arial" w:eastAsia="Calibri" w:hAnsi="Arial" w:cs="Arial"/>
        </w:rPr>
        <w:t>1</w:t>
      </w:r>
      <w:r w:rsidRPr="00467B4C">
        <w:rPr>
          <w:rFonts w:ascii="Arial" w:eastAsia="Calibri" w:hAnsi="Arial" w:cs="Arial"/>
        </w:rPr>
        <w:t xml:space="preserve">, se acordó aplicar la </w:t>
      </w:r>
      <w:r w:rsidRPr="00467B4C">
        <w:rPr>
          <w:rFonts w:ascii="Arial" w:hAnsi="Arial" w:cs="Arial"/>
          <w:lang w:val="es-ES" w:eastAsia="es-ES"/>
        </w:rPr>
        <w:t xml:space="preserve">deducción del </w:t>
      </w:r>
      <w:r w:rsidRPr="00467B4C">
        <w:rPr>
          <w:rFonts w:ascii="Arial" w:hAnsi="Arial" w:cs="Arial"/>
          <w:b/>
          <w:lang w:val="es-ES" w:eastAsia="es-ES"/>
        </w:rPr>
        <w:t xml:space="preserve">50% cincuenta por ciento al cobro de derechos municipales y </w:t>
      </w:r>
      <w:r w:rsidRPr="00467B4C">
        <w:rPr>
          <w:rFonts w:ascii="Arial" w:hAnsi="Arial" w:cs="Arial"/>
          <w:lang w:val="es-ES" w:eastAsia="es-ES"/>
        </w:rPr>
        <w:t xml:space="preserve">respecto a las áreas de cesión requerida </w:t>
      </w:r>
      <w:r w:rsidRPr="0076107E">
        <w:rPr>
          <w:rFonts w:ascii="Arial" w:hAnsi="Arial" w:cs="Arial"/>
          <w:lang w:val="es-ES" w:eastAsia="es-ES"/>
        </w:rPr>
        <w:t xml:space="preserve">esto es una superficie de </w:t>
      </w:r>
      <w:r>
        <w:rPr>
          <w:rFonts w:ascii="Arial" w:hAnsi="Arial" w:cs="Arial"/>
          <w:lang w:val="es-ES" w:eastAsia="es-ES"/>
        </w:rPr>
        <w:t>63,660.27</w:t>
      </w:r>
      <w:r w:rsidRPr="00467B4C">
        <w:rPr>
          <w:rFonts w:ascii="Arial" w:eastAsia="MS Mincho" w:hAnsi="Arial" w:cs="Arial"/>
          <w:lang w:eastAsia="ar-SA"/>
        </w:rPr>
        <w:t xml:space="preserve"> </w:t>
      </w:r>
      <w:r w:rsidRPr="00467B4C">
        <w:rPr>
          <w:rFonts w:ascii="Arial" w:eastAsia="Calibri" w:hAnsi="Arial" w:cs="Arial"/>
          <w:noProof/>
        </w:rPr>
        <w:t>m</w:t>
      </w:r>
      <w:r w:rsidRPr="00467B4C">
        <w:rPr>
          <w:rFonts w:ascii="Arial" w:eastAsia="Calibri" w:hAnsi="Arial" w:cs="Arial"/>
        </w:rPr>
        <w:t xml:space="preserve">², </w:t>
      </w:r>
      <w:r w:rsidRPr="00467B4C">
        <w:rPr>
          <w:rFonts w:ascii="Arial" w:hAnsi="Arial" w:cs="Arial"/>
          <w:lang w:val="es-ES" w:eastAsia="es-ES"/>
        </w:rPr>
        <w:t>se</w:t>
      </w:r>
      <w:r w:rsidRPr="00467B4C">
        <w:rPr>
          <w:rFonts w:ascii="Arial" w:eastAsia="Calibri" w:hAnsi="Arial" w:cs="Arial"/>
        </w:rPr>
        <w:t xml:space="preserve"> acordó la sustitución de la obligación de aportar las áreas de cesión, con base en el Dictamen de Valor que emita el Catastro Municipal, se probó la reducción del 90% noventa por ciento; de conformidad a los artículos 11 fracción VI, y 24 fracción III, y 25 de la Ley para la Regularización de Predios Urbanos en el Estado de Jalisco. </w:t>
      </w:r>
    </w:p>
    <w:p w14:paraId="6BA42540" w14:textId="77777777" w:rsidR="00AB701B" w:rsidRPr="00AA2C8B" w:rsidRDefault="00AB701B" w:rsidP="00AB701B">
      <w:pPr>
        <w:jc w:val="both"/>
        <w:rPr>
          <w:rFonts w:ascii="Arial" w:eastAsia="Calibri" w:hAnsi="Arial" w:cs="Arial"/>
          <w:sz w:val="8"/>
          <w:szCs w:val="8"/>
        </w:rPr>
      </w:pPr>
    </w:p>
    <w:p w14:paraId="1336078E" w14:textId="77777777" w:rsidR="00AB701B" w:rsidRDefault="00AB701B" w:rsidP="00AB701B">
      <w:pPr>
        <w:jc w:val="both"/>
        <w:rPr>
          <w:rFonts w:ascii="Arial" w:eastAsia="Calibri" w:hAnsi="Arial" w:cs="Arial"/>
        </w:rPr>
      </w:pPr>
    </w:p>
    <w:p w14:paraId="1ACC9D71" w14:textId="77777777" w:rsidR="00AB701B" w:rsidRPr="00714C92" w:rsidRDefault="00AB701B" w:rsidP="00AB701B">
      <w:pPr>
        <w:numPr>
          <w:ilvl w:val="0"/>
          <w:numId w:val="35"/>
        </w:numPr>
        <w:jc w:val="both"/>
        <w:rPr>
          <w:rFonts w:ascii="Arial" w:eastAsia="Calibri" w:hAnsi="Arial" w:cs="Arial"/>
        </w:rPr>
      </w:pPr>
      <w:r>
        <w:rPr>
          <w:rFonts w:ascii="Arial" w:eastAsia="Calibri" w:hAnsi="Arial" w:cs="Arial"/>
        </w:rPr>
        <w:t xml:space="preserve">Se deberá celebrarse convenio previsto en los artículos 25,26 y 29 </w:t>
      </w:r>
      <w:r w:rsidRPr="00467B4C">
        <w:rPr>
          <w:rFonts w:ascii="Arial" w:eastAsia="Calibri" w:hAnsi="Arial" w:cs="Arial"/>
        </w:rPr>
        <w:t>de la Ley para la Regularización y Titulación de Predios Urbanos en el Estado de Jalisco,</w:t>
      </w:r>
      <w:r>
        <w:rPr>
          <w:rFonts w:ascii="Arial" w:eastAsia="Calibri" w:hAnsi="Arial" w:cs="Arial"/>
        </w:rPr>
        <w:t xml:space="preserve"> </w:t>
      </w:r>
      <w:r w:rsidRPr="00714C92">
        <w:rPr>
          <w:rFonts w:ascii="Arial" w:eastAsia="Calibri" w:hAnsi="Arial" w:cs="Arial"/>
        </w:rPr>
        <w:t xml:space="preserve">para la Ejecución de las Obras de Infraestructura y Equipamiento faltantes, incompletas o deficientes a través de la  modalidad de Acción Urbanística por Objetivo Social, así como para el cumplimiento de los créditos fiscales derivados de la regularización del </w:t>
      </w:r>
      <w:r>
        <w:rPr>
          <w:rFonts w:ascii="Arial" w:eastAsia="Calibri" w:hAnsi="Arial" w:cs="Arial"/>
        </w:rPr>
        <w:t>A</w:t>
      </w:r>
      <w:r w:rsidRPr="00714C92">
        <w:rPr>
          <w:rFonts w:ascii="Arial" w:eastAsia="Calibri" w:hAnsi="Arial" w:cs="Arial"/>
        </w:rPr>
        <w:t>sentamiento</w:t>
      </w:r>
      <w:r>
        <w:rPr>
          <w:rFonts w:ascii="Arial" w:eastAsia="Calibri" w:hAnsi="Arial" w:cs="Arial"/>
        </w:rPr>
        <w:t xml:space="preserve"> Humano del bien de dominio privado</w:t>
      </w:r>
      <w:r w:rsidRPr="00714C92">
        <w:rPr>
          <w:rFonts w:ascii="Arial" w:eastAsia="Calibri" w:hAnsi="Arial" w:cs="Arial"/>
        </w:rPr>
        <w:t xml:space="preserve"> denominado </w:t>
      </w:r>
      <w:r>
        <w:rPr>
          <w:rFonts w:ascii="Arial" w:hAnsi="Arial" w:cs="Arial"/>
          <w:b/>
          <w:bCs/>
        </w:rPr>
        <w:t>“LA COFRADIA II</w:t>
      </w:r>
      <w:r w:rsidRPr="00714C92">
        <w:rPr>
          <w:rFonts w:ascii="Arial" w:eastAsia="Calibri" w:hAnsi="Arial" w:cs="Arial"/>
        </w:rPr>
        <w:t>” registrado bajo el expediente COMUR TLQ-</w:t>
      </w:r>
      <w:r>
        <w:rPr>
          <w:rFonts w:ascii="Arial" w:eastAsia="Calibri" w:hAnsi="Arial" w:cs="Arial"/>
        </w:rPr>
        <w:t>C033-2019</w:t>
      </w:r>
      <w:r w:rsidRPr="00714C92">
        <w:rPr>
          <w:rFonts w:ascii="Arial" w:hAnsi="Arial" w:cs="Arial"/>
          <w:b/>
          <w:bCs/>
          <w:lang w:val="es-ES" w:eastAsia="es-ES"/>
        </w:rPr>
        <w:t xml:space="preserve"> </w:t>
      </w:r>
      <w:r>
        <w:rPr>
          <w:rFonts w:ascii="Arial" w:hAnsi="Arial" w:cs="Arial"/>
          <w:b/>
          <w:bCs/>
          <w:lang w:val="es-ES" w:eastAsia="es-ES"/>
        </w:rPr>
        <w:t>(Anexo 8</w:t>
      </w:r>
      <w:r w:rsidRPr="00714C92">
        <w:rPr>
          <w:rFonts w:ascii="Arial" w:hAnsi="Arial" w:cs="Arial"/>
          <w:b/>
          <w:bCs/>
          <w:lang w:val="es-ES" w:eastAsia="es-ES"/>
        </w:rPr>
        <w:t>).</w:t>
      </w:r>
    </w:p>
    <w:p w14:paraId="36C0BD23" w14:textId="77777777" w:rsidR="00AB701B" w:rsidRDefault="00AB701B" w:rsidP="00AB701B">
      <w:pPr>
        <w:jc w:val="both"/>
        <w:rPr>
          <w:rFonts w:ascii="Arial" w:eastAsia="Calibri" w:hAnsi="Arial" w:cs="Arial"/>
        </w:rPr>
      </w:pPr>
    </w:p>
    <w:p w14:paraId="1B24AD53" w14:textId="77777777" w:rsidR="00AB701B" w:rsidRPr="00AA2C8B" w:rsidRDefault="00AB701B" w:rsidP="00AB701B">
      <w:pPr>
        <w:jc w:val="both"/>
        <w:rPr>
          <w:rFonts w:ascii="Arial" w:eastAsia="Calibri" w:hAnsi="Arial" w:cs="Arial"/>
          <w:sz w:val="10"/>
          <w:szCs w:val="10"/>
        </w:rPr>
      </w:pPr>
    </w:p>
    <w:p w14:paraId="691A192C" w14:textId="77777777" w:rsidR="00AB701B" w:rsidRPr="00714C92" w:rsidRDefault="00AB701B" w:rsidP="00AB701B">
      <w:pPr>
        <w:numPr>
          <w:ilvl w:val="0"/>
          <w:numId w:val="35"/>
        </w:numPr>
        <w:jc w:val="both"/>
        <w:rPr>
          <w:rFonts w:ascii="Arial" w:eastAsia="Calibri" w:hAnsi="Arial" w:cs="Arial"/>
        </w:rPr>
      </w:pPr>
      <w:r w:rsidRPr="00714C92">
        <w:rPr>
          <w:rFonts w:ascii="Arial" w:eastAsia="Calibri" w:hAnsi="Arial" w:cs="Arial"/>
        </w:rPr>
        <w:t xml:space="preserve">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714C92">
        <w:rPr>
          <w:rFonts w:ascii="Arial" w:eastAsia="Calibri" w:hAnsi="Arial" w:cs="Arial"/>
          <w:noProof/>
        </w:rPr>
        <w:t>asentamiento</w:t>
      </w:r>
      <w:r w:rsidRPr="00714C92">
        <w:rPr>
          <w:rFonts w:ascii="Arial" w:eastAsia="Calibri" w:hAnsi="Arial" w:cs="Arial"/>
        </w:rPr>
        <w:t xml:space="preserve"> en comento </w:t>
      </w:r>
      <w:r w:rsidRPr="00714C92">
        <w:rPr>
          <w:rFonts w:ascii="Arial" w:eastAsia="Calibri" w:hAnsi="Arial" w:cs="Arial"/>
        </w:rPr>
        <w:lastRenderedPageBreak/>
        <w:t xml:space="preserve">deberá de hacer la entrega de la posesión jurídica y material de las áreas de cesión para vialidades establecidas en el </w:t>
      </w:r>
      <w:r w:rsidRPr="00714C92">
        <w:rPr>
          <w:rFonts w:ascii="Arial" w:eastAsia="Calibri" w:hAnsi="Arial" w:cs="Arial"/>
          <w:noProof/>
        </w:rPr>
        <w:t>Proyecto Definitivo de Urbanización</w:t>
      </w:r>
      <w:r w:rsidRPr="00714C92">
        <w:rPr>
          <w:rFonts w:ascii="Arial" w:eastAsia="Calibri" w:hAnsi="Arial" w:cs="Arial"/>
        </w:rPr>
        <w:t xml:space="preserve">, a favor del Municipio. </w:t>
      </w:r>
    </w:p>
    <w:p w14:paraId="2944ACE4" w14:textId="77777777" w:rsidR="00AB701B" w:rsidRDefault="00AB701B" w:rsidP="00AB701B">
      <w:pPr>
        <w:jc w:val="both"/>
        <w:rPr>
          <w:rFonts w:ascii="Arial" w:eastAsia="Calibri" w:hAnsi="Arial" w:cs="Arial"/>
        </w:rPr>
      </w:pPr>
    </w:p>
    <w:p w14:paraId="4AA95CA0" w14:textId="77777777" w:rsidR="00AB701B" w:rsidRPr="00AA2C8B" w:rsidRDefault="00AB701B" w:rsidP="00AB701B">
      <w:pPr>
        <w:jc w:val="both"/>
        <w:rPr>
          <w:rFonts w:ascii="Arial" w:hAnsi="Arial" w:cs="Arial"/>
          <w:sz w:val="10"/>
          <w:szCs w:val="10"/>
        </w:rPr>
      </w:pPr>
    </w:p>
    <w:p w14:paraId="5E534FFF" w14:textId="77777777" w:rsidR="00AB701B" w:rsidRPr="006D5E7C" w:rsidRDefault="00AB701B" w:rsidP="00AB701B">
      <w:pPr>
        <w:jc w:val="both"/>
        <w:rPr>
          <w:rFonts w:ascii="Arial" w:hAnsi="Arial" w:cs="Arial"/>
          <w:lang w:eastAsia="es-ES"/>
        </w:rPr>
      </w:pPr>
      <w:r w:rsidRPr="006D5E7C">
        <w:rPr>
          <w:rFonts w:ascii="Arial" w:hAnsi="Arial" w:cs="Arial"/>
          <w:lang w:val="es-ES" w:eastAsia="es-ES"/>
        </w:rPr>
        <w:t xml:space="preserve">Que se han </w:t>
      </w:r>
      <w:r w:rsidRPr="006D5E7C">
        <w:rPr>
          <w:rFonts w:ascii="Arial" w:hAnsi="Arial" w:cs="Arial"/>
          <w:lang w:eastAsia="es-ES"/>
        </w:rPr>
        <w:t>satisfecho cada uno de los requisitos previstos en la Ley y Reglamento de la materia aportando los documentos y antecedentes de su posesión legal.</w:t>
      </w:r>
    </w:p>
    <w:p w14:paraId="3D30DCBA" w14:textId="77777777" w:rsidR="00AB701B" w:rsidRDefault="00AB701B" w:rsidP="00AB701B">
      <w:pPr>
        <w:jc w:val="both"/>
        <w:rPr>
          <w:rFonts w:ascii="Arial" w:hAnsi="Arial" w:cs="Arial"/>
          <w:lang w:eastAsia="es-ES"/>
        </w:rPr>
      </w:pPr>
    </w:p>
    <w:p w14:paraId="1690A56A" w14:textId="77777777" w:rsidR="00AB701B" w:rsidRPr="00B14428" w:rsidRDefault="00AB701B" w:rsidP="00AB701B">
      <w:pPr>
        <w:jc w:val="both"/>
        <w:rPr>
          <w:rFonts w:ascii="Arial" w:hAnsi="Arial" w:cs="Arial"/>
          <w:lang w:eastAsia="es-ES"/>
        </w:rPr>
      </w:pPr>
    </w:p>
    <w:p w14:paraId="46267ED1" w14:textId="15341D55" w:rsidR="00AB701B" w:rsidRDefault="00AB701B" w:rsidP="00AB701B">
      <w:pPr>
        <w:spacing w:line="360" w:lineRule="auto"/>
        <w:jc w:val="center"/>
        <w:rPr>
          <w:rFonts w:ascii="Arial" w:hAnsi="Arial" w:cs="Arial"/>
          <w:b/>
          <w:sz w:val="28"/>
          <w:szCs w:val="28"/>
          <w:lang w:eastAsia="es-ES"/>
        </w:rPr>
      </w:pPr>
      <w:r w:rsidRPr="001E34B4">
        <w:rPr>
          <w:rFonts w:ascii="Arial" w:hAnsi="Arial" w:cs="Arial"/>
          <w:b/>
          <w:sz w:val="28"/>
          <w:szCs w:val="28"/>
          <w:lang w:eastAsia="es-ES"/>
        </w:rPr>
        <w:t>C O N S I D E R A N D O S:</w:t>
      </w:r>
    </w:p>
    <w:p w14:paraId="0B560D24" w14:textId="77777777" w:rsidR="000C1740" w:rsidRPr="000C1740" w:rsidRDefault="000C1740" w:rsidP="00AB701B">
      <w:pPr>
        <w:spacing w:line="360" w:lineRule="auto"/>
        <w:jc w:val="center"/>
        <w:rPr>
          <w:rFonts w:ascii="Arial" w:hAnsi="Arial" w:cs="Arial"/>
          <w:b/>
          <w:sz w:val="8"/>
          <w:szCs w:val="8"/>
          <w:lang w:eastAsia="es-ES"/>
        </w:rPr>
      </w:pPr>
    </w:p>
    <w:p w14:paraId="4DDBF151" w14:textId="77777777" w:rsidR="00AB701B" w:rsidRPr="001E34B4" w:rsidRDefault="00AB701B" w:rsidP="00AB701B">
      <w:pPr>
        <w:autoSpaceDE w:val="0"/>
        <w:autoSpaceDN w:val="0"/>
        <w:adjustRightInd w:val="0"/>
        <w:jc w:val="both"/>
        <w:rPr>
          <w:rFonts w:ascii="Arial" w:eastAsia="Malgun Gothic" w:hAnsi="Arial" w:cs="Arial"/>
        </w:rPr>
      </w:pPr>
      <w:r w:rsidRPr="001E34B4">
        <w:rPr>
          <w:rFonts w:ascii="Arial" w:eastAsia="Malgun Gothic" w:hAnsi="Arial" w:cs="Arial"/>
          <w:b/>
        </w:rPr>
        <w:t>I.-</w:t>
      </w:r>
      <w:r w:rsidRPr="001E34B4">
        <w:rPr>
          <w:rFonts w:ascii="Arial" w:eastAsia="Malgun Gothic" w:hAnsi="Arial" w:cs="Arial"/>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09C57EA8" w14:textId="77777777" w:rsidR="00AB701B" w:rsidRDefault="00AB701B" w:rsidP="00AB701B">
      <w:pPr>
        <w:autoSpaceDE w:val="0"/>
        <w:autoSpaceDN w:val="0"/>
        <w:adjustRightInd w:val="0"/>
        <w:jc w:val="both"/>
        <w:rPr>
          <w:rFonts w:ascii="Arial" w:eastAsia="Malgun Gothic" w:hAnsi="Arial" w:cs="Arial"/>
        </w:rPr>
      </w:pPr>
    </w:p>
    <w:p w14:paraId="7898986B" w14:textId="77777777" w:rsidR="00AB701B" w:rsidRPr="00AA2C8B" w:rsidRDefault="00AB701B" w:rsidP="00AB701B">
      <w:pPr>
        <w:autoSpaceDE w:val="0"/>
        <w:autoSpaceDN w:val="0"/>
        <w:adjustRightInd w:val="0"/>
        <w:jc w:val="both"/>
        <w:rPr>
          <w:rFonts w:ascii="Arial" w:eastAsia="Malgun Gothic" w:hAnsi="Arial" w:cs="Arial"/>
          <w:sz w:val="14"/>
          <w:szCs w:val="14"/>
        </w:rPr>
      </w:pPr>
    </w:p>
    <w:p w14:paraId="111C3337" w14:textId="77777777" w:rsidR="00AB701B" w:rsidRPr="00835618" w:rsidRDefault="00AB701B" w:rsidP="00AB701B">
      <w:pPr>
        <w:autoSpaceDE w:val="0"/>
        <w:autoSpaceDN w:val="0"/>
        <w:adjustRightInd w:val="0"/>
        <w:jc w:val="both"/>
        <w:rPr>
          <w:rFonts w:ascii="Arial" w:eastAsia="Malgun Gothic" w:hAnsi="Arial" w:cs="Arial"/>
        </w:rPr>
      </w:pPr>
      <w:r w:rsidRPr="001E34B4">
        <w:rPr>
          <w:rFonts w:ascii="Arial" w:eastAsia="Malgun Gothic" w:hAnsi="Arial" w:cs="Arial"/>
          <w:b/>
        </w:rPr>
        <w:t>II.-</w:t>
      </w:r>
      <w:r w:rsidRPr="001E34B4">
        <w:rPr>
          <w:rFonts w:ascii="Arial" w:eastAsia="Malgun Gothic" w:hAnsi="Arial" w:cs="Arial"/>
        </w:rPr>
        <w:t xml:space="preserve"> El Código Urbano en su capítulo VIII regula los Sistem</w:t>
      </w:r>
      <w:r>
        <w:rPr>
          <w:rFonts w:ascii="Arial" w:eastAsia="Malgun Gothic" w:hAnsi="Arial" w:cs="Arial"/>
        </w:rPr>
        <w:t>as de Acción Urbanística y sus M</w:t>
      </w:r>
      <w:r w:rsidRPr="001E34B4">
        <w:rPr>
          <w:rFonts w:ascii="Arial" w:eastAsia="Malgun Gothic" w:hAnsi="Arial" w:cs="Arial"/>
        </w:rPr>
        <w:t>odalidades,</w:t>
      </w:r>
      <w:r>
        <w:rPr>
          <w:rFonts w:ascii="Arial" w:eastAsia="Malgun Gothic" w:hAnsi="Arial" w:cs="Arial"/>
        </w:rPr>
        <w:t xml:space="preserve"> y en</w:t>
      </w:r>
      <w:r w:rsidRPr="001E34B4">
        <w:rPr>
          <w:rFonts w:ascii="Arial" w:eastAsia="Malgun Gothic" w:hAnsi="Arial" w:cs="Arial"/>
        </w:rPr>
        <w:t xml:space="preserve"> el artículo 311 fracción VI,</w:t>
      </w:r>
      <w:r>
        <w:rPr>
          <w:rFonts w:ascii="Arial" w:eastAsia="Malgun Gothic" w:hAnsi="Arial" w:cs="Arial"/>
        </w:rPr>
        <w:t xml:space="preserve"> describe “Acción Urbanística por Asociación de interés público”</w:t>
      </w:r>
      <w:r w:rsidRPr="001E34B4">
        <w:rPr>
          <w:rFonts w:ascii="Arial" w:eastAsia="Malgun Gothic" w:hAnsi="Arial" w:cs="Arial"/>
        </w:rPr>
        <w:t xml:space="preserve"> en esa misma tesitura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w:t>
      </w:r>
      <w:r>
        <w:rPr>
          <w:rFonts w:ascii="Arial" w:eastAsia="Malgun Gothic" w:hAnsi="Arial" w:cs="Arial"/>
        </w:rPr>
        <w:t>eria de la presente iniciativa, así como los artículos 325, 326, 327, 328, 329, 333, y  relativos a la acción Urbanística del Objetivo Social.</w:t>
      </w:r>
    </w:p>
    <w:p w14:paraId="01E57FA7" w14:textId="77777777" w:rsidR="00AB701B" w:rsidRPr="00AA2C8B" w:rsidRDefault="00AB701B" w:rsidP="00AB701B">
      <w:pPr>
        <w:autoSpaceDE w:val="0"/>
        <w:autoSpaceDN w:val="0"/>
        <w:adjustRightInd w:val="0"/>
        <w:jc w:val="both"/>
        <w:rPr>
          <w:rFonts w:ascii="Arial" w:eastAsia="Malgun Gothic" w:hAnsi="Arial" w:cs="Arial"/>
          <w:sz w:val="6"/>
          <w:szCs w:val="6"/>
        </w:rPr>
      </w:pPr>
    </w:p>
    <w:p w14:paraId="5C5EE5C2" w14:textId="77777777" w:rsidR="00AB701B" w:rsidRPr="00B14428" w:rsidRDefault="00AB701B" w:rsidP="00AB701B">
      <w:pPr>
        <w:autoSpaceDE w:val="0"/>
        <w:autoSpaceDN w:val="0"/>
        <w:adjustRightInd w:val="0"/>
        <w:jc w:val="both"/>
        <w:rPr>
          <w:rFonts w:ascii="Arial" w:eastAsia="Malgun Gothic" w:hAnsi="Arial" w:cs="Arial"/>
        </w:rPr>
      </w:pPr>
    </w:p>
    <w:p w14:paraId="3FA1373E" w14:textId="77777777" w:rsidR="00AB701B" w:rsidRPr="001E34B4" w:rsidRDefault="00AB701B" w:rsidP="00AB701B">
      <w:pPr>
        <w:autoSpaceDE w:val="0"/>
        <w:autoSpaceDN w:val="0"/>
        <w:adjustRightInd w:val="0"/>
        <w:jc w:val="both"/>
        <w:rPr>
          <w:rFonts w:ascii="Arial" w:eastAsia="Malgun Gothic" w:hAnsi="Arial" w:cs="Arial"/>
        </w:rPr>
      </w:pPr>
      <w:r w:rsidRPr="00E61472">
        <w:rPr>
          <w:rFonts w:ascii="Arial" w:eastAsia="Malgun Gothic" w:hAnsi="Arial" w:cs="Arial"/>
          <w:b/>
        </w:rPr>
        <w:t>III.-</w:t>
      </w:r>
      <w:r w:rsidRPr="001E34B4">
        <w:rPr>
          <w:rFonts w:ascii="Arial" w:eastAsia="Malgun Gothic" w:hAnsi="Arial" w:cs="Arial"/>
        </w:rPr>
        <w:t xml:space="preserve"> Por lo que ve a la Ley para la Regularización y Titulación de Predios Urbanos en el Estado de Jalisco, en su Capítulo Tercero nos habla del Procedimiento de Regularización, que </w:t>
      </w:r>
      <w:r>
        <w:rPr>
          <w:rFonts w:ascii="Arial" w:eastAsia="Malgun Gothic" w:hAnsi="Arial" w:cs="Arial"/>
        </w:rPr>
        <w:t xml:space="preserve">se describe en los artículos 13 </w:t>
      </w:r>
      <w:r w:rsidRPr="001E34B4">
        <w:rPr>
          <w:rFonts w:ascii="Arial" w:eastAsia="Malgun Gothic" w:hAnsi="Arial" w:cs="Arial"/>
        </w:rPr>
        <w:t>al 30.</w:t>
      </w:r>
    </w:p>
    <w:p w14:paraId="26D1285B" w14:textId="77777777" w:rsidR="00AB701B" w:rsidRDefault="00AB701B" w:rsidP="00AB701B">
      <w:pPr>
        <w:autoSpaceDE w:val="0"/>
        <w:autoSpaceDN w:val="0"/>
        <w:adjustRightInd w:val="0"/>
        <w:jc w:val="both"/>
        <w:rPr>
          <w:rFonts w:ascii="Arial" w:eastAsia="Malgun Gothic" w:hAnsi="Arial" w:cs="Arial"/>
        </w:rPr>
      </w:pPr>
    </w:p>
    <w:p w14:paraId="4105F4F0" w14:textId="77777777" w:rsidR="00AB701B" w:rsidRPr="00AA2C8B" w:rsidRDefault="00AB701B" w:rsidP="00AB701B">
      <w:pPr>
        <w:autoSpaceDE w:val="0"/>
        <w:autoSpaceDN w:val="0"/>
        <w:adjustRightInd w:val="0"/>
        <w:jc w:val="both"/>
        <w:rPr>
          <w:rFonts w:ascii="Arial" w:eastAsia="Malgun Gothic" w:hAnsi="Arial" w:cs="Arial"/>
          <w:sz w:val="12"/>
          <w:szCs w:val="12"/>
        </w:rPr>
      </w:pPr>
    </w:p>
    <w:p w14:paraId="1C9278C7" w14:textId="77777777" w:rsidR="00AB701B" w:rsidRPr="001E34B4" w:rsidRDefault="00AB701B" w:rsidP="00AB701B">
      <w:pPr>
        <w:jc w:val="both"/>
        <w:rPr>
          <w:rFonts w:ascii="Arial" w:hAnsi="Arial" w:cs="Arial"/>
          <w:lang w:eastAsia="es-ES"/>
        </w:rPr>
      </w:pPr>
      <w:r w:rsidRPr="001E34B4">
        <w:rPr>
          <w:rFonts w:ascii="Arial" w:hAnsi="Arial" w:cs="Arial"/>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14:paraId="3A3018C0" w14:textId="77777777" w:rsidR="00AB701B" w:rsidRDefault="00AB701B" w:rsidP="00AB701B">
      <w:pPr>
        <w:autoSpaceDE w:val="0"/>
        <w:autoSpaceDN w:val="0"/>
        <w:adjustRightInd w:val="0"/>
        <w:jc w:val="both"/>
        <w:rPr>
          <w:rFonts w:ascii="Arial" w:eastAsia="Malgun Gothic" w:hAnsi="Arial" w:cs="Arial"/>
        </w:rPr>
      </w:pPr>
    </w:p>
    <w:p w14:paraId="623248E7" w14:textId="77777777" w:rsidR="00AB701B" w:rsidRPr="00AA2C8B" w:rsidRDefault="00AB701B" w:rsidP="00AB701B">
      <w:pPr>
        <w:autoSpaceDE w:val="0"/>
        <w:autoSpaceDN w:val="0"/>
        <w:adjustRightInd w:val="0"/>
        <w:jc w:val="both"/>
        <w:rPr>
          <w:rFonts w:ascii="Arial" w:eastAsia="Malgun Gothic" w:hAnsi="Arial" w:cs="Arial"/>
          <w:sz w:val="12"/>
          <w:szCs w:val="12"/>
        </w:rPr>
      </w:pPr>
    </w:p>
    <w:p w14:paraId="3E23A6E0" w14:textId="77777777" w:rsidR="00AB701B" w:rsidRPr="001E34B4" w:rsidRDefault="00AB701B" w:rsidP="00AB701B">
      <w:pPr>
        <w:autoSpaceDE w:val="0"/>
        <w:autoSpaceDN w:val="0"/>
        <w:adjustRightInd w:val="0"/>
        <w:jc w:val="both"/>
        <w:rPr>
          <w:rFonts w:ascii="Arial" w:eastAsia="Malgun Gothic" w:hAnsi="Arial" w:cs="Arial"/>
        </w:rPr>
      </w:pPr>
      <w:r w:rsidRPr="001E34B4">
        <w:rPr>
          <w:rFonts w:ascii="Arial" w:eastAsia="Malgun Gothic" w:hAnsi="Arial" w:cs="Arial"/>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78C5BADC" w14:textId="77777777" w:rsidR="00AB701B" w:rsidRPr="00AA2C8B" w:rsidRDefault="00AB701B" w:rsidP="00AB701B">
      <w:pPr>
        <w:jc w:val="both"/>
        <w:rPr>
          <w:rFonts w:ascii="Arial" w:hAnsi="Arial" w:cs="Arial"/>
          <w:sz w:val="8"/>
          <w:szCs w:val="8"/>
          <w:lang w:eastAsia="es-ES"/>
        </w:rPr>
      </w:pPr>
    </w:p>
    <w:p w14:paraId="549E81CE" w14:textId="77777777" w:rsidR="00AB701B" w:rsidRPr="001E34B4" w:rsidRDefault="00AB701B" w:rsidP="00AB701B">
      <w:pPr>
        <w:jc w:val="both"/>
        <w:rPr>
          <w:rFonts w:ascii="Arial" w:hAnsi="Arial" w:cs="Arial"/>
          <w:lang w:eastAsia="es-ES"/>
        </w:rPr>
      </w:pPr>
    </w:p>
    <w:p w14:paraId="5FE6ADA6" w14:textId="77777777" w:rsidR="00AB701B" w:rsidRPr="001E34B4" w:rsidRDefault="00AB701B" w:rsidP="00AB701B">
      <w:pPr>
        <w:pStyle w:val="Sinespaciado"/>
        <w:spacing w:line="276" w:lineRule="auto"/>
        <w:jc w:val="both"/>
        <w:rPr>
          <w:rFonts w:ascii="Arial" w:hAnsi="Arial" w:cs="Arial"/>
        </w:rPr>
      </w:pPr>
      <w:r w:rsidRPr="001E34B4">
        <w:rPr>
          <w:rFonts w:ascii="Arial" w:hAnsi="Arial" w:cs="Arial"/>
          <w:w w:val="110"/>
        </w:rPr>
        <w:t>S</w:t>
      </w:r>
      <w:r w:rsidRPr="001E34B4">
        <w:rPr>
          <w:rFonts w:ascii="Arial" w:hAnsi="Arial" w:cs="Arial"/>
          <w:spacing w:val="-10"/>
          <w:w w:val="110"/>
        </w:rPr>
        <w:t>i</w:t>
      </w:r>
      <w:r w:rsidRPr="001E34B4">
        <w:rPr>
          <w:rFonts w:ascii="Arial" w:hAnsi="Arial" w:cs="Arial"/>
          <w:w w:val="110"/>
        </w:rPr>
        <w:t>rven</w:t>
      </w:r>
      <w:r w:rsidRPr="001E34B4">
        <w:rPr>
          <w:rFonts w:ascii="Arial" w:hAnsi="Arial" w:cs="Arial"/>
          <w:spacing w:val="-28"/>
          <w:w w:val="110"/>
        </w:rPr>
        <w:t xml:space="preserve"> </w:t>
      </w:r>
      <w:r w:rsidRPr="001E34B4">
        <w:rPr>
          <w:rFonts w:ascii="Arial" w:hAnsi="Arial" w:cs="Arial"/>
          <w:spacing w:val="-19"/>
          <w:w w:val="110"/>
        </w:rPr>
        <w:t>d</w:t>
      </w:r>
      <w:r w:rsidRPr="001E34B4">
        <w:rPr>
          <w:rFonts w:ascii="Arial" w:hAnsi="Arial" w:cs="Arial"/>
          <w:w w:val="110"/>
        </w:rPr>
        <w:t>e</w:t>
      </w:r>
      <w:r w:rsidRPr="001E34B4">
        <w:rPr>
          <w:rFonts w:ascii="Arial" w:hAnsi="Arial" w:cs="Arial"/>
          <w:spacing w:val="-39"/>
          <w:w w:val="110"/>
        </w:rPr>
        <w:t xml:space="preserve"> </w:t>
      </w:r>
      <w:r w:rsidRPr="001E34B4">
        <w:rPr>
          <w:rFonts w:ascii="Arial" w:hAnsi="Arial" w:cs="Arial"/>
          <w:w w:val="110"/>
        </w:rPr>
        <w:t>f</w:t>
      </w:r>
      <w:r w:rsidRPr="001E34B4">
        <w:rPr>
          <w:rFonts w:ascii="Arial" w:hAnsi="Arial" w:cs="Arial"/>
          <w:spacing w:val="-5"/>
          <w:w w:val="110"/>
        </w:rPr>
        <w:t>u</w:t>
      </w:r>
      <w:r w:rsidRPr="001E34B4">
        <w:rPr>
          <w:rFonts w:ascii="Arial" w:hAnsi="Arial" w:cs="Arial"/>
          <w:w w:val="110"/>
        </w:rPr>
        <w:t>ndamento</w:t>
      </w:r>
      <w:r w:rsidRPr="001E34B4">
        <w:rPr>
          <w:rFonts w:ascii="Arial" w:hAnsi="Arial" w:cs="Arial"/>
          <w:spacing w:val="-15"/>
          <w:w w:val="110"/>
        </w:rPr>
        <w:t xml:space="preserve"> </w:t>
      </w:r>
      <w:r w:rsidRPr="001E34B4">
        <w:rPr>
          <w:rFonts w:ascii="Arial" w:hAnsi="Arial" w:cs="Arial"/>
          <w:spacing w:val="-25"/>
          <w:w w:val="110"/>
        </w:rPr>
        <w:t>l</w:t>
      </w:r>
      <w:r w:rsidRPr="001E34B4">
        <w:rPr>
          <w:rFonts w:ascii="Arial" w:hAnsi="Arial" w:cs="Arial"/>
          <w:w w:val="110"/>
        </w:rPr>
        <w:t>egal</w:t>
      </w:r>
      <w:r w:rsidRPr="001E34B4">
        <w:rPr>
          <w:rFonts w:ascii="Arial" w:hAnsi="Arial" w:cs="Arial"/>
          <w:spacing w:val="-21"/>
          <w:w w:val="110"/>
        </w:rPr>
        <w:t xml:space="preserve"> </w:t>
      </w:r>
      <w:r w:rsidRPr="001E34B4">
        <w:rPr>
          <w:rFonts w:ascii="Arial" w:hAnsi="Arial" w:cs="Arial"/>
          <w:w w:val="110"/>
        </w:rPr>
        <w:t>de</w:t>
      </w:r>
      <w:r w:rsidRPr="001E34B4">
        <w:rPr>
          <w:rFonts w:ascii="Arial" w:hAnsi="Arial" w:cs="Arial"/>
          <w:spacing w:val="-20"/>
          <w:w w:val="110"/>
        </w:rPr>
        <w:t xml:space="preserve"> </w:t>
      </w:r>
      <w:r w:rsidRPr="001E34B4">
        <w:rPr>
          <w:rFonts w:ascii="Arial" w:hAnsi="Arial" w:cs="Arial"/>
          <w:spacing w:val="-25"/>
          <w:w w:val="110"/>
        </w:rPr>
        <w:t>l</w:t>
      </w:r>
      <w:r w:rsidRPr="001E34B4">
        <w:rPr>
          <w:rFonts w:ascii="Arial" w:hAnsi="Arial" w:cs="Arial"/>
          <w:w w:val="110"/>
        </w:rPr>
        <w:t>o</w:t>
      </w:r>
      <w:r w:rsidRPr="001E34B4">
        <w:rPr>
          <w:rFonts w:ascii="Arial" w:hAnsi="Arial" w:cs="Arial"/>
          <w:spacing w:val="-21"/>
          <w:w w:val="110"/>
        </w:rPr>
        <w:t xml:space="preserve"> </w:t>
      </w:r>
      <w:r w:rsidRPr="001E34B4">
        <w:rPr>
          <w:rFonts w:ascii="Arial" w:hAnsi="Arial" w:cs="Arial"/>
          <w:w w:val="110"/>
        </w:rPr>
        <w:t>antes</w:t>
      </w:r>
      <w:r w:rsidRPr="001E34B4">
        <w:rPr>
          <w:rFonts w:ascii="Arial" w:hAnsi="Arial" w:cs="Arial"/>
          <w:spacing w:val="-23"/>
          <w:w w:val="110"/>
        </w:rPr>
        <w:t xml:space="preserve"> </w:t>
      </w:r>
      <w:r w:rsidRPr="001E34B4">
        <w:rPr>
          <w:rFonts w:ascii="Arial" w:hAnsi="Arial" w:cs="Arial"/>
          <w:w w:val="110"/>
        </w:rPr>
        <w:t>exp</w:t>
      </w:r>
      <w:r w:rsidRPr="001E34B4">
        <w:rPr>
          <w:rFonts w:ascii="Arial" w:hAnsi="Arial" w:cs="Arial"/>
          <w:spacing w:val="-13"/>
          <w:w w:val="110"/>
        </w:rPr>
        <w:t>u</w:t>
      </w:r>
      <w:r w:rsidRPr="001E34B4">
        <w:rPr>
          <w:rFonts w:ascii="Arial" w:hAnsi="Arial" w:cs="Arial"/>
          <w:w w:val="110"/>
        </w:rPr>
        <w:t>esto</w:t>
      </w:r>
      <w:r w:rsidRPr="001E34B4">
        <w:rPr>
          <w:rFonts w:ascii="Arial" w:hAnsi="Arial" w:cs="Arial"/>
          <w:spacing w:val="-20"/>
          <w:w w:val="110"/>
        </w:rPr>
        <w:t xml:space="preserve"> </w:t>
      </w:r>
      <w:r w:rsidRPr="001E34B4">
        <w:rPr>
          <w:rFonts w:ascii="Arial" w:hAnsi="Arial" w:cs="Arial"/>
          <w:w w:val="110"/>
        </w:rPr>
        <w:t>c</w:t>
      </w:r>
      <w:r w:rsidRPr="001E34B4">
        <w:rPr>
          <w:rFonts w:ascii="Arial" w:hAnsi="Arial" w:cs="Arial"/>
          <w:spacing w:val="-15"/>
          <w:w w:val="110"/>
        </w:rPr>
        <w:t>o</w:t>
      </w:r>
      <w:r w:rsidRPr="001E34B4">
        <w:rPr>
          <w:rFonts w:ascii="Arial" w:hAnsi="Arial" w:cs="Arial"/>
          <w:w w:val="110"/>
        </w:rPr>
        <w:t>n</w:t>
      </w:r>
      <w:r w:rsidRPr="001E34B4">
        <w:rPr>
          <w:rFonts w:ascii="Arial" w:hAnsi="Arial" w:cs="Arial"/>
          <w:spacing w:val="-18"/>
          <w:w w:val="110"/>
        </w:rPr>
        <w:t xml:space="preserve"> </w:t>
      </w:r>
      <w:r w:rsidRPr="001E34B4">
        <w:rPr>
          <w:rFonts w:ascii="Arial" w:hAnsi="Arial" w:cs="Arial"/>
          <w:spacing w:val="-29"/>
          <w:w w:val="110"/>
        </w:rPr>
        <w:t>l</w:t>
      </w:r>
      <w:r w:rsidRPr="001E34B4">
        <w:rPr>
          <w:rFonts w:ascii="Arial" w:hAnsi="Arial" w:cs="Arial"/>
          <w:w w:val="110"/>
        </w:rPr>
        <w:t>os</w:t>
      </w:r>
      <w:r w:rsidRPr="001E34B4">
        <w:rPr>
          <w:rFonts w:ascii="Arial" w:hAnsi="Arial" w:cs="Arial"/>
          <w:spacing w:val="-19"/>
          <w:w w:val="110"/>
        </w:rPr>
        <w:t xml:space="preserve"> </w:t>
      </w:r>
      <w:r w:rsidRPr="001E34B4">
        <w:rPr>
          <w:rFonts w:ascii="Arial" w:hAnsi="Arial" w:cs="Arial"/>
          <w:w w:val="110"/>
        </w:rPr>
        <w:t>artícu</w:t>
      </w:r>
      <w:r w:rsidRPr="001E34B4">
        <w:rPr>
          <w:rFonts w:ascii="Arial" w:hAnsi="Arial" w:cs="Arial"/>
          <w:spacing w:val="3"/>
          <w:w w:val="110"/>
        </w:rPr>
        <w:t>l</w:t>
      </w:r>
      <w:r w:rsidRPr="001E34B4">
        <w:rPr>
          <w:rFonts w:ascii="Arial" w:hAnsi="Arial" w:cs="Arial"/>
          <w:w w:val="110"/>
        </w:rPr>
        <w:t>os</w:t>
      </w:r>
      <w:r w:rsidRPr="001E34B4">
        <w:rPr>
          <w:rFonts w:ascii="Arial" w:hAnsi="Arial" w:cs="Arial"/>
          <w:spacing w:val="21"/>
        </w:rPr>
        <w:t xml:space="preserve"> </w:t>
      </w:r>
      <w:r w:rsidRPr="001E34B4">
        <w:rPr>
          <w:rFonts w:ascii="Arial" w:hAnsi="Arial" w:cs="Arial"/>
        </w:rPr>
        <w:t>1</w:t>
      </w:r>
      <w:r w:rsidRPr="001E34B4">
        <w:rPr>
          <w:rFonts w:ascii="Arial" w:hAnsi="Arial" w:cs="Arial"/>
          <w:spacing w:val="-27"/>
        </w:rPr>
        <w:t>1</w:t>
      </w:r>
      <w:r w:rsidRPr="001E34B4">
        <w:rPr>
          <w:rFonts w:ascii="Arial" w:hAnsi="Arial" w:cs="Arial"/>
        </w:rPr>
        <w:t>5</w:t>
      </w:r>
      <w:r w:rsidRPr="001E34B4">
        <w:rPr>
          <w:rFonts w:ascii="Arial" w:hAnsi="Arial" w:cs="Arial"/>
          <w:spacing w:val="-5"/>
        </w:rPr>
        <w:t xml:space="preserve"> </w:t>
      </w:r>
      <w:r w:rsidRPr="001E34B4">
        <w:rPr>
          <w:rFonts w:ascii="Arial" w:hAnsi="Arial" w:cs="Arial"/>
        </w:rPr>
        <w:t>fracciones</w:t>
      </w:r>
      <w:r>
        <w:rPr>
          <w:rFonts w:ascii="Arial" w:hAnsi="Arial" w:cs="Arial"/>
          <w:spacing w:val="40"/>
        </w:rPr>
        <w:t xml:space="preserve"> I y V de</w:t>
      </w:r>
      <w:r w:rsidRPr="001E34B4">
        <w:rPr>
          <w:rFonts w:ascii="Arial" w:hAnsi="Arial" w:cs="Arial"/>
          <w:spacing w:val="-21"/>
        </w:rPr>
        <w:t>l</w:t>
      </w:r>
      <w:r w:rsidRPr="001E34B4">
        <w:rPr>
          <w:rFonts w:ascii="Arial" w:hAnsi="Arial" w:cs="Arial"/>
        </w:rPr>
        <w:t>a</w:t>
      </w:r>
      <w:r w:rsidRPr="001E34B4">
        <w:rPr>
          <w:rFonts w:ascii="Arial" w:hAnsi="Arial" w:cs="Arial"/>
          <w:spacing w:val="8"/>
        </w:rPr>
        <w:t xml:space="preserve"> </w:t>
      </w:r>
      <w:r w:rsidRPr="001E34B4">
        <w:rPr>
          <w:rFonts w:ascii="Arial" w:hAnsi="Arial" w:cs="Arial"/>
        </w:rPr>
        <w:t>Const</w:t>
      </w:r>
      <w:r w:rsidRPr="001E34B4">
        <w:rPr>
          <w:rFonts w:ascii="Arial" w:hAnsi="Arial" w:cs="Arial"/>
          <w:spacing w:val="-8"/>
        </w:rPr>
        <w:t>i</w:t>
      </w:r>
      <w:r w:rsidRPr="001E34B4">
        <w:rPr>
          <w:rFonts w:ascii="Arial" w:hAnsi="Arial" w:cs="Arial"/>
        </w:rPr>
        <w:t>tuc</w:t>
      </w:r>
      <w:r w:rsidRPr="001E34B4">
        <w:rPr>
          <w:rFonts w:ascii="Arial" w:hAnsi="Arial" w:cs="Arial"/>
          <w:spacing w:val="-1"/>
        </w:rPr>
        <w:t>i</w:t>
      </w:r>
      <w:r w:rsidRPr="001E34B4">
        <w:rPr>
          <w:rFonts w:ascii="Arial" w:hAnsi="Arial" w:cs="Arial"/>
        </w:rPr>
        <w:t>ón</w:t>
      </w:r>
      <w:r w:rsidRPr="001E34B4">
        <w:rPr>
          <w:rFonts w:ascii="Arial" w:hAnsi="Arial" w:cs="Arial"/>
          <w:spacing w:val="12"/>
        </w:rPr>
        <w:t xml:space="preserve"> </w:t>
      </w:r>
      <w:r w:rsidRPr="001E34B4">
        <w:rPr>
          <w:rFonts w:ascii="Arial" w:hAnsi="Arial" w:cs="Arial"/>
        </w:rPr>
        <w:t>Polít</w:t>
      </w:r>
      <w:r w:rsidRPr="001E34B4">
        <w:rPr>
          <w:rFonts w:ascii="Arial" w:hAnsi="Arial" w:cs="Arial"/>
          <w:spacing w:val="-10"/>
        </w:rPr>
        <w:t>i</w:t>
      </w:r>
      <w:r w:rsidRPr="001E34B4">
        <w:rPr>
          <w:rFonts w:ascii="Arial" w:hAnsi="Arial" w:cs="Arial"/>
        </w:rPr>
        <w:t>ca</w:t>
      </w:r>
      <w:r w:rsidRPr="001E34B4">
        <w:rPr>
          <w:rFonts w:ascii="Arial" w:hAnsi="Arial" w:cs="Arial"/>
          <w:spacing w:val="4"/>
        </w:rPr>
        <w:t xml:space="preserve"> </w:t>
      </w:r>
      <w:r w:rsidRPr="001E34B4">
        <w:rPr>
          <w:rFonts w:ascii="Arial" w:hAnsi="Arial" w:cs="Arial"/>
        </w:rPr>
        <w:t>de</w:t>
      </w:r>
      <w:r w:rsidRPr="001E34B4">
        <w:rPr>
          <w:rFonts w:ascii="Arial" w:hAnsi="Arial" w:cs="Arial"/>
          <w:spacing w:val="11"/>
        </w:rPr>
        <w:t xml:space="preserve"> </w:t>
      </w:r>
      <w:r w:rsidRPr="001E34B4">
        <w:rPr>
          <w:rFonts w:ascii="Arial" w:hAnsi="Arial" w:cs="Arial"/>
          <w:spacing w:val="-21"/>
        </w:rPr>
        <w:t>l</w:t>
      </w:r>
      <w:r w:rsidRPr="001E34B4">
        <w:rPr>
          <w:rFonts w:ascii="Arial" w:hAnsi="Arial" w:cs="Arial"/>
        </w:rPr>
        <w:t xml:space="preserve">os </w:t>
      </w:r>
      <w:r w:rsidRPr="001E34B4">
        <w:rPr>
          <w:rFonts w:ascii="Arial" w:hAnsi="Arial" w:cs="Arial"/>
          <w:w w:val="105"/>
        </w:rPr>
        <w:t>Estados</w:t>
      </w:r>
      <w:r w:rsidRPr="001E34B4">
        <w:rPr>
          <w:rFonts w:ascii="Arial" w:hAnsi="Arial" w:cs="Arial"/>
          <w:spacing w:val="-5"/>
          <w:w w:val="105"/>
        </w:rPr>
        <w:t xml:space="preserve"> </w:t>
      </w:r>
      <w:r w:rsidRPr="001E34B4">
        <w:rPr>
          <w:rFonts w:ascii="Arial" w:hAnsi="Arial" w:cs="Arial"/>
          <w:w w:val="105"/>
        </w:rPr>
        <w:t>Unidos</w:t>
      </w:r>
      <w:r w:rsidRPr="001E34B4">
        <w:rPr>
          <w:rFonts w:ascii="Arial" w:hAnsi="Arial" w:cs="Arial"/>
          <w:spacing w:val="-10"/>
          <w:w w:val="105"/>
        </w:rPr>
        <w:t xml:space="preserve"> </w:t>
      </w:r>
      <w:r w:rsidRPr="001E34B4">
        <w:rPr>
          <w:rFonts w:ascii="Arial" w:hAnsi="Arial" w:cs="Arial"/>
          <w:spacing w:val="-2"/>
          <w:w w:val="105"/>
        </w:rPr>
        <w:t>Mexi</w:t>
      </w:r>
      <w:r w:rsidRPr="001E34B4">
        <w:rPr>
          <w:rFonts w:ascii="Arial" w:hAnsi="Arial" w:cs="Arial"/>
          <w:spacing w:val="-3"/>
          <w:w w:val="105"/>
        </w:rPr>
        <w:t>canos</w:t>
      </w:r>
      <w:r w:rsidRPr="001E34B4">
        <w:rPr>
          <w:rFonts w:ascii="Arial" w:hAnsi="Arial" w:cs="Arial"/>
        </w:rPr>
        <w:t>,</w:t>
      </w:r>
      <w:r w:rsidRPr="001E34B4">
        <w:rPr>
          <w:rFonts w:ascii="Arial" w:hAnsi="Arial" w:cs="Arial"/>
          <w:spacing w:val="54"/>
        </w:rPr>
        <w:t xml:space="preserve"> </w:t>
      </w:r>
      <w:r w:rsidRPr="001E34B4">
        <w:rPr>
          <w:rFonts w:ascii="Arial" w:hAnsi="Arial" w:cs="Arial"/>
        </w:rPr>
        <w:t>artículo</w:t>
      </w:r>
      <w:r w:rsidRPr="001E34B4">
        <w:rPr>
          <w:rFonts w:ascii="Arial" w:hAnsi="Arial" w:cs="Arial"/>
          <w:spacing w:val="45"/>
        </w:rPr>
        <w:t xml:space="preserve"> </w:t>
      </w:r>
      <w:r w:rsidRPr="001E34B4">
        <w:rPr>
          <w:rFonts w:ascii="Arial" w:hAnsi="Arial" w:cs="Arial"/>
        </w:rPr>
        <w:t>77</w:t>
      </w:r>
      <w:r w:rsidRPr="001E34B4">
        <w:rPr>
          <w:rFonts w:ascii="Arial" w:hAnsi="Arial" w:cs="Arial"/>
          <w:spacing w:val="43"/>
        </w:rPr>
        <w:t xml:space="preserve"> </w:t>
      </w:r>
      <w:r w:rsidRPr="001E34B4">
        <w:rPr>
          <w:rFonts w:ascii="Arial" w:hAnsi="Arial" w:cs="Arial"/>
        </w:rPr>
        <w:t>fracción</w:t>
      </w:r>
      <w:r w:rsidRPr="001E34B4">
        <w:rPr>
          <w:rFonts w:ascii="Arial" w:hAnsi="Arial" w:cs="Arial"/>
          <w:spacing w:val="3"/>
        </w:rPr>
        <w:t xml:space="preserve"> II</w:t>
      </w:r>
      <w:r w:rsidRPr="001E34B4">
        <w:rPr>
          <w:rFonts w:ascii="Arial" w:hAnsi="Arial" w:cs="Arial"/>
          <w:spacing w:val="3"/>
          <w:w w:val="90"/>
        </w:rPr>
        <w:t>,</w:t>
      </w:r>
      <w:r w:rsidRPr="001E34B4">
        <w:rPr>
          <w:rFonts w:ascii="Arial" w:hAnsi="Arial" w:cs="Arial"/>
          <w:spacing w:val="14"/>
          <w:w w:val="90"/>
        </w:rPr>
        <w:t xml:space="preserve"> </w:t>
      </w:r>
      <w:r w:rsidRPr="001E34B4">
        <w:rPr>
          <w:rFonts w:ascii="Arial" w:hAnsi="Arial" w:cs="Arial"/>
        </w:rPr>
        <w:t>de</w:t>
      </w:r>
      <w:r w:rsidRPr="001E34B4">
        <w:rPr>
          <w:rFonts w:ascii="Arial" w:hAnsi="Arial" w:cs="Arial"/>
          <w:spacing w:val="53"/>
        </w:rPr>
        <w:t xml:space="preserve"> </w:t>
      </w:r>
      <w:r w:rsidRPr="001E34B4">
        <w:rPr>
          <w:rFonts w:ascii="Arial" w:hAnsi="Arial" w:cs="Arial"/>
          <w:spacing w:val="-11"/>
        </w:rPr>
        <w:t>l</w:t>
      </w:r>
      <w:r w:rsidRPr="001E34B4">
        <w:rPr>
          <w:rFonts w:ascii="Arial" w:hAnsi="Arial" w:cs="Arial"/>
          <w:spacing w:val="-15"/>
        </w:rPr>
        <w:t>a</w:t>
      </w:r>
      <w:r w:rsidRPr="001E34B4">
        <w:rPr>
          <w:rFonts w:ascii="Arial" w:hAnsi="Arial" w:cs="Arial"/>
          <w:spacing w:val="58"/>
        </w:rPr>
        <w:t xml:space="preserve"> </w:t>
      </w:r>
      <w:r w:rsidRPr="001E34B4">
        <w:rPr>
          <w:rFonts w:ascii="Arial" w:hAnsi="Arial" w:cs="Arial"/>
          <w:spacing w:val="-1"/>
        </w:rPr>
        <w:t>Constitución</w:t>
      </w:r>
      <w:r w:rsidRPr="001E34B4">
        <w:rPr>
          <w:rFonts w:ascii="Arial" w:hAnsi="Arial" w:cs="Arial"/>
          <w:spacing w:val="22"/>
        </w:rPr>
        <w:t xml:space="preserve"> </w:t>
      </w:r>
      <w:r w:rsidRPr="001E34B4">
        <w:rPr>
          <w:rFonts w:ascii="Arial" w:hAnsi="Arial" w:cs="Arial"/>
        </w:rPr>
        <w:t>Polít</w:t>
      </w:r>
      <w:r w:rsidRPr="001E34B4">
        <w:rPr>
          <w:rFonts w:ascii="Arial" w:hAnsi="Arial" w:cs="Arial"/>
          <w:spacing w:val="-16"/>
        </w:rPr>
        <w:t>i</w:t>
      </w:r>
      <w:r w:rsidRPr="001E34B4">
        <w:rPr>
          <w:rFonts w:ascii="Arial" w:hAnsi="Arial" w:cs="Arial"/>
        </w:rPr>
        <w:t>ca</w:t>
      </w:r>
      <w:r w:rsidRPr="001E34B4">
        <w:rPr>
          <w:rFonts w:ascii="Arial" w:hAnsi="Arial" w:cs="Arial"/>
          <w:spacing w:val="26"/>
        </w:rPr>
        <w:t xml:space="preserve"> </w:t>
      </w:r>
      <w:r w:rsidRPr="001E34B4">
        <w:rPr>
          <w:rFonts w:ascii="Arial" w:hAnsi="Arial" w:cs="Arial"/>
        </w:rPr>
        <w:t>del</w:t>
      </w:r>
      <w:r w:rsidRPr="001E34B4">
        <w:rPr>
          <w:rFonts w:ascii="Arial" w:hAnsi="Arial" w:cs="Arial"/>
          <w:spacing w:val="37"/>
        </w:rPr>
        <w:t xml:space="preserve"> </w:t>
      </w:r>
      <w:r w:rsidRPr="001E34B4">
        <w:rPr>
          <w:rFonts w:ascii="Arial" w:hAnsi="Arial" w:cs="Arial"/>
        </w:rPr>
        <w:t>Estado</w:t>
      </w:r>
      <w:r w:rsidRPr="001E34B4">
        <w:rPr>
          <w:rFonts w:ascii="Arial" w:hAnsi="Arial" w:cs="Arial"/>
          <w:spacing w:val="25"/>
        </w:rPr>
        <w:t xml:space="preserve"> </w:t>
      </w:r>
      <w:r w:rsidRPr="001E34B4">
        <w:rPr>
          <w:rFonts w:ascii="Arial" w:hAnsi="Arial" w:cs="Arial"/>
        </w:rPr>
        <w:t>de</w:t>
      </w:r>
      <w:r w:rsidRPr="001E34B4">
        <w:rPr>
          <w:rFonts w:ascii="Arial" w:hAnsi="Arial" w:cs="Arial"/>
          <w:spacing w:val="28"/>
        </w:rPr>
        <w:t xml:space="preserve"> </w:t>
      </w:r>
      <w:r w:rsidRPr="001E34B4">
        <w:rPr>
          <w:rFonts w:ascii="Arial" w:hAnsi="Arial" w:cs="Arial"/>
        </w:rPr>
        <w:t>Ja</w:t>
      </w:r>
      <w:r w:rsidRPr="001E34B4">
        <w:rPr>
          <w:rFonts w:ascii="Arial" w:hAnsi="Arial" w:cs="Arial"/>
          <w:spacing w:val="3"/>
        </w:rPr>
        <w:t>l</w:t>
      </w:r>
      <w:r w:rsidRPr="001E34B4">
        <w:rPr>
          <w:rFonts w:ascii="Arial" w:hAnsi="Arial" w:cs="Arial"/>
          <w:spacing w:val="-23"/>
        </w:rPr>
        <w:t>i</w:t>
      </w:r>
      <w:r w:rsidRPr="001E34B4">
        <w:rPr>
          <w:rFonts w:ascii="Arial" w:hAnsi="Arial" w:cs="Arial"/>
        </w:rPr>
        <w:t>sc</w:t>
      </w:r>
      <w:r w:rsidRPr="001E34B4">
        <w:rPr>
          <w:rFonts w:ascii="Arial" w:hAnsi="Arial" w:cs="Arial"/>
          <w:spacing w:val="12"/>
        </w:rPr>
        <w:t>o</w:t>
      </w:r>
      <w:r w:rsidRPr="001E34B4">
        <w:rPr>
          <w:rFonts w:ascii="Arial" w:hAnsi="Arial" w:cs="Arial"/>
        </w:rPr>
        <w:t>; Capítulo VII</w:t>
      </w:r>
      <w:r>
        <w:rPr>
          <w:rFonts w:ascii="Arial" w:hAnsi="Arial" w:cs="Arial"/>
        </w:rPr>
        <w:t xml:space="preserve"> </w:t>
      </w:r>
      <w:r w:rsidRPr="001E34B4">
        <w:rPr>
          <w:rFonts w:ascii="Arial" w:hAnsi="Arial" w:cs="Arial"/>
        </w:rPr>
        <w:t xml:space="preserve"> del Código Urbano para el Estado de Jalisco,</w:t>
      </w:r>
      <w:r w:rsidRPr="001E34B4">
        <w:rPr>
          <w:rFonts w:ascii="Arial" w:hAnsi="Arial" w:cs="Arial"/>
          <w:spacing w:val="8"/>
        </w:rPr>
        <w:t xml:space="preserve"> </w:t>
      </w:r>
      <w:r w:rsidRPr="001E34B4">
        <w:rPr>
          <w:rFonts w:ascii="Arial" w:hAnsi="Arial" w:cs="Arial"/>
        </w:rPr>
        <w:t>artículos</w:t>
      </w:r>
      <w:r w:rsidRPr="001E34B4">
        <w:rPr>
          <w:rFonts w:ascii="Arial" w:hAnsi="Arial" w:cs="Arial"/>
          <w:spacing w:val="13"/>
        </w:rPr>
        <w:t xml:space="preserve"> </w:t>
      </w:r>
      <w:r w:rsidRPr="001E34B4">
        <w:rPr>
          <w:rFonts w:ascii="Arial" w:hAnsi="Arial" w:cs="Arial"/>
        </w:rPr>
        <w:t>1,</w:t>
      </w:r>
      <w:r w:rsidRPr="001E34B4">
        <w:rPr>
          <w:rFonts w:ascii="Arial" w:hAnsi="Arial" w:cs="Arial"/>
          <w:spacing w:val="-24"/>
        </w:rPr>
        <w:t xml:space="preserve"> </w:t>
      </w:r>
      <w:r w:rsidRPr="001E34B4">
        <w:rPr>
          <w:rFonts w:ascii="Arial" w:hAnsi="Arial" w:cs="Arial"/>
        </w:rPr>
        <w:t>2,</w:t>
      </w:r>
      <w:r w:rsidRPr="001E34B4">
        <w:rPr>
          <w:rFonts w:ascii="Arial" w:hAnsi="Arial" w:cs="Arial"/>
          <w:spacing w:val="-6"/>
        </w:rPr>
        <w:t xml:space="preserve"> </w:t>
      </w:r>
      <w:r w:rsidRPr="001E34B4">
        <w:rPr>
          <w:rFonts w:ascii="Arial" w:hAnsi="Arial" w:cs="Arial"/>
        </w:rPr>
        <w:t>3,</w:t>
      </w:r>
      <w:r w:rsidRPr="001E34B4">
        <w:rPr>
          <w:rFonts w:ascii="Arial" w:hAnsi="Arial" w:cs="Arial"/>
          <w:spacing w:val="-1"/>
        </w:rPr>
        <w:t xml:space="preserve"> </w:t>
      </w:r>
      <w:r w:rsidRPr="001E34B4">
        <w:rPr>
          <w:rFonts w:ascii="Arial" w:hAnsi="Arial" w:cs="Arial"/>
        </w:rPr>
        <w:t>37</w:t>
      </w:r>
      <w:r w:rsidRPr="001E34B4">
        <w:rPr>
          <w:rFonts w:ascii="Arial" w:hAnsi="Arial" w:cs="Arial"/>
          <w:spacing w:val="-10"/>
        </w:rPr>
        <w:t xml:space="preserve"> </w:t>
      </w:r>
      <w:r w:rsidRPr="001E34B4">
        <w:rPr>
          <w:rFonts w:ascii="Arial" w:hAnsi="Arial" w:cs="Arial"/>
        </w:rPr>
        <w:t>fracción</w:t>
      </w:r>
      <w:r w:rsidRPr="001E34B4">
        <w:rPr>
          <w:rFonts w:ascii="Arial" w:hAnsi="Arial" w:cs="Arial"/>
          <w:spacing w:val="18"/>
        </w:rPr>
        <w:t xml:space="preserve"> II</w:t>
      </w:r>
      <w:r w:rsidRPr="001E34B4">
        <w:rPr>
          <w:rFonts w:ascii="Arial" w:hAnsi="Arial" w:cs="Arial"/>
          <w:w w:val="90"/>
        </w:rPr>
        <w:t>,</w:t>
      </w:r>
      <w:r w:rsidRPr="001E34B4">
        <w:rPr>
          <w:rFonts w:ascii="Arial" w:hAnsi="Arial" w:cs="Arial"/>
          <w:spacing w:val="-4"/>
          <w:w w:val="90"/>
        </w:rPr>
        <w:t xml:space="preserve"> </w:t>
      </w:r>
      <w:r w:rsidRPr="001E34B4">
        <w:rPr>
          <w:rFonts w:ascii="Arial" w:hAnsi="Arial" w:cs="Arial"/>
        </w:rPr>
        <w:t>40</w:t>
      </w:r>
      <w:r w:rsidRPr="001E34B4">
        <w:rPr>
          <w:rFonts w:ascii="Arial" w:hAnsi="Arial" w:cs="Arial"/>
          <w:spacing w:val="40"/>
          <w:w w:val="104"/>
        </w:rPr>
        <w:t xml:space="preserve"> </w:t>
      </w:r>
      <w:r w:rsidRPr="001E34B4">
        <w:rPr>
          <w:rFonts w:ascii="Arial" w:hAnsi="Arial" w:cs="Arial"/>
        </w:rPr>
        <w:t>fracción</w:t>
      </w:r>
      <w:r w:rsidRPr="001E34B4">
        <w:rPr>
          <w:rFonts w:ascii="Arial" w:hAnsi="Arial" w:cs="Arial"/>
          <w:spacing w:val="15"/>
        </w:rPr>
        <w:t xml:space="preserve"> II</w:t>
      </w:r>
      <w:r w:rsidRPr="001E34B4">
        <w:rPr>
          <w:rFonts w:ascii="Arial" w:hAnsi="Arial" w:cs="Arial"/>
          <w:spacing w:val="3"/>
          <w:w w:val="90"/>
        </w:rPr>
        <w:t>,</w:t>
      </w:r>
      <w:r w:rsidRPr="001E34B4">
        <w:rPr>
          <w:rFonts w:ascii="Arial" w:hAnsi="Arial" w:cs="Arial"/>
          <w:spacing w:val="4"/>
          <w:w w:val="90"/>
        </w:rPr>
        <w:t xml:space="preserve"> </w:t>
      </w:r>
      <w:r w:rsidRPr="001E34B4">
        <w:rPr>
          <w:rFonts w:ascii="Arial" w:hAnsi="Arial" w:cs="Arial"/>
        </w:rPr>
        <w:t>47</w:t>
      </w:r>
      <w:r w:rsidRPr="001E34B4">
        <w:rPr>
          <w:rFonts w:ascii="Arial" w:hAnsi="Arial" w:cs="Arial"/>
          <w:spacing w:val="-8"/>
        </w:rPr>
        <w:t xml:space="preserve"> </w:t>
      </w:r>
      <w:r w:rsidRPr="001E34B4">
        <w:rPr>
          <w:rFonts w:ascii="Arial" w:hAnsi="Arial" w:cs="Arial"/>
        </w:rPr>
        <w:t>fracción</w:t>
      </w:r>
      <w:r w:rsidRPr="001E34B4">
        <w:rPr>
          <w:rFonts w:ascii="Arial" w:hAnsi="Arial" w:cs="Arial"/>
          <w:spacing w:val="14"/>
        </w:rPr>
        <w:t xml:space="preserve"> </w:t>
      </w:r>
      <w:r w:rsidRPr="001E34B4">
        <w:rPr>
          <w:rFonts w:ascii="Arial" w:hAnsi="Arial" w:cs="Arial"/>
          <w:spacing w:val="10"/>
        </w:rPr>
        <w:t>V</w:t>
      </w:r>
      <w:r w:rsidRPr="001E34B4">
        <w:rPr>
          <w:rFonts w:ascii="Arial" w:hAnsi="Arial" w:cs="Arial"/>
          <w:spacing w:val="12"/>
        </w:rPr>
        <w:t>,</w:t>
      </w:r>
      <w:r w:rsidRPr="001E34B4">
        <w:rPr>
          <w:rFonts w:ascii="Arial" w:hAnsi="Arial" w:cs="Arial"/>
          <w:spacing w:val="2"/>
        </w:rPr>
        <w:t xml:space="preserve"> </w:t>
      </w:r>
      <w:r w:rsidRPr="001E34B4">
        <w:rPr>
          <w:rFonts w:ascii="Arial" w:hAnsi="Arial" w:cs="Arial"/>
        </w:rPr>
        <w:t>de</w:t>
      </w:r>
      <w:r w:rsidRPr="001E34B4">
        <w:rPr>
          <w:rFonts w:ascii="Arial" w:hAnsi="Arial" w:cs="Arial"/>
          <w:spacing w:val="8"/>
        </w:rPr>
        <w:t xml:space="preserve"> </w:t>
      </w:r>
      <w:r w:rsidRPr="001E34B4">
        <w:rPr>
          <w:rFonts w:ascii="Arial" w:hAnsi="Arial" w:cs="Arial"/>
        </w:rPr>
        <w:t>la</w:t>
      </w:r>
      <w:r w:rsidRPr="001E34B4">
        <w:rPr>
          <w:rFonts w:ascii="Arial" w:hAnsi="Arial" w:cs="Arial"/>
          <w:spacing w:val="1"/>
        </w:rPr>
        <w:t xml:space="preserve"> </w:t>
      </w:r>
      <w:r w:rsidRPr="001E34B4">
        <w:rPr>
          <w:rFonts w:ascii="Arial" w:hAnsi="Arial" w:cs="Arial"/>
        </w:rPr>
        <w:t>Ley</w:t>
      </w:r>
      <w:r w:rsidRPr="001E34B4">
        <w:rPr>
          <w:rFonts w:ascii="Arial" w:hAnsi="Arial" w:cs="Arial"/>
          <w:spacing w:val="-3"/>
        </w:rPr>
        <w:t xml:space="preserve"> </w:t>
      </w:r>
      <w:r w:rsidRPr="001E34B4">
        <w:rPr>
          <w:rFonts w:ascii="Arial" w:hAnsi="Arial" w:cs="Arial"/>
        </w:rPr>
        <w:t>de</w:t>
      </w:r>
      <w:r w:rsidRPr="001E34B4">
        <w:rPr>
          <w:rFonts w:ascii="Arial" w:hAnsi="Arial" w:cs="Arial"/>
          <w:spacing w:val="2"/>
        </w:rPr>
        <w:t xml:space="preserve"> </w:t>
      </w:r>
      <w:r w:rsidRPr="001E34B4">
        <w:rPr>
          <w:rFonts w:ascii="Arial" w:hAnsi="Arial" w:cs="Arial"/>
          <w:spacing w:val="-1"/>
        </w:rPr>
        <w:t>Gobierno</w:t>
      </w:r>
      <w:r w:rsidRPr="001E34B4">
        <w:rPr>
          <w:rFonts w:ascii="Arial" w:hAnsi="Arial" w:cs="Arial"/>
          <w:spacing w:val="1"/>
        </w:rPr>
        <w:t xml:space="preserve"> </w:t>
      </w:r>
      <w:r w:rsidRPr="001E34B4">
        <w:rPr>
          <w:rFonts w:ascii="Arial" w:hAnsi="Arial" w:cs="Arial"/>
        </w:rPr>
        <w:t>y</w:t>
      </w:r>
      <w:r w:rsidRPr="001E34B4">
        <w:rPr>
          <w:rFonts w:ascii="Arial" w:hAnsi="Arial" w:cs="Arial"/>
          <w:spacing w:val="17"/>
        </w:rPr>
        <w:t xml:space="preserve"> </w:t>
      </w:r>
      <w:r w:rsidRPr="001E34B4">
        <w:rPr>
          <w:rFonts w:ascii="Arial" w:hAnsi="Arial" w:cs="Arial"/>
        </w:rPr>
        <w:t>la</w:t>
      </w:r>
      <w:r w:rsidRPr="001E34B4">
        <w:rPr>
          <w:rFonts w:ascii="Arial" w:hAnsi="Arial" w:cs="Arial"/>
          <w:spacing w:val="-14"/>
        </w:rPr>
        <w:t xml:space="preserve"> </w:t>
      </w:r>
      <w:r w:rsidRPr="001E34B4">
        <w:rPr>
          <w:rFonts w:ascii="Arial" w:hAnsi="Arial" w:cs="Arial"/>
        </w:rPr>
        <w:t>Administración</w:t>
      </w:r>
      <w:r w:rsidRPr="001E34B4">
        <w:rPr>
          <w:rFonts w:ascii="Arial" w:hAnsi="Arial" w:cs="Arial"/>
          <w:spacing w:val="23"/>
        </w:rPr>
        <w:t xml:space="preserve"> </w:t>
      </w:r>
      <w:r w:rsidRPr="001E34B4">
        <w:rPr>
          <w:rFonts w:ascii="Arial" w:hAnsi="Arial" w:cs="Arial"/>
        </w:rPr>
        <w:t>Púb</w:t>
      </w:r>
      <w:r w:rsidRPr="001E34B4">
        <w:rPr>
          <w:rFonts w:ascii="Arial" w:hAnsi="Arial" w:cs="Arial"/>
          <w:spacing w:val="-3"/>
        </w:rPr>
        <w:t>l</w:t>
      </w:r>
      <w:r w:rsidRPr="001E34B4">
        <w:rPr>
          <w:rFonts w:ascii="Arial" w:hAnsi="Arial" w:cs="Arial"/>
          <w:spacing w:val="-21"/>
        </w:rPr>
        <w:t>i</w:t>
      </w:r>
      <w:r w:rsidRPr="001E34B4">
        <w:rPr>
          <w:rFonts w:ascii="Arial" w:hAnsi="Arial" w:cs="Arial"/>
        </w:rPr>
        <w:t>ca</w:t>
      </w:r>
      <w:r w:rsidRPr="001E34B4">
        <w:rPr>
          <w:rFonts w:ascii="Arial" w:hAnsi="Arial" w:cs="Arial"/>
          <w:spacing w:val="24"/>
        </w:rPr>
        <w:t xml:space="preserve"> </w:t>
      </w:r>
      <w:r w:rsidRPr="001E34B4">
        <w:rPr>
          <w:rFonts w:ascii="Arial" w:hAnsi="Arial" w:cs="Arial"/>
        </w:rPr>
        <w:t>Mun</w:t>
      </w:r>
      <w:r w:rsidRPr="001E34B4">
        <w:rPr>
          <w:rFonts w:ascii="Arial" w:hAnsi="Arial" w:cs="Arial"/>
          <w:spacing w:val="-19"/>
        </w:rPr>
        <w:t>i</w:t>
      </w:r>
      <w:r w:rsidRPr="001E34B4">
        <w:rPr>
          <w:rFonts w:ascii="Arial" w:hAnsi="Arial" w:cs="Arial"/>
        </w:rPr>
        <w:t>cipal</w:t>
      </w:r>
      <w:r w:rsidRPr="001E34B4">
        <w:rPr>
          <w:rFonts w:ascii="Arial" w:hAnsi="Arial" w:cs="Arial"/>
          <w:spacing w:val="9"/>
        </w:rPr>
        <w:t xml:space="preserve"> </w:t>
      </w:r>
      <w:r w:rsidRPr="001E34B4">
        <w:rPr>
          <w:rFonts w:ascii="Arial" w:hAnsi="Arial" w:cs="Arial"/>
          <w:spacing w:val="-17"/>
        </w:rPr>
        <w:t>d</w:t>
      </w:r>
      <w:r w:rsidRPr="001E34B4">
        <w:rPr>
          <w:rFonts w:ascii="Arial" w:hAnsi="Arial" w:cs="Arial"/>
        </w:rPr>
        <w:t>el</w:t>
      </w:r>
      <w:r w:rsidRPr="001E34B4">
        <w:rPr>
          <w:rFonts w:ascii="Arial" w:hAnsi="Arial" w:cs="Arial"/>
          <w:spacing w:val="18"/>
        </w:rPr>
        <w:t xml:space="preserve"> </w:t>
      </w:r>
      <w:r w:rsidRPr="001E34B4">
        <w:rPr>
          <w:rFonts w:ascii="Arial" w:hAnsi="Arial" w:cs="Arial"/>
        </w:rPr>
        <w:t>Estado</w:t>
      </w:r>
      <w:r w:rsidRPr="001E34B4">
        <w:rPr>
          <w:rFonts w:ascii="Arial" w:hAnsi="Arial" w:cs="Arial"/>
          <w:spacing w:val="12"/>
        </w:rPr>
        <w:t xml:space="preserve"> </w:t>
      </w:r>
      <w:r w:rsidRPr="001E34B4">
        <w:rPr>
          <w:rFonts w:ascii="Arial" w:hAnsi="Arial" w:cs="Arial"/>
        </w:rPr>
        <w:t>de</w:t>
      </w:r>
      <w:r w:rsidRPr="001E34B4">
        <w:rPr>
          <w:rFonts w:ascii="Arial" w:hAnsi="Arial" w:cs="Arial"/>
          <w:spacing w:val="15"/>
        </w:rPr>
        <w:t xml:space="preserve"> </w:t>
      </w:r>
      <w:r w:rsidRPr="001E34B4">
        <w:rPr>
          <w:rFonts w:ascii="Arial" w:hAnsi="Arial" w:cs="Arial"/>
        </w:rPr>
        <w:t>Ja</w:t>
      </w:r>
      <w:r w:rsidRPr="001E34B4">
        <w:rPr>
          <w:rFonts w:ascii="Arial" w:hAnsi="Arial" w:cs="Arial"/>
          <w:spacing w:val="-5"/>
        </w:rPr>
        <w:t>l</w:t>
      </w:r>
      <w:r w:rsidRPr="001E34B4">
        <w:rPr>
          <w:rFonts w:ascii="Arial" w:hAnsi="Arial" w:cs="Arial"/>
          <w:spacing w:val="-23"/>
        </w:rPr>
        <w:t>i</w:t>
      </w:r>
      <w:r w:rsidRPr="001E34B4">
        <w:rPr>
          <w:rFonts w:ascii="Arial" w:hAnsi="Arial" w:cs="Arial"/>
        </w:rPr>
        <w:t>sc</w:t>
      </w:r>
      <w:r w:rsidRPr="001E34B4">
        <w:rPr>
          <w:rFonts w:ascii="Arial" w:hAnsi="Arial" w:cs="Arial"/>
          <w:spacing w:val="12"/>
        </w:rPr>
        <w:t>o</w:t>
      </w:r>
      <w:r w:rsidRPr="001E34B4">
        <w:rPr>
          <w:rFonts w:ascii="Arial" w:hAnsi="Arial" w:cs="Arial"/>
        </w:rPr>
        <w:t xml:space="preserve">; artículos </w:t>
      </w:r>
      <w:r w:rsidRPr="001E34B4">
        <w:rPr>
          <w:rFonts w:ascii="Arial" w:eastAsia="Times New Roman" w:hAnsi="Arial" w:cs="Arial"/>
          <w:lang w:eastAsia="es-ES"/>
        </w:rPr>
        <w:t>15, 18, 19, 21, 23 y del 26 al 30 de</w:t>
      </w:r>
      <w:r w:rsidRPr="001E34B4">
        <w:rPr>
          <w:rFonts w:ascii="Arial" w:eastAsia="Malgun Gothic" w:hAnsi="Arial" w:cs="Arial"/>
        </w:rPr>
        <w:t xml:space="preserve"> la Ley para la Regularización y Titulación de Predios </w:t>
      </w:r>
      <w:r w:rsidRPr="001E34B4">
        <w:rPr>
          <w:rFonts w:ascii="Arial" w:eastAsia="Malgun Gothic" w:hAnsi="Arial" w:cs="Arial"/>
        </w:rPr>
        <w:lastRenderedPageBreak/>
        <w:t>Urbanos en el Estado de Jalisco,</w:t>
      </w:r>
      <w:r w:rsidRPr="001E34B4">
        <w:rPr>
          <w:rFonts w:ascii="Arial" w:hAnsi="Arial" w:cs="Arial"/>
          <w:spacing w:val="-19"/>
        </w:rPr>
        <w:t xml:space="preserve"> </w:t>
      </w:r>
      <w:r w:rsidRPr="001E34B4">
        <w:rPr>
          <w:rFonts w:ascii="Arial" w:hAnsi="Arial" w:cs="Arial"/>
        </w:rPr>
        <w:t>artícu</w:t>
      </w:r>
      <w:r w:rsidRPr="001E34B4">
        <w:rPr>
          <w:rFonts w:ascii="Arial" w:hAnsi="Arial" w:cs="Arial"/>
          <w:spacing w:val="3"/>
        </w:rPr>
        <w:t>l</w:t>
      </w:r>
      <w:r w:rsidRPr="001E34B4">
        <w:rPr>
          <w:rFonts w:ascii="Arial" w:hAnsi="Arial" w:cs="Arial"/>
        </w:rPr>
        <w:t>os</w:t>
      </w:r>
      <w:r w:rsidRPr="001E34B4">
        <w:rPr>
          <w:rFonts w:ascii="Arial" w:hAnsi="Arial" w:cs="Arial"/>
          <w:spacing w:val="27"/>
        </w:rPr>
        <w:t xml:space="preserve"> 1,</w:t>
      </w:r>
      <w:r w:rsidRPr="001E34B4">
        <w:rPr>
          <w:rFonts w:ascii="Arial" w:hAnsi="Arial" w:cs="Arial"/>
          <w:spacing w:val="10"/>
        </w:rPr>
        <w:t>2</w:t>
      </w:r>
      <w:r w:rsidRPr="001E34B4">
        <w:rPr>
          <w:rFonts w:ascii="Arial" w:hAnsi="Arial" w:cs="Arial"/>
        </w:rPr>
        <w:t>,</w:t>
      </w:r>
      <w:r w:rsidRPr="001E34B4">
        <w:rPr>
          <w:rFonts w:ascii="Arial" w:hAnsi="Arial" w:cs="Arial"/>
          <w:spacing w:val="-14"/>
        </w:rPr>
        <w:t xml:space="preserve"> </w:t>
      </w:r>
      <w:r w:rsidRPr="001E34B4">
        <w:rPr>
          <w:rFonts w:ascii="Arial" w:hAnsi="Arial" w:cs="Arial"/>
          <w:spacing w:val="11"/>
        </w:rPr>
        <w:t>3</w:t>
      </w:r>
      <w:r w:rsidRPr="001E34B4">
        <w:rPr>
          <w:rFonts w:ascii="Arial" w:hAnsi="Arial" w:cs="Arial"/>
        </w:rPr>
        <w:t>,</w:t>
      </w:r>
      <w:r w:rsidRPr="001E34B4">
        <w:rPr>
          <w:rFonts w:ascii="Arial" w:hAnsi="Arial" w:cs="Arial"/>
          <w:spacing w:val="-8"/>
        </w:rPr>
        <w:t xml:space="preserve"> </w:t>
      </w:r>
      <w:r w:rsidRPr="001E34B4">
        <w:rPr>
          <w:rFonts w:ascii="Arial" w:hAnsi="Arial" w:cs="Arial"/>
        </w:rPr>
        <w:t>25</w:t>
      </w:r>
      <w:r w:rsidRPr="001E34B4">
        <w:rPr>
          <w:rFonts w:ascii="Arial" w:hAnsi="Arial" w:cs="Arial"/>
          <w:spacing w:val="19"/>
        </w:rPr>
        <w:t xml:space="preserve"> </w:t>
      </w:r>
      <w:r w:rsidRPr="001E34B4">
        <w:rPr>
          <w:rFonts w:ascii="Arial" w:hAnsi="Arial" w:cs="Arial"/>
        </w:rPr>
        <w:t>fracción</w:t>
      </w:r>
      <w:r w:rsidRPr="001E34B4">
        <w:rPr>
          <w:rFonts w:ascii="Arial" w:hAnsi="Arial" w:cs="Arial"/>
          <w:spacing w:val="32"/>
        </w:rPr>
        <w:t xml:space="preserve"> </w:t>
      </w:r>
      <w:r w:rsidRPr="001E34B4">
        <w:rPr>
          <w:rFonts w:ascii="Arial" w:hAnsi="Arial" w:cs="Arial"/>
        </w:rPr>
        <w:t>XI</w:t>
      </w:r>
      <w:r w:rsidRPr="001E34B4">
        <w:rPr>
          <w:rFonts w:ascii="Arial" w:hAnsi="Arial" w:cs="Arial"/>
          <w:spacing w:val="11"/>
        </w:rPr>
        <w:t>I</w:t>
      </w:r>
      <w:r w:rsidRPr="001E34B4">
        <w:rPr>
          <w:rFonts w:ascii="Arial" w:hAnsi="Arial" w:cs="Arial"/>
        </w:rPr>
        <w:t>,</w:t>
      </w:r>
      <w:r w:rsidRPr="001E34B4">
        <w:rPr>
          <w:rFonts w:ascii="Arial" w:hAnsi="Arial" w:cs="Arial"/>
          <w:spacing w:val="-24"/>
        </w:rPr>
        <w:t xml:space="preserve"> </w:t>
      </w:r>
      <w:r w:rsidRPr="001E34B4">
        <w:rPr>
          <w:rFonts w:ascii="Arial" w:hAnsi="Arial" w:cs="Arial"/>
        </w:rPr>
        <w:t>33</w:t>
      </w:r>
      <w:r w:rsidRPr="001E34B4">
        <w:rPr>
          <w:rFonts w:ascii="Arial" w:hAnsi="Arial" w:cs="Arial"/>
          <w:spacing w:val="1"/>
        </w:rPr>
        <w:t xml:space="preserve"> </w:t>
      </w:r>
      <w:r w:rsidRPr="001E34B4">
        <w:rPr>
          <w:rFonts w:ascii="Arial" w:hAnsi="Arial" w:cs="Arial"/>
        </w:rPr>
        <w:t>frac</w:t>
      </w:r>
      <w:r w:rsidRPr="001E34B4">
        <w:rPr>
          <w:rFonts w:ascii="Arial" w:hAnsi="Arial" w:cs="Arial"/>
          <w:spacing w:val="12"/>
        </w:rPr>
        <w:t>c</w:t>
      </w:r>
      <w:r w:rsidRPr="001E34B4">
        <w:rPr>
          <w:rFonts w:ascii="Arial" w:hAnsi="Arial" w:cs="Arial"/>
          <w:spacing w:val="-27"/>
        </w:rPr>
        <w:t>i</w:t>
      </w:r>
      <w:r w:rsidRPr="001E34B4">
        <w:rPr>
          <w:rFonts w:ascii="Arial" w:hAnsi="Arial" w:cs="Arial"/>
          <w:spacing w:val="-2"/>
        </w:rPr>
        <w:t>ó</w:t>
      </w:r>
      <w:r w:rsidRPr="001E34B4">
        <w:rPr>
          <w:rFonts w:ascii="Arial" w:hAnsi="Arial" w:cs="Arial"/>
        </w:rPr>
        <w:t>n</w:t>
      </w:r>
      <w:r w:rsidRPr="001E34B4">
        <w:rPr>
          <w:rFonts w:ascii="Arial" w:hAnsi="Arial" w:cs="Arial"/>
          <w:spacing w:val="19"/>
        </w:rPr>
        <w:t xml:space="preserve"> I</w:t>
      </w:r>
      <w:r w:rsidRPr="001E34B4">
        <w:rPr>
          <w:rFonts w:ascii="Arial" w:hAnsi="Arial" w:cs="Arial"/>
          <w:w w:val="90"/>
        </w:rPr>
        <w:t>,</w:t>
      </w:r>
      <w:r w:rsidRPr="001E34B4">
        <w:rPr>
          <w:rFonts w:ascii="Arial" w:hAnsi="Arial" w:cs="Arial"/>
          <w:w w:val="62"/>
        </w:rPr>
        <w:t xml:space="preserve"> </w:t>
      </w:r>
      <w:r w:rsidRPr="001E34B4">
        <w:rPr>
          <w:rFonts w:ascii="Arial" w:hAnsi="Arial" w:cs="Arial"/>
          <w:spacing w:val="-36"/>
          <w:w w:val="90"/>
        </w:rPr>
        <w:t xml:space="preserve"> </w:t>
      </w:r>
      <w:r w:rsidRPr="001E34B4">
        <w:rPr>
          <w:rFonts w:ascii="Arial" w:hAnsi="Arial" w:cs="Arial"/>
          <w:spacing w:val="1"/>
        </w:rPr>
        <w:t xml:space="preserve">142,145 fracción II </w:t>
      </w:r>
      <w:r w:rsidRPr="001E34B4">
        <w:rPr>
          <w:rFonts w:ascii="Arial" w:hAnsi="Arial" w:cs="Arial"/>
          <w:spacing w:val="-51"/>
        </w:rPr>
        <w:t xml:space="preserve"> </w:t>
      </w:r>
      <w:r w:rsidRPr="001E34B4">
        <w:rPr>
          <w:rFonts w:ascii="Arial" w:hAnsi="Arial" w:cs="Arial"/>
        </w:rPr>
        <w:t>y</w:t>
      </w:r>
      <w:r w:rsidRPr="001E34B4">
        <w:rPr>
          <w:rFonts w:ascii="Arial" w:hAnsi="Arial" w:cs="Arial"/>
          <w:spacing w:val="-36"/>
        </w:rPr>
        <w:t xml:space="preserve"> </w:t>
      </w:r>
      <w:r w:rsidRPr="001E34B4">
        <w:rPr>
          <w:rFonts w:ascii="Arial" w:hAnsi="Arial" w:cs="Arial"/>
        </w:rPr>
        <w:t>154</w:t>
      </w:r>
      <w:r w:rsidRPr="001E34B4">
        <w:rPr>
          <w:rFonts w:ascii="Arial" w:hAnsi="Arial" w:cs="Arial"/>
          <w:spacing w:val="-51"/>
        </w:rPr>
        <w:t xml:space="preserve"> </w:t>
      </w:r>
      <w:r w:rsidRPr="001E34B4">
        <w:rPr>
          <w:rFonts w:ascii="Arial" w:hAnsi="Arial" w:cs="Arial"/>
        </w:rPr>
        <w:t>del</w:t>
      </w:r>
      <w:r>
        <w:rPr>
          <w:rFonts w:ascii="Arial" w:hAnsi="Arial" w:cs="Arial"/>
        </w:rPr>
        <w:t xml:space="preserve"> </w:t>
      </w:r>
      <w:r w:rsidRPr="001E34B4">
        <w:rPr>
          <w:rFonts w:ascii="Arial" w:hAnsi="Arial" w:cs="Arial"/>
          <w:spacing w:val="-41"/>
        </w:rPr>
        <w:t xml:space="preserve"> </w:t>
      </w:r>
      <w:r w:rsidRPr="001E34B4">
        <w:rPr>
          <w:rFonts w:ascii="Arial" w:hAnsi="Arial" w:cs="Arial"/>
          <w:spacing w:val="-2"/>
        </w:rPr>
        <w:t>Reglamento</w:t>
      </w:r>
      <w:r w:rsidRPr="001E34B4">
        <w:rPr>
          <w:rFonts w:ascii="Arial" w:eastAsia="Times New Roman" w:hAnsi="Arial" w:cs="Arial"/>
        </w:rPr>
        <w:t xml:space="preserve"> </w:t>
      </w:r>
      <w:r w:rsidRPr="001E34B4">
        <w:rPr>
          <w:rFonts w:ascii="Arial" w:hAnsi="Arial" w:cs="Arial"/>
          <w:w w:val="105"/>
        </w:rPr>
        <w:t>del</w:t>
      </w:r>
      <w:r w:rsidRPr="001E34B4">
        <w:rPr>
          <w:rFonts w:ascii="Arial" w:hAnsi="Arial" w:cs="Arial"/>
          <w:spacing w:val="-26"/>
          <w:w w:val="105"/>
        </w:rPr>
        <w:t xml:space="preserve"> </w:t>
      </w:r>
      <w:r w:rsidRPr="001E34B4">
        <w:rPr>
          <w:rFonts w:ascii="Arial" w:hAnsi="Arial" w:cs="Arial"/>
          <w:spacing w:val="-2"/>
          <w:w w:val="105"/>
        </w:rPr>
        <w:t>Gobi</w:t>
      </w:r>
      <w:r w:rsidRPr="001E34B4">
        <w:rPr>
          <w:rFonts w:ascii="Arial" w:hAnsi="Arial" w:cs="Arial"/>
          <w:spacing w:val="-1"/>
          <w:w w:val="105"/>
        </w:rPr>
        <w:t>erno</w:t>
      </w:r>
      <w:r w:rsidRPr="001E34B4">
        <w:rPr>
          <w:rFonts w:ascii="Arial" w:hAnsi="Arial" w:cs="Arial"/>
          <w:spacing w:val="-26"/>
          <w:w w:val="105"/>
        </w:rPr>
        <w:t xml:space="preserve"> </w:t>
      </w:r>
      <w:r w:rsidRPr="001E34B4">
        <w:rPr>
          <w:rFonts w:ascii="Arial" w:hAnsi="Arial" w:cs="Arial"/>
          <w:w w:val="105"/>
        </w:rPr>
        <w:t>y</w:t>
      </w:r>
      <w:r w:rsidRPr="001E34B4">
        <w:rPr>
          <w:rFonts w:ascii="Arial" w:hAnsi="Arial" w:cs="Arial"/>
          <w:spacing w:val="-21"/>
          <w:w w:val="105"/>
        </w:rPr>
        <w:t xml:space="preserve"> </w:t>
      </w:r>
      <w:r w:rsidRPr="001E34B4">
        <w:rPr>
          <w:rFonts w:ascii="Arial" w:hAnsi="Arial" w:cs="Arial"/>
          <w:w w:val="105"/>
        </w:rPr>
        <w:t>de</w:t>
      </w:r>
      <w:r w:rsidRPr="001E34B4">
        <w:rPr>
          <w:rFonts w:ascii="Arial" w:hAnsi="Arial" w:cs="Arial"/>
          <w:spacing w:val="-18"/>
          <w:w w:val="105"/>
        </w:rPr>
        <w:t xml:space="preserve"> </w:t>
      </w:r>
      <w:r w:rsidRPr="001E34B4">
        <w:rPr>
          <w:rFonts w:ascii="Arial" w:hAnsi="Arial" w:cs="Arial"/>
          <w:w w:val="105"/>
        </w:rPr>
        <w:t>la</w:t>
      </w:r>
      <w:r w:rsidRPr="001E34B4">
        <w:rPr>
          <w:rFonts w:ascii="Arial" w:hAnsi="Arial" w:cs="Arial"/>
          <w:spacing w:val="-35"/>
          <w:w w:val="105"/>
        </w:rPr>
        <w:t xml:space="preserve"> </w:t>
      </w:r>
      <w:r w:rsidRPr="001E34B4">
        <w:rPr>
          <w:rFonts w:ascii="Arial" w:hAnsi="Arial" w:cs="Arial"/>
          <w:w w:val="105"/>
        </w:rPr>
        <w:t>Administración</w:t>
      </w:r>
      <w:r w:rsidRPr="001E34B4">
        <w:rPr>
          <w:rFonts w:ascii="Arial" w:hAnsi="Arial" w:cs="Arial"/>
          <w:spacing w:val="8"/>
          <w:w w:val="105"/>
        </w:rPr>
        <w:t xml:space="preserve"> </w:t>
      </w:r>
      <w:r w:rsidRPr="001E34B4">
        <w:rPr>
          <w:rFonts w:ascii="Arial" w:hAnsi="Arial" w:cs="Arial"/>
          <w:spacing w:val="-3"/>
          <w:w w:val="105"/>
        </w:rPr>
        <w:t>Pública</w:t>
      </w:r>
      <w:r w:rsidRPr="001E34B4">
        <w:rPr>
          <w:rFonts w:ascii="Arial" w:hAnsi="Arial" w:cs="Arial"/>
          <w:spacing w:val="-24"/>
          <w:w w:val="105"/>
        </w:rPr>
        <w:t xml:space="preserve"> </w:t>
      </w:r>
      <w:r w:rsidRPr="001E34B4">
        <w:rPr>
          <w:rFonts w:ascii="Arial" w:hAnsi="Arial" w:cs="Arial"/>
          <w:w w:val="105"/>
        </w:rPr>
        <w:t>del</w:t>
      </w:r>
      <w:r w:rsidRPr="001E34B4">
        <w:rPr>
          <w:rFonts w:ascii="Arial" w:hAnsi="Arial" w:cs="Arial"/>
          <w:spacing w:val="-33"/>
          <w:w w:val="105"/>
        </w:rPr>
        <w:t xml:space="preserve"> </w:t>
      </w:r>
      <w:r w:rsidRPr="001E34B4">
        <w:rPr>
          <w:rFonts w:ascii="Arial" w:hAnsi="Arial" w:cs="Arial"/>
          <w:w w:val="105"/>
        </w:rPr>
        <w:t>Ayuntamiento</w:t>
      </w:r>
      <w:r w:rsidRPr="001E34B4">
        <w:rPr>
          <w:rFonts w:ascii="Arial" w:hAnsi="Arial" w:cs="Arial"/>
          <w:spacing w:val="-1"/>
          <w:w w:val="105"/>
        </w:rPr>
        <w:t xml:space="preserve"> </w:t>
      </w:r>
      <w:r w:rsidRPr="001E34B4">
        <w:rPr>
          <w:rFonts w:ascii="Arial" w:hAnsi="Arial" w:cs="Arial"/>
          <w:spacing w:val="-2"/>
          <w:w w:val="105"/>
        </w:rPr>
        <w:t>Constitucional</w:t>
      </w:r>
      <w:r w:rsidRPr="001E34B4">
        <w:rPr>
          <w:rFonts w:ascii="Arial" w:hAnsi="Arial" w:cs="Arial"/>
          <w:spacing w:val="-14"/>
          <w:w w:val="105"/>
        </w:rPr>
        <w:t xml:space="preserve"> </w:t>
      </w:r>
      <w:r w:rsidRPr="001E34B4">
        <w:rPr>
          <w:rFonts w:ascii="Arial" w:hAnsi="Arial" w:cs="Arial"/>
          <w:w w:val="105"/>
        </w:rPr>
        <w:t>de</w:t>
      </w:r>
      <w:r w:rsidRPr="001E34B4">
        <w:rPr>
          <w:rFonts w:ascii="Arial" w:hAnsi="Arial" w:cs="Arial"/>
          <w:spacing w:val="-19"/>
          <w:w w:val="105"/>
        </w:rPr>
        <w:t xml:space="preserve"> </w:t>
      </w:r>
      <w:r w:rsidRPr="001E34B4">
        <w:rPr>
          <w:rFonts w:ascii="Arial" w:hAnsi="Arial" w:cs="Arial"/>
          <w:w w:val="105"/>
        </w:rPr>
        <w:t>San</w:t>
      </w:r>
      <w:r w:rsidRPr="001E34B4">
        <w:rPr>
          <w:rFonts w:ascii="Arial" w:hAnsi="Arial" w:cs="Arial"/>
          <w:spacing w:val="15"/>
          <w:w w:val="105"/>
        </w:rPr>
        <w:t xml:space="preserve"> </w:t>
      </w:r>
      <w:r w:rsidRPr="001E34B4">
        <w:rPr>
          <w:rFonts w:ascii="Arial" w:hAnsi="Arial" w:cs="Arial"/>
          <w:w w:val="105"/>
        </w:rPr>
        <w:t>Pedro</w:t>
      </w:r>
      <w:r w:rsidRPr="001E34B4">
        <w:rPr>
          <w:rFonts w:ascii="Arial" w:hAnsi="Arial" w:cs="Arial"/>
          <w:spacing w:val="-25"/>
          <w:w w:val="105"/>
        </w:rPr>
        <w:t xml:space="preserve"> </w:t>
      </w:r>
      <w:r w:rsidRPr="001E34B4">
        <w:rPr>
          <w:rFonts w:ascii="Arial" w:hAnsi="Arial" w:cs="Arial"/>
          <w:spacing w:val="-1"/>
          <w:w w:val="105"/>
        </w:rPr>
        <w:t>Tl</w:t>
      </w:r>
      <w:r w:rsidRPr="001E34B4">
        <w:rPr>
          <w:rFonts w:ascii="Arial" w:hAnsi="Arial" w:cs="Arial"/>
          <w:spacing w:val="-2"/>
          <w:w w:val="105"/>
        </w:rPr>
        <w:t>aquepaque</w:t>
      </w:r>
      <w:r w:rsidRPr="001E34B4">
        <w:rPr>
          <w:rFonts w:ascii="Arial" w:hAnsi="Arial" w:cs="Arial"/>
          <w:w w:val="105"/>
        </w:rPr>
        <w:t>;</w:t>
      </w:r>
      <w:r w:rsidRPr="001E34B4">
        <w:rPr>
          <w:rFonts w:ascii="Arial" w:hAnsi="Arial" w:cs="Arial"/>
          <w:spacing w:val="-31"/>
          <w:w w:val="105"/>
        </w:rPr>
        <w:t xml:space="preserve"> </w:t>
      </w:r>
      <w:r>
        <w:rPr>
          <w:rFonts w:ascii="Arial" w:hAnsi="Arial" w:cs="Arial"/>
          <w:spacing w:val="-31"/>
          <w:w w:val="105"/>
        </w:rPr>
        <w:t>por lo que</w:t>
      </w:r>
      <w:r w:rsidRPr="001E34B4">
        <w:rPr>
          <w:rFonts w:ascii="Arial" w:hAnsi="Arial" w:cs="Arial"/>
          <w:spacing w:val="-31"/>
          <w:w w:val="105"/>
        </w:rPr>
        <w:t xml:space="preserve"> </w:t>
      </w:r>
      <w:r w:rsidRPr="001E34B4">
        <w:rPr>
          <w:rFonts w:ascii="Arial" w:hAnsi="Arial" w:cs="Arial"/>
          <w:w w:val="105"/>
        </w:rPr>
        <w:t>tengo</w:t>
      </w:r>
      <w:r w:rsidRPr="001E34B4">
        <w:rPr>
          <w:rFonts w:ascii="Arial" w:hAnsi="Arial" w:cs="Arial"/>
          <w:spacing w:val="-9"/>
          <w:w w:val="105"/>
        </w:rPr>
        <w:t xml:space="preserve"> </w:t>
      </w:r>
      <w:r w:rsidRPr="001E34B4">
        <w:rPr>
          <w:rFonts w:ascii="Arial" w:hAnsi="Arial" w:cs="Arial"/>
          <w:w w:val="105"/>
        </w:rPr>
        <w:t>a</w:t>
      </w:r>
      <w:r w:rsidRPr="001E34B4">
        <w:rPr>
          <w:rFonts w:ascii="Arial" w:hAnsi="Arial" w:cs="Arial"/>
          <w:spacing w:val="-10"/>
          <w:w w:val="105"/>
        </w:rPr>
        <w:t xml:space="preserve"> </w:t>
      </w:r>
      <w:r w:rsidRPr="001E34B4">
        <w:rPr>
          <w:rFonts w:ascii="Arial" w:hAnsi="Arial" w:cs="Arial"/>
          <w:spacing w:val="-5"/>
          <w:w w:val="105"/>
        </w:rPr>
        <w:t>bi</w:t>
      </w:r>
      <w:r w:rsidRPr="001E34B4">
        <w:rPr>
          <w:rFonts w:ascii="Arial" w:hAnsi="Arial" w:cs="Arial"/>
          <w:spacing w:val="-6"/>
          <w:w w:val="105"/>
        </w:rPr>
        <w:t>en</w:t>
      </w:r>
      <w:r w:rsidRPr="001E34B4">
        <w:rPr>
          <w:rFonts w:ascii="Arial" w:hAnsi="Arial" w:cs="Arial"/>
          <w:spacing w:val="-12"/>
          <w:w w:val="105"/>
        </w:rPr>
        <w:t xml:space="preserve"> </w:t>
      </w:r>
      <w:r w:rsidRPr="001E34B4">
        <w:rPr>
          <w:rFonts w:ascii="Arial" w:hAnsi="Arial" w:cs="Arial"/>
          <w:w w:val="105"/>
        </w:rPr>
        <w:t>someter</w:t>
      </w:r>
      <w:r w:rsidRPr="001E34B4">
        <w:rPr>
          <w:rFonts w:ascii="Arial" w:hAnsi="Arial" w:cs="Arial"/>
          <w:spacing w:val="-5"/>
          <w:w w:val="105"/>
        </w:rPr>
        <w:t xml:space="preserve"> </w:t>
      </w:r>
      <w:r w:rsidRPr="001E34B4">
        <w:rPr>
          <w:rFonts w:ascii="Arial" w:hAnsi="Arial" w:cs="Arial"/>
          <w:w w:val="105"/>
        </w:rPr>
        <w:t>a</w:t>
      </w:r>
      <w:r w:rsidRPr="001E34B4">
        <w:rPr>
          <w:rFonts w:ascii="Arial" w:hAnsi="Arial" w:cs="Arial"/>
          <w:spacing w:val="-15"/>
          <w:w w:val="105"/>
        </w:rPr>
        <w:t xml:space="preserve"> </w:t>
      </w:r>
      <w:r w:rsidRPr="001E34B4">
        <w:rPr>
          <w:rFonts w:ascii="Arial" w:hAnsi="Arial" w:cs="Arial"/>
          <w:w w:val="105"/>
        </w:rPr>
        <w:t>la</w:t>
      </w:r>
      <w:r w:rsidRPr="001E34B4">
        <w:rPr>
          <w:rFonts w:ascii="Arial" w:hAnsi="Arial" w:cs="Arial"/>
          <w:spacing w:val="-19"/>
          <w:w w:val="105"/>
        </w:rPr>
        <w:t xml:space="preserve"> </w:t>
      </w:r>
      <w:r w:rsidRPr="001E34B4">
        <w:rPr>
          <w:rFonts w:ascii="Arial" w:hAnsi="Arial" w:cs="Arial"/>
          <w:spacing w:val="-4"/>
          <w:w w:val="105"/>
        </w:rPr>
        <w:t>e</w:t>
      </w:r>
      <w:r w:rsidRPr="001E34B4">
        <w:rPr>
          <w:rFonts w:ascii="Arial" w:hAnsi="Arial" w:cs="Arial"/>
          <w:spacing w:val="-3"/>
          <w:w w:val="105"/>
        </w:rPr>
        <w:t>l</w:t>
      </w:r>
      <w:r w:rsidRPr="001E34B4">
        <w:rPr>
          <w:rFonts w:ascii="Arial" w:hAnsi="Arial" w:cs="Arial"/>
          <w:spacing w:val="-5"/>
          <w:w w:val="105"/>
        </w:rPr>
        <w:t>evada</w:t>
      </w:r>
      <w:r w:rsidRPr="001E34B4">
        <w:rPr>
          <w:rFonts w:ascii="Arial" w:hAnsi="Arial" w:cs="Arial"/>
          <w:spacing w:val="-6"/>
          <w:w w:val="105"/>
        </w:rPr>
        <w:t xml:space="preserve"> </w:t>
      </w:r>
      <w:r w:rsidRPr="001E34B4">
        <w:rPr>
          <w:rFonts w:ascii="Arial" w:hAnsi="Arial" w:cs="Arial"/>
          <w:w w:val="105"/>
        </w:rPr>
        <w:t>y</w:t>
      </w:r>
      <w:r w:rsidRPr="001E34B4">
        <w:rPr>
          <w:rFonts w:ascii="Arial" w:hAnsi="Arial" w:cs="Arial"/>
          <w:spacing w:val="-17"/>
          <w:w w:val="105"/>
        </w:rPr>
        <w:t xml:space="preserve"> </w:t>
      </w:r>
      <w:r w:rsidRPr="001E34B4">
        <w:rPr>
          <w:rFonts w:ascii="Arial" w:hAnsi="Arial" w:cs="Arial"/>
          <w:w w:val="105"/>
        </w:rPr>
        <w:t>distinguida</w:t>
      </w:r>
      <w:r w:rsidRPr="001E34B4">
        <w:rPr>
          <w:rFonts w:ascii="Arial" w:hAnsi="Arial" w:cs="Arial"/>
          <w:spacing w:val="-11"/>
          <w:w w:val="105"/>
        </w:rPr>
        <w:t xml:space="preserve"> </w:t>
      </w:r>
      <w:r w:rsidRPr="001E34B4">
        <w:rPr>
          <w:rFonts w:ascii="Arial" w:hAnsi="Arial" w:cs="Arial"/>
        </w:rPr>
        <w:t>consideración de éste H. Cuerpo Edilicio en Pleno el siguiente punto de:</w:t>
      </w:r>
    </w:p>
    <w:p w14:paraId="2FA0B623" w14:textId="77777777" w:rsidR="00AB701B" w:rsidRPr="00AA2C8B" w:rsidRDefault="00AB701B" w:rsidP="00AB701B">
      <w:pPr>
        <w:pStyle w:val="Sinespaciado"/>
        <w:jc w:val="both"/>
        <w:rPr>
          <w:rFonts w:ascii="Arial" w:hAnsi="Arial" w:cs="Arial"/>
          <w:sz w:val="14"/>
          <w:szCs w:val="14"/>
        </w:rPr>
      </w:pPr>
    </w:p>
    <w:p w14:paraId="437827B8" w14:textId="77777777" w:rsidR="00AB701B" w:rsidRPr="00AA2C8B" w:rsidRDefault="00AB701B" w:rsidP="00AB701B">
      <w:pPr>
        <w:pStyle w:val="Sinespaciado"/>
        <w:jc w:val="both"/>
        <w:rPr>
          <w:rFonts w:ascii="Arial" w:hAnsi="Arial" w:cs="Arial"/>
          <w:sz w:val="12"/>
          <w:szCs w:val="12"/>
        </w:rPr>
      </w:pPr>
    </w:p>
    <w:p w14:paraId="739890DD" w14:textId="77777777" w:rsidR="00AB701B" w:rsidRPr="00AB701B" w:rsidRDefault="00AB701B" w:rsidP="00AB701B">
      <w:pPr>
        <w:spacing w:line="360" w:lineRule="auto"/>
        <w:jc w:val="center"/>
        <w:rPr>
          <w:rFonts w:ascii="Arial" w:hAnsi="Arial" w:cs="Arial"/>
          <w:b/>
          <w:lang w:eastAsia="es-ES"/>
        </w:rPr>
      </w:pPr>
      <w:r w:rsidRPr="00AB701B">
        <w:rPr>
          <w:rFonts w:ascii="Arial" w:hAnsi="Arial" w:cs="Arial"/>
          <w:b/>
          <w:lang w:eastAsia="es-ES"/>
        </w:rPr>
        <w:t>A C U E R D O:</w:t>
      </w:r>
    </w:p>
    <w:p w14:paraId="3EFA5204" w14:textId="77777777" w:rsidR="00AB701B" w:rsidRPr="00AA2C8B" w:rsidRDefault="00AB701B" w:rsidP="00AB701B">
      <w:pPr>
        <w:spacing w:line="360" w:lineRule="auto"/>
        <w:jc w:val="center"/>
        <w:rPr>
          <w:rFonts w:ascii="Arial" w:hAnsi="Arial" w:cs="Arial"/>
          <w:b/>
          <w:sz w:val="10"/>
          <w:szCs w:val="10"/>
          <w:lang w:eastAsia="es-ES"/>
        </w:rPr>
      </w:pPr>
    </w:p>
    <w:p w14:paraId="2429344E" w14:textId="77777777" w:rsidR="00AB701B" w:rsidRPr="00AB701B" w:rsidRDefault="00AB701B" w:rsidP="00AB701B">
      <w:pPr>
        <w:jc w:val="both"/>
        <w:rPr>
          <w:rFonts w:ascii="Arial" w:hAnsi="Arial" w:cs="Arial"/>
          <w:lang w:eastAsia="es-ES"/>
        </w:rPr>
      </w:pPr>
      <w:r w:rsidRPr="00AB701B">
        <w:rPr>
          <w:rFonts w:ascii="Arial" w:hAnsi="Arial" w:cs="Arial"/>
          <w:b/>
          <w:lang w:eastAsia="es-ES"/>
        </w:rPr>
        <w:t xml:space="preserve">Primero. – </w:t>
      </w:r>
      <w:bookmarkStart w:id="47" w:name="_Hlk25319026"/>
      <w:r w:rsidRPr="00AB701B">
        <w:rPr>
          <w:rFonts w:ascii="Arial" w:hAnsi="Arial" w:cs="Arial"/>
        </w:rPr>
        <w:t>El Pleno del Ayuntamiento Constitucional del Municipio de San Pedro Tlaquepaque, Jalisco, aprueba y autoriza declarar formalmente regularizado el siguiente predio</w:t>
      </w:r>
      <w:r w:rsidRPr="00AB701B">
        <w:rPr>
          <w:rFonts w:ascii="Arial" w:hAnsi="Arial" w:cs="Arial"/>
          <w:b/>
          <w:bCs/>
        </w:rPr>
        <w:t xml:space="preserve"> identificado </w:t>
      </w:r>
      <w:r w:rsidRPr="00AB701B">
        <w:rPr>
          <w:rFonts w:ascii="Arial" w:hAnsi="Arial" w:cs="Arial"/>
        </w:rPr>
        <w:t xml:space="preserve">como una fracción del predio Rustico denominado   </w:t>
      </w:r>
      <w:r w:rsidRPr="00AB701B">
        <w:rPr>
          <w:rFonts w:ascii="Arial" w:hAnsi="Arial" w:cs="Arial"/>
          <w:b/>
          <w:bCs/>
        </w:rPr>
        <w:t>LA COFRADIA II</w:t>
      </w:r>
      <w:r w:rsidRPr="00AB701B">
        <w:rPr>
          <w:rFonts w:ascii="Arial" w:hAnsi="Arial" w:cs="Arial"/>
        </w:rPr>
        <w:t xml:space="preserve">, </w:t>
      </w:r>
      <w:r w:rsidRPr="00AB701B">
        <w:rPr>
          <w:rFonts w:ascii="Arial" w:hAnsi="Arial" w:cs="Arial"/>
          <w:iCs/>
        </w:rPr>
        <w:t xml:space="preserve">bajo expediente </w:t>
      </w:r>
      <w:r w:rsidRPr="00AB701B">
        <w:rPr>
          <w:rFonts w:ascii="Arial" w:hAnsi="Arial" w:cs="Arial"/>
          <w:i/>
        </w:rPr>
        <w:t xml:space="preserve">de la </w:t>
      </w:r>
      <w:r w:rsidRPr="00AB701B">
        <w:t>COMUR TLQ-C033-2019,; ubicado</w:t>
      </w:r>
      <w:r w:rsidRPr="00AB701B">
        <w:rPr>
          <w:rFonts w:ascii="Arial" w:hAnsi="Arial" w:cs="Arial"/>
          <w:b/>
          <w:i/>
        </w:rPr>
        <w:t xml:space="preserve"> </w:t>
      </w:r>
      <w:r w:rsidRPr="00AB701B">
        <w:rPr>
          <w:rFonts w:ascii="Arial" w:hAnsi="Arial" w:cs="Arial"/>
          <w:lang w:eastAsia="es-ES"/>
        </w:rPr>
        <w:t xml:space="preserve">en la Colonia la Cofradía, de este Municipio de San Pedro Tlaquepaque, Jalisco, con una superficie Rectificada  de </w:t>
      </w:r>
      <w:r w:rsidRPr="00AB701B">
        <w:rPr>
          <w:rFonts w:ascii="Arial" w:hAnsi="Arial" w:cs="Arial"/>
          <w:b/>
          <w:lang w:eastAsia="es-ES"/>
        </w:rPr>
        <w:t>63,660.27</w:t>
      </w:r>
      <w:r w:rsidRPr="00AB701B">
        <w:rPr>
          <w:rFonts w:ascii="Arial" w:eastAsia="Calibri" w:hAnsi="Arial" w:cs="Arial"/>
          <w:b/>
          <w:bCs/>
        </w:rPr>
        <w:t xml:space="preserve"> M2 </w:t>
      </w:r>
      <w:r w:rsidRPr="00AB701B">
        <w:rPr>
          <w:rFonts w:ascii="Arial" w:eastAsia="Calibri" w:hAnsi="Arial" w:cs="Arial"/>
        </w:rPr>
        <w:t xml:space="preserve">(sesenta y tres mil seiscientos sesenta punto veintisiete metros cuadrados),como una Acción Urbanística por Objetivo Social  </w:t>
      </w:r>
      <w:bookmarkEnd w:id="47"/>
      <w:r w:rsidRPr="00AB701B">
        <w:rPr>
          <w:rFonts w:ascii="Arial" w:hAnsi="Arial" w:cs="Arial"/>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14:paraId="5BC84770" w14:textId="77777777" w:rsidR="00AB701B" w:rsidRPr="00AB701B" w:rsidRDefault="00AB701B" w:rsidP="00AB701B">
      <w:pPr>
        <w:jc w:val="both"/>
        <w:rPr>
          <w:rFonts w:ascii="Arial" w:eastAsia="Calibri" w:hAnsi="Arial" w:cs="Arial"/>
        </w:rPr>
      </w:pPr>
    </w:p>
    <w:p w14:paraId="2D6968E2" w14:textId="77777777" w:rsidR="00AB701B" w:rsidRPr="00AB701B" w:rsidRDefault="00AB701B" w:rsidP="00AB701B">
      <w:pPr>
        <w:jc w:val="both"/>
        <w:rPr>
          <w:rFonts w:ascii="Arial" w:hAnsi="Arial" w:cs="Arial"/>
          <w:lang w:eastAsia="es-ES"/>
        </w:rPr>
      </w:pPr>
      <w:r w:rsidRPr="00AB701B">
        <w:rPr>
          <w:rFonts w:ascii="Arial" w:hAnsi="Arial" w:cs="Arial"/>
          <w:b/>
          <w:lang w:eastAsia="es-ES"/>
        </w:rPr>
        <w:t>Segundo. -</w:t>
      </w:r>
      <w:r w:rsidRPr="00AB701B">
        <w:rPr>
          <w:rFonts w:ascii="Arial" w:hAnsi="Arial" w:cs="Arial"/>
          <w:lang w:eastAsia="es-ES"/>
        </w:rPr>
        <w:t xml:space="preserve"> </w:t>
      </w:r>
      <w:r w:rsidRPr="00AB701B">
        <w:rPr>
          <w:rFonts w:ascii="Arial" w:eastAsia="Malgun Gothic" w:hAnsi="Arial" w:cs="Arial"/>
          <w:bCs/>
        </w:rPr>
        <w:t>El Pleno del Ayuntamiento de San Pedro Tlaquepaque aprueba</w:t>
      </w:r>
      <w:r w:rsidRPr="00AB701B">
        <w:rPr>
          <w:rFonts w:ascii="Arial" w:eastAsia="Malgun Gothic" w:hAnsi="Arial" w:cs="Arial"/>
        </w:rPr>
        <w:t xml:space="preserve"> y</w:t>
      </w:r>
      <w:r w:rsidRPr="00AB701B">
        <w:rPr>
          <w:rFonts w:ascii="Arial" w:hAnsi="Arial" w:cs="Arial"/>
          <w:lang w:eastAsia="es-ES"/>
        </w:rPr>
        <w:t xml:space="preserve"> autoriza el Convenio de Regularización, de conformidad con las normas reglamentarias para el pago de los créditos fiscales, citado en el punto 13 de los antecedentes que forma parte integrante del presente acuerdo.  </w:t>
      </w:r>
    </w:p>
    <w:p w14:paraId="3FE96DBC" w14:textId="77777777" w:rsidR="00AB701B" w:rsidRPr="00AB701B" w:rsidRDefault="00AB701B" w:rsidP="00AB701B">
      <w:pPr>
        <w:jc w:val="both"/>
        <w:rPr>
          <w:rFonts w:ascii="Arial" w:hAnsi="Arial" w:cs="Arial"/>
          <w:b/>
          <w:lang w:eastAsia="es-ES"/>
        </w:rPr>
      </w:pPr>
    </w:p>
    <w:p w14:paraId="792391A5" w14:textId="77777777" w:rsidR="00AB701B" w:rsidRPr="00AA2C8B" w:rsidRDefault="00AB701B" w:rsidP="00AB701B">
      <w:pPr>
        <w:jc w:val="both"/>
        <w:rPr>
          <w:rFonts w:ascii="Arial" w:hAnsi="Arial" w:cs="Arial"/>
          <w:b/>
          <w:sz w:val="14"/>
          <w:szCs w:val="14"/>
          <w:lang w:eastAsia="es-ES"/>
        </w:rPr>
      </w:pPr>
    </w:p>
    <w:p w14:paraId="64976AAA" w14:textId="77777777" w:rsidR="00AB701B" w:rsidRPr="00AB701B" w:rsidRDefault="00AB701B" w:rsidP="00AB701B">
      <w:pPr>
        <w:jc w:val="both"/>
        <w:rPr>
          <w:rFonts w:ascii="Arial" w:hAnsi="Arial" w:cs="Arial"/>
          <w:lang w:eastAsia="es-ES"/>
        </w:rPr>
      </w:pPr>
      <w:r w:rsidRPr="00AB701B">
        <w:rPr>
          <w:rFonts w:ascii="Arial" w:hAnsi="Arial" w:cs="Arial"/>
          <w:b/>
          <w:lang w:eastAsia="es-ES"/>
        </w:rPr>
        <w:t xml:space="preserve">Tercero. - </w:t>
      </w:r>
      <w:r w:rsidRPr="00AB701B">
        <w:rPr>
          <w:rFonts w:ascii="Arial" w:eastAsia="Malgun Gothic" w:hAnsi="Arial" w:cs="Arial"/>
          <w:bCs/>
        </w:rPr>
        <w:t>El Pleno del Ayuntamiento de San Pedro Tlaquepaque aprueba</w:t>
      </w:r>
      <w:r w:rsidRPr="00AB701B">
        <w:rPr>
          <w:rFonts w:ascii="Arial" w:eastAsia="Malgun Gothic" w:hAnsi="Arial" w:cs="Arial"/>
        </w:rPr>
        <w:t xml:space="preserve"> y</w:t>
      </w:r>
      <w:r w:rsidRPr="00AB701B">
        <w:rPr>
          <w:rFonts w:ascii="Arial" w:hAnsi="Arial" w:cs="Arial"/>
          <w:lang w:eastAsia="es-ES"/>
        </w:rPr>
        <w:t xml:space="preserve"> autoriza </w:t>
      </w:r>
      <w:r w:rsidRPr="00AB701B">
        <w:rPr>
          <w:rFonts w:ascii="Arial" w:hAnsi="Arial" w:cs="Arial"/>
          <w:bCs/>
          <w:lang w:eastAsia="es-ES"/>
        </w:rPr>
        <w:t xml:space="preserve">se </w:t>
      </w:r>
      <w:r w:rsidRPr="00AB701B">
        <w:rPr>
          <w:rFonts w:ascii="Arial" w:hAnsi="Arial" w:cs="Arial"/>
          <w:lang w:eastAsia="es-ES"/>
        </w:rPr>
        <w:t>notifique a la o el Titular de la  Dirección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p>
    <w:p w14:paraId="1FE3E230" w14:textId="77777777" w:rsidR="00AB701B" w:rsidRPr="00AA2C8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18"/>
          <w:szCs w:val="18"/>
        </w:rPr>
      </w:pPr>
    </w:p>
    <w:p w14:paraId="04690A88" w14:textId="77777777" w:rsidR="00AB701B" w:rsidRPr="00AA2C8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16"/>
          <w:szCs w:val="16"/>
        </w:rPr>
      </w:pPr>
    </w:p>
    <w:p w14:paraId="4CC5B4A2" w14:textId="77777777" w:rsidR="00AB701B" w:rsidRPr="00AB701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r w:rsidRPr="00AB701B">
        <w:rPr>
          <w:rFonts w:ascii="Arial" w:hAnsi="Arial" w:cs="Arial"/>
          <w:b/>
        </w:rPr>
        <w:t>Cuarto. -</w:t>
      </w:r>
      <w:r w:rsidRPr="00AB701B">
        <w:rPr>
          <w:rFonts w:ascii="Arial" w:hAnsi="Arial" w:cs="Arial"/>
        </w:rPr>
        <w:t xml:space="preserve"> El Pleno del Ayuntamiento Constitucional del Municipio de San Pedro Tlaquepaque, Jalisco, aprueba y autoriza instruir a la o el Titular de la Dirección  de Catastro Municipal, a efecto de que realice la apertura de la cuenta catastral individual de cada uno de los lotes, de conformidad al plano de lotificación que deberá de remitir la Secretaria Técnica de la Comisión Municipal de Regularización.</w:t>
      </w:r>
    </w:p>
    <w:p w14:paraId="3E3EF7EF" w14:textId="77777777" w:rsidR="00AB701B" w:rsidRPr="00AB701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rPr>
      </w:pPr>
      <w:r w:rsidRPr="00AB701B">
        <w:rPr>
          <w:rFonts w:ascii="Arial" w:hAnsi="Arial" w:cs="Arial"/>
          <w:b/>
        </w:rPr>
        <w:t xml:space="preserve">Quinto. – </w:t>
      </w:r>
      <w:r w:rsidRPr="00AB701B">
        <w:rPr>
          <w:rFonts w:ascii="Arial" w:hAnsi="Arial" w:cs="Arial"/>
        </w:rPr>
        <w:t>El Pleno del Ayuntamiento Constitucional del Municipio de San Pedro Tlaquepaque, Jalisco, aprueba y autoriza</w:t>
      </w:r>
      <w:r w:rsidRPr="00AB701B">
        <w:rPr>
          <w:rFonts w:ascii="Arial" w:hAnsi="Arial" w:cs="Arial"/>
          <w:bCs/>
        </w:rPr>
        <w:t xml:space="preserve"> se notifique a o el Titular de la  Coordinación General de Gestión Integral de la Ciudad, para su conocimiento y debida aplicación.</w:t>
      </w:r>
    </w:p>
    <w:p w14:paraId="10BA4E24" w14:textId="77777777" w:rsidR="00AB701B" w:rsidRPr="00AB701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rPr>
      </w:pPr>
    </w:p>
    <w:p w14:paraId="56546509" w14:textId="77777777" w:rsidR="00AB701B" w:rsidRPr="00AA2C8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4"/>
          <w:szCs w:val="4"/>
        </w:rPr>
      </w:pPr>
    </w:p>
    <w:p w14:paraId="7EB4FFAE" w14:textId="77777777" w:rsidR="00AB701B" w:rsidRPr="00AB701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rPr>
      </w:pPr>
      <w:r w:rsidRPr="00AB701B">
        <w:rPr>
          <w:rFonts w:ascii="Arial" w:hAnsi="Arial" w:cs="Arial"/>
          <w:b/>
        </w:rPr>
        <w:t xml:space="preserve">Sexto. </w:t>
      </w:r>
      <w:r w:rsidRPr="00AB701B">
        <w:rPr>
          <w:rFonts w:ascii="Arial" w:hAnsi="Arial" w:cs="Arial"/>
        </w:rPr>
        <w:t>El Pleno del Ayuntamiento Constitucional del Municipio de San Pedro Tlaquepaque, Jalisco, aprueba y autoriza</w:t>
      </w:r>
      <w:r w:rsidRPr="00AB701B">
        <w:rPr>
          <w:rFonts w:ascii="Arial" w:hAnsi="Arial" w:cs="Arial"/>
          <w:bCs/>
        </w:rPr>
        <w:t xml:space="preserve"> se autoriza el inicio del procedimiento de titulación prevista en la Ley de Regularización y Titulación de Predios Urbanos para el Estado de Jalisco a través de la Comisión Municipal de Regularización de Predios.</w:t>
      </w:r>
    </w:p>
    <w:p w14:paraId="00C1A842" w14:textId="77777777" w:rsidR="00AB701B" w:rsidRPr="00AA2C8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10"/>
          <w:szCs w:val="10"/>
        </w:rPr>
      </w:pPr>
    </w:p>
    <w:p w14:paraId="20608AC6" w14:textId="77777777" w:rsidR="00AB701B" w:rsidRPr="00AB701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rPr>
      </w:pPr>
    </w:p>
    <w:p w14:paraId="32B89A82" w14:textId="77777777" w:rsidR="00AB701B" w:rsidRPr="00AB701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r w:rsidRPr="00AB701B">
        <w:rPr>
          <w:rFonts w:ascii="Arial" w:hAnsi="Arial" w:cs="Arial"/>
          <w:b/>
        </w:rPr>
        <w:lastRenderedPageBreak/>
        <w:t>Séptimo.-</w:t>
      </w:r>
      <w:r w:rsidRPr="00AB701B">
        <w:rPr>
          <w:rFonts w:ascii="Arial" w:eastAsia="Calibri" w:hAnsi="Arial" w:cs="Arial"/>
          <w:bCs/>
        </w:rPr>
        <w:t xml:space="preserve"> </w:t>
      </w:r>
      <w:r w:rsidRPr="00AB701B">
        <w:rPr>
          <w:rFonts w:ascii="Arial" w:hAnsi="Arial" w:cs="Arial"/>
        </w:rPr>
        <w:t>El Pleno del Ayuntamiento Constitucional del Municipio de San Pedro Tlaquepaque, Jalisco, aprueba y autoriza</w:t>
      </w:r>
      <w:r w:rsidRPr="00AB701B">
        <w:rPr>
          <w:rFonts w:ascii="Arial" w:hAnsi="Arial" w:cs="Arial"/>
          <w:bCs/>
        </w:rPr>
        <w:t xml:space="preserve">  instruir a o el Titular de la Secretaria del Ayuntamiento para que se publique en forma abreviada en la Gaceta Municipal</w:t>
      </w:r>
      <w:r w:rsidRPr="00AB701B">
        <w:rPr>
          <w:rFonts w:ascii="Arial" w:hAnsi="Arial" w:cs="Arial"/>
        </w:rPr>
        <w:t xml:space="preserve"> y en los Estrados de la Presidencia por un periodo de tres días naturales el presente acuerdo.</w:t>
      </w:r>
    </w:p>
    <w:p w14:paraId="6F0C44A1" w14:textId="77777777" w:rsidR="00AB701B" w:rsidRPr="00D223AF"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rPr>
      </w:pPr>
    </w:p>
    <w:p w14:paraId="44B1BD0D" w14:textId="77777777" w:rsidR="00AB701B" w:rsidRPr="00AA2C8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14"/>
          <w:szCs w:val="14"/>
        </w:rPr>
      </w:pPr>
    </w:p>
    <w:p w14:paraId="71AE74CF" w14:textId="77777777" w:rsidR="00AB701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r w:rsidRPr="004D232D">
        <w:rPr>
          <w:rFonts w:ascii="Arial" w:hAnsi="Arial" w:cs="Arial"/>
          <w:b/>
        </w:rPr>
        <w:t>Notifíquese</w:t>
      </w:r>
      <w:r w:rsidRPr="00D223AF">
        <w:rPr>
          <w:rFonts w:ascii="Arial" w:hAnsi="Arial" w:cs="Arial"/>
        </w:rPr>
        <w:t>. -</w:t>
      </w:r>
      <w:r>
        <w:rPr>
          <w:rFonts w:ascii="Arial" w:hAnsi="Arial" w:cs="Arial"/>
        </w:rPr>
        <w:t xml:space="preserve"> A los Titulares de la Presidencia Municipal, Secretaria del Ayuntamiento; Sindicatura</w:t>
      </w:r>
      <w:r w:rsidRPr="00D223AF">
        <w:rPr>
          <w:rFonts w:ascii="Arial" w:hAnsi="Arial" w:cs="Arial"/>
        </w:rPr>
        <w:t xml:space="preserve"> Municipal, Tesorer</w:t>
      </w:r>
      <w:r>
        <w:rPr>
          <w:rFonts w:ascii="Arial" w:hAnsi="Arial" w:cs="Arial"/>
        </w:rPr>
        <w:t>ía</w:t>
      </w:r>
      <w:r w:rsidRPr="00D223AF">
        <w:rPr>
          <w:rFonts w:ascii="Arial" w:hAnsi="Arial" w:cs="Arial"/>
        </w:rPr>
        <w:t xml:space="preserve"> Municipal, Direc</w:t>
      </w:r>
      <w:r>
        <w:rPr>
          <w:rFonts w:ascii="Arial" w:hAnsi="Arial" w:cs="Arial"/>
        </w:rPr>
        <w:t>ción</w:t>
      </w:r>
      <w:r w:rsidRPr="00D223AF">
        <w:rPr>
          <w:rFonts w:ascii="Arial" w:hAnsi="Arial" w:cs="Arial"/>
        </w:rPr>
        <w:t xml:space="preserve"> </w:t>
      </w:r>
      <w:r>
        <w:rPr>
          <w:rFonts w:ascii="Arial" w:hAnsi="Arial" w:cs="Arial"/>
        </w:rPr>
        <w:t>de Catastro Municipal, Procuraduría</w:t>
      </w:r>
      <w:r w:rsidRPr="00D223AF">
        <w:rPr>
          <w:rFonts w:ascii="Arial" w:hAnsi="Arial" w:cs="Arial"/>
        </w:rPr>
        <w:t xml:space="preserve"> de Desarrollo Urbano del Estado de Jalisco, </w:t>
      </w:r>
      <w:r>
        <w:rPr>
          <w:rFonts w:ascii="Arial" w:hAnsi="Arial" w:cs="Arial"/>
        </w:rPr>
        <w:t xml:space="preserve">Dirección del </w:t>
      </w:r>
      <w:r w:rsidRPr="00D223AF">
        <w:rPr>
          <w:rFonts w:ascii="Arial" w:hAnsi="Arial" w:cs="Arial"/>
        </w:rPr>
        <w:t>Registro Público de la Propiedad y Comercio y Jefatura de Regularización de Predios en su carácter de Secretario Técnico y a cualquier otra dependencia que esté involucrada con el Acuerdo, para que surta sus efectos legales correspondientes.</w:t>
      </w:r>
    </w:p>
    <w:p w14:paraId="5F22E562" w14:textId="77777777" w:rsidR="00AB701B" w:rsidRPr="004D232D"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p>
    <w:p w14:paraId="58C6CF92" w14:textId="77777777" w:rsidR="00AB701B" w:rsidRPr="00AB701B" w:rsidRDefault="00AB701B" w:rsidP="00AB701B">
      <w:pPr>
        <w:jc w:val="center"/>
        <w:rPr>
          <w:rFonts w:ascii="Arial" w:eastAsia="Calibri" w:hAnsi="Arial" w:cs="Arial"/>
          <w:b/>
        </w:rPr>
      </w:pPr>
      <w:r w:rsidRPr="00AB701B">
        <w:rPr>
          <w:rFonts w:ascii="Arial" w:eastAsia="Calibri" w:hAnsi="Arial" w:cs="Arial"/>
          <w:b/>
        </w:rPr>
        <w:t>A T E N T A M E N T E</w:t>
      </w:r>
    </w:p>
    <w:p w14:paraId="5E15EE40" w14:textId="77777777" w:rsidR="00AB701B" w:rsidRPr="00AB701B" w:rsidRDefault="00AB701B" w:rsidP="00AB701B">
      <w:pPr>
        <w:mirrorIndents/>
        <w:rPr>
          <w:rFonts w:ascii="Arial" w:hAnsi="Arial" w:cs="Arial"/>
          <w:b/>
        </w:rPr>
      </w:pPr>
      <w:r w:rsidRPr="00AB701B">
        <w:rPr>
          <w:rFonts w:ascii="Arial" w:hAnsi="Arial" w:cs="Arial"/>
          <w:b/>
        </w:rPr>
        <w:t>“San Pedro Tlaquepaque, Jalisco, México  a 14 de noviembre de 2022”</w:t>
      </w:r>
    </w:p>
    <w:p w14:paraId="6CEA80FC" w14:textId="77777777" w:rsidR="00AB701B" w:rsidRPr="00AA2C8B" w:rsidRDefault="00AB701B" w:rsidP="00AB701B">
      <w:pPr>
        <w:rPr>
          <w:rFonts w:ascii="Arial" w:eastAsia="Calibri" w:hAnsi="Arial" w:cs="Arial"/>
          <w:b/>
          <w:sz w:val="16"/>
          <w:szCs w:val="16"/>
        </w:rPr>
      </w:pPr>
    </w:p>
    <w:p w14:paraId="7B633A01" w14:textId="77777777" w:rsidR="00AB701B" w:rsidRPr="00AB701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rPr>
      </w:pPr>
    </w:p>
    <w:p w14:paraId="28B53F50" w14:textId="77777777" w:rsidR="00AB701B" w:rsidRPr="00AB701B" w:rsidRDefault="00AB701B" w:rsidP="00AB701B">
      <w:pPr>
        <w:jc w:val="center"/>
        <w:rPr>
          <w:rFonts w:ascii="Arial" w:hAnsi="Arial" w:cs="Arial"/>
          <w:b/>
          <w:bCs/>
        </w:rPr>
      </w:pPr>
      <w:r w:rsidRPr="00AB701B">
        <w:rPr>
          <w:rFonts w:ascii="Arial" w:hAnsi="Arial" w:cs="Arial"/>
          <w:b/>
          <w:bCs/>
        </w:rPr>
        <w:t>Mtro. José Luis Salazar Martínez</w:t>
      </w:r>
    </w:p>
    <w:p w14:paraId="4C4A98C8" w14:textId="77777777" w:rsidR="00AB701B" w:rsidRPr="00AB701B"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color w:val="auto"/>
          <w:sz w:val="24"/>
          <w:szCs w:val="24"/>
        </w:rPr>
      </w:pPr>
      <w:r w:rsidRPr="00AB701B">
        <w:rPr>
          <w:rFonts w:ascii="Arial" w:hAnsi="Arial" w:cs="Arial"/>
          <w:bCs/>
          <w:color w:val="auto"/>
          <w:sz w:val="24"/>
          <w:szCs w:val="24"/>
        </w:rPr>
        <w:t>Síndico Municipal</w:t>
      </w:r>
    </w:p>
    <w:p w14:paraId="589450AF" w14:textId="421AE15D" w:rsidR="00AB701B" w:rsidRPr="005B2C54" w:rsidRDefault="00AA2C8B" w:rsidP="005B2C54">
      <w:pPr>
        <w:jc w:val="both"/>
        <w:rPr>
          <w:rFonts w:ascii="Arial" w:hAnsi="Arial" w:cs="Arial"/>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5B2C54">
        <w:rPr>
          <w:rFonts w:ascii="Arial" w:hAnsi="Arial" w:cs="Arial"/>
        </w:rPr>
        <w:t>Gracias, s</w:t>
      </w:r>
      <w:r w:rsidR="005F2054" w:rsidRPr="0011545D">
        <w:rPr>
          <w:rFonts w:ascii="Arial" w:hAnsi="Arial" w:cs="Arial"/>
        </w:rPr>
        <w:t xml:space="preserve">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w:t>
      </w:r>
      <w:r w:rsidR="005B2C54">
        <w:rPr>
          <w:rFonts w:ascii="Arial" w:hAnsi="Arial" w:cs="Arial"/>
        </w:rPr>
        <w:t>E</w:t>
      </w:r>
      <w:r w:rsidR="005F2054" w:rsidRPr="00733E72">
        <w:rPr>
          <w:rFonts w:ascii="Arial" w:hAnsi="Arial" w:cs="Arial"/>
        </w:rPr>
        <w:t xml:space="preserve">n votación </w:t>
      </w:r>
      <w:r w:rsidR="005F2054" w:rsidRPr="0011545D">
        <w:rPr>
          <w:rFonts w:ascii="Arial" w:hAnsi="Arial" w:cs="Arial"/>
        </w:rPr>
        <w:t>económica les pregunto quienes estén por la afirmativa, favor de manifestarlo,</w:t>
      </w:r>
      <w:r w:rsidR="005F2054">
        <w:rPr>
          <w:rStyle w:val="TextoCar"/>
          <w:rFonts w:eastAsiaTheme="minorHAnsi"/>
          <w:sz w:val="24"/>
          <w:szCs w:val="24"/>
        </w:rPr>
        <w:t xml:space="preserve"> ¿a favor?, gracias, aprobado por unanimidad.</w:t>
      </w:r>
      <w:r w:rsidR="005B2C54">
        <w:rPr>
          <w:rStyle w:val="TextoCar"/>
          <w:rFonts w:eastAsiaTheme="minorHAnsi"/>
          <w:sz w:val="24"/>
          <w:szCs w:val="24"/>
        </w:rPr>
        <w:t xml:space="preserve"> </w:t>
      </w:r>
      <w:r w:rsidR="005B2C54" w:rsidRPr="005B2C54">
        <w:rPr>
          <w:rFonts w:ascii="Arial" w:hAnsi="Arial" w:cs="Arial"/>
          <w:b/>
        </w:rPr>
        <w:t>E</w:t>
      </w:r>
      <w:r w:rsidR="00AB701B" w:rsidRPr="005B2C54">
        <w:rPr>
          <w:rFonts w:ascii="Arial" w:hAnsi="Arial" w:cs="Arial"/>
          <w:b/>
        </w:rPr>
        <w:t xml:space="preserve">stando presentes 19 (diecinueve) integrantes del pleno, en forma económica fueron emitidos 19 (diecinueve) votos a favor, por lo que en unanimidad fue aprobada </w:t>
      </w:r>
      <w:r w:rsidR="00AB701B" w:rsidRPr="005B2C54">
        <w:rPr>
          <w:rFonts w:ascii="Arial" w:hAnsi="Arial" w:cs="Arial"/>
        </w:rPr>
        <w:t xml:space="preserve">la iniciativa de aprobación directa presentada por el </w:t>
      </w:r>
      <w:r w:rsidR="00AB701B" w:rsidRPr="005B2C54">
        <w:rPr>
          <w:rFonts w:ascii="Arial" w:hAnsi="Arial" w:cs="Arial"/>
          <w:b/>
        </w:rPr>
        <w:t>Mtro. José Luis Salazar Martínez, Síndico Municipal, bajo el siguiente:</w:t>
      </w:r>
      <w:r w:rsidR="00AB701B" w:rsidRPr="005B2C54">
        <w:rPr>
          <w:rFonts w:ascii="Arial" w:hAnsi="Arial" w:cs="Arial"/>
        </w:rPr>
        <w:t>---------------------------------------------------------------------------------------------------------------------------------------------------------------</w:t>
      </w:r>
      <w:r>
        <w:rPr>
          <w:rFonts w:ascii="Arial" w:hAnsi="Arial" w:cs="Arial"/>
        </w:rPr>
        <w:t>-----------------------------------</w:t>
      </w:r>
      <w:r w:rsidR="00AB701B" w:rsidRPr="005B2C54">
        <w:rPr>
          <w:rFonts w:ascii="Arial" w:hAnsi="Arial" w:cs="Arial"/>
        </w:rPr>
        <w:t>-----------------------------------------</w:t>
      </w:r>
      <w:r w:rsidR="00AB701B" w:rsidRPr="005B2C54">
        <w:rPr>
          <w:rFonts w:ascii="Arial" w:hAnsi="Arial" w:cs="Arial"/>
          <w:b/>
        </w:rPr>
        <w:t>ACUERDO NÚMERO 0369/2023</w:t>
      </w:r>
      <w:r w:rsidR="00AB701B" w:rsidRPr="005B2C54">
        <w:rPr>
          <w:rFonts w:ascii="Arial" w:hAnsi="Arial" w:cs="Arial"/>
        </w:rPr>
        <w:t>---------------------------------------------------------------------------------------------------------------------------------------------</w:t>
      </w:r>
      <w:r w:rsidR="00AB701B" w:rsidRPr="005B2C54">
        <w:rPr>
          <w:rFonts w:ascii="Arial" w:hAnsi="Arial" w:cs="Arial"/>
          <w:b/>
        </w:rPr>
        <w:t xml:space="preserve">PRIMERO. – </w:t>
      </w:r>
      <w:r w:rsidR="00AB701B" w:rsidRPr="005B2C54">
        <w:rPr>
          <w:rFonts w:ascii="Arial" w:hAnsi="Arial" w:cs="Arial"/>
        </w:rPr>
        <w:t>El Pleno del Ayuntamiento Constitucional del Municipio de San Pedro Tlaquepaque, Jalisco, aprueba y autoriza declarar formalmente regularizado el siguiente predio</w:t>
      </w:r>
      <w:r w:rsidR="00AB701B" w:rsidRPr="005B2C54">
        <w:rPr>
          <w:rFonts w:ascii="Arial" w:hAnsi="Arial" w:cs="Arial"/>
          <w:b/>
          <w:bCs/>
        </w:rPr>
        <w:t xml:space="preserve"> identificado </w:t>
      </w:r>
      <w:r w:rsidR="00AB701B" w:rsidRPr="005B2C54">
        <w:rPr>
          <w:rFonts w:ascii="Arial" w:hAnsi="Arial" w:cs="Arial"/>
        </w:rPr>
        <w:t xml:space="preserve">como una fracción del predio Rustico denominado   </w:t>
      </w:r>
      <w:r w:rsidR="00AB701B" w:rsidRPr="005B2C54">
        <w:rPr>
          <w:rFonts w:ascii="Arial" w:hAnsi="Arial" w:cs="Arial"/>
          <w:b/>
          <w:bCs/>
        </w:rPr>
        <w:t>LA COFRADIA II</w:t>
      </w:r>
      <w:r w:rsidR="00AB701B" w:rsidRPr="005B2C54">
        <w:rPr>
          <w:rFonts w:ascii="Arial" w:hAnsi="Arial" w:cs="Arial"/>
        </w:rPr>
        <w:t xml:space="preserve">, </w:t>
      </w:r>
      <w:r w:rsidR="00AB701B" w:rsidRPr="005B2C54">
        <w:rPr>
          <w:rFonts w:ascii="Arial" w:hAnsi="Arial" w:cs="Arial"/>
          <w:iCs/>
        </w:rPr>
        <w:t xml:space="preserve">bajo expediente </w:t>
      </w:r>
      <w:r w:rsidR="00AB701B" w:rsidRPr="005B2C54">
        <w:rPr>
          <w:rFonts w:ascii="Arial" w:hAnsi="Arial" w:cs="Arial"/>
          <w:i/>
        </w:rPr>
        <w:t xml:space="preserve">de la </w:t>
      </w:r>
      <w:r w:rsidR="00AB701B" w:rsidRPr="005B2C54">
        <w:rPr>
          <w:rFonts w:ascii="Arial" w:hAnsi="Arial" w:cs="Arial"/>
        </w:rPr>
        <w:t>COMUR TLQ-C033-2019,; ubicado</w:t>
      </w:r>
      <w:r w:rsidR="00AB701B" w:rsidRPr="005B2C54">
        <w:rPr>
          <w:rFonts w:ascii="Arial" w:hAnsi="Arial" w:cs="Arial"/>
          <w:b/>
          <w:i/>
        </w:rPr>
        <w:t xml:space="preserve"> </w:t>
      </w:r>
      <w:r w:rsidR="00AB701B" w:rsidRPr="005B2C54">
        <w:rPr>
          <w:rFonts w:ascii="Arial" w:hAnsi="Arial" w:cs="Arial"/>
        </w:rPr>
        <w:t xml:space="preserve">en la Colonia la Cofradía, de este Municipio de San Pedro Tlaquepaque, Jalisco, con una superficie Rectificada  de </w:t>
      </w:r>
      <w:r w:rsidR="00AB701B" w:rsidRPr="005B2C54">
        <w:rPr>
          <w:rFonts w:ascii="Arial" w:hAnsi="Arial" w:cs="Arial"/>
          <w:b/>
        </w:rPr>
        <w:t>63,660.27</w:t>
      </w:r>
      <w:r w:rsidR="00AB701B" w:rsidRPr="005B2C54">
        <w:rPr>
          <w:rFonts w:ascii="Arial" w:hAnsi="Arial" w:cs="Arial"/>
          <w:b/>
          <w:bCs/>
        </w:rPr>
        <w:t xml:space="preserve"> M2 </w:t>
      </w:r>
      <w:r w:rsidR="00AB701B" w:rsidRPr="005B2C54">
        <w:rPr>
          <w:rFonts w:ascii="Arial" w:hAnsi="Arial" w:cs="Arial"/>
        </w:rPr>
        <w:t>(sesenta y tres mil seiscientos sesenta punto veintisiete metros cuadrados),como una Acción Urbanística por Objetivo Social  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r w:rsidR="00AB701B" w:rsidRPr="005B2C54">
        <w:rPr>
          <w:rFonts w:ascii="Arial" w:hAnsi="Arial" w:cs="Arial"/>
          <w:b/>
        </w:rPr>
        <w:t>SEGUNDO. -</w:t>
      </w:r>
      <w:r w:rsidR="00AB701B" w:rsidRPr="005B2C54">
        <w:rPr>
          <w:rFonts w:ascii="Arial" w:hAnsi="Arial" w:cs="Arial"/>
        </w:rPr>
        <w:t xml:space="preserve"> </w:t>
      </w:r>
      <w:r w:rsidR="00AB701B" w:rsidRPr="005B2C54">
        <w:rPr>
          <w:rFonts w:ascii="Arial" w:eastAsia="Malgun Gothic" w:hAnsi="Arial" w:cs="Arial"/>
          <w:bCs/>
        </w:rPr>
        <w:t>El Pleno del Ayuntamiento de San Pedro Tlaquepaque aprueba</w:t>
      </w:r>
      <w:r w:rsidR="00AB701B" w:rsidRPr="005B2C54">
        <w:rPr>
          <w:rFonts w:ascii="Arial" w:eastAsia="Malgun Gothic" w:hAnsi="Arial" w:cs="Arial"/>
        </w:rPr>
        <w:t xml:space="preserve"> y</w:t>
      </w:r>
      <w:r w:rsidR="00AB701B" w:rsidRPr="005B2C54">
        <w:rPr>
          <w:rFonts w:ascii="Arial" w:hAnsi="Arial" w:cs="Arial"/>
        </w:rPr>
        <w:t xml:space="preserve"> autoriza el Convenio de Regularización, de conformidad con las normas reglamentarias para el pago de los créditos fiscales, citado en el punto 13 de los antecedentes que forma parte integrante del presente acuerdo.--------------------------------------------------------------------------------------------------------------------------------------</w:t>
      </w:r>
      <w:r w:rsidR="00AB701B" w:rsidRPr="005B2C54">
        <w:rPr>
          <w:rFonts w:ascii="Arial" w:hAnsi="Arial" w:cs="Arial"/>
          <w:b/>
        </w:rPr>
        <w:t xml:space="preserve">TERCERO. - </w:t>
      </w:r>
      <w:r w:rsidR="00AB701B" w:rsidRPr="005B2C54">
        <w:rPr>
          <w:rFonts w:ascii="Arial" w:eastAsia="Malgun Gothic" w:hAnsi="Arial" w:cs="Arial"/>
          <w:bCs/>
        </w:rPr>
        <w:t>El Pleno del Ayuntamiento de San Pedro Tlaquepaque aprueba</w:t>
      </w:r>
      <w:r w:rsidR="00AB701B" w:rsidRPr="005B2C54">
        <w:rPr>
          <w:rFonts w:ascii="Arial" w:eastAsia="Malgun Gothic" w:hAnsi="Arial" w:cs="Arial"/>
        </w:rPr>
        <w:t xml:space="preserve"> y</w:t>
      </w:r>
      <w:r w:rsidR="00AB701B" w:rsidRPr="005B2C54">
        <w:rPr>
          <w:rFonts w:ascii="Arial" w:hAnsi="Arial" w:cs="Arial"/>
        </w:rPr>
        <w:t xml:space="preserve"> autoriza </w:t>
      </w:r>
      <w:r w:rsidR="00AB701B" w:rsidRPr="005B2C54">
        <w:rPr>
          <w:rFonts w:ascii="Arial" w:hAnsi="Arial" w:cs="Arial"/>
          <w:bCs/>
        </w:rPr>
        <w:t xml:space="preserve">se </w:t>
      </w:r>
      <w:r w:rsidR="00AB701B" w:rsidRPr="005B2C54">
        <w:rPr>
          <w:rFonts w:ascii="Arial" w:hAnsi="Arial" w:cs="Arial"/>
        </w:rPr>
        <w:t xml:space="preserve">notifique a la o el Titular de la  Dirección del Registro Público de la Propiedad y Comercio del Estado de Jalisco, con el fin de realizar la inscripción </w:t>
      </w:r>
      <w:r w:rsidR="00AB701B" w:rsidRPr="005B2C54">
        <w:rPr>
          <w:rFonts w:ascii="Arial" w:hAnsi="Arial" w:cs="Arial"/>
        </w:rPr>
        <w:lastRenderedPageBreak/>
        <w:t>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6E3D44">
        <w:rPr>
          <w:rFonts w:ascii="Arial" w:hAnsi="Arial" w:cs="Arial"/>
        </w:rPr>
        <w:t>-----------------------------------------------------------------------------------</w:t>
      </w:r>
    </w:p>
    <w:p w14:paraId="649F104A" w14:textId="54B16504" w:rsidR="00346F30" w:rsidRPr="00346F30" w:rsidRDefault="00AB701B" w:rsidP="006E3D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color w:val="000000" w:themeColor="text1"/>
        </w:rPr>
      </w:pPr>
      <w:r w:rsidRPr="005B2C54">
        <w:rPr>
          <w:rFonts w:ascii="Arial" w:hAnsi="Arial" w:cs="Arial"/>
          <w:b/>
        </w:rPr>
        <w:t>CUARTO. -</w:t>
      </w:r>
      <w:r w:rsidRPr="005B2C54">
        <w:rPr>
          <w:rFonts w:ascii="Arial" w:hAnsi="Arial" w:cs="Arial"/>
        </w:rPr>
        <w:t xml:space="preserve"> El Pleno del Ayuntamiento Constitucional del Municipio de San Pedro Tlaquepaque, Jalisco, aprueba y autoriza instruir a la o el Titular de la Dirección  de Catastro Municipal, a efecto de que realice la apertura de la cuenta catastral individual de cada uno de los lotes, de conformidad al plano de lotificación que deberá de remitir la Secretaria Técnica de la Comisión Municipal de Regularización.-----------------------------------------------------------------------------------------------------------------------------------------------------------------------------------------------------</w:t>
      </w:r>
      <w:r w:rsidRPr="005B2C54">
        <w:rPr>
          <w:rFonts w:ascii="Arial" w:hAnsi="Arial" w:cs="Arial"/>
          <w:b/>
        </w:rPr>
        <w:t xml:space="preserve">QUINTO. – </w:t>
      </w:r>
      <w:r w:rsidRPr="005B2C54">
        <w:rPr>
          <w:rFonts w:ascii="Arial" w:hAnsi="Arial" w:cs="Arial"/>
        </w:rPr>
        <w:t>El Pleno del Ayuntamiento Constitucional del Municipio de San Pedro Tlaquepaque, Jalisco, aprueba y autoriza</w:t>
      </w:r>
      <w:r w:rsidRPr="005B2C54">
        <w:rPr>
          <w:rFonts w:ascii="Arial" w:hAnsi="Arial" w:cs="Arial"/>
          <w:bCs/>
        </w:rPr>
        <w:t xml:space="preserve"> se notifique a o el Titular de la  Coordinación General de Gestión Integral de la Ciudad, para su conocimiento y debida aplicación.--------------------------------------------------------------------------------------------------------------------------------------------------------------------------------------------------</w:t>
      </w:r>
      <w:r w:rsidRPr="005B2C54">
        <w:rPr>
          <w:rFonts w:ascii="Arial" w:hAnsi="Arial" w:cs="Arial"/>
          <w:b/>
        </w:rPr>
        <w:t xml:space="preserve">SEXTO.- </w:t>
      </w:r>
      <w:r w:rsidRPr="005B2C54">
        <w:rPr>
          <w:rFonts w:ascii="Arial" w:hAnsi="Arial" w:cs="Arial"/>
        </w:rPr>
        <w:t>El Pleno del Ayuntamiento Constitucional del Municipio de San Pedro Tlaquepaque, Jalisco, aprueba y autoriza</w:t>
      </w:r>
      <w:r w:rsidRPr="005B2C54">
        <w:rPr>
          <w:rFonts w:ascii="Arial" w:hAnsi="Arial" w:cs="Arial"/>
          <w:bCs/>
        </w:rPr>
        <w:t xml:space="preserve"> se autoriza el inicio del procedimiento de titulación prevista en la Ley de Regularización y Titulación de Predios Urbanos para el Estado de Jalisco a través de la Comisión Municipal de Regularización de Predios.--------------------------</w:t>
      </w:r>
      <w:r w:rsidRPr="00AB701B">
        <w:rPr>
          <w:rFonts w:ascii="Arial" w:hAnsi="Arial" w:cs="Arial"/>
          <w:bCs/>
        </w:rPr>
        <w:t>-------------------------------------------------------------------------------------------------------------------------------------------------------------------------------------</w:t>
      </w:r>
      <w:r w:rsidRPr="00AB701B">
        <w:rPr>
          <w:rFonts w:ascii="Arial" w:hAnsi="Arial" w:cs="Arial"/>
          <w:b/>
        </w:rPr>
        <w:t>SÉPTIMO.-</w:t>
      </w:r>
      <w:r w:rsidRPr="00AB701B">
        <w:rPr>
          <w:rFonts w:ascii="Arial" w:eastAsia="Calibri" w:hAnsi="Arial" w:cs="Arial"/>
          <w:bCs/>
        </w:rPr>
        <w:t xml:space="preserve"> </w:t>
      </w:r>
      <w:r w:rsidRPr="00AB701B">
        <w:rPr>
          <w:rFonts w:ascii="Arial" w:hAnsi="Arial" w:cs="Arial"/>
        </w:rPr>
        <w:t>El Pleno del Ayuntamiento Constitucional del Municipio de San Pedro Tlaquepaque, Jalisco, aprueba y autoriza</w:t>
      </w:r>
      <w:r w:rsidRPr="00AB701B">
        <w:rPr>
          <w:rFonts w:ascii="Arial" w:hAnsi="Arial" w:cs="Arial"/>
          <w:bCs/>
        </w:rPr>
        <w:t xml:space="preserve">  instruir a o el Titular de la Secretaria del Ayuntamiento para que se publique en forma abreviada en la Gaceta Municipal</w:t>
      </w:r>
      <w:r w:rsidRPr="00AB701B">
        <w:rPr>
          <w:rFonts w:ascii="Arial" w:hAnsi="Arial" w:cs="Arial"/>
        </w:rPr>
        <w:t xml:space="preserve"> y en los Estrados de la Presidencia por un periodo de tres días naturales el presente acuerdo.---------------------------------------------------------------------------------------------------------------------------------------------------------------------------------</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p>
    <w:p w14:paraId="72BDADC3" w14:textId="78CE46E3" w:rsidR="005F2054" w:rsidRPr="006C673B" w:rsidRDefault="005F2054" w:rsidP="005F2054">
      <w:pPr>
        <w:jc w:val="both"/>
        <w:rPr>
          <w:rFonts w:ascii="Arial" w:hAnsi="Arial" w:cs="Arial"/>
        </w:rPr>
      </w:pPr>
      <w:r w:rsidRPr="006C673B">
        <w:rPr>
          <w:rFonts w:ascii="Arial" w:hAnsi="Arial" w:cs="Arial"/>
          <w:b/>
        </w:rPr>
        <w:t>NOTIFÍQUESE.-</w:t>
      </w:r>
      <w:r w:rsidRPr="006C673B">
        <w:rPr>
          <w:rFonts w:ascii="Arial" w:hAnsi="Arial" w:cs="Arial"/>
        </w:rPr>
        <w:t xml:space="preserve"> Presidenta Municipal de San Pedro Tlaquepaque, Síndico Municipal, Tesorero Municipal, Contralor Ciudadano, </w:t>
      </w:r>
      <w:r w:rsidR="006C673B" w:rsidRPr="006C673B">
        <w:rPr>
          <w:rFonts w:ascii="Arial" w:hAnsi="Arial" w:cs="Arial"/>
        </w:rPr>
        <w:t xml:space="preserve">Director del Registro Público de la Propiedad y El Comercio del Estado de Jalisco, Directora de Catastro Municipal, Jefe de Regularización de Predios y Secretario Técnico de la Comisión Municipal de Regularización de Predios del Municipio de San Pedro Tlaquepaque, Procurador de Desarrollo Urbano del Estado de Jalisco, Coordinador General de Gestión Integral de la Ciudad, </w:t>
      </w:r>
      <w:r w:rsidRPr="006C673B">
        <w:rPr>
          <w:rFonts w:ascii="Arial" w:hAnsi="Arial" w:cs="Arial"/>
        </w:rPr>
        <w:t>para su conocimiento y efectos legales a que haya lugar.-----------------------------------------------------------------</w:t>
      </w:r>
      <w:r w:rsidR="006E3D44">
        <w:rPr>
          <w:rFonts w:ascii="Arial" w:hAnsi="Arial" w:cs="Arial"/>
        </w:rPr>
        <w:t>------------------------------------------------</w:t>
      </w:r>
      <w:r w:rsidRPr="006C673B">
        <w:rPr>
          <w:rFonts w:ascii="Arial" w:hAnsi="Arial" w:cs="Arial"/>
        </w:rPr>
        <w:t>-------------------------------------------------------------</w:t>
      </w:r>
    </w:p>
    <w:p w14:paraId="356232DF" w14:textId="2359F1B1" w:rsidR="005F2054" w:rsidRDefault="005F2054" w:rsidP="005F2054">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5B2C54">
        <w:rPr>
          <w:rFonts w:ascii="Arial" w:hAnsi="Arial" w:cs="Arial"/>
        </w:rPr>
        <w:t>Adelant</w:t>
      </w:r>
      <w:r>
        <w:rPr>
          <w:rFonts w:ascii="Arial" w:hAnsi="Arial" w:cs="Arial"/>
        </w:rPr>
        <w:t>e Secretario.---------------------------------------------------------------------------------------------------------------------------------</w:t>
      </w:r>
      <w:r w:rsidR="006E3D44">
        <w:rPr>
          <w:rFonts w:ascii="Arial" w:hAnsi="Arial" w:cs="Arial"/>
        </w:rPr>
        <w:t>-------------------</w:t>
      </w:r>
      <w:r>
        <w:rPr>
          <w:rFonts w:ascii="Arial" w:hAnsi="Arial" w:cs="Arial"/>
        </w:rPr>
        <w:t>------------------------------------------</w:t>
      </w:r>
    </w:p>
    <w:p w14:paraId="76D9B10D" w14:textId="3064D768" w:rsidR="005F2054" w:rsidRDefault="005F2054" w:rsidP="005F2054">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AF581F" w:rsidRPr="00DA1233">
        <w:rPr>
          <w:rFonts w:ascii="Arial" w:hAnsi="Arial" w:cs="Arial"/>
          <w:b/>
        </w:rPr>
        <w:t xml:space="preserve">Ñ) </w:t>
      </w:r>
      <w:r w:rsidR="00AF581F" w:rsidRPr="00DA1233">
        <w:rPr>
          <w:rFonts w:ascii="Arial" w:hAnsi="Arial" w:cs="Arial"/>
        </w:rPr>
        <w:t xml:space="preserve">Iniciativa suscrita por el </w:t>
      </w:r>
      <w:r w:rsidR="00AF581F" w:rsidRPr="00DA1233">
        <w:rPr>
          <w:rFonts w:ascii="Arial" w:hAnsi="Arial" w:cs="Arial"/>
          <w:b/>
        </w:rPr>
        <w:t xml:space="preserve">Mtro. José Luis Salazar Martínez, Síndico Municipal, </w:t>
      </w:r>
      <w:r w:rsidR="00AF581F" w:rsidRPr="00DA1233">
        <w:rPr>
          <w:rFonts w:ascii="Arial" w:hAnsi="Arial" w:cs="Arial"/>
        </w:rPr>
        <w:t xml:space="preserve">mediante la cual propone se apruebe y autorice la </w:t>
      </w:r>
      <w:r w:rsidR="00AF581F" w:rsidRPr="00DA1233">
        <w:rPr>
          <w:rFonts w:ascii="Arial" w:hAnsi="Arial" w:cs="Arial"/>
          <w:b/>
          <w:bCs/>
        </w:rPr>
        <w:t xml:space="preserve">Acción Urbanística por objetivo social para la Regularización y Titulación del predio identificado como “CALLE MADERO 50”, </w:t>
      </w:r>
      <w:r w:rsidR="00AF581F" w:rsidRPr="00DA1233">
        <w:rPr>
          <w:rFonts w:ascii="Arial" w:hAnsi="Arial" w:cs="Arial"/>
        </w:rPr>
        <w:t xml:space="preserve">ubicado en calle Madero número </w:t>
      </w:r>
      <w:r w:rsidR="00AF581F" w:rsidRPr="00DA1233">
        <w:rPr>
          <w:rFonts w:ascii="Arial" w:hAnsi="Arial" w:cs="Arial"/>
        </w:rPr>
        <w:lastRenderedPageBreak/>
        <w:t>interior 50 actual 22, entre las calles Pino Suárez, Unión y Ogazón de la Delegación de San Martín de las Flores</w:t>
      </w:r>
      <w:r w:rsidR="00AF581F" w:rsidRPr="00DA1233">
        <w:rPr>
          <w:rFonts w:ascii="Arial" w:hAnsi="Arial" w:cs="Arial"/>
          <w:bCs/>
        </w:rPr>
        <w:t>,</w:t>
      </w:r>
      <w:r w:rsidR="00AF581F" w:rsidRPr="00DA1233">
        <w:rPr>
          <w:rFonts w:ascii="Arial" w:hAnsi="Arial" w:cs="Arial"/>
        </w:rPr>
        <w:t xml:space="preserve"> bajo expediente de la PRODEUR </w:t>
      </w:r>
      <w:r w:rsidR="00AF581F" w:rsidRPr="00DA1233">
        <w:rPr>
          <w:rFonts w:ascii="Arial" w:hAnsi="Arial" w:cs="Arial"/>
          <w:b/>
          <w:bCs/>
        </w:rPr>
        <w:t>TLQ-50/2020</w:t>
      </w:r>
      <w:r w:rsidR="00AF581F" w:rsidRPr="00DA1233">
        <w:rPr>
          <w:rFonts w:ascii="Arial" w:hAnsi="Arial" w:cs="Arial"/>
        </w:rPr>
        <w:t xml:space="preserve"> y expediente de la COMUR </w:t>
      </w:r>
      <w:r w:rsidR="00AF581F" w:rsidRPr="00DA1233">
        <w:rPr>
          <w:rFonts w:ascii="Arial" w:hAnsi="Arial" w:cs="Arial"/>
          <w:b/>
          <w:bCs/>
        </w:rPr>
        <w:t>TLQ-RP-146</w:t>
      </w:r>
      <w:r w:rsidR="00AF581F" w:rsidRPr="00DA1233">
        <w:rPr>
          <w:rFonts w:ascii="Arial" w:hAnsi="Arial" w:cs="Arial"/>
          <w:b/>
        </w:rPr>
        <w:t>,</w:t>
      </w:r>
      <w:r w:rsidR="00AF581F" w:rsidRPr="00DA1233">
        <w:rPr>
          <w:rFonts w:ascii="Arial" w:hAnsi="Arial" w:cs="Arial"/>
        </w:rPr>
        <w:t xml:space="preserve"> en razón de haber agotado el procedimiento señalado en la Ley para la Regularización y Titulación de Predios Urbanos en el Estado de Jalisco</w:t>
      </w:r>
      <w:r w:rsidR="005B2C54">
        <w:rPr>
          <w:rFonts w:ascii="Arial" w:hAnsi="Arial" w:cs="Arial"/>
        </w:rPr>
        <w:t xml:space="preserve">, </w:t>
      </w:r>
      <w:r>
        <w:rPr>
          <w:rFonts w:ascii="Arial" w:hAnsi="Arial" w:cs="Arial"/>
        </w:rPr>
        <w:t>es cuanto Presidenta</w:t>
      </w:r>
      <w:r w:rsidRPr="006A1C51">
        <w:rPr>
          <w:rFonts w:ascii="Arial" w:hAnsi="Arial" w:cs="Arial"/>
        </w:rPr>
        <w:t>.</w:t>
      </w:r>
      <w:r>
        <w:rPr>
          <w:rFonts w:ascii="Arial" w:hAnsi="Arial" w:cs="Arial"/>
        </w:rPr>
        <w:t>------------------------------------------------------------------------------------------------------------------------------------------------</w:t>
      </w:r>
    </w:p>
    <w:p w14:paraId="25F0FF1F" w14:textId="77777777" w:rsidR="00AB701B" w:rsidRPr="0037154D"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8"/>
          <w:szCs w:val="28"/>
        </w:rPr>
      </w:pPr>
      <w:r w:rsidRPr="0037154D">
        <w:rPr>
          <w:rFonts w:ascii="Arial" w:hAnsi="Arial" w:cs="Arial"/>
          <w:b/>
          <w:color w:val="auto"/>
          <w:sz w:val="28"/>
          <w:szCs w:val="28"/>
        </w:rPr>
        <w:t>Pleno del Ayuntamiento Constitucional de</w:t>
      </w:r>
    </w:p>
    <w:p w14:paraId="297821A7" w14:textId="77777777" w:rsidR="00AB701B" w:rsidRPr="0037154D"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8"/>
          <w:szCs w:val="28"/>
        </w:rPr>
      </w:pPr>
      <w:r w:rsidRPr="0037154D">
        <w:rPr>
          <w:rFonts w:ascii="Arial" w:hAnsi="Arial" w:cs="Arial"/>
          <w:b/>
          <w:color w:val="auto"/>
          <w:sz w:val="28"/>
          <w:szCs w:val="28"/>
        </w:rPr>
        <w:t>San Pedro Tlaquepaque, Jalisco.</w:t>
      </w:r>
    </w:p>
    <w:p w14:paraId="00AFD1E6" w14:textId="77777777" w:rsidR="00AB701B" w:rsidRPr="0037154D"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8"/>
          <w:szCs w:val="28"/>
        </w:rPr>
      </w:pPr>
      <w:r w:rsidRPr="0037154D">
        <w:rPr>
          <w:rFonts w:ascii="Arial" w:hAnsi="Arial" w:cs="Arial"/>
          <w:b/>
          <w:color w:val="auto"/>
          <w:sz w:val="28"/>
          <w:szCs w:val="28"/>
        </w:rPr>
        <w:t>Presente.</w:t>
      </w:r>
    </w:p>
    <w:p w14:paraId="741409F1" w14:textId="77777777" w:rsidR="00AB701B" w:rsidRPr="00B14428"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rPr>
      </w:pPr>
    </w:p>
    <w:p w14:paraId="3FCE54E5" w14:textId="77777777" w:rsidR="00AB701B" w:rsidRPr="006E3D44"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6E3D44">
        <w:rPr>
          <w:rFonts w:ascii="Arial" w:hAnsi="Arial" w:cs="Arial"/>
          <w:b/>
          <w:bCs/>
          <w:color w:val="auto"/>
          <w:sz w:val="24"/>
          <w:szCs w:val="24"/>
        </w:rPr>
        <w:t>JOSÉ LUIS SALAZAR MARTINEZ</w:t>
      </w:r>
      <w:r w:rsidRPr="006E3D44">
        <w:rPr>
          <w:rFonts w:ascii="Arial" w:hAnsi="Arial" w:cs="Arial"/>
          <w:color w:val="auto"/>
          <w:sz w:val="24"/>
          <w:szCs w:val="24"/>
        </w:rPr>
        <w:t xml:space="preserve">, en mi carácter de Síndico Municipal, me permito presentar a la alta y distinguida consideración de este H. Ayuntamiento en Pleno, la </w:t>
      </w:r>
      <w:r w:rsidRPr="006E3D44">
        <w:rPr>
          <w:rFonts w:ascii="Arial" w:hAnsi="Arial" w:cs="Arial"/>
          <w:bCs/>
          <w:color w:val="auto"/>
          <w:sz w:val="24"/>
          <w:szCs w:val="24"/>
        </w:rPr>
        <w:t xml:space="preserve">presente </w:t>
      </w:r>
      <w:r w:rsidRPr="006E3D44">
        <w:rPr>
          <w:rFonts w:ascii="Arial" w:hAnsi="Arial" w:cs="Arial"/>
          <w:b/>
          <w:bCs/>
          <w:color w:val="auto"/>
          <w:sz w:val="24"/>
          <w:szCs w:val="24"/>
        </w:rPr>
        <w:t>INICIATIVA DE APROBACIÓN DIRECTA</w:t>
      </w:r>
      <w:r w:rsidRPr="006E3D44">
        <w:rPr>
          <w:rFonts w:ascii="Arial" w:hAnsi="Arial" w:cs="Arial"/>
          <w:color w:val="auto"/>
          <w:sz w:val="24"/>
          <w:szCs w:val="24"/>
        </w:rPr>
        <w:t xml:space="preserve">, la cual tiene por objeto aprobar la </w:t>
      </w:r>
      <w:r w:rsidRPr="006E3D44">
        <w:rPr>
          <w:rFonts w:ascii="Arial" w:hAnsi="Arial" w:cs="Arial"/>
          <w:b/>
          <w:bCs/>
          <w:color w:val="auto"/>
          <w:sz w:val="24"/>
          <w:szCs w:val="24"/>
        </w:rPr>
        <w:t>Acción Urbanística por objetivo social para la Regularización y Titulación del predio identificado como “CALLE MADERO 50”</w:t>
      </w:r>
      <w:r w:rsidRPr="006E3D44">
        <w:rPr>
          <w:rFonts w:ascii="Arial" w:hAnsi="Arial" w:cs="Arial"/>
          <w:color w:val="auto"/>
          <w:sz w:val="24"/>
          <w:szCs w:val="24"/>
        </w:rPr>
        <w:t xml:space="preserve">, ubicado en calle Madero con el número interior 50 actual 22 entre las calles Pino Suárez, Unión y Ogazón de la Delegación de San Martín de las Flores del municipio de San Pedro Tlaquepaque Jalisco, </w:t>
      </w:r>
      <w:r w:rsidRPr="006E3D44">
        <w:rPr>
          <w:rFonts w:ascii="Arial" w:hAnsi="Arial" w:cs="Arial"/>
          <w:iCs/>
          <w:color w:val="auto"/>
          <w:sz w:val="24"/>
          <w:szCs w:val="24"/>
        </w:rPr>
        <w:t>bajo expediente de la PRODEUR</w:t>
      </w:r>
      <w:r w:rsidRPr="006E3D44">
        <w:rPr>
          <w:rFonts w:ascii="Arial" w:hAnsi="Arial" w:cs="Arial"/>
          <w:color w:val="auto"/>
          <w:sz w:val="24"/>
          <w:szCs w:val="24"/>
        </w:rPr>
        <w:t xml:space="preserve"> </w:t>
      </w:r>
      <w:r w:rsidRPr="006E3D44">
        <w:rPr>
          <w:rFonts w:ascii="Arial" w:hAnsi="Arial" w:cs="Arial"/>
          <w:b/>
          <w:i/>
          <w:color w:val="auto"/>
          <w:sz w:val="24"/>
          <w:szCs w:val="24"/>
        </w:rPr>
        <w:t xml:space="preserve">TLQ-50/2020 </w:t>
      </w:r>
      <w:r w:rsidRPr="006E3D44">
        <w:rPr>
          <w:rFonts w:ascii="Arial" w:hAnsi="Arial" w:cs="Arial"/>
          <w:i/>
          <w:color w:val="auto"/>
          <w:sz w:val="24"/>
          <w:szCs w:val="24"/>
        </w:rPr>
        <w:t xml:space="preserve">y expediente de la COMUR </w:t>
      </w:r>
      <w:r w:rsidRPr="006E3D44">
        <w:rPr>
          <w:rFonts w:ascii="Arial" w:hAnsi="Arial" w:cs="Arial"/>
          <w:b/>
          <w:bCs/>
          <w:i/>
          <w:color w:val="auto"/>
          <w:sz w:val="24"/>
          <w:szCs w:val="24"/>
        </w:rPr>
        <w:t>TLQ-RP-146</w:t>
      </w:r>
      <w:r w:rsidRPr="006E3D44">
        <w:rPr>
          <w:rFonts w:ascii="Arial" w:hAnsi="Arial" w:cs="Arial"/>
          <w:b/>
          <w:i/>
          <w:color w:val="auto"/>
          <w:sz w:val="24"/>
          <w:szCs w:val="24"/>
        </w:rPr>
        <w:t>,</w:t>
      </w:r>
      <w:r w:rsidRPr="006E3D44">
        <w:rPr>
          <w:rFonts w:ascii="Arial" w:hAnsi="Arial" w:cs="Arial"/>
          <w:i/>
          <w:color w:val="auto"/>
          <w:sz w:val="24"/>
          <w:szCs w:val="24"/>
        </w:rPr>
        <w:t xml:space="preserve"> </w:t>
      </w:r>
      <w:r w:rsidRPr="006E3D44">
        <w:rPr>
          <w:rFonts w:ascii="Arial" w:hAnsi="Arial" w:cs="Arial"/>
          <w:color w:val="auto"/>
          <w:sz w:val="24"/>
          <w:szCs w:val="24"/>
        </w:rPr>
        <w:t>en razón de haber agotado el procedimiento señalado en la Ley para la Regularización y Titulación de Predios Urbanos en el Estado de Jalisco, con base en los siguientes:</w:t>
      </w:r>
    </w:p>
    <w:p w14:paraId="699B9B3F" w14:textId="77777777" w:rsidR="00AB701B" w:rsidRDefault="00AB701B" w:rsidP="00AB701B">
      <w:pPr>
        <w:spacing w:line="360" w:lineRule="auto"/>
        <w:jc w:val="center"/>
        <w:rPr>
          <w:rFonts w:ascii="Arial" w:hAnsi="Arial" w:cs="Arial"/>
          <w:b/>
          <w:sz w:val="28"/>
          <w:szCs w:val="28"/>
          <w:lang w:eastAsia="es-ES"/>
        </w:rPr>
      </w:pPr>
    </w:p>
    <w:p w14:paraId="119FB9B9" w14:textId="77777777" w:rsidR="00AB701B" w:rsidRPr="00924BD5" w:rsidRDefault="00AB701B" w:rsidP="00AB701B">
      <w:pPr>
        <w:spacing w:line="360" w:lineRule="auto"/>
        <w:jc w:val="center"/>
        <w:rPr>
          <w:rFonts w:ascii="Arial" w:hAnsi="Arial" w:cs="Arial"/>
          <w:b/>
          <w:sz w:val="28"/>
          <w:szCs w:val="28"/>
          <w:lang w:eastAsia="es-ES"/>
        </w:rPr>
      </w:pPr>
      <w:r w:rsidRPr="0037154D">
        <w:rPr>
          <w:rFonts w:ascii="Arial" w:hAnsi="Arial" w:cs="Arial"/>
          <w:b/>
          <w:sz w:val="28"/>
          <w:szCs w:val="28"/>
          <w:lang w:eastAsia="es-ES"/>
        </w:rPr>
        <w:t>A N T E C E D E N T E S:</w:t>
      </w:r>
    </w:p>
    <w:p w14:paraId="37A4AF05" w14:textId="77777777" w:rsidR="00AB701B" w:rsidRPr="00FF1265" w:rsidRDefault="00AB701B" w:rsidP="00AB701B">
      <w:pPr>
        <w:rPr>
          <w:rFonts w:ascii="Arial" w:hAnsi="Arial" w:cs="Arial"/>
          <w:b/>
        </w:rPr>
      </w:pPr>
    </w:p>
    <w:p w14:paraId="43DB313A" w14:textId="77777777" w:rsidR="00AB701B" w:rsidRPr="00924BD5" w:rsidRDefault="00AB701B" w:rsidP="006E3D44">
      <w:pPr>
        <w:numPr>
          <w:ilvl w:val="0"/>
          <w:numId w:val="42"/>
        </w:numPr>
        <w:jc w:val="both"/>
        <w:rPr>
          <w:rFonts w:ascii="Arial" w:hAnsi="Arial" w:cs="Arial"/>
        </w:rPr>
      </w:pPr>
      <w:r w:rsidRPr="00FF1265">
        <w:rPr>
          <w:rFonts w:ascii="Arial" w:hAnsi="Arial" w:cs="Arial"/>
        </w:rPr>
        <w:t>El día 11 de septiembre de 2014, el Honorable Congreso del Estado, tuvo a bien aprobar el Decreto número 24985/LX/14, mediante el cual se expide la LEY PARA LA REGULARIZACION Y TITULACION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14:paraId="4D01E01C" w14:textId="77777777" w:rsidR="00AB701B" w:rsidRPr="00924BD5" w:rsidRDefault="00AB701B" w:rsidP="006E3D44">
      <w:pPr>
        <w:numPr>
          <w:ilvl w:val="0"/>
          <w:numId w:val="42"/>
        </w:numPr>
        <w:jc w:val="both"/>
        <w:rPr>
          <w:rFonts w:ascii="Arial" w:hAnsi="Arial" w:cs="Arial"/>
        </w:rPr>
      </w:pPr>
      <w:r w:rsidRPr="00FF1265">
        <w:rPr>
          <w:rFonts w:ascii="Arial" w:hAnsi="Arial" w:cs="Arial"/>
        </w:rPr>
        <w:t xml:space="preserve">Mediante Acuerdo número 1306/2020, de fecha 27 </w:t>
      </w:r>
      <w:r>
        <w:rPr>
          <w:rFonts w:ascii="Arial" w:hAnsi="Arial" w:cs="Arial"/>
        </w:rPr>
        <w:t>de enero de 2020, se aprobó el R</w:t>
      </w:r>
      <w:r w:rsidRPr="00FF1265">
        <w:rPr>
          <w:rFonts w:ascii="Arial" w:hAnsi="Arial" w:cs="Arial"/>
        </w:rPr>
        <w:t>eglamento de Regularización y Titulación de Predios Urbanos para el Municipio de San Pedro Tlaquepaque, publicado en la Gaceta Municipal el 20 de marzo de 2020 tomo XXV.</w:t>
      </w:r>
    </w:p>
    <w:p w14:paraId="5BFF7740" w14:textId="77777777" w:rsidR="00AB701B" w:rsidRPr="00FF1265" w:rsidRDefault="00AB701B" w:rsidP="00AB701B">
      <w:pPr>
        <w:rPr>
          <w:rFonts w:ascii="Arial" w:hAnsi="Arial" w:cs="Arial"/>
        </w:rPr>
      </w:pPr>
    </w:p>
    <w:p w14:paraId="728EAD5C" w14:textId="77777777" w:rsidR="00AB701B" w:rsidRPr="00924BD5" w:rsidRDefault="00AB701B" w:rsidP="006E3D44">
      <w:pPr>
        <w:pStyle w:val="Prrafodelista"/>
        <w:numPr>
          <w:ilvl w:val="0"/>
          <w:numId w:val="42"/>
        </w:numPr>
        <w:jc w:val="both"/>
        <w:rPr>
          <w:rFonts w:ascii="Arial" w:hAnsi="Arial" w:cs="Arial"/>
        </w:rPr>
      </w:pPr>
      <w:r>
        <w:rPr>
          <w:rFonts w:ascii="Arial" w:hAnsi="Arial" w:cs="Arial"/>
        </w:rPr>
        <w:t>El o la Titular de la</w:t>
      </w:r>
      <w:r w:rsidRPr="00556977">
        <w:rPr>
          <w:rFonts w:ascii="Arial" w:hAnsi="Arial" w:cs="Arial"/>
        </w:rPr>
        <w:t xml:space="preserve"> Presiden</w:t>
      </w:r>
      <w:r>
        <w:rPr>
          <w:rFonts w:ascii="Arial" w:hAnsi="Arial" w:cs="Arial"/>
        </w:rPr>
        <w:t>cia</w:t>
      </w:r>
      <w:r w:rsidRPr="00556977">
        <w:rPr>
          <w:rFonts w:ascii="Arial" w:hAnsi="Arial" w:cs="Arial"/>
        </w:rPr>
        <w:t xml:space="preserve"> Municipal, conforme al artículo 6, fracción I, de la Ley para la</w:t>
      </w:r>
      <w:r w:rsidRPr="00FF1265">
        <w:rPr>
          <w:rFonts w:ascii="Arial" w:hAnsi="Arial" w:cs="Arial"/>
        </w:rPr>
        <w:t xml:space="preserve"> Regularización y Titulación de Predios Urbano</w:t>
      </w:r>
      <w:r>
        <w:rPr>
          <w:rFonts w:ascii="Arial" w:hAnsi="Arial" w:cs="Arial"/>
        </w:rPr>
        <w:t>s en el Estado de Jalisco, el 08 de febrero de 2022, integró</w:t>
      </w:r>
      <w:r w:rsidRPr="00FF1265">
        <w:rPr>
          <w:rFonts w:ascii="Arial" w:hAnsi="Arial" w:cs="Arial"/>
        </w:rPr>
        <w:t xml:space="preserve"> la Comisión Municipal de Regularización de San Pedro </w:t>
      </w:r>
      <w:r w:rsidRPr="00556977">
        <w:rPr>
          <w:rFonts w:ascii="Arial" w:hAnsi="Arial" w:cs="Arial"/>
        </w:rPr>
        <w:t xml:space="preserve">Tlaquepaque, Jalisco. </w:t>
      </w:r>
      <w:r w:rsidRPr="00556977">
        <w:rPr>
          <w:rFonts w:ascii="Arial" w:hAnsi="Arial" w:cs="Arial"/>
          <w:b/>
          <w:bCs/>
        </w:rPr>
        <w:t>(Anexo 1).</w:t>
      </w:r>
    </w:p>
    <w:p w14:paraId="669D9DD4" w14:textId="77777777" w:rsidR="00AB701B" w:rsidRPr="00FF1265" w:rsidRDefault="00AB701B" w:rsidP="00AB701B">
      <w:pPr>
        <w:rPr>
          <w:rFonts w:ascii="Arial" w:hAnsi="Arial" w:cs="Arial"/>
        </w:rPr>
      </w:pPr>
    </w:p>
    <w:p w14:paraId="47BCAE26" w14:textId="77777777" w:rsidR="00AB701B" w:rsidRPr="00924BD5" w:rsidRDefault="00AB701B" w:rsidP="006E3D44">
      <w:pPr>
        <w:pStyle w:val="Prrafodelista"/>
        <w:numPr>
          <w:ilvl w:val="0"/>
          <w:numId w:val="42"/>
        </w:numPr>
        <w:jc w:val="both"/>
        <w:rPr>
          <w:rFonts w:ascii="Arial" w:hAnsi="Arial" w:cs="Arial"/>
        </w:rPr>
      </w:pPr>
      <w:r w:rsidRPr="00FF1265">
        <w:rPr>
          <w:rFonts w:ascii="Arial" w:hAnsi="Arial" w:cs="Arial"/>
        </w:rPr>
        <w:t xml:space="preserve">Con fecha </w:t>
      </w:r>
      <w:r>
        <w:rPr>
          <w:rFonts w:ascii="Arial" w:hAnsi="Arial" w:cs="Arial"/>
          <w:noProof/>
        </w:rPr>
        <w:t xml:space="preserve">18 </w:t>
      </w:r>
      <w:r w:rsidRPr="00FF1265">
        <w:rPr>
          <w:rFonts w:ascii="Arial" w:hAnsi="Arial" w:cs="Arial"/>
          <w:noProof/>
        </w:rPr>
        <w:t>de</w:t>
      </w:r>
      <w:r>
        <w:rPr>
          <w:rFonts w:ascii="Arial" w:hAnsi="Arial" w:cs="Arial"/>
          <w:noProof/>
        </w:rPr>
        <w:t xml:space="preserve"> mayo de 2020</w:t>
      </w:r>
      <w:r w:rsidRPr="00FF1265">
        <w:rPr>
          <w:rFonts w:ascii="Arial" w:hAnsi="Arial" w:cs="Arial"/>
        </w:rPr>
        <w:t>, fue presentada la solicitud de</w:t>
      </w:r>
      <w:r>
        <w:rPr>
          <w:rFonts w:ascii="Arial" w:hAnsi="Arial" w:cs="Arial"/>
        </w:rPr>
        <w:t xml:space="preserve"> regularización, suscrita por el C. J. Jesús Ruelas Mina, </w:t>
      </w:r>
      <w:r w:rsidRPr="00FF1265">
        <w:rPr>
          <w:rFonts w:ascii="Arial" w:hAnsi="Arial" w:cs="Arial"/>
        </w:rPr>
        <w:t>dirigi</w:t>
      </w:r>
      <w:r>
        <w:rPr>
          <w:rFonts w:ascii="Arial" w:hAnsi="Arial" w:cs="Arial"/>
        </w:rPr>
        <w:t xml:space="preserve">da a la Comisión Municipal de Regularización de Predios respecto al asentamiento humano irregular </w:t>
      </w:r>
      <w:r>
        <w:rPr>
          <w:rFonts w:ascii="Arial" w:hAnsi="Arial" w:cs="Arial"/>
        </w:rPr>
        <w:lastRenderedPageBreak/>
        <w:t>denominado CALLE MADERO 50, en este Municipio de San Pedro Tlaquepaque Jalisco</w:t>
      </w:r>
      <w:r w:rsidRPr="00B14428">
        <w:rPr>
          <w:rFonts w:ascii="Arial" w:hAnsi="Arial" w:cs="Arial"/>
          <w:b/>
          <w:bCs/>
        </w:rPr>
        <w:t>.</w:t>
      </w:r>
    </w:p>
    <w:p w14:paraId="2C71C35E" w14:textId="77777777" w:rsidR="00AB701B" w:rsidRPr="00FF1265" w:rsidRDefault="00AB701B" w:rsidP="00AB701B">
      <w:pPr>
        <w:pStyle w:val="Prrafodelista"/>
        <w:rPr>
          <w:rFonts w:ascii="Arial" w:hAnsi="Arial" w:cs="Arial"/>
        </w:rPr>
      </w:pPr>
    </w:p>
    <w:p w14:paraId="2360C5A4" w14:textId="77777777" w:rsidR="00AB701B" w:rsidRPr="000D42A4" w:rsidRDefault="00AB701B" w:rsidP="006E3D44">
      <w:pPr>
        <w:pStyle w:val="Prrafodelista"/>
        <w:numPr>
          <w:ilvl w:val="0"/>
          <w:numId w:val="42"/>
        </w:numPr>
        <w:jc w:val="both"/>
        <w:rPr>
          <w:rFonts w:ascii="Arial" w:hAnsi="Arial" w:cs="Arial"/>
        </w:rPr>
      </w:pPr>
      <w:r w:rsidRPr="00FF1265">
        <w:rPr>
          <w:rFonts w:ascii="Arial" w:hAnsi="Arial" w:cs="Arial"/>
        </w:rPr>
        <w:t>Que en cumplimiento con lo señalado en el artículo 16 de la Ley para la Regularización y Titulación de Predios Urbanos en el Estado de Jalisco,</w:t>
      </w:r>
      <w:r>
        <w:rPr>
          <w:rFonts w:ascii="Arial" w:hAnsi="Arial" w:cs="Arial"/>
        </w:rPr>
        <w:t xml:space="preserve"> presenta CERTIFICACIÓN DE HECHOS con No. de Escritura Pública 17,028, Tomo XLIII; Libro II, que contiene una FE DE HECHOS celebrada en Guadalajara Jalisco en la Notaría Pública No. 131 a los 21 días del mes de octubre del 2020, donde se declara que conocen al solicitante de la Diligencia J. Jesús Ruelas Mina como poseedor desde hace más de 10 años y saben que desde que lo conocen posee el inmueble en mención, ubicado en calle Madero con el número anterior 50 actual 22 entre las calles Pino Suárez, Unión y Ogazón de la Delegación de</w:t>
      </w:r>
      <w:r w:rsidRPr="0037154D">
        <w:rPr>
          <w:rFonts w:ascii="Arial" w:hAnsi="Arial" w:cs="Arial"/>
        </w:rPr>
        <w:t xml:space="preserve"> </w:t>
      </w:r>
      <w:r>
        <w:rPr>
          <w:rFonts w:ascii="Arial" w:hAnsi="Arial" w:cs="Arial"/>
        </w:rPr>
        <w:t xml:space="preserve">San Martín de las Flores del municipio de San Pedro Tlaquepaque Jalisco. Con una superficie de 300.00 m2 (Trecientos metros cuadrados aproximadamente. </w:t>
      </w:r>
      <w:r>
        <w:rPr>
          <w:rFonts w:ascii="Arial" w:hAnsi="Arial" w:cs="Arial"/>
          <w:b/>
          <w:bCs/>
          <w:noProof/>
          <w:lang w:val="es-ES_tradnl"/>
        </w:rPr>
        <w:t>(Anexo 2</w:t>
      </w:r>
      <w:r w:rsidRPr="00E61472">
        <w:rPr>
          <w:rFonts w:ascii="Arial" w:hAnsi="Arial" w:cs="Arial"/>
          <w:b/>
          <w:bCs/>
          <w:noProof/>
          <w:lang w:val="es-ES_tradnl"/>
        </w:rPr>
        <w:t>).</w:t>
      </w:r>
    </w:p>
    <w:p w14:paraId="528AEBE9" w14:textId="77777777" w:rsidR="00AB701B" w:rsidRDefault="00AB701B" w:rsidP="00AB701B">
      <w:pPr>
        <w:pStyle w:val="Prrafodelista"/>
        <w:jc w:val="both"/>
        <w:rPr>
          <w:rFonts w:ascii="Arial" w:hAnsi="Arial" w:cs="Arial"/>
          <w:b/>
          <w:bCs/>
          <w:noProof/>
          <w:lang w:val="es-ES_tradnl"/>
        </w:rPr>
      </w:pPr>
    </w:p>
    <w:p w14:paraId="3689207D" w14:textId="77777777" w:rsidR="00AB701B" w:rsidRDefault="00AB701B" w:rsidP="006E3D44">
      <w:pPr>
        <w:pStyle w:val="Prrafodelista"/>
        <w:numPr>
          <w:ilvl w:val="0"/>
          <w:numId w:val="42"/>
        </w:numPr>
        <w:jc w:val="both"/>
        <w:rPr>
          <w:rFonts w:ascii="Arial" w:hAnsi="Arial" w:cs="Arial"/>
        </w:rPr>
      </w:pPr>
      <w:r>
        <w:rPr>
          <w:rFonts w:ascii="Arial" w:hAnsi="Arial" w:cs="Arial"/>
        </w:rPr>
        <w:t>De igual manera en</w:t>
      </w:r>
      <w:r w:rsidRPr="00FF1265">
        <w:rPr>
          <w:rFonts w:ascii="Arial" w:hAnsi="Arial" w:cs="Arial"/>
        </w:rPr>
        <w:t xml:space="preserve"> cumplimiento con lo señalado en el artículo 16 de la Ley para la Regularización y Titulación de Predios Urbanos en el Estado de Jalisco,</w:t>
      </w:r>
      <w:r>
        <w:rPr>
          <w:rFonts w:ascii="Arial" w:hAnsi="Arial" w:cs="Arial"/>
        </w:rPr>
        <w:t xml:space="preserve"> fracción IV presenta constancia del historial catastral del predio urbano construido CALLE MADERO 50 delegación San Martin de las Flores de este municipio correspondiéndole una cuenta catastral número U007571 y clave 098-1-46-0009-017-00-0000; y señalando una superficie aproximada de 286.00 m2, con las siguientes medidas y linderos: al oriente con don Domingo Mina; al poniente con Rómulo Mina, al norte Rito Casillas, al sur con don José Villegas.</w:t>
      </w:r>
    </w:p>
    <w:p w14:paraId="45B022E4" w14:textId="77777777" w:rsidR="00AB701B" w:rsidRDefault="00AB701B" w:rsidP="00AB701B">
      <w:pPr>
        <w:pStyle w:val="Prrafodelista"/>
        <w:ind w:left="0" w:firstLine="360"/>
        <w:jc w:val="both"/>
        <w:rPr>
          <w:rFonts w:ascii="Arial" w:hAnsi="Arial" w:cs="Arial"/>
          <w:b/>
          <w:bCs/>
          <w:noProof/>
          <w:lang w:val="es-ES_tradnl"/>
        </w:rPr>
      </w:pPr>
      <w:r>
        <w:rPr>
          <w:rFonts w:ascii="Arial" w:hAnsi="Arial" w:cs="Arial"/>
          <w:b/>
          <w:bCs/>
          <w:noProof/>
          <w:lang w:val="es-ES_tradnl"/>
        </w:rPr>
        <w:t>(Anexo 3</w:t>
      </w:r>
      <w:r w:rsidRPr="00E61472">
        <w:rPr>
          <w:rFonts w:ascii="Arial" w:hAnsi="Arial" w:cs="Arial"/>
          <w:b/>
          <w:bCs/>
          <w:noProof/>
          <w:lang w:val="es-ES_tradnl"/>
        </w:rPr>
        <w:t>).</w:t>
      </w:r>
    </w:p>
    <w:p w14:paraId="1137699C" w14:textId="77777777" w:rsidR="00AB701B" w:rsidRDefault="00AB701B" w:rsidP="00AB701B">
      <w:pPr>
        <w:pStyle w:val="Prrafodelista"/>
        <w:ind w:left="0" w:firstLine="360"/>
        <w:jc w:val="both"/>
        <w:rPr>
          <w:rFonts w:ascii="Arial" w:hAnsi="Arial" w:cs="Arial"/>
          <w:b/>
          <w:bCs/>
          <w:noProof/>
          <w:lang w:val="es-ES_tradnl"/>
        </w:rPr>
      </w:pPr>
    </w:p>
    <w:p w14:paraId="15DB44EA" w14:textId="77777777" w:rsidR="00AB701B" w:rsidRDefault="00AB701B" w:rsidP="006E3D44">
      <w:pPr>
        <w:pStyle w:val="NormalWeb"/>
        <w:numPr>
          <w:ilvl w:val="0"/>
          <w:numId w:val="42"/>
        </w:numPr>
        <w:spacing w:before="0" w:beforeAutospacing="0" w:after="0" w:afterAutospacing="0" w:line="276" w:lineRule="auto"/>
        <w:jc w:val="both"/>
        <w:textAlignment w:val="baseline"/>
        <w:rPr>
          <w:rFonts w:ascii="Arial" w:hAnsi="Arial" w:cs="Arial"/>
          <w:bCs/>
        </w:rPr>
      </w:pPr>
      <w:r w:rsidRPr="00390A7C">
        <w:rPr>
          <w:rFonts w:ascii="Arial" w:hAnsi="Arial" w:cs="Arial"/>
          <w:bCs/>
        </w:rPr>
        <w:t xml:space="preserve">Que en fecha </w:t>
      </w:r>
      <w:r>
        <w:rPr>
          <w:rFonts w:ascii="Arial" w:hAnsi="Arial" w:cs="Arial"/>
          <w:bCs/>
        </w:rPr>
        <w:t>11 de noviembre de 2020, la Jefatura de Regularización de Predios emitió el Estudio y Opinión de los Elementos Técnicos, Económicos y Sociales, el cual concluye como PROCEDENTE INICIAR con él Trámite de Regularización del Asentamiento Humano Irregular de Propiedad Privada denominado “CALLE MADERO 50; TLQ-RP-146, así como promover las acciones de conservación y mejoramiento</w:t>
      </w:r>
      <w:r w:rsidRPr="004E2A4F">
        <w:rPr>
          <w:rFonts w:ascii="Arial" w:hAnsi="Arial" w:cs="Arial"/>
          <w:bCs/>
        </w:rPr>
        <w:t>, el cual señala los siguientes antecedentes</w:t>
      </w:r>
      <w:r>
        <w:rPr>
          <w:rFonts w:ascii="Arial" w:hAnsi="Arial" w:cs="Arial"/>
          <w:bCs/>
        </w:rPr>
        <w:t>:</w:t>
      </w:r>
    </w:p>
    <w:p w14:paraId="17EF842D" w14:textId="77777777" w:rsidR="00AB701B" w:rsidRPr="004E2A4F" w:rsidRDefault="00AB701B" w:rsidP="00AB701B">
      <w:pPr>
        <w:pStyle w:val="NormalWeb"/>
        <w:spacing w:before="0" w:beforeAutospacing="0" w:after="0" w:afterAutospacing="0" w:line="276" w:lineRule="auto"/>
        <w:ind w:left="360"/>
        <w:jc w:val="both"/>
        <w:textAlignment w:val="baseline"/>
        <w:rPr>
          <w:rFonts w:ascii="Arial" w:hAnsi="Arial" w:cs="Arial"/>
          <w:bCs/>
        </w:rPr>
      </w:pPr>
    </w:p>
    <w:p w14:paraId="5AAE6A8B" w14:textId="77777777" w:rsidR="00AB701B" w:rsidRPr="00B14428" w:rsidRDefault="00AB701B" w:rsidP="00AB701B">
      <w:pPr>
        <w:pStyle w:val="NormalWeb"/>
        <w:spacing w:before="0" w:beforeAutospacing="0" w:after="0" w:afterAutospacing="0" w:line="276" w:lineRule="auto"/>
        <w:jc w:val="both"/>
        <w:textAlignment w:val="baseline"/>
        <w:rPr>
          <w:rFonts w:ascii="Arial" w:hAnsi="Arial" w:cs="Arial"/>
          <w:b/>
          <w:sz w:val="22"/>
          <w:szCs w:val="22"/>
        </w:rPr>
      </w:pPr>
    </w:p>
    <w:p w14:paraId="703A392D" w14:textId="77777777" w:rsidR="00AB701B" w:rsidRDefault="00AB701B" w:rsidP="00AB701B">
      <w:pPr>
        <w:pStyle w:val="NormalWeb"/>
        <w:spacing w:before="0" w:beforeAutospacing="0" w:after="0" w:afterAutospacing="0" w:line="276" w:lineRule="auto"/>
        <w:ind w:left="964" w:right="964"/>
        <w:jc w:val="both"/>
        <w:textAlignment w:val="baseline"/>
        <w:rPr>
          <w:rFonts w:ascii="Arial" w:hAnsi="Arial" w:cs="Arial"/>
          <w:sz w:val="18"/>
          <w:szCs w:val="18"/>
        </w:rPr>
      </w:pPr>
      <w:r w:rsidRPr="00DC6254">
        <w:rPr>
          <w:rFonts w:ascii="Arial" w:hAnsi="Arial" w:cs="Arial"/>
          <w:sz w:val="18"/>
          <w:szCs w:val="18"/>
        </w:rPr>
        <w:t xml:space="preserve">El asentamiento humano denominado </w:t>
      </w:r>
      <w:bookmarkStart w:id="48" w:name="_Hlk44506678"/>
      <w:r>
        <w:rPr>
          <w:rFonts w:ascii="Arial" w:hAnsi="Arial" w:cs="Arial"/>
          <w:b/>
          <w:bCs/>
          <w:sz w:val="18"/>
          <w:szCs w:val="18"/>
        </w:rPr>
        <w:t>TLQ-RP-146</w:t>
      </w:r>
      <w:r w:rsidRPr="00DC6254">
        <w:rPr>
          <w:rFonts w:ascii="Arial" w:hAnsi="Arial" w:cs="Arial"/>
          <w:sz w:val="18"/>
          <w:szCs w:val="18"/>
        </w:rPr>
        <w:t xml:space="preserve">, </w:t>
      </w:r>
      <w:bookmarkEnd w:id="48"/>
      <w:r w:rsidRPr="00DC6254">
        <w:rPr>
          <w:rFonts w:ascii="Arial" w:hAnsi="Arial" w:cs="Arial"/>
          <w:sz w:val="18"/>
          <w:szCs w:val="18"/>
        </w:rPr>
        <w:t>es una acción urbanística que se desarrolló aproximadamente por el año 19</w:t>
      </w:r>
      <w:r>
        <w:rPr>
          <w:rFonts w:ascii="Arial" w:hAnsi="Arial" w:cs="Arial"/>
          <w:sz w:val="18"/>
          <w:szCs w:val="18"/>
        </w:rPr>
        <w:t>51</w:t>
      </w:r>
      <w:r w:rsidRPr="00DC6254">
        <w:rPr>
          <w:rFonts w:ascii="Arial" w:hAnsi="Arial" w:cs="Arial"/>
          <w:sz w:val="18"/>
          <w:szCs w:val="18"/>
        </w:rPr>
        <w:t xml:space="preserve">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14:paraId="04B055A8" w14:textId="77777777" w:rsidR="00AB701B" w:rsidRPr="00DC6254" w:rsidRDefault="00AB701B" w:rsidP="00AB701B">
      <w:pPr>
        <w:pStyle w:val="NormalWeb"/>
        <w:spacing w:before="0" w:beforeAutospacing="0" w:after="0" w:afterAutospacing="0" w:line="276" w:lineRule="auto"/>
        <w:ind w:left="1324" w:right="964"/>
        <w:jc w:val="both"/>
        <w:textAlignment w:val="baseline"/>
        <w:rPr>
          <w:rFonts w:ascii="Arial" w:hAnsi="Arial" w:cs="Arial"/>
          <w:b/>
          <w:sz w:val="18"/>
          <w:szCs w:val="18"/>
        </w:rPr>
      </w:pPr>
    </w:p>
    <w:p w14:paraId="7BD2CD7E" w14:textId="77777777" w:rsidR="00AB701B" w:rsidRPr="00DC6254" w:rsidRDefault="00AB701B" w:rsidP="00AB701B">
      <w:pPr>
        <w:pStyle w:val="NormalWeb"/>
        <w:spacing w:before="0" w:beforeAutospacing="0" w:after="0" w:afterAutospacing="0" w:line="276" w:lineRule="auto"/>
        <w:ind w:left="964" w:right="964"/>
        <w:jc w:val="both"/>
        <w:textAlignment w:val="baseline"/>
        <w:rPr>
          <w:rFonts w:ascii="Arial" w:hAnsi="Arial" w:cs="Arial"/>
          <w:sz w:val="18"/>
          <w:szCs w:val="18"/>
        </w:rPr>
      </w:pPr>
      <w:r w:rsidRPr="00DC6254">
        <w:rPr>
          <w:rFonts w:ascii="Arial" w:hAnsi="Arial" w:cs="Arial"/>
          <w:sz w:val="18"/>
          <w:szCs w:val="18"/>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DC6254">
        <w:rPr>
          <w:rFonts w:ascii="Arial" w:hAnsi="Arial" w:cs="Arial"/>
          <w:b/>
          <w:sz w:val="18"/>
          <w:szCs w:val="18"/>
        </w:rPr>
        <w:t xml:space="preserve"> </w:t>
      </w:r>
      <w:r>
        <w:rPr>
          <w:rFonts w:ascii="Arial" w:hAnsi="Arial" w:cs="Arial"/>
          <w:b/>
          <w:bCs/>
          <w:sz w:val="18"/>
          <w:szCs w:val="18"/>
        </w:rPr>
        <w:t>TLQ-RP-146</w:t>
      </w:r>
      <w:r w:rsidRPr="00DC6254">
        <w:rPr>
          <w:rFonts w:ascii="Arial" w:hAnsi="Arial" w:cs="Arial"/>
          <w:sz w:val="18"/>
          <w:szCs w:val="18"/>
        </w:rPr>
        <w:t>, conlleva entre otras cosas, la incertidumbre jurídica de la tenencia de la tierra de sus habitantes.</w:t>
      </w:r>
    </w:p>
    <w:p w14:paraId="61225534" w14:textId="77777777" w:rsidR="00AB701B" w:rsidRDefault="00AB701B" w:rsidP="00AB701B">
      <w:pPr>
        <w:pStyle w:val="NormalWeb"/>
        <w:spacing w:before="0" w:beforeAutospacing="0" w:after="0" w:afterAutospacing="0" w:line="276" w:lineRule="auto"/>
        <w:ind w:left="964" w:right="964"/>
        <w:jc w:val="both"/>
        <w:textAlignment w:val="baseline"/>
        <w:rPr>
          <w:rFonts w:ascii="Arial" w:hAnsi="Arial" w:cs="Arial"/>
          <w:sz w:val="18"/>
          <w:szCs w:val="18"/>
          <w:highlight w:val="yellow"/>
        </w:rPr>
      </w:pPr>
    </w:p>
    <w:p w14:paraId="7D2BA499" w14:textId="77777777" w:rsidR="00AB701B" w:rsidRPr="000C1740" w:rsidRDefault="00AB701B" w:rsidP="00AB701B">
      <w:pPr>
        <w:pStyle w:val="NormalWeb"/>
        <w:spacing w:before="0" w:beforeAutospacing="0" w:after="0" w:afterAutospacing="0" w:line="276" w:lineRule="auto"/>
        <w:ind w:left="964" w:right="964"/>
        <w:jc w:val="both"/>
        <w:textAlignment w:val="baseline"/>
        <w:rPr>
          <w:rFonts w:ascii="Arial" w:hAnsi="Arial" w:cs="Arial"/>
          <w:sz w:val="4"/>
          <w:szCs w:val="4"/>
          <w:highlight w:val="yellow"/>
        </w:rPr>
      </w:pPr>
    </w:p>
    <w:p w14:paraId="0E567354" w14:textId="77777777" w:rsidR="00AB701B" w:rsidRDefault="00AB701B" w:rsidP="00AB701B">
      <w:pPr>
        <w:pStyle w:val="NormalWeb"/>
        <w:spacing w:before="0" w:beforeAutospacing="0" w:after="0" w:afterAutospacing="0" w:line="276" w:lineRule="auto"/>
        <w:ind w:left="964" w:right="964"/>
        <w:jc w:val="center"/>
        <w:textAlignment w:val="baseline"/>
        <w:rPr>
          <w:rFonts w:ascii="Arial" w:hAnsi="Arial" w:cs="Arial"/>
          <w:b/>
          <w:sz w:val="18"/>
          <w:szCs w:val="18"/>
        </w:rPr>
      </w:pPr>
      <w:r w:rsidRPr="00DC6254">
        <w:rPr>
          <w:rFonts w:ascii="Arial" w:hAnsi="Arial" w:cs="Arial"/>
          <w:b/>
          <w:sz w:val="18"/>
          <w:szCs w:val="18"/>
        </w:rPr>
        <w:t>Datos Generales</w:t>
      </w:r>
      <w:r>
        <w:rPr>
          <w:rFonts w:ascii="Arial" w:hAnsi="Arial" w:cs="Arial"/>
          <w:b/>
          <w:sz w:val="18"/>
          <w:szCs w:val="18"/>
        </w:rPr>
        <w:t>:</w:t>
      </w:r>
    </w:p>
    <w:p w14:paraId="259306CE" w14:textId="77777777" w:rsidR="00AB701B" w:rsidRPr="009C3F57" w:rsidRDefault="00AB701B" w:rsidP="00AB701B">
      <w:pPr>
        <w:pStyle w:val="NormalWeb"/>
        <w:spacing w:before="0" w:beforeAutospacing="0" w:after="0" w:afterAutospacing="0" w:line="276" w:lineRule="auto"/>
        <w:ind w:left="964" w:right="964"/>
        <w:jc w:val="center"/>
        <w:textAlignment w:val="baseline"/>
        <w:rPr>
          <w:rFonts w:ascii="Arial" w:hAnsi="Arial" w:cs="Arial"/>
          <w:b/>
          <w:sz w:val="18"/>
          <w:szCs w:val="18"/>
        </w:rPr>
      </w:pP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4167"/>
      </w:tblGrid>
      <w:tr w:rsidR="00AB701B" w:rsidRPr="00DC6254" w14:paraId="202264FD" w14:textId="77777777" w:rsidTr="00D82BA9">
        <w:tc>
          <w:tcPr>
            <w:tcW w:w="3205" w:type="dxa"/>
            <w:shd w:val="clear" w:color="auto" w:fill="auto"/>
          </w:tcPr>
          <w:p w14:paraId="1478C389" w14:textId="77777777" w:rsidR="00AB701B" w:rsidRPr="00DC6254" w:rsidRDefault="00AB701B" w:rsidP="00D82BA9">
            <w:pPr>
              <w:rPr>
                <w:rFonts w:ascii="Arial" w:hAnsi="Arial" w:cs="Arial"/>
                <w:sz w:val="18"/>
                <w:szCs w:val="18"/>
              </w:rPr>
            </w:pPr>
            <w:r w:rsidRPr="00DC6254">
              <w:rPr>
                <w:rFonts w:ascii="Arial" w:hAnsi="Arial" w:cs="Arial"/>
                <w:sz w:val="18"/>
                <w:szCs w:val="18"/>
              </w:rPr>
              <w:t>Localización</w:t>
            </w:r>
          </w:p>
        </w:tc>
        <w:tc>
          <w:tcPr>
            <w:tcW w:w="4167" w:type="dxa"/>
            <w:shd w:val="clear" w:color="auto" w:fill="auto"/>
          </w:tcPr>
          <w:p w14:paraId="77F2292C" w14:textId="77777777" w:rsidR="00AB701B" w:rsidRPr="00DC6254" w:rsidRDefault="00AB701B" w:rsidP="00D82BA9">
            <w:pPr>
              <w:rPr>
                <w:rFonts w:ascii="Arial" w:hAnsi="Arial" w:cs="Arial"/>
                <w:sz w:val="18"/>
                <w:szCs w:val="18"/>
              </w:rPr>
            </w:pPr>
            <w:r w:rsidRPr="00DC6254">
              <w:rPr>
                <w:rFonts w:ascii="Arial" w:hAnsi="Arial" w:cs="Arial"/>
                <w:sz w:val="18"/>
                <w:szCs w:val="18"/>
              </w:rPr>
              <w:t xml:space="preserve">Se ubica </w:t>
            </w:r>
            <w:r>
              <w:rPr>
                <w:rFonts w:ascii="Arial" w:hAnsi="Arial" w:cs="Arial"/>
                <w:sz w:val="18"/>
                <w:szCs w:val="18"/>
              </w:rPr>
              <w:t xml:space="preserve">al oriente con propiedad de don Domingo Mina; </w:t>
            </w:r>
            <w:r w:rsidRPr="00DC6254">
              <w:rPr>
                <w:rFonts w:ascii="Arial" w:hAnsi="Arial" w:cs="Arial"/>
                <w:sz w:val="18"/>
                <w:szCs w:val="18"/>
              </w:rPr>
              <w:t>al</w:t>
            </w:r>
            <w:r>
              <w:rPr>
                <w:rFonts w:ascii="Arial" w:hAnsi="Arial" w:cs="Arial"/>
                <w:sz w:val="18"/>
                <w:szCs w:val="18"/>
              </w:rPr>
              <w:t xml:space="preserve"> poniente con don Romulo Mina; al norte con don Rito Casillas, al sur con don José Villegas, calle en medio Delegación San Martín de las Flores de Abajo.</w:t>
            </w:r>
          </w:p>
        </w:tc>
      </w:tr>
      <w:tr w:rsidR="00AB701B" w:rsidRPr="00DC6254" w14:paraId="2DEDFC0C" w14:textId="77777777" w:rsidTr="00D82BA9">
        <w:tc>
          <w:tcPr>
            <w:tcW w:w="3205" w:type="dxa"/>
            <w:shd w:val="clear" w:color="auto" w:fill="auto"/>
          </w:tcPr>
          <w:p w14:paraId="6288F5E1" w14:textId="77777777" w:rsidR="00AB701B" w:rsidRPr="00DC6254" w:rsidRDefault="00AB701B" w:rsidP="00D82BA9">
            <w:pPr>
              <w:rPr>
                <w:rFonts w:ascii="Arial" w:hAnsi="Arial" w:cs="Arial"/>
                <w:sz w:val="18"/>
                <w:szCs w:val="18"/>
              </w:rPr>
            </w:pPr>
            <w:r w:rsidRPr="00DC6254">
              <w:rPr>
                <w:rFonts w:ascii="Arial" w:hAnsi="Arial" w:cs="Arial"/>
                <w:sz w:val="18"/>
                <w:szCs w:val="18"/>
              </w:rPr>
              <w:lastRenderedPageBreak/>
              <w:t>Superficie Según escrituras</w:t>
            </w:r>
          </w:p>
        </w:tc>
        <w:tc>
          <w:tcPr>
            <w:tcW w:w="4167" w:type="dxa"/>
            <w:shd w:val="clear" w:color="auto" w:fill="auto"/>
          </w:tcPr>
          <w:p w14:paraId="3B4DACE1" w14:textId="77777777" w:rsidR="00AB701B" w:rsidRPr="00DC6254" w:rsidRDefault="00AB701B" w:rsidP="00D82BA9">
            <w:pPr>
              <w:rPr>
                <w:rFonts w:ascii="Arial" w:hAnsi="Arial" w:cs="Arial"/>
                <w:sz w:val="18"/>
                <w:szCs w:val="18"/>
              </w:rPr>
            </w:pPr>
            <w:r>
              <w:rPr>
                <w:rFonts w:ascii="Arial" w:hAnsi="Arial" w:cs="Arial"/>
                <w:sz w:val="18"/>
                <w:szCs w:val="18"/>
              </w:rPr>
              <w:t xml:space="preserve">300.00 m2 </w:t>
            </w:r>
          </w:p>
        </w:tc>
      </w:tr>
      <w:tr w:rsidR="00AB701B" w:rsidRPr="00DC6254" w14:paraId="53A9D00B" w14:textId="77777777" w:rsidTr="00D82BA9">
        <w:tc>
          <w:tcPr>
            <w:tcW w:w="3205" w:type="dxa"/>
            <w:shd w:val="clear" w:color="auto" w:fill="auto"/>
          </w:tcPr>
          <w:p w14:paraId="1DEB16B4" w14:textId="77777777" w:rsidR="00AB701B" w:rsidRPr="00DC6254" w:rsidRDefault="00AB701B" w:rsidP="00D82BA9">
            <w:pPr>
              <w:rPr>
                <w:rFonts w:ascii="Arial" w:hAnsi="Arial" w:cs="Arial"/>
                <w:sz w:val="18"/>
                <w:szCs w:val="18"/>
              </w:rPr>
            </w:pPr>
            <w:r w:rsidRPr="00DC6254">
              <w:rPr>
                <w:rFonts w:ascii="Arial" w:hAnsi="Arial" w:cs="Arial"/>
                <w:sz w:val="18"/>
                <w:szCs w:val="18"/>
              </w:rPr>
              <w:t>Superficie aproximada del Predio a regularizar</w:t>
            </w:r>
          </w:p>
        </w:tc>
        <w:tc>
          <w:tcPr>
            <w:tcW w:w="4167" w:type="dxa"/>
            <w:shd w:val="clear" w:color="auto" w:fill="auto"/>
          </w:tcPr>
          <w:p w14:paraId="5ED2AFA9" w14:textId="77777777" w:rsidR="00AB701B" w:rsidRPr="00DC6254" w:rsidRDefault="00AB701B" w:rsidP="00D82BA9">
            <w:pPr>
              <w:rPr>
                <w:rFonts w:ascii="Arial" w:hAnsi="Arial" w:cs="Arial"/>
                <w:sz w:val="18"/>
                <w:szCs w:val="18"/>
              </w:rPr>
            </w:pPr>
            <w:r>
              <w:rPr>
                <w:rFonts w:ascii="Arial" w:hAnsi="Arial" w:cs="Arial"/>
                <w:sz w:val="18"/>
                <w:szCs w:val="18"/>
              </w:rPr>
              <w:t>295.32 m2</w:t>
            </w:r>
          </w:p>
        </w:tc>
      </w:tr>
      <w:tr w:rsidR="00AB701B" w:rsidRPr="00DC6254" w14:paraId="1006F78F" w14:textId="77777777" w:rsidTr="00D82BA9">
        <w:tc>
          <w:tcPr>
            <w:tcW w:w="3205" w:type="dxa"/>
            <w:shd w:val="clear" w:color="auto" w:fill="auto"/>
          </w:tcPr>
          <w:p w14:paraId="349F142F" w14:textId="77777777" w:rsidR="00AB701B" w:rsidRPr="00DC6254" w:rsidRDefault="00AB701B" w:rsidP="00D82BA9">
            <w:pPr>
              <w:rPr>
                <w:rFonts w:ascii="Arial" w:hAnsi="Arial" w:cs="Arial"/>
                <w:sz w:val="18"/>
                <w:szCs w:val="18"/>
              </w:rPr>
            </w:pPr>
            <w:r w:rsidRPr="00DC6254">
              <w:rPr>
                <w:rFonts w:ascii="Arial" w:hAnsi="Arial" w:cs="Arial"/>
                <w:sz w:val="18"/>
                <w:szCs w:val="18"/>
              </w:rPr>
              <w:t>Antigüedad aproximada del Asentamiento Humano</w:t>
            </w:r>
          </w:p>
        </w:tc>
        <w:tc>
          <w:tcPr>
            <w:tcW w:w="4167" w:type="dxa"/>
            <w:shd w:val="clear" w:color="auto" w:fill="auto"/>
          </w:tcPr>
          <w:p w14:paraId="55D60EEA" w14:textId="77777777" w:rsidR="00AB701B" w:rsidRPr="00DC6254" w:rsidRDefault="00AB701B" w:rsidP="00D82BA9">
            <w:pPr>
              <w:rPr>
                <w:rFonts w:ascii="Arial" w:hAnsi="Arial" w:cs="Arial"/>
                <w:sz w:val="18"/>
                <w:szCs w:val="18"/>
              </w:rPr>
            </w:pPr>
            <w:r>
              <w:rPr>
                <w:rFonts w:ascii="Arial" w:hAnsi="Arial" w:cs="Arial"/>
                <w:sz w:val="18"/>
                <w:szCs w:val="18"/>
              </w:rPr>
              <w:t>69</w:t>
            </w:r>
            <w:r w:rsidRPr="00DC6254">
              <w:rPr>
                <w:rFonts w:ascii="Arial" w:hAnsi="Arial" w:cs="Arial"/>
                <w:sz w:val="18"/>
                <w:szCs w:val="18"/>
              </w:rPr>
              <w:t xml:space="preserve"> años.</w:t>
            </w:r>
          </w:p>
        </w:tc>
      </w:tr>
      <w:tr w:rsidR="00AB701B" w:rsidRPr="00DC6254" w14:paraId="64DDEEC5" w14:textId="77777777" w:rsidTr="00D82BA9">
        <w:tc>
          <w:tcPr>
            <w:tcW w:w="3205" w:type="dxa"/>
            <w:shd w:val="clear" w:color="auto" w:fill="auto"/>
          </w:tcPr>
          <w:p w14:paraId="7653E68A" w14:textId="77777777" w:rsidR="00AB701B" w:rsidRPr="00DC6254" w:rsidRDefault="00AB701B" w:rsidP="00D82BA9">
            <w:pPr>
              <w:rPr>
                <w:rFonts w:ascii="Arial" w:hAnsi="Arial" w:cs="Arial"/>
                <w:sz w:val="18"/>
                <w:szCs w:val="18"/>
              </w:rPr>
            </w:pPr>
            <w:r w:rsidRPr="00DC6254">
              <w:rPr>
                <w:rFonts w:ascii="Arial" w:hAnsi="Arial" w:cs="Arial"/>
                <w:sz w:val="18"/>
                <w:szCs w:val="18"/>
              </w:rPr>
              <w:t>Número de lotes fraccionados</w:t>
            </w:r>
          </w:p>
        </w:tc>
        <w:tc>
          <w:tcPr>
            <w:tcW w:w="4167" w:type="dxa"/>
            <w:shd w:val="clear" w:color="auto" w:fill="auto"/>
          </w:tcPr>
          <w:p w14:paraId="0BC021D0" w14:textId="77777777" w:rsidR="00AB701B" w:rsidRPr="00097461" w:rsidRDefault="00AB701B" w:rsidP="00D82BA9">
            <w:pPr>
              <w:rPr>
                <w:rFonts w:ascii="Arial" w:hAnsi="Arial" w:cs="Arial"/>
                <w:sz w:val="18"/>
                <w:szCs w:val="18"/>
                <w:highlight w:val="yellow"/>
              </w:rPr>
            </w:pPr>
            <w:r>
              <w:rPr>
                <w:rFonts w:ascii="Arial" w:hAnsi="Arial" w:cs="Arial"/>
                <w:sz w:val="18"/>
                <w:szCs w:val="18"/>
              </w:rPr>
              <w:t xml:space="preserve">1 </w:t>
            </w:r>
            <w:r w:rsidRPr="006F212B">
              <w:rPr>
                <w:rFonts w:ascii="Arial" w:hAnsi="Arial" w:cs="Arial"/>
                <w:sz w:val="18"/>
                <w:szCs w:val="18"/>
              </w:rPr>
              <w:t>lote</w:t>
            </w:r>
          </w:p>
        </w:tc>
      </w:tr>
      <w:tr w:rsidR="00AB701B" w:rsidRPr="00DC6254" w14:paraId="2F2EAA7D" w14:textId="77777777" w:rsidTr="00D82BA9">
        <w:trPr>
          <w:trHeight w:val="70"/>
        </w:trPr>
        <w:tc>
          <w:tcPr>
            <w:tcW w:w="3205" w:type="dxa"/>
            <w:shd w:val="clear" w:color="auto" w:fill="auto"/>
          </w:tcPr>
          <w:p w14:paraId="311DDCF9" w14:textId="77777777" w:rsidR="00AB701B" w:rsidRPr="00DC6254" w:rsidRDefault="00AB701B" w:rsidP="00D82BA9">
            <w:pPr>
              <w:rPr>
                <w:rFonts w:ascii="Arial" w:hAnsi="Arial" w:cs="Arial"/>
                <w:sz w:val="18"/>
                <w:szCs w:val="18"/>
              </w:rPr>
            </w:pPr>
            <w:r>
              <w:rPr>
                <w:rFonts w:ascii="Arial" w:hAnsi="Arial" w:cs="Arial"/>
                <w:sz w:val="18"/>
                <w:szCs w:val="18"/>
              </w:rPr>
              <w:t>Número de lotes construidos</w:t>
            </w:r>
          </w:p>
        </w:tc>
        <w:tc>
          <w:tcPr>
            <w:tcW w:w="4167" w:type="dxa"/>
            <w:shd w:val="clear" w:color="auto" w:fill="auto"/>
          </w:tcPr>
          <w:p w14:paraId="61B31B64" w14:textId="77777777" w:rsidR="00AB701B" w:rsidRDefault="00AB701B" w:rsidP="00D82BA9">
            <w:pPr>
              <w:rPr>
                <w:rFonts w:ascii="Arial" w:hAnsi="Arial" w:cs="Arial"/>
                <w:sz w:val="18"/>
                <w:szCs w:val="18"/>
              </w:rPr>
            </w:pPr>
            <w:r>
              <w:rPr>
                <w:rFonts w:ascii="Arial" w:hAnsi="Arial" w:cs="Arial"/>
                <w:sz w:val="18"/>
                <w:szCs w:val="18"/>
              </w:rPr>
              <w:t>1 lote</w:t>
            </w:r>
          </w:p>
        </w:tc>
      </w:tr>
      <w:tr w:rsidR="00AB701B" w:rsidRPr="00DC6254" w14:paraId="43BB4BD6" w14:textId="77777777" w:rsidTr="00D82BA9">
        <w:trPr>
          <w:trHeight w:val="70"/>
        </w:trPr>
        <w:tc>
          <w:tcPr>
            <w:tcW w:w="3205" w:type="dxa"/>
            <w:shd w:val="clear" w:color="auto" w:fill="auto"/>
          </w:tcPr>
          <w:p w14:paraId="2C4F4B1D" w14:textId="77777777" w:rsidR="00AB701B" w:rsidRPr="00DC6254" w:rsidRDefault="00AB701B" w:rsidP="00D82BA9">
            <w:pPr>
              <w:rPr>
                <w:rFonts w:ascii="Arial" w:hAnsi="Arial" w:cs="Arial"/>
                <w:sz w:val="18"/>
                <w:szCs w:val="18"/>
              </w:rPr>
            </w:pPr>
            <w:r w:rsidRPr="00DC6254">
              <w:rPr>
                <w:rFonts w:ascii="Arial" w:hAnsi="Arial" w:cs="Arial"/>
                <w:sz w:val="18"/>
                <w:szCs w:val="18"/>
              </w:rPr>
              <w:t>consolidación</w:t>
            </w:r>
          </w:p>
        </w:tc>
        <w:tc>
          <w:tcPr>
            <w:tcW w:w="4167" w:type="dxa"/>
            <w:shd w:val="clear" w:color="auto" w:fill="auto"/>
          </w:tcPr>
          <w:p w14:paraId="790158DF" w14:textId="77777777" w:rsidR="00AB701B" w:rsidRPr="00DC6254" w:rsidRDefault="00AB701B" w:rsidP="00D82BA9">
            <w:pPr>
              <w:rPr>
                <w:rFonts w:ascii="Arial" w:hAnsi="Arial" w:cs="Arial"/>
                <w:sz w:val="18"/>
                <w:szCs w:val="18"/>
              </w:rPr>
            </w:pPr>
            <w:r>
              <w:rPr>
                <w:rFonts w:ascii="Arial" w:hAnsi="Arial" w:cs="Arial"/>
                <w:sz w:val="18"/>
                <w:szCs w:val="18"/>
              </w:rPr>
              <w:t>100</w:t>
            </w:r>
            <w:r w:rsidRPr="00DC6254">
              <w:rPr>
                <w:rFonts w:ascii="Arial" w:hAnsi="Arial" w:cs="Arial"/>
                <w:sz w:val="18"/>
                <w:szCs w:val="18"/>
              </w:rPr>
              <w:t>%</w:t>
            </w:r>
            <w:r>
              <w:rPr>
                <w:rFonts w:ascii="Arial" w:hAnsi="Arial" w:cs="Arial"/>
                <w:sz w:val="18"/>
                <w:szCs w:val="18"/>
              </w:rPr>
              <w:t xml:space="preserve"> Construcción</w:t>
            </w:r>
          </w:p>
        </w:tc>
      </w:tr>
      <w:tr w:rsidR="00AB701B" w:rsidRPr="00DC6254" w14:paraId="51F2CE4D" w14:textId="77777777" w:rsidTr="00D82BA9">
        <w:tc>
          <w:tcPr>
            <w:tcW w:w="3205" w:type="dxa"/>
            <w:shd w:val="clear" w:color="auto" w:fill="auto"/>
          </w:tcPr>
          <w:p w14:paraId="03592F15" w14:textId="77777777" w:rsidR="00AB701B" w:rsidRPr="00DC6254" w:rsidRDefault="00AB701B" w:rsidP="00D82BA9">
            <w:pPr>
              <w:rPr>
                <w:rFonts w:ascii="Arial" w:hAnsi="Arial" w:cs="Arial"/>
                <w:sz w:val="18"/>
                <w:szCs w:val="18"/>
              </w:rPr>
            </w:pPr>
            <w:r w:rsidRPr="00DC6254">
              <w:rPr>
                <w:rFonts w:ascii="Arial" w:hAnsi="Arial" w:cs="Arial"/>
                <w:sz w:val="18"/>
                <w:szCs w:val="18"/>
              </w:rPr>
              <w:t>Identificación de la titularidad del Predio</w:t>
            </w:r>
          </w:p>
        </w:tc>
        <w:tc>
          <w:tcPr>
            <w:tcW w:w="4167" w:type="dxa"/>
            <w:shd w:val="clear" w:color="auto" w:fill="auto"/>
          </w:tcPr>
          <w:p w14:paraId="0F6FE00B" w14:textId="77777777" w:rsidR="00AB701B" w:rsidRPr="00DC6254" w:rsidRDefault="00AB701B" w:rsidP="00D82BA9">
            <w:pPr>
              <w:rPr>
                <w:rFonts w:ascii="Arial" w:hAnsi="Arial" w:cs="Arial"/>
                <w:sz w:val="18"/>
                <w:szCs w:val="18"/>
              </w:rPr>
            </w:pPr>
            <w:r w:rsidRPr="00C70AB2">
              <w:rPr>
                <w:rFonts w:ascii="Arial" w:hAnsi="Arial" w:cs="Arial"/>
                <w:sz w:val="18"/>
                <w:szCs w:val="18"/>
              </w:rPr>
              <w:t>CERTIFICACIÓN DE HECHOS con No. de Escritura Pública 17,028 Tomo XLIII; Libro II, que contiene una FE DE HECHOS celebrada en Guadalajara Jalisco en la Notaría Pública No. 131 a los 21 días del mes de octubre del 2020, donde se declara que conocen al solicitante de la Diligencia J. Jesús Ruelas Mina como poseedor desde hace más de 10 años y saben que desde que lo conocen posee el inmueble en mención.</w:t>
            </w:r>
          </w:p>
        </w:tc>
      </w:tr>
      <w:tr w:rsidR="00AB701B" w:rsidRPr="00DC6254" w14:paraId="306B7B69" w14:textId="77777777" w:rsidTr="00D82BA9">
        <w:tc>
          <w:tcPr>
            <w:tcW w:w="3205" w:type="dxa"/>
            <w:shd w:val="clear" w:color="auto" w:fill="auto"/>
          </w:tcPr>
          <w:p w14:paraId="6AE144AD" w14:textId="77777777" w:rsidR="00AB701B" w:rsidRPr="00DC6254" w:rsidRDefault="00AB701B" w:rsidP="00D82BA9">
            <w:pPr>
              <w:rPr>
                <w:rFonts w:ascii="Arial" w:hAnsi="Arial" w:cs="Arial"/>
                <w:sz w:val="18"/>
                <w:szCs w:val="18"/>
              </w:rPr>
            </w:pPr>
            <w:r w:rsidRPr="00DC6254">
              <w:rPr>
                <w:rFonts w:ascii="Arial" w:hAnsi="Arial" w:cs="Arial"/>
                <w:sz w:val="18"/>
                <w:szCs w:val="18"/>
              </w:rPr>
              <w:t>Nombre del Promotor</w:t>
            </w:r>
          </w:p>
        </w:tc>
        <w:tc>
          <w:tcPr>
            <w:tcW w:w="4167" w:type="dxa"/>
            <w:shd w:val="clear" w:color="auto" w:fill="auto"/>
          </w:tcPr>
          <w:p w14:paraId="5F147F7B" w14:textId="77777777" w:rsidR="00AB701B" w:rsidRPr="004F13D3" w:rsidRDefault="00AB701B" w:rsidP="00D82BA9">
            <w:pPr>
              <w:rPr>
                <w:rFonts w:ascii="Arial" w:hAnsi="Arial" w:cs="Arial"/>
                <w:sz w:val="18"/>
                <w:szCs w:val="18"/>
              </w:rPr>
            </w:pPr>
            <w:r>
              <w:rPr>
                <w:rFonts w:ascii="Arial" w:hAnsi="Arial" w:cs="Arial"/>
                <w:sz w:val="18"/>
                <w:szCs w:val="18"/>
              </w:rPr>
              <w:t>J. Jesús Ruelas Mina.</w:t>
            </w:r>
          </w:p>
        </w:tc>
      </w:tr>
      <w:tr w:rsidR="00AB701B" w:rsidRPr="00DC6254" w14:paraId="56EB7034" w14:textId="77777777" w:rsidTr="00D82BA9">
        <w:tc>
          <w:tcPr>
            <w:tcW w:w="3205" w:type="dxa"/>
            <w:shd w:val="clear" w:color="auto" w:fill="auto"/>
          </w:tcPr>
          <w:p w14:paraId="266A29F0" w14:textId="77777777" w:rsidR="00AB701B" w:rsidRPr="00DC6254" w:rsidRDefault="00AB701B" w:rsidP="00D82BA9">
            <w:pPr>
              <w:rPr>
                <w:rFonts w:ascii="Arial" w:hAnsi="Arial" w:cs="Arial"/>
                <w:sz w:val="18"/>
                <w:szCs w:val="18"/>
              </w:rPr>
            </w:pPr>
            <w:r w:rsidRPr="00DC6254">
              <w:rPr>
                <w:rFonts w:ascii="Arial" w:hAnsi="Arial" w:cs="Arial"/>
                <w:sz w:val="18"/>
                <w:szCs w:val="18"/>
              </w:rPr>
              <w:t>Áreas de Cesión para destinos requeridas 16% de la superficie total</w:t>
            </w:r>
          </w:p>
        </w:tc>
        <w:tc>
          <w:tcPr>
            <w:tcW w:w="4167" w:type="dxa"/>
            <w:shd w:val="clear" w:color="auto" w:fill="auto"/>
          </w:tcPr>
          <w:p w14:paraId="51D797E8" w14:textId="77777777" w:rsidR="00AB701B" w:rsidRPr="00832424" w:rsidRDefault="00AB701B" w:rsidP="00D82BA9">
            <w:pPr>
              <w:rPr>
                <w:rFonts w:ascii="Arial" w:hAnsi="Arial" w:cs="Arial"/>
                <w:sz w:val="18"/>
                <w:szCs w:val="18"/>
                <w:highlight w:val="yellow"/>
              </w:rPr>
            </w:pPr>
            <w:r w:rsidRPr="00C70AB2">
              <w:rPr>
                <w:rFonts w:ascii="Arial" w:hAnsi="Arial" w:cs="Arial"/>
                <w:sz w:val="18"/>
                <w:szCs w:val="18"/>
              </w:rPr>
              <w:t>47.25</w:t>
            </w:r>
            <w:r>
              <w:rPr>
                <w:rFonts w:ascii="Arial" w:hAnsi="Arial" w:cs="Arial"/>
                <w:sz w:val="18"/>
                <w:szCs w:val="18"/>
              </w:rPr>
              <w:t xml:space="preserve"> m2 aproximadamente.</w:t>
            </w:r>
          </w:p>
        </w:tc>
      </w:tr>
      <w:tr w:rsidR="00AB701B" w:rsidRPr="00DC6254" w14:paraId="3F7A8914" w14:textId="77777777" w:rsidTr="00D82BA9">
        <w:tc>
          <w:tcPr>
            <w:tcW w:w="3205" w:type="dxa"/>
            <w:shd w:val="clear" w:color="auto" w:fill="auto"/>
          </w:tcPr>
          <w:p w14:paraId="213C5B53" w14:textId="77777777" w:rsidR="00AB701B" w:rsidRPr="00DC6254" w:rsidRDefault="00AB701B" w:rsidP="00D82BA9">
            <w:pPr>
              <w:rPr>
                <w:rFonts w:ascii="Arial" w:hAnsi="Arial" w:cs="Arial"/>
                <w:sz w:val="18"/>
                <w:szCs w:val="18"/>
              </w:rPr>
            </w:pPr>
            <w:r w:rsidRPr="00DC6254">
              <w:rPr>
                <w:rFonts w:ascii="Arial" w:hAnsi="Arial" w:cs="Arial"/>
                <w:sz w:val="18"/>
                <w:szCs w:val="18"/>
              </w:rPr>
              <w:t>Áreas de Cesión para destino existente</w:t>
            </w:r>
          </w:p>
        </w:tc>
        <w:tc>
          <w:tcPr>
            <w:tcW w:w="4167" w:type="dxa"/>
            <w:shd w:val="clear" w:color="auto" w:fill="auto"/>
          </w:tcPr>
          <w:p w14:paraId="2388503A" w14:textId="77777777" w:rsidR="00AB701B" w:rsidRPr="00832424" w:rsidRDefault="00AB701B" w:rsidP="00D82BA9">
            <w:pPr>
              <w:rPr>
                <w:rFonts w:ascii="Arial" w:hAnsi="Arial" w:cs="Arial"/>
                <w:sz w:val="18"/>
                <w:szCs w:val="18"/>
                <w:highlight w:val="yellow"/>
              </w:rPr>
            </w:pPr>
            <w:r w:rsidRPr="00C70AB2">
              <w:rPr>
                <w:rFonts w:ascii="Arial" w:hAnsi="Arial" w:cs="Arial"/>
                <w:sz w:val="18"/>
                <w:szCs w:val="18"/>
              </w:rPr>
              <w:t>No existen</w:t>
            </w:r>
          </w:p>
        </w:tc>
      </w:tr>
      <w:tr w:rsidR="00AB701B" w:rsidRPr="00DC6254" w14:paraId="65B0B9E4" w14:textId="77777777" w:rsidTr="00D82BA9">
        <w:tc>
          <w:tcPr>
            <w:tcW w:w="3205" w:type="dxa"/>
            <w:shd w:val="clear" w:color="auto" w:fill="auto"/>
          </w:tcPr>
          <w:p w14:paraId="5AE98D18" w14:textId="77777777" w:rsidR="00AB701B" w:rsidRPr="00DC6254" w:rsidRDefault="00AB701B" w:rsidP="00D82BA9">
            <w:pPr>
              <w:rPr>
                <w:rFonts w:ascii="Arial" w:hAnsi="Arial" w:cs="Arial"/>
                <w:sz w:val="18"/>
                <w:szCs w:val="18"/>
              </w:rPr>
            </w:pPr>
            <w:r w:rsidRPr="00DC6254">
              <w:rPr>
                <w:rFonts w:ascii="Arial" w:hAnsi="Arial" w:cs="Arial"/>
                <w:sz w:val="18"/>
                <w:szCs w:val="18"/>
              </w:rPr>
              <w:t>Áreas de Cesión para Destino faltantes</w:t>
            </w:r>
          </w:p>
        </w:tc>
        <w:tc>
          <w:tcPr>
            <w:tcW w:w="4167" w:type="dxa"/>
            <w:shd w:val="clear" w:color="auto" w:fill="auto"/>
          </w:tcPr>
          <w:p w14:paraId="4CD6C0D6" w14:textId="77777777" w:rsidR="00AB701B" w:rsidRPr="00832424" w:rsidRDefault="00AB701B" w:rsidP="00D82BA9">
            <w:pPr>
              <w:rPr>
                <w:rFonts w:ascii="Arial" w:hAnsi="Arial" w:cs="Arial"/>
                <w:sz w:val="18"/>
                <w:szCs w:val="18"/>
                <w:highlight w:val="yellow"/>
              </w:rPr>
            </w:pPr>
            <w:r w:rsidRPr="00C70AB2">
              <w:rPr>
                <w:rFonts w:ascii="Arial" w:hAnsi="Arial" w:cs="Arial"/>
                <w:sz w:val="18"/>
                <w:szCs w:val="18"/>
              </w:rPr>
              <w:t>47.25 aproximadamente</w:t>
            </w:r>
          </w:p>
        </w:tc>
      </w:tr>
    </w:tbl>
    <w:p w14:paraId="47D84C19" w14:textId="77777777" w:rsidR="00AB701B" w:rsidRPr="00DC6254" w:rsidRDefault="00AB701B" w:rsidP="00AB701B">
      <w:pPr>
        <w:pStyle w:val="NormalWeb"/>
        <w:spacing w:before="0" w:beforeAutospacing="0" w:after="0" w:afterAutospacing="0" w:line="276" w:lineRule="auto"/>
        <w:ind w:left="964" w:right="964"/>
        <w:jc w:val="center"/>
        <w:textAlignment w:val="baseline"/>
        <w:rPr>
          <w:rFonts w:ascii="Arial" w:hAnsi="Arial" w:cs="Arial"/>
          <w:b/>
          <w:sz w:val="18"/>
          <w:szCs w:val="18"/>
        </w:rPr>
      </w:pPr>
    </w:p>
    <w:p w14:paraId="4FEC46FA" w14:textId="77777777" w:rsidR="00AB701B" w:rsidRPr="00DC6254" w:rsidRDefault="00AB701B" w:rsidP="00AB701B">
      <w:pPr>
        <w:rPr>
          <w:rFonts w:ascii="Arial" w:hAnsi="Arial" w:cs="Arial"/>
          <w:sz w:val="18"/>
          <w:szCs w:val="18"/>
        </w:rPr>
      </w:pPr>
    </w:p>
    <w:p w14:paraId="366BD43D" w14:textId="77777777" w:rsidR="00AB701B" w:rsidRPr="00DC6254" w:rsidRDefault="00AB701B" w:rsidP="00AB701B">
      <w:pPr>
        <w:rPr>
          <w:rFonts w:ascii="Arial" w:hAnsi="Arial" w:cs="Arial"/>
          <w:sz w:val="18"/>
          <w:szCs w:val="18"/>
        </w:rPr>
      </w:pPr>
    </w:p>
    <w:p w14:paraId="61BA05D2" w14:textId="77777777" w:rsidR="00AB701B" w:rsidRPr="00DC6254" w:rsidRDefault="00AB701B" w:rsidP="00AB701B">
      <w:pPr>
        <w:rPr>
          <w:rFonts w:ascii="Arial" w:hAnsi="Arial" w:cs="Arial"/>
          <w:b/>
          <w:sz w:val="18"/>
          <w:szCs w:val="18"/>
        </w:rPr>
      </w:pPr>
    </w:p>
    <w:p w14:paraId="387E2514" w14:textId="77777777" w:rsidR="00AB701B" w:rsidRPr="00DC6254" w:rsidRDefault="00AB701B" w:rsidP="00AB701B">
      <w:pPr>
        <w:rPr>
          <w:rFonts w:ascii="Arial" w:hAnsi="Arial" w:cs="Arial"/>
          <w:b/>
          <w:sz w:val="18"/>
          <w:szCs w:val="18"/>
        </w:rPr>
      </w:pPr>
    </w:p>
    <w:p w14:paraId="5A61374C" w14:textId="77777777" w:rsidR="00AB701B" w:rsidRPr="00DC6254" w:rsidRDefault="00AB701B" w:rsidP="00AB701B">
      <w:pPr>
        <w:rPr>
          <w:rFonts w:ascii="Arial" w:hAnsi="Arial" w:cs="Arial"/>
          <w:b/>
          <w:sz w:val="18"/>
          <w:szCs w:val="18"/>
        </w:rPr>
      </w:pPr>
    </w:p>
    <w:p w14:paraId="5E933FF1" w14:textId="77777777" w:rsidR="00AB701B" w:rsidRPr="00DC6254" w:rsidRDefault="00AB701B" w:rsidP="00AB701B">
      <w:pPr>
        <w:jc w:val="center"/>
        <w:rPr>
          <w:rFonts w:ascii="Arial" w:hAnsi="Arial" w:cs="Arial"/>
          <w:b/>
          <w:sz w:val="18"/>
          <w:szCs w:val="18"/>
        </w:rPr>
      </w:pPr>
    </w:p>
    <w:p w14:paraId="5208D884" w14:textId="77777777" w:rsidR="00AB701B" w:rsidRDefault="00AB701B" w:rsidP="00AB701B">
      <w:pPr>
        <w:rPr>
          <w:rFonts w:ascii="Arial" w:hAnsi="Arial" w:cs="Arial"/>
          <w:b/>
          <w:sz w:val="18"/>
          <w:szCs w:val="18"/>
        </w:rPr>
      </w:pPr>
    </w:p>
    <w:p w14:paraId="3867233C" w14:textId="77777777" w:rsidR="00AB701B" w:rsidRPr="00DC6254" w:rsidRDefault="00AB701B" w:rsidP="00AB701B">
      <w:pPr>
        <w:jc w:val="center"/>
        <w:rPr>
          <w:rFonts w:ascii="Arial" w:hAnsi="Arial" w:cs="Arial"/>
          <w:b/>
          <w:sz w:val="18"/>
          <w:szCs w:val="18"/>
        </w:rPr>
      </w:pPr>
      <w:r w:rsidRPr="00DC6254">
        <w:rPr>
          <w:rFonts w:ascii="Arial" w:hAnsi="Arial" w:cs="Arial"/>
          <w:b/>
          <w:sz w:val="18"/>
          <w:szCs w:val="18"/>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AB701B" w:rsidRPr="00DC6254" w14:paraId="6237CE1D" w14:textId="77777777" w:rsidTr="00D82BA9">
        <w:tc>
          <w:tcPr>
            <w:tcW w:w="3361" w:type="dxa"/>
            <w:shd w:val="clear" w:color="auto" w:fill="auto"/>
          </w:tcPr>
          <w:p w14:paraId="67BF821F" w14:textId="77777777" w:rsidR="00AB701B" w:rsidRPr="00DC6254" w:rsidRDefault="00AB701B" w:rsidP="00D82BA9">
            <w:pPr>
              <w:rPr>
                <w:rFonts w:ascii="Arial" w:hAnsi="Arial" w:cs="Arial"/>
                <w:sz w:val="18"/>
                <w:szCs w:val="18"/>
              </w:rPr>
            </w:pPr>
            <w:r w:rsidRPr="00DC6254">
              <w:rPr>
                <w:rFonts w:ascii="Arial" w:hAnsi="Arial" w:cs="Arial"/>
                <w:sz w:val="18"/>
                <w:szCs w:val="18"/>
              </w:rPr>
              <w:t>Nivel Socioeconómico</w:t>
            </w:r>
          </w:p>
        </w:tc>
        <w:tc>
          <w:tcPr>
            <w:tcW w:w="2576" w:type="dxa"/>
            <w:shd w:val="clear" w:color="auto" w:fill="auto"/>
          </w:tcPr>
          <w:p w14:paraId="38EFCA7C" w14:textId="77777777" w:rsidR="00AB701B" w:rsidRPr="00DC6254" w:rsidRDefault="00AB701B" w:rsidP="00D82BA9">
            <w:pPr>
              <w:rPr>
                <w:rFonts w:ascii="Arial" w:hAnsi="Arial" w:cs="Arial"/>
                <w:sz w:val="18"/>
                <w:szCs w:val="18"/>
              </w:rPr>
            </w:pPr>
            <w:r w:rsidRPr="00DC6254">
              <w:rPr>
                <w:rFonts w:ascii="Arial" w:hAnsi="Arial" w:cs="Arial"/>
                <w:sz w:val="18"/>
                <w:szCs w:val="18"/>
              </w:rPr>
              <w:t xml:space="preserve">Bajo </w:t>
            </w:r>
            <w:r>
              <w:rPr>
                <w:rFonts w:ascii="Arial" w:hAnsi="Arial" w:cs="Arial"/>
                <w:sz w:val="18"/>
                <w:szCs w:val="18"/>
              </w:rPr>
              <w:t>100</w:t>
            </w:r>
            <w:r w:rsidRPr="00DC6254">
              <w:rPr>
                <w:rFonts w:ascii="Arial" w:hAnsi="Arial" w:cs="Arial"/>
                <w:sz w:val="18"/>
                <w:szCs w:val="18"/>
              </w:rPr>
              <w:t>%</w:t>
            </w:r>
          </w:p>
        </w:tc>
      </w:tr>
      <w:tr w:rsidR="00AB701B" w:rsidRPr="00DC6254" w14:paraId="31871088" w14:textId="77777777" w:rsidTr="00D82BA9">
        <w:tc>
          <w:tcPr>
            <w:tcW w:w="3361" w:type="dxa"/>
            <w:shd w:val="clear" w:color="auto" w:fill="auto"/>
          </w:tcPr>
          <w:p w14:paraId="11EB0AED" w14:textId="77777777" w:rsidR="00AB701B" w:rsidRPr="00DC6254" w:rsidRDefault="00AB701B" w:rsidP="00D82BA9">
            <w:pPr>
              <w:rPr>
                <w:rFonts w:ascii="Arial" w:hAnsi="Arial" w:cs="Arial"/>
                <w:sz w:val="18"/>
                <w:szCs w:val="18"/>
              </w:rPr>
            </w:pPr>
            <w:r w:rsidRPr="00DC6254">
              <w:rPr>
                <w:rFonts w:ascii="Arial" w:hAnsi="Arial" w:cs="Arial"/>
                <w:sz w:val="18"/>
                <w:szCs w:val="18"/>
              </w:rPr>
              <w:t xml:space="preserve"> Uso de suelo</w:t>
            </w:r>
          </w:p>
        </w:tc>
        <w:tc>
          <w:tcPr>
            <w:tcW w:w="2576" w:type="dxa"/>
            <w:shd w:val="clear" w:color="auto" w:fill="auto"/>
          </w:tcPr>
          <w:p w14:paraId="010ED827" w14:textId="77777777" w:rsidR="00AB701B" w:rsidRPr="00DC6254" w:rsidRDefault="00AB701B" w:rsidP="00D82BA9">
            <w:pPr>
              <w:rPr>
                <w:rFonts w:ascii="Arial" w:hAnsi="Arial" w:cs="Arial"/>
                <w:sz w:val="18"/>
                <w:szCs w:val="18"/>
              </w:rPr>
            </w:pPr>
            <w:r w:rsidRPr="00DC6254">
              <w:rPr>
                <w:rFonts w:ascii="Arial" w:hAnsi="Arial" w:cs="Arial"/>
                <w:sz w:val="18"/>
                <w:szCs w:val="18"/>
              </w:rPr>
              <w:t>Habitacional 100%</w:t>
            </w:r>
          </w:p>
        </w:tc>
      </w:tr>
      <w:tr w:rsidR="00AB701B" w:rsidRPr="00DC6254" w14:paraId="3EA754D9" w14:textId="77777777" w:rsidTr="00D82BA9">
        <w:tc>
          <w:tcPr>
            <w:tcW w:w="3361" w:type="dxa"/>
            <w:shd w:val="clear" w:color="auto" w:fill="auto"/>
          </w:tcPr>
          <w:p w14:paraId="25920C5F" w14:textId="77777777" w:rsidR="00AB701B" w:rsidRPr="00DC6254" w:rsidRDefault="00AB701B" w:rsidP="00D82BA9">
            <w:pPr>
              <w:rPr>
                <w:rFonts w:ascii="Arial" w:hAnsi="Arial" w:cs="Arial"/>
                <w:sz w:val="18"/>
                <w:szCs w:val="18"/>
              </w:rPr>
            </w:pPr>
            <w:r w:rsidRPr="00DC6254">
              <w:rPr>
                <w:rFonts w:ascii="Arial" w:hAnsi="Arial" w:cs="Arial"/>
                <w:sz w:val="18"/>
                <w:szCs w:val="18"/>
              </w:rPr>
              <w:t>Calidad de la construcción de las viviendas</w:t>
            </w:r>
          </w:p>
        </w:tc>
        <w:tc>
          <w:tcPr>
            <w:tcW w:w="2576" w:type="dxa"/>
            <w:shd w:val="clear" w:color="auto" w:fill="auto"/>
          </w:tcPr>
          <w:p w14:paraId="6EF16B1E" w14:textId="77777777" w:rsidR="00AB701B" w:rsidRPr="00DC6254" w:rsidRDefault="00AB701B" w:rsidP="00D82BA9">
            <w:pPr>
              <w:rPr>
                <w:rFonts w:ascii="Arial" w:hAnsi="Arial" w:cs="Arial"/>
                <w:sz w:val="18"/>
                <w:szCs w:val="18"/>
              </w:rPr>
            </w:pPr>
            <w:r w:rsidRPr="00DC6254">
              <w:rPr>
                <w:rFonts w:ascii="Arial" w:hAnsi="Arial" w:cs="Arial"/>
                <w:sz w:val="18"/>
                <w:szCs w:val="18"/>
              </w:rPr>
              <w:t>Regular</w:t>
            </w:r>
          </w:p>
        </w:tc>
      </w:tr>
    </w:tbl>
    <w:p w14:paraId="346EDD21" w14:textId="77777777" w:rsidR="00AB701B" w:rsidRPr="009C3F57" w:rsidRDefault="00AB701B" w:rsidP="00AB701B">
      <w:pPr>
        <w:rPr>
          <w:rFonts w:ascii="Arial" w:hAnsi="Arial" w:cs="Arial"/>
          <w:b/>
          <w:sz w:val="18"/>
          <w:szCs w:val="18"/>
        </w:rPr>
      </w:pPr>
    </w:p>
    <w:p w14:paraId="1C25FBBB" w14:textId="77777777" w:rsidR="00AB701B" w:rsidRPr="009C3F57" w:rsidRDefault="00AB701B" w:rsidP="00AB701B">
      <w:pPr>
        <w:pStyle w:val="NormalWeb"/>
        <w:spacing w:before="0" w:beforeAutospacing="0" w:after="0" w:afterAutospacing="0" w:line="276" w:lineRule="auto"/>
        <w:ind w:left="1429"/>
        <w:jc w:val="both"/>
        <w:textAlignment w:val="baseline"/>
        <w:rPr>
          <w:rFonts w:ascii="Arial" w:hAnsi="Arial" w:cs="Arial"/>
          <w:sz w:val="18"/>
          <w:szCs w:val="18"/>
        </w:rPr>
      </w:pPr>
    </w:p>
    <w:p w14:paraId="7836E602" w14:textId="77777777" w:rsidR="00AB701B" w:rsidRPr="009C3F57" w:rsidRDefault="00AB701B" w:rsidP="00AB701B">
      <w:pPr>
        <w:jc w:val="both"/>
        <w:rPr>
          <w:rFonts w:ascii="Arial" w:hAnsi="Arial" w:cs="Arial"/>
          <w:b/>
          <w:noProof/>
          <w:sz w:val="18"/>
          <w:szCs w:val="18"/>
          <w:lang w:eastAsia="es-ES"/>
        </w:rPr>
      </w:pPr>
    </w:p>
    <w:p w14:paraId="6D22D9F4" w14:textId="77777777" w:rsidR="00AB701B" w:rsidRPr="009C3F57" w:rsidRDefault="00AB701B" w:rsidP="00AB701B">
      <w:pPr>
        <w:jc w:val="both"/>
        <w:rPr>
          <w:rFonts w:ascii="Arial" w:hAnsi="Arial" w:cs="Arial"/>
          <w:bCs/>
          <w:noProof/>
          <w:sz w:val="18"/>
          <w:szCs w:val="18"/>
          <w:lang w:eastAsia="es-ES"/>
        </w:rPr>
      </w:pPr>
    </w:p>
    <w:p w14:paraId="6D104FF6" w14:textId="77777777" w:rsidR="00AB701B" w:rsidRDefault="00AB701B" w:rsidP="00AB701B">
      <w:pPr>
        <w:rPr>
          <w:rFonts w:ascii="Arial" w:hAnsi="Arial" w:cs="Arial"/>
          <w:sz w:val="18"/>
          <w:szCs w:val="18"/>
          <w:lang w:eastAsia="es-ES"/>
        </w:rPr>
      </w:pPr>
    </w:p>
    <w:p w14:paraId="25D886FB" w14:textId="77777777" w:rsidR="00AB701B" w:rsidRDefault="00AB701B" w:rsidP="00AB701B">
      <w:pPr>
        <w:rPr>
          <w:rFonts w:ascii="Arial" w:eastAsia="Calibri" w:hAnsi="Arial" w:cs="Arial"/>
          <w:b/>
          <w:bCs/>
          <w:sz w:val="18"/>
          <w:szCs w:val="18"/>
        </w:rPr>
      </w:pPr>
    </w:p>
    <w:p w14:paraId="7EBF1356" w14:textId="77777777" w:rsidR="00AB701B" w:rsidRDefault="00AB701B" w:rsidP="00AB701B">
      <w:pPr>
        <w:rPr>
          <w:rFonts w:ascii="Arial" w:eastAsia="Calibri" w:hAnsi="Arial" w:cs="Arial"/>
          <w:b/>
          <w:bCs/>
          <w:sz w:val="18"/>
          <w:szCs w:val="18"/>
        </w:rPr>
      </w:pPr>
    </w:p>
    <w:p w14:paraId="0355C760" w14:textId="77777777" w:rsidR="00AB701B" w:rsidRDefault="00AB701B" w:rsidP="00AB701B">
      <w:pPr>
        <w:rPr>
          <w:rFonts w:ascii="Arial" w:eastAsia="Calibri" w:hAnsi="Arial" w:cs="Arial"/>
          <w:b/>
          <w:bCs/>
          <w:sz w:val="18"/>
          <w:szCs w:val="18"/>
        </w:rPr>
      </w:pPr>
      <w:r>
        <w:rPr>
          <w:rFonts w:ascii="Arial" w:eastAsia="Calibri" w:hAnsi="Arial" w:cs="Arial"/>
          <w:b/>
          <w:bCs/>
          <w:sz w:val="18"/>
          <w:szCs w:val="18"/>
        </w:rPr>
        <w:t>*Superficie señalada antes del levantamiento topográfico.</w:t>
      </w:r>
    </w:p>
    <w:p w14:paraId="0CCE6E8B" w14:textId="77777777" w:rsidR="00AB701B" w:rsidRDefault="00AB701B" w:rsidP="00AB701B">
      <w:pPr>
        <w:rPr>
          <w:rFonts w:ascii="Arial" w:eastAsia="Calibri" w:hAnsi="Arial" w:cs="Arial"/>
          <w:b/>
          <w:bCs/>
          <w:sz w:val="18"/>
          <w:szCs w:val="18"/>
        </w:rPr>
      </w:pPr>
    </w:p>
    <w:p w14:paraId="6673749B" w14:textId="77777777" w:rsidR="00AB701B" w:rsidRPr="00924BD5" w:rsidRDefault="00AB701B" w:rsidP="00AB701B">
      <w:pPr>
        <w:rPr>
          <w:rFonts w:ascii="Arial" w:eastAsia="Calibri" w:hAnsi="Arial" w:cs="Arial"/>
          <w:b/>
          <w:bCs/>
          <w:sz w:val="18"/>
          <w:szCs w:val="18"/>
        </w:rPr>
      </w:pPr>
      <w:r w:rsidRPr="009C3F57">
        <w:rPr>
          <w:rFonts w:ascii="Arial" w:eastAsia="Calibri" w:hAnsi="Arial" w:cs="Arial"/>
          <w:b/>
          <w:bCs/>
          <w:sz w:val="18"/>
          <w:szCs w:val="18"/>
        </w:rPr>
        <w:t>Obras de Urbanización existentes.</w:t>
      </w:r>
    </w:p>
    <w:p w14:paraId="764D3B4B" w14:textId="77777777" w:rsidR="00AB701B" w:rsidRPr="009C3F57" w:rsidRDefault="00AB701B" w:rsidP="00AB701B">
      <w:pPr>
        <w:jc w:val="both"/>
        <w:rPr>
          <w:rFonts w:ascii="Arial" w:eastAsia="Calibri" w:hAnsi="Arial" w:cs="Arial"/>
          <w:sz w:val="18"/>
          <w:szCs w:val="18"/>
        </w:rPr>
      </w:pPr>
    </w:p>
    <w:p w14:paraId="0BE8960C" w14:textId="77777777" w:rsidR="00AB701B" w:rsidRPr="009C3F57" w:rsidRDefault="00AB701B" w:rsidP="00AB701B">
      <w:pPr>
        <w:jc w:val="both"/>
        <w:rPr>
          <w:rFonts w:ascii="Arial" w:hAnsi="Arial" w:cs="Arial"/>
          <w:sz w:val="18"/>
          <w:szCs w:val="18"/>
        </w:rPr>
      </w:pPr>
      <w:r w:rsidRPr="009C3F57">
        <w:rPr>
          <w:rFonts w:ascii="Arial" w:eastAsia="Calibri" w:hAnsi="Arial" w:cs="Arial"/>
          <w:sz w:val="18"/>
          <w:szCs w:val="18"/>
        </w:rPr>
        <w:t xml:space="preserve">Red de abastecimiento de agua potable: </w:t>
      </w:r>
      <w:r w:rsidRPr="009C3F57">
        <w:rPr>
          <w:rFonts w:ascii="Arial" w:eastAsia="Calibri" w:hAnsi="Arial" w:cs="Arial"/>
          <w:noProof/>
          <w:sz w:val="18"/>
          <w:szCs w:val="18"/>
        </w:rPr>
        <w:t xml:space="preserve">Sí existe al </w:t>
      </w:r>
      <w:r>
        <w:rPr>
          <w:rFonts w:ascii="Arial" w:eastAsia="Calibri" w:hAnsi="Arial" w:cs="Arial"/>
          <w:noProof/>
          <w:sz w:val="18"/>
          <w:szCs w:val="18"/>
        </w:rPr>
        <w:t>100</w:t>
      </w:r>
      <w:r w:rsidRPr="009C3F57">
        <w:rPr>
          <w:rFonts w:ascii="Arial" w:eastAsia="Calibri" w:hAnsi="Arial" w:cs="Arial"/>
          <w:noProof/>
          <w:sz w:val="18"/>
          <w:szCs w:val="18"/>
        </w:rPr>
        <w:t>%</w:t>
      </w:r>
      <w:r w:rsidRPr="009C3F57">
        <w:rPr>
          <w:rFonts w:ascii="Arial" w:eastAsia="Calibri" w:hAnsi="Arial" w:cs="Arial"/>
          <w:sz w:val="18"/>
          <w:szCs w:val="18"/>
        </w:rPr>
        <w:t>;</w:t>
      </w:r>
    </w:p>
    <w:p w14:paraId="74D1101D" w14:textId="77777777" w:rsidR="00AB701B" w:rsidRPr="009C3F57" w:rsidRDefault="00AB701B" w:rsidP="00AB701B">
      <w:pPr>
        <w:jc w:val="both"/>
        <w:rPr>
          <w:rFonts w:ascii="Arial" w:eastAsia="Calibri" w:hAnsi="Arial" w:cs="Arial"/>
          <w:sz w:val="18"/>
          <w:szCs w:val="18"/>
        </w:rPr>
      </w:pPr>
      <w:r w:rsidRPr="009C3F57">
        <w:rPr>
          <w:rFonts w:ascii="Arial" w:eastAsia="Calibri" w:hAnsi="Arial" w:cs="Arial"/>
          <w:sz w:val="18"/>
          <w:szCs w:val="18"/>
        </w:rPr>
        <w:t xml:space="preserve">Red de alcantarillado sanitario: Sí existe al </w:t>
      </w:r>
      <w:r>
        <w:rPr>
          <w:rFonts w:ascii="Arial" w:eastAsia="Calibri" w:hAnsi="Arial" w:cs="Arial"/>
          <w:sz w:val="18"/>
          <w:szCs w:val="18"/>
        </w:rPr>
        <w:t>100</w:t>
      </w:r>
      <w:r w:rsidRPr="009C3F57">
        <w:rPr>
          <w:rFonts w:ascii="Arial" w:eastAsia="Calibri" w:hAnsi="Arial" w:cs="Arial"/>
          <w:sz w:val="18"/>
          <w:szCs w:val="18"/>
        </w:rPr>
        <w:t>%;</w:t>
      </w:r>
    </w:p>
    <w:p w14:paraId="13642CDD" w14:textId="77777777" w:rsidR="00AB701B" w:rsidRPr="009C3F57" w:rsidRDefault="00AB701B" w:rsidP="00AB701B">
      <w:pPr>
        <w:jc w:val="both"/>
        <w:rPr>
          <w:rFonts w:ascii="Arial" w:eastAsia="Calibri" w:hAnsi="Arial" w:cs="Arial"/>
          <w:sz w:val="18"/>
          <w:szCs w:val="18"/>
        </w:rPr>
      </w:pPr>
      <w:r w:rsidRPr="009C3F57">
        <w:rPr>
          <w:rFonts w:ascii="Arial" w:eastAsia="Calibri" w:hAnsi="Arial" w:cs="Arial"/>
          <w:sz w:val="18"/>
          <w:szCs w:val="18"/>
        </w:rPr>
        <w:t>Red de electrificación: Sí existe al 100%;</w:t>
      </w:r>
    </w:p>
    <w:p w14:paraId="0519C55F" w14:textId="77777777" w:rsidR="00AB701B" w:rsidRPr="009C3F57" w:rsidRDefault="00AB701B" w:rsidP="00AB701B">
      <w:pPr>
        <w:jc w:val="both"/>
        <w:rPr>
          <w:rFonts w:ascii="Arial" w:eastAsia="Calibri" w:hAnsi="Arial" w:cs="Arial"/>
          <w:sz w:val="18"/>
          <w:szCs w:val="18"/>
        </w:rPr>
      </w:pPr>
      <w:r w:rsidRPr="009C3F57">
        <w:rPr>
          <w:rFonts w:ascii="Arial" w:eastAsia="Calibri" w:hAnsi="Arial" w:cs="Arial"/>
          <w:sz w:val="18"/>
          <w:szCs w:val="18"/>
        </w:rPr>
        <w:t xml:space="preserve">Red de alumbrado público: Sí existe al </w:t>
      </w:r>
      <w:r>
        <w:rPr>
          <w:rFonts w:ascii="Arial" w:eastAsia="Calibri" w:hAnsi="Arial" w:cs="Arial"/>
          <w:sz w:val="18"/>
          <w:szCs w:val="18"/>
        </w:rPr>
        <w:t>80</w:t>
      </w:r>
      <w:r w:rsidRPr="009C3F57">
        <w:rPr>
          <w:rFonts w:ascii="Arial" w:eastAsia="Calibri" w:hAnsi="Arial" w:cs="Arial"/>
          <w:sz w:val="18"/>
          <w:szCs w:val="18"/>
        </w:rPr>
        <w:t>%;</w:t>
      </w:r>
    </w:p>
    <w:p w14:paraId="48B591FF" w14:textId="77777777" w:rsidR="00AB701B" w:rsidRDefault="00AB701B" w:rsidP="00AB701B">
      <w:pPr>
        <w:jc w:val="both"/>
        <w:rPr>
          <w:rFonts w:ascii="Arial" w:eastAsia="Calibri" w:hAnsi="Arial" w:cs="Arial"/>
          <w:sz w:val="18"/>
          <w:szCs w:val="18"/>
        </w:rPr>
      </w:pPr>
      <w:r>
        <w:rPr>
          <w:rFonts w:ascii="Arial" w:eastAsia="Calibri" w:hAnsi="Arial" w:cs="Arial"/>
          <w:sz w:val="18"/>
          <w:szCs w:val="18"/>
        </w:rPr>
        <w:t>Pavimentos</w:t>
      </w:r>
      <w:r w:rsidRPr="009C3F57">
        <w:rPr>
          <w:rFonts w:ascii="Arial" w:eastAsia="Calibri" w:hAnsi="Arial" w:cs="Arial"/>
          <w:sz w:val="18"/>
          <w:szCs w:val="18"/>
        </w:rPr>
        <w:t xml:space="preserve">: </w:t>
      </w:r>
      <w:r>
        <w:rPr>
          <w:rFonts w:ascii="Arial" w:eastAsia="Calibri" w:hAnsi="Arial" w:cs="Arial"/>
          <w:sz w:val="18"/>
          <w:szCs w:val="18"/>
        </w:rPr>
        <w:t>Existen al 100% en concreto</w:t>
      </w:r>
    </w:p>
    <w:p w14:paraId="78AEBE39" w14:textId="77777777" w:rsidR="00AB701B" w:rsidRPr="009C3F57" w:rsidRDefault="00AB701B" w:rsidP="00AB701B">
      <w:pPr>
        <w:jc w:val="both"/>
        <w:rPr>
          <w:rFonts w:ascii="Arial" w:eastAsia="Calibri" w:hAnsi="Arial" w:cs="Arial"/>
          <w:sz w:val="18"/>
          <w:szCs w:val="18"/>
        </w:rPr>
      </w:pPr>
      <w:r>
        <w:rPr>
          <w:rFonts w:ascii="Arial" w:eastAsia="Calibri" w:hAnsi="Arial" w:cs="Arial"/>
          <w:sz w:val="18"/>
          <w:szCs w:val="18"/>
        </w:rPr>
        <w:t>Banquetas: si existen al 90%</w:t>
      </w:r>
    </w:p>
    <w:p w14:paraId="62C481B2" w14:textId="77777777" w:rsidR="00AB701B" w:rsidRDefault="00AB701B" w:rsidP="00AB701B">
      <w:pPr>
        <w:jc w:val="both"/>
        <w:rPr>
          <w:rFonts w:ascii="Arial" w:eastAsia="Calibri" w:hAnsi="Arial" w:cs="Arial"/>
          <w:sz w:val="18"/>
          <w:szCs w:val="18"/>
        </w:rPr>
      </w:pPr>
      <w:r>
        <w:rPr>
          <w:rFonts w:ascii="Arial" w:eastAsia="Calibri" w:hAnsi="Arial" w:cs="Arial"/>
          <w:sz w:val="18"/>
          <w:szCs w:val="18"/>
        </w:rPr>
        <w:t>Machuelos: si existen al 90%</w:t>
      </w:r>
    </w:p>
    <w:p w14:paraId="27B08692" w14:textId="77777777" w:rsidR="00AB701B" w:rsidRDefault="00AB701B" w:rsidP="00AB701B">
      <w:pPr>
        <w:jc w:val="both"/>
        <w:rPr>
          <w:rFonts w:ascii="Arial" w:eastAsia="Calibri" w:hAnsi="Arial" w:cs="Arial"/>
          <w:sz w:val="18"/>
          <w:szCs w:val="18"/>
        </w:rPr>
      </w:pPr>
    </w:p>
    <w:p w14:paraId="3A276103" w14:textId="77777777" w:rsidR="00AB701B" w:rsidRPr="006E3D44" w:rsidRDefault="00AB701B" w:rsidP="00AB701B">
      <w:pPr>
        <w:jc w:val="both"/>
        <w:rPr>
          <w:rFonts w:ascii="Arial" w:eastAsia="Calibri" w:hAnsi="Arial" w:cs="Arial"/>
          <w:sz w:val="2"/>
          <w:szCs w:val="2"/>
        </w:rPr>
      </w:pPr>
    </w:p>
    <w:p w14:paraId="13C17EFE" w14:textId="77777777" w:rsidR="00AB701B" w:rsidRDefault="00AB701B" w:rsidP="006E3D44">
      <w:pPr>
        <w:pStyle w:val="Prrafodelista"/>
        <w:numPr>
          <w:ilvl w:val="0"/>
          <w:numId w:val="42"/>
        </w:numPr>
        <w:spacing w:before="120" w:after="120"/>
        <w:jc w:val="both"/>
        <w:rPr>
          <w:rFonts w:ascii="Arial" w:hAnsi="Arial" w:cs="Arial"/>
        </w:rPr>
      </w:pPr>
      <w:r w:rsidRPr="00FF1265">
        <w:rPr>
          <w:rFonts w:ascii="Arial" w:hAnsi="Arial" w:cs="Arial"/>
        </w:rPr>
        <w:t>Con</w:t>
      </w:r>
      <w:r w:rsidRPr="00FF1265">
        <w:rPr>
          <w:rFonts w:ascii="Arial" w:hAnsi="Arial" w:cs="Arial"/>
          <w:noProof/>
        </w:rPr>
        <w:t xml:space="preserve"> fecha </w:t>
      </w:r>
      <w:r>
        <w:rPr>
          <w:rFonts w:ascii="Arial" w:hAnsi="Arial" w:cs="Arial"/>
          <w:noProof/>
        </w:rPr>
        <w:t>22 de octubre 2</w:t>
      </w:r>
      <w:r w:rsidRPr="00FF1265">
        <w:rPr>
          <w:rFonts w:ascii="Arial" w:hAnsi="Arial" w:cs="Arial"/>
          <w:noProof/>
        </w:rPr>
        <w:t>0</w:t>
      </w:r>
      <w:r>
        <w:rPr>
          <w:rFonts w:ascii="Arial" w:hAnsi="Arial" w:cs="Arial"/>
          <w:noProof/>
        </w:rPr>
        <w:t>21</w:t>
      </w:r>
      <w:r w:rsidRPr="00FF1265">
        <w:rPr>
          <w:rFonts w:ascii="Arial" w:hAnsi="Arial" w:cs="Arial"/>
          <w:noProof/>
        </w:rPr>
        <w:t xml:space="preserve"> </w:t>
      </w:r>
      <w:r>
        <w:rPr>
          <w:rFonts w:ascii="Arial" w:hAnsi="Arial" w:cs="Arial"/>
          <w:noProof/>
        </w:rPr>
        <w:t>el Titular de la S</w:t>
      </w:r>
      <w:r w:rsidRPr="00FF1265">
        <w:rPr>
          <w:rFonts w:ascii="Arial" w:hAnsi="Arial" w:cs="Arial"/>
          <w:noProof/>
        </w:rPr>
        <w:t>ecretar</w:t>
      </w:r>
      <w:r>
        <w:rPr>
          <w:rFonts w:ascii="Arial" w:hAnsi="Arial" w:cs="Arial"/>
          <w:noProof/>
        </w:rPr>
        <w:t>ía</w:t>
      </w:r>
      <w:r w:rsidRPr="00FF1265">
        <w:rPr>
          <w:rFonts w:ascii="Arial" w:hAnsi="Arial" w:cs="Arial"/>
          <w:noProof/>
        </w:rPr>
        <w:t xml:space="preserve"> del Ayuntamiento de San Pedro Tlaquepaque</w:t>
      </w:r>
      <w:r w:rsidRPr="00FF1265">
        <w:rPr>
          <w:rFonts w:ascii="Arial" w:hAnsi="Arial" w:cs="Arial"/>
        </w:rPr>
        <w:t>, h</w:t>
      </w:r>
      <w:r>
        <w:rPr>
          <w:rFonts w:ascii="Arial" w:hAnsi="Arial" w:cs="Arial"/>
        </w:rPr>
        <w:t>izo</w:t>
      </w:r>
      <w:r w:rsidRPr="00FF1265">
        <w:rPr>
          <w:rFonts w:ascii="Arial" w:hAnsi="Arial" w:cs="Arial"/>
        </w:rPr>
        <w:t xml:space="preserve"> del conocimiento que fue debidamente pub</w:t>
      </w:r>
      <w:r>
        <w:rPr>
          <w:rFonts w:ascii="Arial" w:hAnsi="Arial" w:cs="Arial"/>
        </w:rPr>
        <w:t>licado en los estrados de este A</w:t>
      </w:r>
      <w:r w:rsidRPr="00FF1265">
        <w:rPr>
          <w:rFonts w:ascii="Arial" w:hAnsi="Arial" w:cs="Arial"/>
        </w:rPr>
        <w:t xml:space="preserve">yuntamiento de San Pedro Tlaquepaque los días </w:t>
      </w:r>
      <w:r>
        <w:rPr>
          <w:rFonts w:ascii="Arial" w:hAnsi="Arial" w:cs="Arial"/>
        </w:rPr>
        <w:t>14, 15 y 18</w:t>
      </w:r>
      <w:r w:rsidRPr="00FF1265">
        <w:rPr>
          <w:rFonts w:ascii="Arial" w:hAnsi="Arial" w:cs="Arial"/>
        </w:rPr>
        <w:t xml:space="preserve"> de </w:t>
      </w:r>
      <w:r>
        <w:rPr>
          <w:rFonts w:ascii="Arial" w:hAnsi="Arial" w:cs="Arial"/>
        </w:rPr>
        <w:t>octubre</w:t>
      </w:r>
      <w:r w:rsidRPr="00FF1265">
        <w:rPr>
          <w:rFonts w:ascii="Arial" w:hAnsi="Arial" w:cs="Arial"/>
        </w:rPr>
        <w:t xml:space="preserve"> de 20</w:t>
      </w:r>
      <w:r>
        <w:rPr>
          <w:rFonts w:ascii="Arial" w:hAnsi="Arial" w:cs="Arial"/>
        </w:rPr>
        <w:t>21</w:t>
      </w:r>
      <w:r w:rsidRPr="00FF1265">
        <w:rPr>
          <w:rFonts w:ascii="Arial" w:hAnsi="Arial" w:cs="Arial"/>
        </w:rPr>
        <w:t xml:space="preserve"> el inicio al procedimiento de regularización, y publicado en la </w:t>
      </w:r>
      <w:r>
        <w:rPr>
          <w:rFonts w:ascii="Arial" w:hAnsi="Arial" w:cs="Arial"/>
        </w:rPr>
        <w:t>G</w:t>
      </w:r>
      <w:r w:rsidRPr="00FF1265">
        <w:rPr>
          <w:rFonts w:ascii="Arial" w:hAnsi="Arial" w:cs="Arial"/>
        </w:rPr>
        <w:t xml:space="preserve">aceta </w:t>
      </w:r>
      <w:r>
        <w:rPr>
          <w:rFonts w:ascii="Arial" w:hAnsi="Arial" w:cs="Arial"/>
        </w:rPr>
        <w:t>M</w:t>
      </w:r>
      <w:r w:rsidRPr="00FF1265">
        <w:rPr>
          <w:rFonts w:ascii="Arial" w:hAnsi="Arial" w:cs="Arial"/>
        </w:rPr>
        <w:t xml:space="preserve">unicipal de </w:t>
      </w:r>
      <w:r>
        <w:rPr>
          <w:rFonts w:ascii="Arial" w:hAnsi="Arial" w:cs="Arial"/>
        </w:rPr>
        <w:t>S</w:t>
      </w:r>
      <w:r w:rsidRPr="00FF1265">
        <w:rPr>
          <w:rFonts w:ascii="Arial" w:hAnsi="Arial" w:cs="Arial"/>
        </w:rPr>
        <w:t>an Pedro Tlaquepaque</w:t>
      </w:r>
      <w:r>
        <w:rPr>
          <w:rFonts w:ascii="Arial" w:hAnsi="Arial" w:cs="Arial"/>
        </w:rPr>
        <w:t>, Tomo XXXII de fecha</w:t>
      </w:r>
      <w:r w:rsidRPr="00FF1265">
        <w:rPr>
          <w:rFonts w:ascii="Arial" w:hAnsi="Arial" w:cs="Arial"/>
        </w:rPr>
        <w:t xml:space="preserve"> el </w:t>
      </w:r>
      <w:r>
        <w:rPr>
          <w:rFonts w:ascii="Arial" w:hAnsi="Arial" w:cs="Arial"/>
        </w:rPr>
        <w:t>16</w:t>
      </w:r>
      <w:r w:rsidRPr="00FF1265">
        <w:rPr>
          <w:rFonts w:ascii="Arial" w:hAnsi="Arial" w:cs="Arial"/>
        </w:rPr>
        <w:t xml:space="preserve"> de </w:t>
      </w:r>
      <w:r>
        <w:rPr>
          <w:rFonts w:ascii="Arial" w:hAnsi="Arial" w:cs="Arial"/>
        </w:rPr>
        <w:t xml:space="preserve">octubre </w:t>
      </w:r>
      <w:r w:rsidRPr="00FF1265">
        <w:rPr>
          <w:rFonts w:ascii="Arial" w:hAnsi="Arial" w:cs="Arial"/>
        </w:rPr>
        <w:t>de 20</w:t>
      </w:r>
      <w:r>
        <w:rPr>
          <w:rFonts w:ascii="Arial" w:hAnsi="Arial" w:cs="Arial"/>
        </w:rPr>
        <w:t>20</w:t>
      </w:r>
      <w:r w:rsidRPr="00FF1265">
        <w:rPr>
          <w:rFonts w:ascii="Arial" w:hAnsi="Arial" w:cs="Arial"/>
        </w:rPr>
        <w:t>,</w:t>
      </w:r>
      <w:r>
        <w:rPr>
          <w:rFonts w:ascii="Arial" w:hAnsi="Arial" w:cs="Arial"/>
        </w:rPr>
        <w:t xml:space="preserve"> </w:t>
      </w:r>
      <w:r w:rsidRPr="00FF1265">
        <w:rPr>
          <w:rFonts w:ascii="Arial" w:hAnsi="Arial" w:cs="Arial"/>
        </w:rPr>
        <w:t xml:space="preserve">por única vez la solicitud de regularización del </w:t>
      </w:r>
      <w:r w:rsidRPr="00FF1265">
        <w:rPr>
          <w:rFonts w:ascii="Arial" w:hAnsi="Arial" w:cs="Arial"/>
          <w:noProof/>
        </w:rPr>
        <w:t>asentamiento</w:t>
      </w:r>
      <w:r>
        <w:rPr>
          <w:rFonts w:ascii="Arial" w:hAnsi="Arial" w:cs="Arial"/>
          <w:noProof/>
        </w:rPr>
        <w:t xml:space="preserve"> humano</w:t>
      </w:r>
      <w:r w:rsidRPr="00FF1265">
        <w:rPr>
          <w:rFonts w:ascii="Arial" w:hAnsi="Arial" w:cs="Arial"/>
        </w:rPr>
        <w:t xml:space="preserve"> denominado </w:t>
      </w:r>
      <w:r w:rsidRPr="00E16C82">
        <w:rPr>
          <w:rFonts w:ascii="Arial" w:hAnsi="Arial" w:cs="Arial"/>
          <w:b/>
          <w:bCs/>
        </w:rPr>
        <w:t>CALLE MADERO 50</w:t>
      </w:r>
      <w:r w:rsidRPr="00FF1265">
        <w:rPr>
          <w:rFonts w:ascii="Arial" w:hAnsi="Arial" w:cs="Arial"/>
        </w:rPr>
        <w:t>,</w:t>
      </w:r>
      <w:r w:rsidRPr="00FF1265">
        <w:rPr>
          <w:rFonts w:ascii="Arial" w:hAnsi="Arial" w:cs="Arial"/>
          <w:b/>
        </w:rPr>
        <w:t xml:space="preserve"> </w:t>
      </w:r>
      <w:r w:rsidRPr="00FF1265">
        <w:rPr>
          <w:rFonts w:ascii="Arial" w:hAnsi="Arial" w:cs="Arial"/>
        </w:rPr>
        <w:t>con lo que se da inicio al procedimiento, lo anterior en cumplimiento con lo que establece el artículo 19 párrafo primero de la Ley para la Regularización y Titulación de Predios Urbanos en el Estado de Jalisco, expedida por el H. Congreso del Estado de Jalisco.</w:t>
      </w:r>
    </w:p>
    <w:p w14:paraId="01319405" w14:textId="77777777" w:rsidR="00AB701B" w:rsidRDefault="00AB701B" w:rsidP="00AB701B">
      <w:pPr>
        <w:pStyle w:val="Prrafodelista"/>
        <w:spacing w:before="120" w:after="120"/>
        <w:ind w:left="360"/>
        <w:jc w:val="both"/>
        <w:rPr>
          <w:rFonts w:ascii="Arial" w:hAnsi="Arial" w:cs="Arial"/>
          <w:b/>
          <w:noProof/>
        </w:rPr>
      </w:pPr>
      <w:r>
        <w:rPr>
          <w:rFonts w:ascii="Arial" w:hAnsi="Arial" w:cs="Arial"/>
        </w:rPr>
        <w:t>(</w:t>
      </w:r>
      <w:r w:rsidRPr="00B14428">
        <w:rPr>
          <w:rFonts w:ascii="Arial" w:hAnsi="Arial" w:cs="Arial"/>
          <w:b/>
          <w:noProof/>
        </w:rPr>
        <w:t xml:space="preserve">Anexo </w:t>
      </w:r>
      <w:r>
        <w:rPr>
          <w:rFonts w:ascii="Arial" w:hAnsi="Arial" w:cs="Arial"/>
          <w:b/>
          <w:noProof/>
        </w:rPr>
        <w:t>4</w:t>
      </w:r>
      <w:r w:rsidRPr="00B14428">
        <w:rPr>
          <w:rFonts w:ascii="Arial" w:hAnsi="Arial" w:cs="Arial"/>
          <w:b/>
          <w:noProof/>
        </w:rPr>
        <w:t>).</w:t>
      </w:r>
    </w:p>
    <w:p w14:paraId="66082AB4" w14:textId="77777777" w:rsidR="00AB701B" w:rsidRDefault="00AB701B" w:rsidP="00AB701B">
      <w:pPr>
        <w:pStyle w:val="Prrafodelista"/>
        <w:spacing w:before="120" w:after="120"/>
        <w:ind w:left="360"/>
        <w:jc w:val="both"/>
        <w:rPr>
          <w:rFonts w:ascii="Arial" w:hAnsi="Arial" w:cs="Arial"/>
          <w:b/>
          <w:noProof/>
        </w:rPr>
      </w:pPr>
    </w:p>
    <w:p w14:paraId="625B1FA5" w14:textId="77777777" w:rsidR="00AB701B" w:rsidRPr="00E61472" w:rsidRDefault="00AB701B" w:rsidP="006E3D44">
      <w:pPr>
        <w:pStyle w:val="Prrafodelista"/>
        <w:numPr>
          <w:ilvl w:val="0"/>
          <w:numId w:val="42"/>
        </w:numPr>
        <w:spacing w:before="120" w:after="120"/>
        <w:jc w:val="both"/>
        <w:rPr>
          <w:rFonts w:ascii="Arial" w:hAnsi="Arial" w:cs="Arial"/>
          <w:b/>
          <w:noProof/>
        </w:rPr>
      </w:pPr>
      <w:r>
        <w:rPr>
          <w:rFonts w:ascii="Arial" w:eastAsia="Calibri" w:hAnsi="Arial" w:cs="Arial"/>
        </w:rPr>
        <w:t>Con fecha 26 de noviembre de 2020</w:t>
      </w:r>
      <w:r w:rsidRPr="00467B4C">
        <w:rPr>
          <w:rFonts w:ascii="Arial" w:eastAsia="Calibri" w:hAnsi="Arial" w:cs="Arial"/>
        </w:rPr>
        <w:t xml:space="preserve">, la Comisión Municipal de Regularización aprobó el </w:t>
      </w:r>
      <w:r>
        <w:rPr>
          <w:rFonts w:ascii="Arial" w:eastAsia="Calibri" w:hAnsi="Arial" w:cs="Arial"/>
        </w:rPr>
        <w:t>documento denominado Estudio, Análisis y Resolución del P</w:t>
      </w:r>
      <w:r w:rsidRPr="00467B4C">
        <w:rPr>
          <w:rFonts w:ascii="Arial" w:eastAsia="Calibri" w:hAnsi="Arial" w:cs="Arial"/>
        </w:rPr>
        <w:t xml:space="preserve">rocedimiento de </w:t>
      </w:r>
      <w:r>
        <w:rPr>
          <w:rFonts w:ascii="Arial" w:eastAsia="Calibri" w:hAnsi="Arial" w:cs="Arial"/>
        </w:rPr>
        <w:t>R</w:t>
      </w:r>
      <w:r w:rsidRPr="00467B4C">
        <w:rPr>
          <w:rFonts w:ascii="Arial" w:eastAsia="Calibri" w:hAnsi="Arial" w:cs="Arial"/>
        </w:rPr>
        <w:t>egularización, respecto al Bien de Dominio Privado denominado “</w:t>
      </w:r>
      <w:r>
        <w:rPr>
          <w:rFonts w:ascii="Arial" w:hAnsi="Arial" w:cs="Arial"/>
          <w:b/>
          <w:bCs/>
        </w:rPr>
        <w:t>TLQ-RP-146; CALLE MADERO 50</w:t>
      </w:r>
      <w:r w:rsidRPr="00467B4C">
        <w:rPr>
          <w:rFonts w:ascii="Arial" w:eastAsia="Calibri" w:hAnsi="Arial" w:cs="Arial"/>
        </w:rPr>
        <w:t>”</w:t>
      </w:r>
      <w:r>
        <w:rPr>
          <w:rFonts w:ascii="Arial" w:eastAsia="Calibri" w:hAnsi="Arial" w:cs="Arial"/>
        </w:rPr>
        <w:t xml:space="preserve"> ubicado en</w:t>
      </w:r>
      <w:r>
        <w:rPr>
          <w:rFonts w:ascii="Arial" w:hAnsi="Arial" w:cs="Arial"/>
        </w:rPr>
        <w:t xml:space="preserve"> calle Madero con el número anterior 50 y actual 22 </w:t>
      </w:r>
      <w:r>
        <w:rPr>
          <w:rFonts w:ascii="Arial" w:eastAsia="Calibri" w:hAnsi="Arial" w:cs="Arial"/>
        </w:rPr>
        <w:t xml:space="preserve">entre calle Pino Suarez, Ogazón y calle Unión en la delegación de </w:t>
      </w:r>
      <w:r w:rsidRPr="00467B4C">
        <w:rPr>
          <w:rFonts w:ascii="Arial" w:eastAsia="Calibri" w:hAnsi="Arial" w:cs="Arial"/>
        </w:rPr>
        <w:t>San Martin de las Flores, registrado bajo el expediente COMUR TLQ-</w:t>
      </w:r>
      <w:r>
        <w:rPr>
          <w:rFonts w:ascii="Arial" w:eastAsia="Calibri" w:hAnsi="Arial" w:cs="Arial"/>
        </w:rPr>
        <w:t>RP-146</w:t>
      </w:r>
      <w:r w:rsidRPr="00467B4C">
        <w:rPr>
          <w:rFonts w:ascii="Arial" w:eastAsia="Calibri" w:hAnsi="Arial" w:cs="Arial"/>
        </w:rPr>
        <w:t xml:space="preserve">, autorizando enviar copia del expediente a </w:t>
      </w:r>
      <w:r w:rsidRPr="00467B4C">
        <w:rPr>
          <w:rFonts w:ascii="Arial" w:eastAsia="Calibri" w:hAnsi="Arial" w:cs="Arial"/>
        </w:rPr>
        <w:lastRenderedPageBreak/>
        <w:t xml:space="preserve">la Procuraduría de Desarrollo Urbano para que emita el dictamen correspondiente. </w:t>
      </w:r>
      <w:r w:rsidRPr="00467B4C">
        <w:rPr>
          <w:rFonts w:ascii="Arial" w:hAnsi="Arial" w:cs="Arial"/>
          <w:b/>
          <w:noProof/>
        </w:rPr>
        <w:t xml:space="preserve">(Anexo </w:t>
      </w:r>
      <w:r>
        <w:rPr>
          <w:rFonts w:ascii="Arial" w:hAnsi="Arial" w:cs="Arial"/>
          <w:b/>
          <w:noProof/>
        </w:rPr>
        <w:t>5</w:t>
      </w:r>
      <w:r w:rsidRPr="00467B4C">
        <w:rPr>
          <w:rFonts w:ascii="Arial" w:hAnsi="Arial" w:cs="Arial"/>
          <w:b/>
          <w:noProof/>
        </w:rPr>
        <w:t>).</w:t>
      </w:r>
    </w:p>
    <w:p w14:paraId="5CD9E397" w14:textId="77777777" w:rsidR="00AB701B" w:rsidRPr="00E44774" w:rsidRDefault="00AB701B" w:rsidP="00AB701B">
      <w:pPr>
        <w:jc w:val="both"/>
        <w:rPr>
          <w:rFonts w:ascii="Arial" w:eastAsia="Calibri" w:hAnsi="Arial" w:cs="Arial"/>
        </w:rPr>
      </w:pPr>
    </w:p>
    <w:p w14:paraId="2DFD1237" w14:textId="77777777" w:rsidR="00AB701B" w:rsidRPr="00467B4C" w:rsidRDefault="00AB701B" w:rsidP="006E3D44">
      <w:pPr>
        <w:numPr>
          <w:ilvl w:val="0"/>
          <w:numId w:val="42"/>
        </w:numPr>
        <w:jc w:val="both"/>
        <w:rPr>
          <w:rFonts w:ascii="Arial" w:eastAsia="Calibri" w:hAnsi="Arial" w:cs="Arial"/>
        </w:rPr>
      </w:pPr>
      <w:r w:rsidRPr="00467B4C">
        <w:rPr>
          <w:rFonts w:ascii="Arial" w:hAnsi="Arial" w:cs="Arial"/>
        </w:rPr>
        <w:t xml:space="preserve">Que la Procuraduría de Desarrollo Urbano emitió el Dictamen de Procedencia  con </w:t>
      </w:r>
      <w:r w:rsidRPr="00467B4C">
        <w:rPr>
          <w:rFonts w:ascii="Arial" w:hAnsi="Arial" w:cs="Arial"/>
          <w:noProof/>
        </w:rPr>
        <w:t xml:space="preserve">el número de folio </w:t>
      </w:r>
      <w:r>
        <w:rPr>
          <w:rFonts w:ascii="Arial" w:hAnsi="Arial" w:cs="Arial"/>
          <w:noProof/>
        </w:rPr>
        <w:t>017/2022</w:t>
      </w:r>
      <w:r w:rsidRPr="00467B4C">
        <w:rPr>
          <w:rFonts w:ascii="Arial" w:hAnsi="Arial" w:cs="Arial"/>
          <w:noProof/>
        </w:rPr>
        <w:t>, expediente PRODEUR TLQ-</w:t>
      </w:r>
      <w:r>
        <w:rPr>
          <w:rFonts w:ascii="Arial" w:hAnsi="Arial" w:cs="Arial"/>
          <w:noProof/>
        </w:rPr>
        <w:t>50/2020</w:t>
      </w:r>
      <w:r w:rsidRPr="00467B4C">
        <w:rPr>
          <w:rFonts w:ascii="Arial" w:hAnsi="Arial" w:cs="Arial"/>
        </w:rPr>
        <w:t xml:space="preserve"> de </w:t>
      </w:r>
      <w:r>
        <w:rPr>
          <w:rFonts w:ascii="Arial" w:hAnsi="Arial" w:cs="Arial"/>
          <w:noProof/>
        </w:rPr>
        <w:t>fecha 10 de marzo 2022</w:t>
      </w:r>
      <w:r w:rsidRPr="00467B4C">
        <w:rPr>
          <w:rFonts w:ascii="Arial" w:hAnsi="Arial" w:cs="Arial"/>
        </w:rPr>
        <w:t xml:space="preserve">, respecto de la acción de regularización del </w:t>
      </w:r>
      <w:r w:rsidRPr="00467B4C">
        <w:rPr>
          <w:rFonts w:ascii="Arial" w:hAnsi="Arial" w:cs="Arial"/>
          <w:noProof/>
        </w:rPr>
        <w:t>asentamiento humano</w:t>
      </w:r>
      <w:r w:rsidRPr="00467B4C">
        <w:rPr>
          <w:rFonts w:ascii="Arial" w:hAnsi="Arial" w:cs="Arial"/>
        </w:rPr>
        <w:t xml:space="preserve"> denominado </w:t>
      </w:r>
      <w:r w:rsidRPr="00705B5C">
        <w:rPr>
          <w:rFonts w:ascii="Arial" w:hAnsi="Arial" w:cs="Arial"/>
          <w:b/>
          <w:bCs/>
        </w:rPr>
        <w:t>CALLE MADERO 50</w:t>
      </w:r>
      <w:r w:rsidRPr="00467B4C">
        <w:rPr>
          <w:rFonts w:ascii="Arial" w:hAnsi="Arial" w:cs="Arial"/>
        </w:rPr>
        <w:t>, en el que se desprende que tanto en lo jurídico, económico y social, es factible y procedente la regularización y titulación, esto en cumplimiento con el artículo 20 fracción II de la Ley para la Regularización y Titulación de Predios Urbanos en el Estado de Jalisco, expedida por el H. Congreso del Estado de Jalisco.</w:t>
      </w:r>
      <w:r w:rsidRPr="00467B4C">
        <w:rPr>
          <w:rFonts w:ascii="Arial" w:eastAsia="Calibri" w:hAnsi="Arial" w:cs="Arial"/>
        </w:rPr>
        <w:t xml:space="preserve"> </w:t>
      </w:r>
      <w:r w:rsidRPr="00467B4C">
        <w:rPr>
          <w:rFonts w:ascii="Arial" w:hAnsi="Arial" w:cs="Arial"/>
          <w:b/>
          <w:noProof/>
          <w:lang w:eastAsia="es-ES"/>
        </w:rPr>
        <w:t xml:space="preserve">(Anexo </w:t>
      </w:r>
      <w:r>
        <w:rPr>
          <w:rFonts w:ascii="Arial" w:hAnsi="Arial" w:cs="Arial"/>
          <w:b/>
          <w:noProof/>
          <w:lang w:eastAsia="es-ES"/>
        </w:rPr>
        <w:t>6</w:t>
      </w:r>
      <w:r w:rsidRPr="00467B4C">
        <w:rPr>
          <w:rFonts w:ascii="Arial" w:hAnsi="Arial" w:cs="Arial"/>
          <w:b/>
          <w:noProof/>
          <w:lang w:eastAsia="es-ES"/>
        </w:rPr>
        <w:t>).</w:t>
      </w:r>
    </w:p>
    <w:p w14:paraId="60B09335" w14:textId="77777777" w:rsidR="00AB701B" w:rsidRDefault="00AB701B" w:rsidP="00AB701B">
      <w:pPr>
        <w:jc w:val="both"/>
        <w:rPr>
          <w:rFonts w:ascii="Arial" w:hAnsi="Arial" w:cs="Arial"/>
          <w:lang w:eastAsia="es-ES"/>
        </w:rPr>
      </w:pPr>
    </w:p>
    <w:p w14:paraId="710C402D" w14:textId="77777777" w:rsidR="00AB701B" w:rsidRPr="00924BD5" w:rsidRDefault="00AB701B" w:rsidP="006E3D44">
      <w:pPr>
        <w:numPr>
          <w:ilvl w:val="0"/>
          <w:numId w:val="42"/>
        </w:numPr>
        <w:jc w:val="both"/>
        <w:rPr>
          <w:rFonts w:ascii="Arial" w:eastAsia="Calibri" w:hAnsi="Arial" w:cs="Arial"/>
        </w:rPr>
      </w:pPr>
      <w:r>
        <w:rPr>
          <w:rFonts w:ascii="Arial" w:hAnsi="Arial" w:cs="Arial"/>
          <w:spacing w:val="8"/>
        </w:rPr>
        <w:t xml:space="preserve">Con </w:t>
      </w:r>
      <w:r w:rsidRPr="00467B4C">
        <w:rPr>
          <w:rFonts w:ascii="Arial" w:hAnsi="Arial" w:cs="Arial"/>
          <w:spacing w:val="8"/>
        </w:rPr>
        <w:t xml:space="preserve">fecha </w:t>
      </w:r>
      <w:r>
        <w:rPr>
          <w:rFonts w:ascii="Arial" w:hAnsi="Arial" w:cs="Arial"/>
          <w:spacing w:val="8"/>
        </w:rPr>
        <w:t>11 de noviembre de 2020</w:t>
      </w:r>
      <w:r w:rsidRPr="00467B4C">
        <w:rPr>
          <w:rFonts w:ascii="Arial" w:hAnsi="Arial" w:cs="Arial"/>
          <w:spacing w:val="8"/>
        </w:rPr>
        <w:t xml:space="preserve">, </w:t>
      </w:r>
      <w:r>
        <w:rPr>
          <w:rFonts w:ascii="Arial" w:hAnsi="Arial" w:cs="Arial"/>
          <w:spacing w:val="8"/>
        </w:rPr>
        <w:t xml:space="preserve">fue emitido el Visto para Estudio y Opinión de los Elementos Técnicos y Sociales para la Regularización y Titulación correspondiente </w:t>
      </w:r>
      <w:r w:rsidRPr="00467B4C">
        <w:rPr>
          <w:rFonts w:ascii="Arial" w:hAnsi="Arial" w:cs="Arial"/>
          <w:spacing w:val="8"/>
        </w:rPr>
        <w:t>al</w:t>
      </w:r>
      <w:r w:rsidRPr="00467B4C">
        <w:rPr>
          <w:rFonts w:ascii="Arial" w:eastAsia="Calibri" w:hAnsi="Arial" w:cs="Arial"/>
        </w:rPr>
        <w:t xml:space="preserve"> asentamiento en comento, señalando que</w:t>
      </w:r>
      <w:r>
        <w:rPr>
          <w:rFonts w:ascii="Arial" w:eastAsia="Calibri" w:hAnsi="Arial" w:cs="Arial"/>
        </w:rPr>
        <w:t xml:space="preserve"> se</w:t>
      </w:r>
      <w:r w:rsidRPr="00467B4C">
        <w:rPr>
          <w:rFonts w:ascii="Arial" w:eastAsia="Calibri" w:hAnsi="Arial" w:cs="Arial"/>
        </w:rPr>
        <w:t xml:space="preserve"> encuentra dentro de los lineamientos que establece el Plan Parcial de Desarrollo Urbano,  DISTRITO URBANO</w:t>
      </w:r>
      <w:r>
        <w:rPr>
          <w:rFonts w:ascii="Arial" w:eastAsia="Calibri" w:hAnsi="Arial" w:cs="Arial"/>
        </w:rPr>
        <w:t>:</w:t>
      </w:r>
      <w:r w:rsidRPr="00467B4C">
        <w:rPr>
          <w:rFonts w:ascii="Arial" w:eastAsia="Calibri" w:hAnsi="Arial" w:cs="Arial"/>
        </w:rPr>
        <w:t xml:space="preserve"> TLQ-1, SUBDISTRITO URBANO TLQ1-1</w:t>
      </w:r>
      <w:r>
        <w:rPr>
          <w:rFonts w:ascii="Arial" w:eastAsia="Calibri" w:hAnsi="Arial" w:cs="Arial"/>
        </w:rPr>
        <w:t>3</w:t>
      </w:r>
      <w:r w:rsidRPr="00467B4C">
        <w:rPr>
          <w:rFonts w:ascii="Arial" w:eastAsia="Calibri" w:hAnsi="Arial" w:cs="Arial"/>
        </w:rPr>
        <w:t>,</w:t>
      </w:r>
      <w:r>
        <w:rPr>
          <w:rFonts w:ascii="Arial" w:eastAsia="Calibri" w:hAnsi="Arial" w:cs="Arial"/>
        </w:rPr>
        <w:t xml:space="preserve"> Zona Centro, clasificación de áreas: </w:t>
      </w:r>
      <w:r w:rsidRPr="007D038E">
        <w:rPr>
          <w:rFonts w:ascii="Arial" w:eastAsia="Calibri" w:hAnsi="Arial" w:cs="Arial"/>
          <w:b/>
          <w:bCs/>
        </w:rPr>
        <w:t>AU-RN, PP-PF/H4-U</w:t>
      </w:r>
      <w:r>
        <w:rPr>
          <w:rFonts w:ascii="Arial" w:eastAsia="Calibri" w:hAnsi="Arial" w:cs="Arial"/>
        </w:rPr>
        <w:t xml:space="preserve"> Áreas Urbanizadas de Renovación Urbana </w:t>
      </w:r>
      <w:r w:rsidRPr="007D038E">
        <w:rPr>
          <w:rFonts w:ascii="Arial" w:eastAsia="Calibri" w:hAnsi="Arial" w:cs="Arial"/>
          <w:b/>
          <w:bCs/>
        </w:rPr>
        <w:t xml:space="preserve">(AU-RN) </w:t>
      </w:r>
      <w:r>
        <w:rPr>
          <w:rFonts w:ascii="Arial" w:eastAsia="Calibri" w:hAnsi="Arial" w:cs="Arial"/>
        </w:rPr>
        <w:t xml:space="preserve">Áreas de Protección Histórico Fisionomía Urbana </w:t>
      </w:r>
      <w:r w:rsidRPr="007D038E">
        <w:rPr>
          <w:rFonts w:ascii="Arial" w:eastAsia="Calibri" w:hAnsi="Arial" w:cs="Arial"/>
          <w:b/>
          <w:bCs/>
        </w:rPr>
        <w:t>(PP-PF)</w:t>
      </w:r>
      <w:r>
        <w:rPr>
          <w:rFonts w:ascii="Arial" w:eastAsia="Calibri" w:hAnsi="Arial" w:cs="Arial"/>
        </w:rPr>
        <w:t xml:space="preserve">; Utilización de suelo: Habitacional Densidad Alta Unifamiliar </w:t>
      </w:r>
      <w:r w:rsidRPr="007D038E">
        <w:rPr>
          <w:rFonts w:ascii="Arial" w:eastAsia="Calibri" w:hAnsi="Arial" w:cs="Arial"/>
          <w:b/>
          <w:bCs/>
        </w:rPr>
        <w:t>(H4-U)</w:t>
      </w:r>
      <w:r>
        <w:rPr>
          <w:rFonts w:ascii="Arial" w:eastAsia="Calibri" w:hAnsi="Arial" w:cs="Arial"/>
        </w:rPr>
        <w:t>, esto</w:t>
      </w:r>
      <w:r w:rsidRPr="00467B4C">
        <w:rPr>
          <w:rFonts w:ascii="Arial" w:eastAsia="Calibri" w:hAnsi="Arial" w:cs="Arial"/>
        </w:rPr>
        <w:t xml:space="preserve"> de conformidad a lo establecido en el Plan Parcial de Desarrollo Urbano Aprobado con fecha 28 de febrero de 2014 e inscrito en el Registro Pú</w:t>
      </w:r>
      <w:r>
        <w:rPr>
          <w:rFonts w:ascii="Arial" w:eastAsia="Calibri" w:hAnsi="Arial" w:cs="Arial"/>
        </w:rPr>
        <w:t>blico de la Propiedad  el día 27 de marzo</w:t>
      </w:r>
      <w:r w:rsidRPr="00467B4C">
        <w:rPr>
          <w:rFonts w:ascii="Arial" w:eastAsia="Calibri" w:hAnsi="Arial" w:cs="Arial"/>
        </w:rPr>
        <w:t xml:space="preserve"> del mismo año. </w:t>
      </w:r>
      <w:r w:rsidRPr="00467B4C">
        <w:rPr>
          <w:rFonts w:ascii="Arial" w:hAnsi="Arial" w:cs="Arial"/>
          <w:b/>
          <w:noProof/>
          <w:lang w:eastAsia="es-ES"/>
        </w:rPr>
        <w:t xml:space="preserve">(Anexo </w:t>
      </w:r>
      <w:r>
        <w:rPr>
          <w:rFonts w:ascii="Arial" w:hAnsi="Arial" w:cs="Arial"/>
          <w:b/>
          <w:noProof/>
          <w:lang w:eastAsia="es-ES"/>
        </w:rPr>
        <w:t>7</w:t>
      </w:r>
      <w:r w:rsidRPr="00467B4C">
        <w:rPr>
          <w:rFonts w:ascii="Arial" w:hAnsi="Arial" w:cs="Arial"/>
          <w:b/>
          <w:noProof/>
          <w:lang w:eastAsia="es-ES"/>
        </w:rPr>
        <w:t>).</w:t>
      </w:r>
    </w:p>
    <w:p w14:paraId="7E06FC13" w14:textId="77777777" w:rsidR="00AB701B" w:rsidRDefault="00AB701B" w:rsidP="00AB701B">
      <w:pPr>
        <w:jc w:val="both"/>
        <w:rPr>
          <w:rFonts w:ascii="Arial" w:eastAsia="Calibri" w:hAnsi="Arial" w:cs="Arial"/>
        </w:rPr>
      </w:pPr>
    </w:p>
    <w:p w14:paraId="6D015D4F" w14:textId="77777777" w:rsidR="00AB701B" w:rsidRDefault="00AB701B" w:rsidP="006E3D44">
      <w:pPr>
        <w:numPr>
          <w:ilvl w:val="0"/>
          <w:numId w:val="42"/>
        </w:numPr>
        <w:jc w:val="both"/>
        <w:rPr>
          <w:rFonts w:ascii="Arial" w:eastAsia="Calibri" w:hAnsi="Arial" w:cs="Arial"/>
        </w:rPr>
      </w:pPr>
      <w:r w:rsidRPr="00467B4C">
        <w:rPr>
          <w:rFonts w:ascii="Arial" w:eastAsia="Calibri" w:hAnsi="Arial" w:cs="Arial"/>
        </w:rPr>
        <w:t xml:space="preserve">Que en la </w:t>
      </w:r>
      <w:r>
        <w:rPr>
          <w:rFonts w:ascii="Arial" w:eastAsia="Calibri" w:hAnsi="Arial" w:cs="Arial"/>
        </w:rPr>
        <w:t>Segunda Sesión Ordinaría</w:t>
      </w:r>
      <w:r w:rsidRPr="00467B4C">
        <w:rPr>
          <w:rFonts w:ascii="Arial" w:eastAsia="Calibri" w:hAnsi="Arial" w:cs="Arial"/>
        </w:rPr>
        <w:t xml:space="preserve"> de la Comisión Municipal de Regularización del Municipio de San Pedro Tlaquepaque celebrada el </w:t>
      </w:r>
      <w:r>
        <w:rPr>
          <w:rFonts w:ascii="Arial" w:eastAsia="Calibri" w:hAnsi="Arial" w:cs="Arial"/>
        </w:rPr>
        <w:t>día lunes 30 de mayo del 2022</w:t>
      </w:r>
      <w:r w:rsidRPr="00467B4C">
        <w:rPr>
          <w:rFonts w:ascii="Arial" w:eastAsia="Calibri" w:hAnsi="Arial" w:cs="Arial"/>
        </w:rPr>
        <w:t xml:space="preserve"> se aprobó el Proyecto Definitivo de Urbanización del </w:t>
      </w:r>
      <w:r>
        <w:rPr>
          <w:rFonts w:ascii="Arial" w:eastAsia="Calibri" w:hAnsi="Arial" w:cs="Arial"/>
        </w:rPr>
        <w:t>asentamiento humano</w:t>
      </w:r>
      <w:r w:rsidRPr="00467B4C">
        <w:rPr>
          <w:rFonts w:ascii="Arial" w:eastAsia="Calibri" w:hAnsi="Arial" w:cs="Arial"/>
        </w:rPr>
        <w:t xml:space="preserve"> denominado “</w:t>
      </w:r>
      <w:r w:rsidRPr="00C9452F">
        <w:rPr>
          <w:rFonts w:ascii="Arial" w:eastAsia="Calibri" w:hAnsi="Arial" w:cs="Arial"/>
          <w:b/>
          <w:bCs/>
        </w:rPr>
        <w:t>CALLE MADERO 5</w:t>
      </w:r>
      <w:r>
        <w:rPr>
          <w:rFonts w:ascii="Arial" w:eastAsia="Calibri" w:hAnsi="Arial" w:cs="Arial"/>
          <w:b/>
          <w:bCs/>
        </w:rPr>
        <w:t>0</w:t>
      </w:r>
      <w:r w:rsidRPr="00467B4C">
        <w:rPr>
          <w:rFonts w:ascii="Arial" w:eastAsia="Calibri" w:hAnsi="Arial" w:cs="Arial"/>
        </w:rPr>
        <w:t>”</w:t>
      </w:r>
      <w:r w:rsidRPr="00AC2818">
        <w:rPr>
          <w:rFonts w:ascii="Arial" w:hAnsi="Arial" w:cs="Arial"/>
        </w:rPr>
        <w:t xml:space="preserve"> </w:t>
      </w:r>
      <w:r>
        <w:rPr>
          <w:rFonts w:ascii="Arial" w:hAnsi="Arial" w:cs="Arial"/>
        </w:rPr>
        <w:t xml:space="preserve">ubicado en calle Madero con el número interior 50 actual 22 entre las calles </w:t>
      </w:r>
      <w:r>
        <w:rPr>
          <w:rFonts w:ascii="Arial" w:eastAsia="Calibri" w:hAnsi="Arial" w:cs="Arial"/>
        </w:rPr>
        <w:t xml:space="preserve">Pino Suarez, Unión y Ogazón de la Delegación de </w:t>
      </w:r>
      <w:r w:rsidRPr="00467B4C">
        <w:rPr>
          <w:rFonts w:ascii="Arial" w:eastAsia="Calibri" w:hAnsi="Arial" w:cs="Arial"/>
        </w:rPr>
        <w:t>San Martin de las Flores</w:t>
      </w:r>
      <w:r>
        <w:rPr>
          <w:rFonts w:ascii="Arial" w:eastAsia="Calibri" w:hAnsi="Arial" w:cs="Arial"/>
        </w:rPr>
        <w:t xml:space="preserve"> de este municipio</w:t>
      </w:r>
      <w:r w:rsidRPr="00467B4C">
        <w:rPr>
          <w:rFonts w:ascii="Arial" w:eastAsia="Calibri" w:hAnsi="Arial" w:cs="Arial"/>
        </w:rPr>
        <w:t>, registrado bajo el expediente COMUR TLQ-</w:t>
      </w:r>
      <w:r>
        <w:rPr>
          <w:rFonts w:ascii="Arial" w:eastAsia="Calibri" w:hAnsi="Arial" w:cs="Arial"/>
        </w:rPr>
        <w:t>RP-146,</w:t>
      </w:r>
      <w:r w:rsidRPr="00467B4C">
        <w:rPr>
          <w:rFonts w:ascii="Arial" w:eastAsia="Calibri" w:hAnsi="Arial" w:cs="Arial"/>
        </w:rPr>
        <w:t xml:space="preserve"> elaborado en los términos del artículo 22 de la Ley para la Regularización y Titulación de Predios Urbanos en el Estado de Jalisco, en el cual señala una superficie a regularizar de </w:t>
      </w:r>
      <w:r>
        <w:rPr>
          <w:rFonts w:ascii="Arial" w:eastAsia="Calibri" w:hAnsi="Arial" w:cs="Arial"/>
        </w:rPr>
        <w:t>295.32</w:t>
      </w:r>
      <w:r>
        <w:rPr>
          <w:rFonts w:ascii="Arial" w:hAnsi="Arial" w:cs="Arial"/>
        </w:rPr>
        <w:t xml:space="preserve"> m2 (Doscientos noventa y cinco metros con treinta y dos centímetros cuadrados).</w:t>
      </w:r>
      <w:r w:rsidRPr="00467B4C">
        <w:rPr>
          <w:rFonts w:ascii="Arial" w:eastAsia="Calibri" w:hAnsi="Arial" w:cs="Arial"/>
        </w:rPr>
        <w:t xml:space="preserve"> </w:t>
      </w:r>
    </w:p>
    <w:p w14:paraId="68659C01" w14:textId="77777777" w:rsidR="00AB701B" w:rsidRPr="00467B4C" w:rsidRDefault="00AB701B" w:rsidP="00AB701B">
      <w:pPr>
        <w:ind w:firstLine="360"/>
        <w:jc w:val="both"/>
        <w:rPr>
          <w:rFonts w:ascii="Arial" w:eastAsia="Calibri" w:hAnsi="Arial" w:cs="Arial"/>
        </w:rPr>
      </w:pPr>
      <w:r>
        <w:rPr>
          <w:rFonts w:ascii="Arial" w:hAnsi="Arial" w:cs="Arial"/>
          <w:b/>
          <w:bCs/>
          <w:lang w:val="es-ES" w:eastAsia="es-ES"/>
        </w:rPr>
        <w:t>(Anexo 8</w:t>
      </w:r>
      <w:r w:rsidRPr="00467B4C">
        <w:rPr>
          <w:rFonts w:ascii="Arial" w:hAnsi="Arial" w:cs="Arial"/>
          <w:b/>
          <w:bCs/>
          <w:lang w:val="es-ES" w:eastAsia="es-ES"/>
        </w:rPr>
        <w:t>).</w:t>
      </w:r>
    </w:p>
    <w:p w14:paraId="3EBB01CD" w14:textId="77777777" w:rsidR="00AB701B" w:rsidRDefault="00AB701B" w:rsidP="006E3D44">
      <w:pPr>
        <w:numPr>
          <w:ilvl w:val="0"/>
          <w:numId w:val="42"/>
        </w:numPr>
        <w:jc w:val="both"/>
        <w:rPr>
          <w:rFonts w:ascii="Arial" w:eastAsia="Calibri" w:hAnsi="Arial" w:cs="Arial"/>
        </w:rPr>
      </w:pPr>
      <w:r w:rsidRPr="00714C92">
        <w:rPr>
          <w:rFonts w:ascii="Arial" w:eastAsia="Calibri" w:hAnsi="Arial" w:cs="Arial"/>
        </w:rPr>
        <w:t xml:space="preserve">Con fecha </w:t>
      </w:r>
      <w:r>
        <w:rPr>
          <w:rFonts w:ascii="Arial" w:eastAsia="Calibri" w:hAnsi="Arial" w:cs="Arial"/>
        </w:rPr>
        <w:t>9 de agosto del 2022</w:t>
      </w:r>
      <w:r w:rsidRPr="00714C92">
        <w:rPr>
          <w:rFonts w:ascii="Arial" w:eastAsia="Calibri" w:hAnsi="Arial" w:cs="Arial"/>
        </w:rPr>
        <w:t xml:space="preserve">,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asentamiento irregular denominado </w:t>
      </w:r>
      <w:r w:rsidRPr="0005003B">
        <w:rPr>
          <w:rFonts w:ascii="Arial" w:eastAsia="Calibri" w:hAnsi="Arial" w:cs="Arial"/>
          <w:b/>
          <w:bCs/>
        </w:rPr>
        <w:t>“CALLE MADERO 50”</w:t>
      </w:r>
      <w:r w:rsidRPr="00714C92">
        <w:rPr>
          <w:rFonts w:ascii="Arial" w:eastAsia="Calibri" w:hAnsi="Arial" w:cs="Arial"/>
        </w:rPr>
        <w:t xml:space="preserve"> registrado bajo el expediente COMUR TLQ-</w:t>
      </w:r>
      <w:r>
        <w:rPr>
          <w:rFonts w:ascii="Arial" w:eastAsia="Calibri" w:hAnsi="Arial" w:cs="Arial"/>
        </w:rPr>
        <w:t>RP-146.</w:t>
      </w:r>
    </w:p>
    <w:p w14:paraId="2740F276" w14:textId="77777777" w:rsidR="00AB701B" w:rsidRPr="00714C92" w:rsidRDefault="00AB701B" w:rsidP="00AB701B">
      <w:pPr>
        <w:ind w:left="360"/>
        <w:jc w:val="both"/>
        <w:rPr>
          <w:rFonts w:ascii="Arial" w:eastAsia="Calibri" w:hAnsi="Arial" w:cs="Arial"/>
        </w:rPr>
      </w:pPr>
      <w:r>
        <w:rPr>
          <w:rFonts w:ascii="Arial" w:hAnsi="Arial" w:cs="Arial"/>
          <w:b/>
          <w:bCs/>
          <w:lang w:val="es-ES" w:eastAsia="es-ES"/>
        </w:rPr>
        <w:t>(Anexo 9</w:t>
      </w:r>
      <w:r w:rsidRPr="00714C92">
        <w:rPr>
          <w:rFonts w:ascii="Arial" w:hAnsi="Arial" w:cs="Arial"/>
          <w:b/>
          <w:bCs/>
          <w:lang w:val="es-ES" w:eastAsia="es-ES"/>
        </w:rPr>
        <w:t>).</w:t>
      </w:r>
    </w:p>
    <w:p w14:paraId="01A25C4F" w14:textId="77777777" w:rsidR="00AB701B" w:rsidRPr="00B14428" w:rsidRDefault="00AB701B" w:rsidP="00AB701B">
      <w:pPr>
        <w:jc w:val="both"/>
        <w:rPr>
          <w:rFonts w:ascii="Arial" w:eastAsia="Calibri" w:hAnsi="Arial" w:cs="Arial"/>
        </w:rPr>
      </w:pPr>
    </w:p>
    <w:p w14:paraId="4CBBE218" w14:textId="77777777" w:rsidR="00AB701B" w:rsidRPr="00924BD5" w:rsidRDefault="00AB701B" w:rsidP="006E3D44">
      <w:pPr>
        <w:numPr>
          <w:ilvl w:val="0"/>
          <w:numId w:val="42"/>
        </w:numPr>
        <w:jc w:val="both"/>
        <w:rPr>
          <w:rFonts w:ascii="Arial" w:eastAsia="Calibri" w:hAnsi="Arial" w:cs="Arial"/>
        </w:rPr>
      </w:pPr>
      <w:r w:rsidRPr="00714C92">
        <w:rPr>
          <w:rFonts w:ascii="Arial" w:eastAsia="Calibri" w:hAnsi="Arial" w:cs="Arial"/>
        </w:rPr>
        <w:t xml:space="preserve">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714C92">
        <w:rPr>
          <w:rFonts w:ascii="Arial" w:eastAsia="Calibri" w:hAnsi="Arial" w:cs="Arial"/>
          <w:noProof/>
        </w:rPr>
        <w:t>asentamiento</w:t>
      </w:r>
      <w:r w:rsidRPr="00714C92">
        <w:rPr>
          <w:rFonts w:ascii="Arial" w:eastAsia="Calibri" w:hAnsi="Arial" w:cs="Arial"/>
        </w:rPr>
        <w:t xml:space="preserve"> en comento deberá de hacer la entrega de la posesión jurídica y material de las áreas de cesión para vialidades establecidas en el </w:t>
      </w:r>
      <w:r w:rsidRPr="00714C92">
        <w:rPr>
          <w:rFonts w:ascii="Arial" w:eastAsia="Calibri" w:hAnsi="Arial" w:cs="Arial"/>
          <w:noProof/>
        </w:rPr>
        <w:t>Proyecto Definitivo de Urbanización</w:t>
      </w:r>
      <w:r w:rsidRPr="00714C92">
        <w:rPr>
          <w:rFonts w:ascii="Arial" w:eastAsia="Calibri" w:hAnsi="Arial" w:cs="Arial"/>
        </w:rPr>
        <w:t xml:space="preserve">, a favor del Municipio. </w:t>
      </w:r>
    </w:p>
    <w:p w14:paraId="5EDD90AE" w14:textId="77777777" w:rsidR="00AB701B" w:rsidRPr="00B14428" w:rsidRDefault="00AB701B" w:rsidP="00AB701B">
      <w:pPr>
        <w:jc w:val="both"/>
        <w:rPr>
          <w:rFonts w:ascii="Arial" w:hAnsi="Arial" w:cs="Arial"/>
        </w:rPr>
      </w:pPr>
    </w:p>
    <w:p w14:paraId="75043FF8" w14:textId="77777777" w:rsidR="00AB701B" w:rsidRPr="00F935D1" w:rsidRDefault="00AB701B" w:rsidP="00AB701B">
      <w:pPr>
        <w:jc w:val="both"/>
        <w:rPr>
          <w:rFonts w:ascii="Arial" w:eastAsia="Calibri" w:hAnsi="Arial" w:cs="Arial"/>
        </w:rPr>
      </w:pPr>
      <w:r w:rsidRPr="00F935D1">
        <w:rPr>
          <w:rFonts w:ascii="Arial" w:eastAsia="Calibri" w:hAnsi="Arial" w:cs="Arial"/>
        </w:rPr>
        <w:lastRenderedPageBreak/>
        <w:t>Que se han satisfecho cada uno de los requisitos previstos en la Ley y Reglamento de la materia aportando los documentos y antecedentes de su posesión legal.</w:t>
      </w:r>
    </w:p>
    <w:p w14:paraId="3F17085A" w14:textId="77777777" w:rsidR="00AB701B" w:rsidRDefault="00AB701B" w:rsidP="00AB701B">
      <w:pPr>
        <w:jc w:val="both"/>
        <w:rPr>
          <w:rFonts w:ascii="Arial" w:hAnsi="Arial" w:cs="Arial"/>
          <w:lang w:eastAsia="es-ES"/>
        </w:rPr>
      </w:pPr>
    </w:p>
    <w:p w14:paraId="71A836E4" w14:textId="77777777" w:rsidR="00AB701B" w:rsidRPr="006E3D44" w:rsidRDefault="00AB701B" w:rsidP="00AB701B">
      <w:pPr>
        <w:jc w:val="both"/>
        <w:rPr>
          <w:rFonts w:ascii="Arial" w:hAnsi="Arial" w:cs="Arial"/>
          <w:sz w:val="12"/>
          <w:szCs w:val="12"/>
          <w:lang w:eastAsia="es-ES"/>
        </w:rPr>
      </w:pPr>
    </w:p>
    <w:p w14:paraId="5D4EACA2" w14:textId="7F42C796" w:rsidR="00AB701B" w:rsidRDefault="00AB701B" w:rsidP="00AB701B">
      <w:pPr>
        <w:spacing w:line="360" w:lineRule="auto"/>
        <w:jc w:val="center"/>
        <w:rPr>
          <w:rFonts w:ascii="Arial" w:hAnsi="Arial" w:cs="Arial"/>
          <w:b/>
          <w:sz w:val="28"/>
          <w:szCs w:val="28"/>
          <w:lang w:eastAsia="es-ES"/>
        </w:rPr>
      </w:pPr>
      <w:r w:rsidRPr="001E34B4">
        <w:rPr>
          <w:rFonts w:ascii="Arial" w:hAnsi="Arial" w:cs="Arial"/>
          <w:b/>
          <w:sz w:val="28"/>
          <w:szCs w:val="28"/>
          <w:lang w:eastAsia="es-ES"/>
        </w:rPr>
        <w:t>C O N S I D E R A N D O S:</w:t>
      </w:r>
    </w:p>
    <w:p w14:paraId="3FEFB775" w14:textId="77777777" w:rsidR="000C1740" w:rsidRPr="000C1740" w:rsidRDefault="000C1740" w:rsidP="00AB701B">
      <w:pPr>
        <w:spacing w:line="360" w:lineRule="auto"/>
        <w:jc w:val="center"/>
        <w:rPr>
          <w:rFonts w:ascii="Arial" w:hAnsi="Arial" w:cs="Arial"/>
          <w:b/>
          <w:sz w:val="12"/>
          <w:szCs w:val="12"/>
          <w:lang w:eastAsia="es-ES"/>
        </w:rPr>
      </w:pPr>
    </w:p>
    <w:p w14:paraId="2E419A98" w14:textId="77777777" w:rsidR="00AB701B" w:rsidRPr="00F935D1" w:rsidRDefault="00AB701B" w:rsidP="00AB701B">
      <w:pPr>
        <w:autoSpaceDE w:val="0"/>
        <w:autoSpaceDN w:val="0"/>
        <w:adjustRightInd w:val="0"/>
        <w:jc w:val="both"/>
        <w:rPr>
          <w:rFonts w:ascii="Arial" w:eastAsia="Calibri" w:hAnsi="Arial" w:cs="Arial"/>
        </w:rPr>
      </w:pPr>
      <w:r w:rsidRPr="001E34B4">
        <w:rPr>
          <w:rFonts w:ascii="Arial" w:eastAsia="Malgun Gothic" w:hAnsi="Arial" w:cs="Arial"/>
          <w:b/>
        </w:rPr>
        <w:t>I.-</w:t>
      </w:r>
      <w:r w:rsidRPr="001E34B4">
        <w:rPr>
          <w:rFonts w:ascii="Arial" w:eastAsia="Malgun Gothic" w:hAnsi="Arial" w:cs="Arial"/>
        </w:rPr>
        <w:t xml:space="preserve"> </w:t>
      </w:r>
      <w:r w:rsidRPr="00F935D1">
        <w:rPr>
          <w:rFonts w:ascii="Arial" w:eastAsia="Calibri" w:hAnsi="Arial" w:cs="Arial"/>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25D48798" w14:textId="77777777" w:rsidR="00AB701B" w:rsidRPr="006E3D44" w:rsidRDefault="00AB701B" w:rsidP="00AB701B">
      <w:pPr>
        <w:autoSpaceDE w:val="0"/>
        <w:autoSpaceDN w:val="0"/>
        <w:adjustRightInd w:val="0"/>
        <w:jc w:val="both"/>
        <w:rPr>
          <w:rFonts w:ascii="Arial" w:eastAsia="Calibri" w:hAnsi="Arial" w:cs="Arial"/>
          <w:sz w:val="6"/>
          <w:szCs w:val="6"/>
        </w:rPr>
      </w:pPr>
    </w:p>
    <w:p w14:paraId="6562ABE8" w14:textId="77777777" w:rsidR="00AB701B" w:rsidRPr="00B14428" w:rsidRDefault="00AB701B" w:rsidP="00AB701B">
      <w:pPr>
        <w:autoSpaceDE w:val="0"/>
        <w:autoSpaceDN w:val="0"/>
        <w:adjustRightInd w:val="0"/>
        <w:jc w:val="both"/>
        <w:rPr>
          <w:rFonts w:ascii="Arial" w:eastAsia="Malgun Gothic" w:hAnsi="Arial" w:cs="Arial"/>
        </w:rPr>
      </w:pPr>
    </w:p>
    <w:p w14:paraId="1569CD62" w14:textId="77777777" w:rsidR="00AB701B" w:rsidRPr="00835618" w:rsidRDefault="00AB701B" w:rsidP="00AB701B">
      <w:pPr>
        <w:autoSpaceDE w:val="0"/>
        <w:autoSpaceDN w:val="0"/>
        <w:adjustRightInd w:val="0"/>
        <w:jc w:val="both"/>
        <w:rPr>
          <w:rFonts w:ascii="Arial" w:eastAsia="Malgun Gothic" w:hAnsi="Arial" w:cs="Arial"/>
        </w:rPr>
      </w:pPr>
      <w:r w:rsidRPr="001E34B4">
        <w:rPr>
          <w:rFonts w:ascii="Arial" w:eastAsia="Malgun Gothic" w:hAnsi="Arial" w:cs="Arial"/>
          <w:b/>
        </w:rPr>
        <w:t>II.-</w:t>
      </w:r>
      <w:r w:rsidRPr="001E34B4">
        <w:rPr>
          <w:rFonts w:ascii="Arial" w:eastAsia="Malgun Gothic" w:hAnsi="Arial" w:cs="Arial"/>
        </w:rPr>
        <w:t xml:space="preserve"> El Código Urbano en su capítulo VIII regula los Sistemas de Acción Urbanística y sus </w:t>
      </w:r>
      <w:r>
        <w:rPr>
          <w:rFonts w:ascii="Arial" w:eastAsia="Malgun Gothic" w:hAnsi="Arial" w:cs="Arial"/>
        </w:rPr>
        <w:t>M</w:t>
      </w:r>
      <w:r w:rsidRPr="001E34B4">
        <w:rPr>
          <w:rFonts w:ascii="Arial" w:eastAsia="Malgun Gothic" w:hAnsi="Arial" w:cs="Arial"/>
        </w:rPr>
        <w:t xml:space="preserve">odalidades, </w:t>
      </w:r>
      <w:r>
        <w:rPr>
          <w:rFonts w:ascii="Arial" w:eastAsia="Malgun Gothic" w:hAnsi="Arial" w:cs="Arial"/>
        </w:rPr>
        <w:t xml:space="preserve">y en </w:t>
      </w:r>
      <w:r w:rsidRPr="001E34B4">
        <w:rPr>
          <w:rFonts w:ascii="Arial" w:eastAsia="Malgun Gothic" w:hAnsi="Arial" w:cs="Arial"/>
        </w:rPr>
        <w:t xml:space="preserve">el artículo 311 fracción VI, </w:t>
      </w:r>
      <w:r>
        <w:rPr>
          <w:rFonts w:ascii="Arial" w:eastAsia="Malgun Gothic" w:hAnsi="Arial" w:cs="Arial"/>
        </w:rPr>
        <w:t>describe “</w:t>
      </w:r>
      <w:r w:rsidRPr="001E34B4">
        <w:rPr>
          <w:rFonts w:ascii="Arial" w:eastAsia="Malgun Gothic" w:hAnsi="Arial" w:cs="Arial"/>
        </w:rPr>
        <w:t xml:space="preserve">Acción urbanística </w:t>
      </w:r>
      <w:r>
        <w:rPr>
          <w:rFonts w:ascii="Arial" w:eastAsia="Malgun Gothic" w:hAnsi="Arial" w:cs="Arial"/>
        </w:rPr>
        <w:t xml:space="preserve">por asociación de interés </w:t>
      </w:r>
      <w:r w:rsidRPr="001E34B4">
        <w:rPr>
          <w:rFonts w:ascii="Arial" w:eastAsia="Malgun Gothic" w:hAnsi="Arial" w:cs="Arial"/>
        </w:rPr>
        <w:t>públic</w:t>
      </w:r>
      <w:r>
        <w:rPr>
          <w:rFonts w:ascii="Arial" w:eastAsia="Malgun Gothic" w:hAnsi="Arial" w:cs="Arial"/>
        </w:rPr>
        <w:t>o”,</w:t>
      </w:r>
      <w:r w:rsidRPr="001E34B4">
        <w:rPr>
          <w:rFonts w:ascii="Arial" w:eastAsia="Malgun Gothic" w:hAnsi="Arial" w:cs="Arial"/>
        </w:rPr>
        <w:t xml:space="preserve"> en esa misma tesitura el artículo 312 nos manifiesta</w:t>
      </w:r>
      <w:r>
        <w:rPr>
          <w:rFonts w:ascii="Arial" w:eastAsia="Malgun Gothic" w:hAnsi="Arial" w:cs="Arial"/>
        </w:rPr>
        <w:t>;</w:t>
      </w:r>
      <w:r w:rsidRPr="001E34B4">
        <w:rPr>
          <w:rFonts w:ascii="Arial" w:eastAsia="Malgun Gothic" w:hAnsi="Arial" w:cs="Arial"/>
        </w:rPr>
        <w:t xml:space="preserve">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w:t>
      </w:r>
      <w:r>
        <w:rPr>
          <w:rFonts w:ascii="Arial" w:eastAsia="Malgun Gothic" w:hAnsi="Arial" w:cs="Arial"/>
        </w:rPr>
        <w:t>eria de la presente iniciativa, así como los artículos 325, 326, 327, 328, 329, 333, y  relativos a la acción Urbanística del objetivo Social.</w:t>
      </w:r>
    </w:p>
    <w:p w14:paraId="16F8E3DF" w14:textId="77777777" w:rsidR="00AB701B" w:rsidRPr="00B14428" w:rsidRDefault="00AB701B" w:rsidP="00AB701B">
      <w:pPr>
        <w:autoSpaceDE w:val="0"/>
        <w:autoSpaceDN w:val="0"/>
        <w:adjustRightInd w:val="0"/>
        <w:jc w:val="both"/>
        <w:rPr>
          <w:rFonts w:ascii="Arial" w:eastAsia="Malgun Gothic" w:hAnsi="Arial" w:cs="Arial"/>
        </w:rPr>
      </w:pPr>
    </w:p>
    <w:p w14:paraId="654AAF7C" w14:textId="77777777" w:rsidR="00AB701B" w:rsidRPr="001E34B4" w:rsidRDefault="00AB701B" w:rsidP="00AB701B">
      <w:pPr>
        <w:autoSpaceDE w:val="0"/>
        <w:autoSpaceDN w:val="0"/>
        <w:adjustRightInd w:val="0"/>
        <w:jc w:val="both"/>
        <w:rPr>
          <w:rFonts w:ascii="Arial" w:eastAsia="Malgun Gothic" w:hAnsi="Arial" w:cs="Arial"/>
        </w:rPr>
      </w:pPr>
      <w:r w:rsidRPr="00E61472">
        <w:rPr>
          <w:rFonts w:ascii="Arial" w:eastAsia="Malgun Gothic" w:hAnsi="Arial" w:cs="Arial"/>
          <w:b/>
        </w:rPr>
        <w:t>III.-</w:t>
      </w:r>
      <w:r w:rsidRPr="001E34B4">
        <w:rPr>
          <w:rFonts w:ascii="Arial" w:eastAsia="Malgun Gothic" w:hAnsi="Arial" w:cs="Arial"/>
        </w:rPr>
        <w:t xml:space="preserve"> Por lo que ve a la Ley para la Regularización y Titulación de Predios Urbanos en el Estado de Jalisco, en su Capítulo Tercero nos habla del Procedimiento de Regularización, que </w:t>
      </w:r>
      <w:r>
        <w:rPr>
          <w:rFonts w:ascii="Arial" w:eastAsia="Malgun Gothic" w:hAnsi="Arial" w:cs="Arial"/>
        </w:rPr>
        <w:t xml:space="preserve">se describe en los artículos 13 </w:t>
      </w:r>
      <w:r w:rsidRPr="001E34B4">
        <w:rPr>
          <w:rFonts w:ascii="Arial" w:eastAsia="Malgun Gothic" w:hAnsi="Arial" w:cs="Arial"/>
        </w:rPr>
        <w:t>al 30.</w:t>
      </w:r>
    </w:p>
    <w:p w14:paraId="7D3B2134" w14:textId="77777777" w:rsidR="00AB701B" w:rsidRPr="001E34B4" w:rsidRDefault="00AB701B" w:rsidP="00AB701B">
      <w:pPr>
        <w:autoSpaceDE w:val="0"/>
        <w:autoSpaceDN w:val="0"/>
        <w:adjustRightInd w:val="0"/>
        <w:jc w:val="both"/>
        <w:rPr>
          <w:rFonts w:ascii="Arial" w:eastAsia="Malgun Gothic" w:hAnsi="Arial" w:cs="Arial"/>
        </w:rPr>
      </w:pPr>
    </w:p>
    <w:p w14:paraId="6075BD14" w14:textId="77777777" w:rsidR="00AB701B" w:rsidRPr="001E34B4" w:rsidRDefault="00AB701B" w:rsidP="00AB701B">
      <w:pPr>
        <w:jc w:val="both"/>
        <w:rPr>
          <w:rFonts w:ascii="Arial" w:hAnsi="Arial" w:cs="Arial"/>
          <w:lang w:eastAsia="es-ES"/>
        </w:rPr>
      </w:pPr>
      <w:r w:rsidRPr="001E34B4">
        <w:rPr>
          <w:rFonts w:ascii="Arial" w:hAnsi="Arial" w:cs="Arial"/>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14:paraId="1FE38567" w14:textId="77777777" w:rsidR="00AB701B" w:rsidRPr="00B14428" w:rsidRDefault="00AB701B" w:rsidP="00AB701B">
      <w:pPr>
        <w:autoSpaceDE w:val="0"/>
        <w:autoSpaceDN w:val="0"/>
        <w:adjustRightInd w:val="0"/>
        <w:jc w:val="both"/>
        <w:rPr>
          <w:rFonts w:ascii="Arial" w:eastAsia="Malgun Gothic" w:hAnsi="Arial" w:cs="Arial"/>
        </w:rPr>
      </w:pPr>
    </w:p>
    <w:p w14:paraId="768191C9" w14:textId="77777777" w:rsidR="00AB701B" w:rsidRPr="001E34B4" w:rsidRDefault="00AB701B" w:rsidP="00AB701B">
      <w:pPr>
        <w:autoSpaceDE w:val="0"/>
        <w:autoSpaceDN w:val="0"/>
        <w:adjustRightInd w:val="0"/>
        <w:jc w:val="both"/>
        <w:rPr>
          <w:rFonts w:ascii="Arial" w:eastAsia="Malgun Gothic" w:hAnsi="Arial" w:cs="Arial"/>
        </w:rPr>
      </w:pPr>
      <w:r w:rsidRPr="001E34B4">
        <w:rPr>
          <w:rFonts w:ascii="Arial" w:eastAsia="Malgun Gothic" w:hAnsi="Arial" w:cs="Arial"/>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63C2D643" w14:textId="77777777" w:rsidR="00AB701B" w:rsidRPr="001E34B4" w:rsidRDefault="00AB701B" w:rsidP="00AB701B">
      <w:pPr>
        <w:jc w:val="both"/>
        <w:rPr>
          <w:rFonts w:ascii="Arial" w:hAnsi="Arial" w:cs="Arial"/>
          <w:lang w:eastAsia="es-ES"/>
        </w:rPr>
      </w:pPr>
    </w:p>
    <w:p w14:paraId="44A2A720" w14:textId="77777777" w:rsidR="00AB701B" w:rsidRPr="002553F9" w:rsidRDefault="00AB701B" w:rsidP="00AB701B">
      <w:pPr>
        <w:pStyle w:val="Sinespaciado"/>
        <w:spacing w:line="276" w:lineRule="auto"/>
        <w:jc w:val="both"/>
        <w:rPr>
          <w:rFonts w:ascii="Arial" w:eastAsia="Malgun Gothic" w:hAnsi="Arial" w:cs="Arial"/>
          <w:lang w:val="es-ES_tradnl"/>
        </w:rPr>
      </w:pPr>
      <w:r w:rsidRPr="002553F9">
        <w:rPr>
          <w:rFonts w:ascii="Arial" w:eastAsia="Malgun Gothic" w:hAnsi="Arial" w:cs="Arial"/>
          <w:lang w:val="es-ES_tradnl"/>
        </w:rPr>
        <w:t>Sirven de fundamento legal de lo antes expuesto con los artículos 115 fracciones I y V de</w:t>
      </w:r>
      <w:r>
        <w:rPr>
          <w:rFonts w:ascii="Arial" w:eastAsia="Malgun Gothic" w:hAnsi="Arial" w:cs="Arial"/>
          <w:lang w:val="es-ES_tradnl"/>
        </w:rPr>
        <w:t xml:space="preserve"> </w:t>
      </w:r>
      <w:r w:rsidRPr="002553F9">
        <w:rPr>
          <w:rFonts w:ascii="Arial" w:eastAsia="Malgun Gothic" w:hAnsi="Arial" w:cs="Arial"/>
          <w:lang w:val="es-ES_tradnl"/>
        </w:rPr>
        <w:t>la Constitución Política de los Estados Unidos Mexicanos, artículo 77 fracción II, de la Constitución Política del Estado de Jalisco; Capítulo VII del Código Urbano para el Estado de Jalisco, artículos 1, 2, 3, 37 fracción II, 40 fracción II, 47 fracción V, de la Ley de Gobierno y la Administración Pública Municipal del Estado de Jalisco; artículos 15, 18, 19, 21, 23 y del 26 al 30 de la Ley para la Regularización y Titulación de Predios Urbanos en el Estado de Jalisco, artículos 1,2, 3, 25 fracción XII, 33 fracción I,  142, 145 fracción II  y 154 del  Reglamento del Gobierno y de la Administración Pública del Ayuntamiento Constitucional de San Pedro Tlaquepaque; por lo que tengo a bien someter a la elevada y distinguida consideración de éste H. Cuerpo Edilicio en Pleno el siguiente punto de:</w:t>
      </w:r>
    </w:p>
    <w:p w14:paraId="2EF247D9" w14:textId="77777777" w:rsidR="00AB701B" w:rsidRPr="006E3D44" w:rsidRDefault="00AB701B" w:rsidP="00AB701B">
      <w:pPr>
        <w:pStyle w:val="Sinespaciado"/>
        <w:jc w:val="both"/>
        <w:rPr>
          <w:rFonts w:ascii="Arial" w:hAnsi="Arial" w:cs="Arial"/>
          <w:sz w:val="2"/>
          <w:szCs w:val="2"/>
        </w:rPr>
      </w:pPr>
    </w:p>
    <w:p w14:paraId="1FBB25C7" w14:textId="77777777" w:rsidR="00AB701B" w:rsidRPr="001E34B4" w:rsidRDefault="00AB701B" w:rsidP="00AB701B">
      <w:pPr>
        <w:pStyle w:val="Sinespaciado"/>
        <w:jc w:val="both"/>
        <w:rPr>
          <w:rFonts w:ascii="Arial" w:hAnsi="Arial" w:cs="Arial"/>
        </w:rPr>
      </w:pPr>
    </w:p>
    <w:p w14:paraId="69A503E1" w14:textId="409EE78D" w:rsidR="00AB701B" w:rsidRPr="000C1740" w:rsidRDefault="00AB701B" w:rsidP="00AB701B">
      <w:pPr>
        <w:spacing w:line="360" w:lineRule="auto"/>
        <w:jc w:val="center"/>
        <w:rPr>
          <w:rFonts w:ascii="Arial" w:hAnsi="Arial" w:cs="Arial"/>
          <w:b/>
          <w:sz w:val="22"/>
          <w:szCs w:val="22"/>
          <w:lang w:eastAsia="es-ES"/>
        </w:rPr>
      </w:pPr>
      <w:r w:rsidRPr="000C1740">
        <w:rPr>
          <w:rFonts w:ascii="Arial" w:hAnsi="Arial" w:cs="Arial"/>
          <w:b/>
          <w:sz w:val="22"/>
          <w:szCs w:val="22"/>
          <w:lang w:eastAsia="es-ES"/>
        </w:rPr>
        <w:lastRenderedPageBreak/>
        <w:t>A C U E R D O:</w:t>
      </w:r>
    </w:p>
    <w:p w14:paraId="6AA7216A" w14:textId="77777777" w:rsidR="00AB701B" w:rsidRPr="000C1740" w:rsidRDefault="00AB701B" w:rsidP="00AB701B">
      <w:pPr>
        <w:jc w:val="both"/>
        <w:rPr>
          <w:rFonts w:ascii="Arial" w:eastAsia="Calibri" w:hAnsi="Arial" w:cs="Arial"/>
          <w:sz w:val="22"/>
          <w:szCs w:val="22"/>
        </w:rPr>
      </w:pPr>
      <w:r w:rsidRPr="000C1740">
        <w:rPr>
          <w:rFonts w:ascii="Arial" w:hAnsi="Arial" w:cs="Arial"/>
          <w:b/>
          <w:sz w:val="22"/>
          <w:szCs w:val="22"/>
          <w:lang w:eastAsia="es-ES"/>
        </w:rPr>
        <w:t xml:space="preserve">Primero. – </w:t>
      </w:r>
      <w:r w:rsidRPr="000C1740">
        <w:rPr>
          <w:rFonts w:ascii="Arial" w:hAnsi="Arial" w:cs="Arial"/>
          <w:sz w:val="22"/>
          <w:szCs w:val="22"/>
        </w:rPr>
        <w:t>El Pleno del Ayuntamiento Constitucional del Municipio de San Pedro Tlaquepaque, Jalisco, aprueba y autoriza declarar formalmente regularizado el siguiente predio</w:t>
      </w:r>
      <w:r w:rsidRPr="000C1740">
        <w:rPr>
          <w:rFonts w:ascii="Arial" w:hAnsi="Arial" w:cs="Arial"/>
          <w:b/>
          <w:bCs/>
          <w:sz w:val="22"/>
          <w:szCs w:val="22"/>
        </w:rPr>
        <w:t xml:space="preserve"> identificado </w:t>
      </w:r>
      <w:r w:rsidRPr="000C1740">
        <w:rPr>
          <w:rFonts w:ascii="Arial" w:hAnsi="Arial" w:cs="Arial"/>
          <w:sz w:val="22"/>
          <w:szCs w:val="22"/>
        </w:rPr>
        <w:t xml:space="preserve">como Calle Madero 50, </w:t>
      </w:r>
      <w:r w:rsidRPr="000C1740">
        <w:rPr>
          <w:rFonts w:ascii="Arial" w:hAnsi="Arial" w:cs="Arial"/>
          <w:iCs/>
          <w:sz w:val="22"/>
          <w:szCs w:val="22"/>
        </w:rPr>
        <w:t>bajo expediente de la PRODEUR</w:t>
      </w:r>
      <w:r w:rsidRPr="000C1740">
        <w:rPr>
          <w:rFonts w:ascii="Arial" w:hAnsi="Arial" w:cs="Arial"/>
          <w:sz w:val="22"/>
          <w:szCs w:val="22"/>
        </w:rPr>
        <w:t xml:space="preserve"> </w:t>
      </w:r>
      <w:r w:rsidRPr="000C1740">
        <w:rPr>
          <w:rFonts w:ascii="Arial" w:hAnsi="Arial" w:cs="Arial"/>
          <w:b/>
          <w:i/>
          <w:sz w:val="22"/>
          <w:szCs w:val="22"/>
        </w:rPr>
        <w:t xml:space="preserve">TLQ-50/2020 </w:t>
      </w:r>
      <w:r w:rsidRPr="000C1740">
        <w:rPr>
          <w:rFonts w:ascii="Arial" w:hAnsi="Arial" w:cs="Arial"/>
          <w:i/>
          <w:sz w:val="22"/>
          <w:szCs w:val="22"/>
        </w:rPr>
        <w:t xml:space="preserve">y expediente de la COMUR </w:t>
      </w:r>
      <w:r w:rsidRPr="000C1740">
        <w:rPr>
          <w:rFonts w:ascii="Arial" w:eastAsia="Calibri" w:hAnsi="Arial" w:cs="Arial"/>
          <w:sz w:val="22"/>
          <w:szCs w:val="22"/>
        </w:rPr>
        <w:t xml:space="preserve">TLQ-RP-146, </w:t>
      </w:r>
      <w:r w:rsidRPr="000C1740">
        <w:rPr>
          <w:rFonts w:ascii="Arial" w:hAnsi="Arial" w:cs="Arial"/>
          <w:b/>
          <w:i/>
          <w:sz w:val="22"/>
          <w:szCs w:val="22"/>
        </w:rPr>
        <w:t>ubicado</w:t>
      </w:r>
      <w:r w:rsidRPr="000C1740">
        <w:rPr>
          <w:rFonts w:ascii="Arial" w:hAnsi="Arial" w:cs="Arial"/>
          <w:sz w:val="22"/>
          <w:szCs w:val="22"/>
        </w:rPr>
        <w:t xml:space="preserve"> en calle Madero con el número interior 50 actual 22 entre las calles </w:t>
      </w:r>
      <w:r w:rsidRPr="000C1740">
        <w:rPr>
          <w:rFonts w:ascii="Arial" w:eastAsia="Calibri" w:hAnsi="Arial" w:cs="Arial"/>
          <w:sz w:val="22"/>
          <w:szCs w:val="22"/>
        </w:rPr>
        <w:t xml:space="preserve">Pino Suarez, Unión y Ogazón de la Delegación </w:t>
      </w:r>
      <w:r w:rsidRPr="000C1740">
        <w:rPr>
          <w:rFonts w:ascii="Arial" w:hAnsi="Arial" w:cs="Arial"/>
          <w:sz w:val="22"/>
          <w:szCs w:val="22"/>
          <w:lang w:eastAsia="es-ES"/>
        </w:rPr>
        <w:t xml:space="preserve">de San Martin de las Flores, de este Municipio de San Pedro Tlaquepaque, Jalisco, con una superficie de </w:t>
      </w:r>
      <w:r w:rsidRPr="000C1740">
        <w:rPr>
          <w:rFonts w:ascii="Arial" w:hAnsi="Arial" w:cs="Arial"/>
          <w:b/>
          <w:bCs/>
          <w:sz w:val="22"/>
          <w:szCs w:val="22"/>
          <w:lang w:eastAsia="es-ES"/>
        </w:rPr>
        <w:t>295.32 m2</w:t>
      </w:r>
      <w:r w:rsidRPr="000C1740">
        <w:rPr>
          <w:rFonts w:ascii="Arial" w:hAnsi="Arial" w:cs="Arial"/>
          <w:sz w:val="22"/>
          <w:szCs w:val="22"/>
          <w:lang w:eastAsia="es-ES"/>
        </w:rPr>
        <w:t xml:space="preserve"> </w:t>
      </w:r>
      <w:r w:rsidRPr="000C1740">
        <w:rPr>
          <w:rFonts w:ascii="Arial" w:eastAsia="Calibri" w:hAnsi="Arial" w:cs="Arial"/>
          <w:sz w:val="22"/>
          <w:szCs w:val="22"/>
        </w:rPr>
        <w:t xml:space="preserve">(Doscientos noventa y cinco metros con treinta y dos centímetros cuadrados), </w:t>
      </w:r>
      <w:r w:rsidRPr="000C1740">
        <w:rPr>
          <w:rFonts w:ascii="Arial" w:hAnsi="Arial" w:cs="Arial"/>
          <w:sz w:val="22"/>
          <w:szCs w:val="22"/>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14:paraId="28B9C8EF" w14:textId="77777777" w:rsidR="00AB701B" w:rsidRPr="000C1740" w:rsidRDefault="00AB701B" w:rsidP="00AB701B">
      <w:pPr>
        <w:jc w:val="both"/>
        <w:rPr>
          <w:rFonts w:ascii="Arial" w:hAnsi="Arial" w:cs="Arial"/>
          <w:b/>
          <w:sz w:val="22"/>
          <w:szCs w:val="22"/>
          <w:lang w:eastAsia="es-ES"/>
        </w:rPr>
      </w:pPr>
    </w:p>
    <w:p w14:paraId="7A5E421A" w14:textId="77777777" w:rsidR="00AB701B" w:rsidRPr="000C1740" w:rsidRDefault="00AB701B" w:rsidP="00AB701B">
      <w:pPr>
        <w:jc w:val="both"/>
        <w:rPr>
          <w:rFonts w:ascii="Arial" w:hAnsi="Arial" w:cs="Arial"/>
          <w:sz w:val="22"/>
          <w:szCs w:val="22"/>
          <w:lang w:eastAsia="es-ES"/>
        </w:rPr>
      </w:pPr>
      <w:r w:rsidRPr="000C1740">
        <w:rPr>
          <w:rFonts w:ascii="Arial" w:hAnsi="Arial" w:cs="Arial"/>
          <w:b/>
          <w:sz w:val="22"/>
          <w:szCs w:val="22"/>
          <w:lang w:eastAsia="es-ES"/>
        </w:rPr>
        <w:t>Segundo. -</w:t>
      </w:r>
      <w:r w:rsidRPr="000C1740">
        <w:rPr>
          <w:rFonts w:ascii="Arial" w:hAnsi="Arial" w:cs="Arial"/>
          <w:sz w:val="22"/>
          <w:szCs w:val="22"/>
          <w:lang w:eastAsia="es-ES"/>
        </w:rPr>
        <w:t xml:space="preserve"> </w:t>
      </w:r>
      <w:r w:rsidRPr="000C1740">
        <w:rPr>
          <w:rFonts w:ascii="Arial" w:eastAsia="Malgun Gothic" w:hAnsi="Arial" w:cs="Arial"/>
          <w:bCs/>
          <w:sz w:val="22"/>
          <w:szCs w:val="22"/>
        </w:rPr>
        <w:t>El Pleno del Ayuntamiento de San Pedro Tlaquepaque aprueba</w:t>
      </w:r>
      <w:r w:rsidRPr="000C1740">
        <w:rPr>
          <w:rFonts w:ascii="Arial" w:eastAsia="Malgun Gothic" w:hAnsi="Arial" w:cs="Arial"/>
          <w:sz w:val="22"/>
          <w:szCs w:val="22"/>
        </w:rPr>
        <w:t xml:space="preserve"> y</w:t>
      </w:r>
      <w:r w:rsidRPr="000C1740">
        <w:rPr>
          <w:rFonts w:ascii="Arial" w:hAnsi="Arial" w:cs="Arial"/>
          <w:sz w:val="22"/>
          <w:szCs w:val="22"/>
          <w:lang w:eastAsia="es-ES"/>
        </w:rPr>
        <w:t xml:space="preserve"> autoriza el Convenio de Regularización, de conformidad con las normas reglamentarias para el pago de los créditos fiscales, citado en el punto 13 de los antecedentes que forma parte integrante del presente acuerdo.</w:t>
      </w:r>
    </w:p>
    <w:p w14:paraId="0D1AD204" w14:textId="77777777" w:rsidR="00AB701B" w:rsidRPr="000C1740" w:rsidRDefault="00AB701B" w:rsidP="00AB701B">
      <w:pPr>
        <w:jc w:val="both"/>
        <w:rPr>
          <w:rFonts w:ascii="Arial" w:hAnsi="Arial" w:cs="Arial"/>
          <w:sz w:val="22"/>
          <w:szCs w:val="22"/>
          <w:lang w:eastAsia="es-ES"/>
        </w:rPr>
      </w:pPr>
    </w:p>
    <w:p w14:paraId="58F78C96" w14:textId="77777777" w:rsidR="00AB701B" w:rsidRPr="000C1740" w:rsidRDefault="00AB701B" w:rsidP="00AB701B">
      <w:pPr>
        <w:jc w:val="both"/>
        <w:rPr>
          <w:rFonts w:ascii="Arial" w:hAnsi="Arial" w:cs="Arial"/>
          <w:sz w:val="22"/>
          <w:szCs w:val="22"/>
          <w:lang w:eastAsia="es-ES"/>
        </w:rPr>
      </w:pPr>
      <w:r w:rsidRPr="000C1740">
        <w:rPr>
          <w:rFonts w:ascii="Arial" w:hAnsi="Arial" w:cs="Arial"/>
          <w:b/>
          <w:sz w:val="22"/>
          <w:szCs w:val="22"/>
          <w:lang w:eastAsia="es-ES"/>
        </w:rPr>
        <w:t xml:space="preserve">Tercero. - </w:t>
      </w:r>
      <w:r w:rsidRPr="000C1740">
        <w:rPr>
          <w:rFonts w:ascii="Arial" w:eastAsia="Malgun Gothic" w:hAnsi="Arial" w:cs="Arial"/>
          <w:bCs/>
          <w:sz w:val="22"/>
          <w:szCs w:val="22"/>
        </w:rPr>
        <w:t>El Pleno del Ayuntamiento de San Pedro Tlaquepaque aprueba</w:t>
      </w:r>
      <w:r w:rsidRPr="000C1740">
        <w:rPr>
          <w:rFonts w:ascii="Arial" w:eastAsia="Malgun Gothic" w:hAnsi="Arial" w:cs="Arial"/>
          <w:sz w:val="22"/>
          <w:szCs w:val="22"/>
        </w:rPr>
        <w:t xml:space="preserve"> y</w:t>
      </w:r>
      <w:r w:rsidRPr="000C1740">
        <w:rPr>
          <w:rFonts w:ascii="Arial" w:hAnsi="Arial" w:cs="Arial"/>
          <w:sz w:val="22"/>
          <w:szCs w:val="22"/>
          <w:lang w:eastAsia="es-ES"/>
        </w:rPr>
        <w:t xml:space="preserve"> autoriza </w:t>
      </w:r>
      <w:r w:rsidRPr="000C1740">
        <w:rPr>
          <w:rFonts w:ascii="Arial" w:hAnsi="Arial" w:cs="Arial"/>
          <w:bCs/>
          <w:sz w:val="22"/>
          <w:szCs w:val="22"/>
          <w:lang w:eastAsia="es-ES"/>
        </w:rPr>
        <w:t xml:space="preserve">se </w:t>
      </w:r>
      <w:r w:rsidRPr="000C1740">
        <w:rPr>
          <w:rFonts w:ascii="Arial" w:hAnsi="Arial" w:cs="Arial"/>
          <w:sz w:val="22"/>
          <w:szCs w:val="22"/>
          <w:lang w:eastAsia="es-ES"/>
        </w:rPr>
        <w:t>notifique a la o el Titular de la Dirección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p>
    <w:p w14:paraId="2BD94BFB" w14:textId="77777777" w:rsidR="00AB701B" w:rsidRPr="000C1740"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2"/>
          <w:szCs w:val="22"/>
        </w:rPr>
      </w:pPr>
    </w:p>
    <w:p w14:paraId="4A44AED4" w14:textId="77777777" w:rsidR="00AB701B" w:rsidRPr="000C1740"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2"/>
          <w:szCs w:val="22"/>
        </w:rPr>
      </w:pPr>
      <w:r w:rsidRPr="000C1740">
        <w:rPr>
          <w:rFonts w:ascii="Arial" w:hAnsi="Arial" w:cs="Arial"/>
          <w:b/>
          <w:sz w:val="22"/>
          <w:szCs w:val="22"/>
        </w:rPr>
        <w:t>Cuarto. -</w:t>
      </w:r>
      <w:r w:rsidRPr="000C1740">
        <w:rPr>
          <w:rFonts w:ascii="Arial" w:hAnsi="Arial" w:cs="Arial"/>
          <w:sz w:val="22"/>
          <w:szCs w:val="22"/>
        </w:rPr>
        <w:t xml:space="preserve"> </w:t>
      </w:r>
      <w:r w:rsidRPr="000C1740">
        <w:rPr>
          <w:rFonts w:ascii="Arial" w:eastAsia="Malgun Gothic" w:hAnsi="Arial" w:cs="Arial"/>
          <w:bCs/>
          <w:sz w:val="22"/>
          <w:szCs w:val="22"/>
        </w:rPr>
        <w:t>El Pleno del Ayuntamiento de San Pedro Tlaquepaque aprueba</w:t>
      </w:r>
      <w:r w:rsidRPr="000C1740">
        <w:rPr>
          <w:rFonts w:ascii="Arial" w:eastAsia="Malgun Gothic" w:hAnsi="Arial" w:cs="Arial"/>
          <w:sz w:val="22"/>
          <w:szCs w:val="22"/>
        </w:rPr>
        <w:t xml:space="preserve"> y</w:t>
      </w:r>
      <w:r w:rsidRPr="000C1740">
        <w:rPr>
          <w:rFonts w:ascii="Arial" w:hAnsi="Arial" w:cs="Arial"/>
          <w:sz w:val="22"/>
          <w:szCs w:val="22"/>
          <w:lang w:eastAsia="es-ES"/>
        </w:rPr>
        <w:t xml:space="preserve"> autoriza </w:t>
      </w:r>
      <w:r w:rsidRPr="000C1740">
        <w:rPr>
          <w:rFonts w:ascii="Arial" w:hAnsi="Arial" w:cs="Arial"/>
          <w:bCs/>
          <w:sz w:val="22"/>
          <w:szCs w:val="22"/>
          <w:lang w:eastAsia="es-ES"/>
        </w:rPr>
        <w:t xml:space="preserve">se </w:t>
      </w:r>
      <w:r w:rsidRPr="000C1740">
        <w:rPr>
          <w:rFonts w:ascii="Arial" w:hAnsi="Arial" w:cs="Arial"/>
          <w:sz w:val="22"/>
          <w:szCs w:val="22"/>
        </w:rPr>
        <w:t>instruya a la o el Titular de la Dirección de Catastro Municipal, a efecto de que realice la apertura de la cuenta catastral individual de cada uno de los lotes, de conformidad al plano de lotificación que deberá de remitir la Secretaría Técnica de la Comisión Municipal de Regularización.</w:t>
      </w:r>
    </w:p>
    <w:p w14:paraId="47F3E244" w14:textId="77777777" w:rsidR="00AB701B" w:rsidRPr="000C1740"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2"/>
          <w:szCs w:val="22"/>
        </w:rPr>
      </w:pPr>
    </w:p>
    <w:p w14:paraId="723C3014" w14:textId="77777777" w:rsidR="00AB701B" w:rsidRPr="000C1740"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2"/>
          <w:szCs w:val="22"/>
        </w:rPr>
      </w:pPr>
      <w:r w:rsidRPr="000C1740">
        <w:rPr>
          <w:rFonts w:ascii="Arial" w:hAnsi="Arial" w:cs="Arial"/>
          <w:b/>
          <w:sz w:val="22"/>
          <w:szCs w:val="22"/>
        </w:rPr>
        <w:t xml:space="preserve">Quinto. – </w:t>
      </w:r>
      <w:r w:rsidRPr="000C1740">
        <w:rPr>
          <w:rFonts w:ascii="Arial" w:eastAsia="Malgun Gothic" w:hAnsi="Arial" w:cs="Arial"/>
          <w:bCs/>
          <w:sz w:val="22"/>
          <w:szCs w:val="22"/>
        </w:rPr>
        <w:t>El Pleno del Ayuntamiento de San Pedro Tlaquepaque aprueba</w:t>
      </w:r>
      <w:r w:rsidRPr="000C1740">
        <w:rPr>
          <w:rFonts w:ascii="Arial" w:eastAsia="Malgun Gothic" w:hAnsi="Arial" w:cs="Arial"/>
          <w:sz w:val="22"/>
          <w:szCs w:val="22"/>
        </w:rPr>
        <w:t xml:space="preserve"> y</w:t>
      </w:r>
      <w:r w:rsidRPr="000C1740">
        <w:rPr>
          <w:rFonts w:ascii="Arial" w:hAnsi="Arial" w:cs="Arial"/>
          <w:sz w:val="22"/>
          <w:szCs w:val="22"/>
          <w:lang w:eastAsia="es-ES"/>
        </w:rPr>
        <w:t xml:space="preserve"> autoriza </w:t>
      </w:r>
      <w:r w:rsidRPr="000C1740">
        <w:rPr>
          <w:rFonts w:ascii="Arial" w:hAnsi="Arial" w:cs="Arial"/>
          <w:bCs/>
          <w:sz w:val="22"/>
          <w:szCs w:val="22"/>
          <w:lang w:eastAsia="es-ES"/>
        </w:rPr>
        <w:t xml:space="preserve">se </w:t>
      </w:r>
      <w:r w:rsidRPr="000C1740">
        <w:rPr>
          <w:rFonts w:ascii="Arial" w:hAnsi="Arial" w:cs="Arial"/>
          <w:bCs/>
          <w:sz w:val="22"/>
          <w:szCs w:val="22"/>
        </w:rPr>
        <w:t>notifique a la o el Titular de la Coordinación General de Gestión Integral de la Ciudad, para su conocimiento y debida aplicación.</w:t>
      </w:r>
    </w:p>
    <w:p w14:paraId="0A0D6641" w14:textId="77777777" w:rsidR="00AB701B" w:rsidRPr="000C1740"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2"/>
          <w:szCs w:val="22"/>
        </w:rPr>
      </w:pPr>
    </w:p>
    <w:p w14:paraId="3F18902C" w14:textId="77777777" w:rsidR="00AB701B" w:rsidRPr="000C1740"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2"/>
          <w:szCs w:val="22"/>
        </w:rPr>
      </w:pPr>
      <w:r w:rsidRPr="000C1740">
        <w:rPr>
          <w:rFonts w:ascii="Arial" w:hAnsi="Arial" w:cs="Arial"/>
          <w:b/>
          <w:sz w:val="22"/>
          <w:szCs w:val="22"/>
        </w:rPr>
        <w:t xml:space="preserve">Sexto. </w:t>
      </w:r>
      <w:r w:rsidRPr="000C1740">
        <w:rPr>
          <w:rFonts w:ascii="Arial" w:eastAsia="Malgun Gothic" w:hAnsi="Arial" w:cs="Arial"/>
          <w:bCs/>
          <w:sz w:val="22"/>
          <w:szCs w:val="22"/>
        </w:rPr>
        <w:t>El Pleno del Ayuntamiento de San Pedro Tlaquepaque aprueba</w:t>
      </w:r>
      <w:r w:rsidRPr="000C1740">
        <w:rPr>
          <w:rFonts w:ascii="Arial" w:eastAsia="Malgun Gothic" w:hAnsi="Arial" w:cs="Arial"/>
          <w:sz w:val="22"/>
          <w:szCs w:val="22"/>
        </w:rPr>
        <w:t xml:space="preserve"> y</w:t>
      </w:r>
      <w:r w:rsidRPr="000C1740">
        <w:rPr>
          <w:rFonts w:ascii="Arial" w:hAnsi="Arial" w:cs="Arial"/>
          <w:sz w:val="22"/>
          <w:szCs w:val="22"/>
          <w:lang w:eastAsia="es-ES"/>
        </w:rPr>
        <w:t xml:space="preserve"> autoriza </w:t>
      </w:r>
      <w:r w:rsidRPr="000C1740">
        <w:rPr>
          <w:rFonts w:ascii="Arial" w:hAnsi="Arial" w:cs="Arial"/>
          <w:bCs/>
          <w:sz w:val="22"/>
          <w:szCs w:val="22"/>
        </w:rPr>
        <w:t>el inicio del procedimiento de titulación prevista en la Ley de Regularización y Titulación de Predios Urbanos para el Estado de Jalisco a través de la Comisión Municipal de Regularización de Predios.</w:t>
      </w:r>
    </w:p>
    <w:p w14:paraId="2C5FC98B" w14:textId="77777777" w:rsidR="00AB701B" w:rsidRPr="000C1740"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2"/>
          <w:szCs w:val="22"/>
        </w:rPr>
      </w:pPr>
    </w:p>
    <w:p w14:paraId="71C3A000" w14:textId="77777777" w:rsidR="00AB701B" w:rsidRPr="000C1740"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2"/>
          <w:szCs w:val="22"/>
        </w:rPr>
      </w:pPr>
      <w:r w:rsidRPr="000C1740">
        <w:rPr>
          <w:rFonts w:ascii="Arial" w:hAnsi="Arial" w:cs="Arial"/>
          <w:b/>
          <w:sz w:val="22"/>
          <w:szCs w:val="22"/>
        </w:rPr>
        <w:t>Séptimo.-</w:t>
      </w:r>
      <w:r w:rsidRPr="000C1740">
        <w:rPr>
          <w:rFonts w:ascii="Arial" w:eastAsia="Calibri" w:hAnsi="Arial" w:cs="Arial"/>
          <w:bCs/>
          <w:sz w:val="22"/>
          <w:szCs w:val="22"/>
        </w:rPr>
        <w:t xml:space="preserve"> </w:t>
      </w:r>
      <w:r w:rsidRPr="000C1740">
        <w:rPr>
          <w:rFonts w:ascii="Arial" w:eastAsia="Malgun Gothic" w:hAnsi="Arial" w:cs="Arial"/>
          <w:bCs/>
          <w:sz w:val="22"/>
          <w:szCs w:val="22"/>
        </w:rPr>
        <w:t>El Pleno del Ayuntamiento de San Pedro Tlaquepaque aprueba</w:t>
      </w:r>
      <w:r w:rsidRPr="000C1740">
        <w:rPr>
          <w:rFonts w:ascii="Arial" w:eastAsia="Malgun Gothic" w:hAnsi="Arial" w:cs="Arial"/>
          <w:sz w:val="22"/>
          <w:szCs w:val="22"/>
        </w:rPr>
        <w:t xml:space="preserve"> y</w:t>
      </w:r>
      <w:r w:rsidRPr="000C1740">
        <w:rPr>
          <w:rFonts w:ascii="Arial" w:hAnsi="Arial" w:cs="Arial"/>
          <w:sz w:val="22"/>
          <w:szCs w:val="22"/>
          <w:lang w:eastAsia="es-ES"/>
        </w:rPr>
        <w:t xml:space="preserve"> autoriza </w:t>
      </w:r>
      <w:r w:rsidRPr="000C1740">
        <w:rPr>
          <w:rFonts w:ascii="Arial" w:hAnsi="Arial" w:cs="Arial"/>
          <w:bCs/>
          <w:sz w:val="22"/>
          <w:szCs w:val="22"/>
          <w:lang w:eastAsia="es-ES"/>
        </w:rPr>
        <w:t xml:space="preserve">se </w:t>
      </w:r>
      <w:r w:rsidRPr="000C1740">
        <w:rPr>
          <w:rFonts w:ascii="Arial" w:hAnsi="Arial" w:cs="Arial"/>
          <w:bCs/>
          <w:sz w:val="22"/>
          <w:szCs w:val="22"/>
        </w:rPr>
        <w:t>instruya a la o el Titular de la Secretaría del Ayuntamiento para que se publique en forma abreviada en la Gaceta Municipal</w:t>
      </w:r>
      <w:r w:rsidRPr="000C1740">
        <w:rPr>
          <w:rFonts w:ascii="Arial" w:hAnsi="Arial" w:cs="Arial"/>
          <w:sz w:val="22"/>
          <w:szCs w:val="22"/>
        </w:rPr>
        <w:t xml:space="preserve"> y en los Estrados de la Presidencia por un periodo de tres días naturales el presente acuerdo.</w:t>
      </w:r>
    </w:p>
    <w:p w14:paraId="78DE1D47" w14:textId="77777777" w:rsidR="00AB701B" w:rsidRPr="000C1740"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2"/>
          <w:szCs w:val="22"/>
        </w:rPr>
      </w:pPr>
    </w:p>
    <w:p w14:paraId="7C16219A" w14:textId="77777777" w:rsidR="00AB701B" w:rsidRPr="000C1740"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2"/>
          <w:szCs w:val="22"/>
        </w:rPr>
      </w:pPr>
      <w:r w:rsidRPr="000C1740">
        <w:rPr>
          <w:rFonts w:ascii="Arial" w:hAnsi="Arial" w:cs="Arial"/>
          <w:b/>
          <w:sz w:val="22"/>
          <w:szCs w:val="22"/>
        </w:rPr>
        <w:t>Notifíquese</w:t>
      </w:r>
      <w:r w:rsidRPr="000C1740">
        <w:rPr>
          <w:rFonts w:ascii="Arial" w:hAnsi="Arial" w:cs="Arial"/>
          <w:sz w:val="22"/>
          <w:szCs w:val="22"/>
        </w:rPr>
        <w:t xml:space="preserve">. - A las o los Titulares de la Presidencia Municipal, Secretaría del Ayuntamiento; Sindicatura Municipal, Tesorería Municipal, Dirección de Catastro Municipal, Procuraduría de Desarrollo Urbano del Estado de Jalisco, Dirección de </w:t>
      </w:r>
    </w:p>
    <w:p w14:paraId="7814180A" w14:textId="77777777" w:rsidR="00AB701B" w:rsidRPr="000C1740"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2"/>
          <w:szCs w:val="22"/>
        </w:rPr>
      </w:pPr>
      <w:r w:rsidRPr="000C1740">
        <w:rPr>
          <w:rFonts w:ascii="Arial" w:hAnsi="Arial" w:cs="Arial"/>
          <w:sz w:val="22"/>
          <w:szCs w:val="22"/>
        </w:rPr>
        <w:t>en su carácter de Secretario Técnico y a cualquier otra dependencia que esté involucrada con el Acuerdo, para que surta sus efectos legales correspondientes.</w:t>
      </w:r>
    </w:p>
    <w:p w14:paraId="35EB24A8" w14:textId="77777777" w:rsidR="00AB701B" w:rsidRPr="000C1740"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14"/>
          <w:szCs w:val="14"/>
        </w:rPr>
      </w:pPr>
    </w:p>
    <w:p w14:paraId="56BCB8C3" w14:textId="77777777" w:rsidR="00AB701B" w:rsidRPr="000C1740" w:rsidRDefault="00AB701B" w:rsidP="00AB701B">
      <w:pPr>
        <w:jc w:val="center"/>
        <w:rPr>
          <w:rFonts w:ascii="Arial" w:eastAsia="Calibri" w:hAnsi="Arial" w:cs="Arial"/>
          <w:b/>
          <w:sz w:val="20"/>
          <w:szCs w:val="20"/>
        </w:rPr>
      </w:pPr>
      <w:r w:rsidRPr="000C1740">
        <w:rPr>
          <w:rFonts w:ascii="Arial" w:eastAsia="Calibri" w:hAnsi="Arial" w:cs="Arial"/>
          <w:b/>
          <w:sz w:val="20"/>
          <w:szCs w:val="20"/>
        </w:rPr>
        <w:t>A T E N T A M E N T E</w:t>
      </w:r>
    </w:p>
    <w:p w14:paraId="2108F027" w14:textId="77777777" w:rsidR="00AB701B" w:rsidRPr="000C1740" w:rsidRDefault="00AB701B" w:rsidP="00AB701B">
      <w:pPr>
        <w:ind w:firstLine="709"/>
        <w:mirrorIndents/>
        <w:jc w:val="center"/>
        <w:rPr>
          <w:rFonts w:ascii="Arial" w:hAnsi="Arial" w:cs="Arial"/>
          <w:b/>
          <w:sz w:val="20"/>
          <w:szCs w:val="20"/>
        </w:rPr>
      </w:pPr>
      <w:r w:rsidRPr="000C1740">
        <w:rPr>
          <w:rFonts w:ascii="Arial" w:hAnsi="Arial" w:cs="Arial"/>
          <w:b/>
          <w:sz w:val="20"/>
          <w:szCs w:val="20"/>
        </w:rPr>
        <w:t>“San Pedro Tlaquepaque, Jalisco, México 09 de enero de 2023”</w:t>
      </w:r>
    </w:p>
    <w:p w14:paraId="0FAB126F" w14:textId="77777777" w:rsidR="00AB701B" w:rsidRPr="000C1740"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rPr>
      </w:pPr>
    </w:p>
    <w:p w14:paraId="30EEE831" w14:textId="77777777" w:rsidR="00AB701B" w:rsidRPr="000C1740" w:rsidRDefault="00AB701B" w:rsidP="00AB701B">
      <w:pPr>
        <w:jc w:val="center"/>
        <w:rPr>
          <w:rFonts w:ascii="Arial" w:hAnsi="Arial" w:cs="Arial"/>
          <w:b/>
          <w:bCs/>
          <w:sz w:val="20"/>
          <w:szCs w:val="20"/>
        </w:rPr>
      </w:pPr>
      <w:r w:rsidRPr="000C1740">
        <w:rPr>
          <w:rFonts w:ascii="Arial" w:hAnsi="Arial" w:cs="Arial"/>
          <w:b/>
          <w:bCs/>
          <w:sz w:val="20"/>
          <w:szCs w:val="20"/>
        </w:rPr>
        <w:t>Mtro. José Luis Salazar Martínez</w:t>
      </w:r>
    </w:p>
    <w:p w14:paraId="584E7EA9" w14:textId="77777777" w:rsidR="00AB701B" w:rsidRPr="000C1740"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Times New Roman" w:hAnsi="Arial" w:cs="Arial"/>
          <w:color w:val="auto"/>
          <w:sz w:val="18"/>
          <w:szCs w:val="20"/>
          <w:lang w:val="es-MX" w:bidi="x-none"/>
        </w:rPr>
      </w:pPr>
      <w:r w:rsidRPr="000C1740">
        <w:rPr>
          <w:rFonts w:ascii="Arial" w:hAnsi="Arial" w:cs="Arial"/>
          <w:bCs/>
          <w:color w:val="auto"/>
          <w:sz w:val="18"/>
          <w:szCs w:val="20"/>
        </w:rPr>
        <w:t>Síndico Municipal</w:t>
      </w:r>
    </w:p>
    <w:p w14:paraId="4540C85D" w14:textId="20454A0A" w:rsidR="00346F30" w:rsidRPr="00346F30" w:rsidRDefault="006E3D44" w:rsidP="00346F30">
      <w:pPr>
        <w:jc w:val="both"/>
        <w:rPr>
          <w:rFonts w:ascii="Arial" w:hAnsi="Arial" w:cs="Arial"/>
          <w:color w:val="000000" w:themeColor="text1"/>
        </w:rPr>
      </w:pPr>
      <w:r>
        <w:rPr>
          <w:rFonts w:ascii="Arial" w:hAnsi="Arial" w:cs="Arial"/>
        </w:rPr>
        <w:t>--------------------------------------------------------------------------------------------------------------------------------------------------------------------------------------------------------------------------</w:t>
      </w:r>
      <w:r w:rsidR="005F2054" w:rsidRPr="00413398">
        <w:rPr>
          <w:rFonts w:ascii="Arial" w:hAnsi="Arial" w:cs="Arial"/>
        </w:rPr>
        <w:lastRenderedPageBreak/>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5B2C54">
        <w:rPr>
          <w:rFonts w:ascii="Arial" w:hAnsi="Arial" w:cs="Arial"/>
        </w:rPr>
        <w:t xml:space="preserve">Gracias </w:t>
      </w:r>
      <w:r w:rsidR="005F2054" w:rsidRPr="0011545D">
        <w:rPr>
          <w:rFonts w:ascii="Arial" w:hAnsi="Arial" w:cs="Arial"/>
        </w:rPr>
        <w:t>Se</w:t>
      </w:r>
      <w:r w:rsidR="005B2C54">
        <w:rPr>
          <w:rFonts w:ascii="Arial" w:hAnsi="Arial" w:cs="Arial"/>
        </w:rPr>
        <w:t>cretario, se</w:t>
      </w:r>
      <w:r w:rsidR="005F2054" w:rsidRPr="0011545D">
        <w:rPr>
          <w:rFonts w:ascii="Arial" w:hAnsi="Arial" w:cs="Arial"/>
        </w:rPr>
        <w:t xml:space="preserv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w:t>
      </w:r>
      <w:r w:rsidR="00092982">
        <w:rPr>
          <w:rFonts w:ascii="Arial" w:hAnsi="Arial" w:cs="Arial"/>
        </w:rPr>
        <w:t>E</w:t>
      </w:r>
      <w:r w:rsidR="005F2054" w:rsidRPr="00733E72">
        <w:rPr>
          <w:rFonts w:ascii="Arial" w:hAnsi="Arial" w:cs="Arial"/>
        </w:rPr>
        <w:t xml:space="preserve">n votación </w:t>
      </w:r>
      <w:r w:rsidR="005F2054" w:rsidRPr="0011545D">
        <w:rPr>
          <w:rFonts w:ascii="Arial" w:hAnsi="Arial" w:cs="Arial"/>
        </w:rPr>
        <w:t>económica les pregunto quienes estén por la afirmativa, favor de manifestarlo,</w:t>
      </w:r>
      <w:r w:rsidR="005F2054">
        <w:rPr>
          <w:rStyle w:val="TextoCar"/>
          <w:rFonts w:eastAsiaTheme="minorHAnsi"/>
          <w:sz w:val="24"/>
          <w:szCs w:val="24"/>
        </w:rPr>
        <w:t xml:space="preserve"> ¿a favor?, gracias, aprobado por unanimidad.</w:t>
      </w:r>
      <w:r w:rsidR="00092982">
        <w:rPr>
          <w:rStyle w:val="TextoCar"/>
          <w:rFonts w:eastAsiaTheme="minorHAnsi"/>
          <w:sz w:val="24"/>
          <w:szCs w:val="24"/>
        </w:rPr>
        <w:t xml:space="preserve"> </w:t>
      </w:r>
      <w:r w:rsidR="00092982" w:rsidRPr="00092982">
        <w:rPr>
          <w:rFonts w:ascii="Arial" w:hAnsi="Arial" w:cs="Arial"/>
          <w:b/>
        </w:rPr>
        <w:t>E</w:t>
      </w:r>
      <w:r w:rsidR="00AB701B" w:rsidRPr="00092982">
        <w:rPr>
          <w:rFonts w:ascii="Arial" w:hAnsi="Arial" w:cs="Arial"/>
          <w:b/>
        </w:rPr>
        <w:t xml:space="preserve">stando presentes 19 (diecinueve) integrantes del pleno, en forma económica fueron emitidos 19 (diecinueve) votos a favor, por lo que en unanimidad fue aprobada </w:t>
      </w:r>
      <w:r w:rsidR="00AB701B" w:rsidRPr="00092982">
        <w:rPr>
          <w:rFonts w:ascii="Arial" w:hAnsi="Arial" w:cs="Arial"/>
        </w:rPr>
        <w:t xml:space="preserve">la iniciativa de aprobación directa presentada por el </w:t>
      </w:r>
      <w:r w:rsidR="00AB701B" w:rsidRPr="00092982">
        <w:rPr>
          <w:rFonts w:ascii="Arial" w:hAnsi="Arial" w:cs="Arial"/>
          <w:b/>
        </w:rPr>
        <w:t>Mtro. José Luis Salazar Martínez, Síndico Municipal, bajo el siguiente:</w:t>
      </w:r>
      <w:r w:rsidR="00AB701B" w:rsidRPr="00092982">
        <w:rPr>
          <w:rFonts w:ascii="Arial" w:hAnsi="Arial" w:cs="Arial"/>
        </w:rPr>
        <w:t>---------------------------------------------------------------------------------------------------------------------------------------------------------------------------------------------------------</w:t>
      </w:r>
      <w:r w:rsidR="00AB701B" w:rsidRPr="00092982">
        <w:rPr>
          <w:rFonts w:ascii="Arial" w:hAnsi="Arial" w:cs="Arial"/>
          <w:b/>
        </w:rPr>
        <w:t>ACUERDO NÚMERO 0370/2023</w:t>
      </w:r>
      <w:r w:rsidR="00AB701B" w:rsidRPr="00092982">
        <w:rPr>
          <w:rFonts w:ascii="Arial" w:hAnsi="Arial" w:cs="Arial"/>
        </w:rPr>
        <w:t>-----------------------------------------------------------------------------------------------------------------------------------------------</w:t>
      </w:r>
      <w:r w:rsidR="00AB701B" w:rsidRPr="00092982">
        <w:rPr>
          <w:rFonts w:ascii="Arial" w:hAnsi="Arial" w:cs="Arial"/>
          <w:b/>
        </w:rPr>
        <w:t xml:space="preserve">PRIMERO. – </w:t>
      </w:r>
      <w:r w:rsidR="00AB701B" w:rsidRPr="00092982">
        <w:rPr>
          <w:rFonts w:ascii="Arial" w:hAnsi="Arial" w:cs="Arial"/>
        </w:rPr>
        <w:t>El Pleno del Ayuntamiento Constitucional del Municipio de San Pedro Tlaquepaque, Jalisco, aprueba y autoriza declarar formalmente regularizado el siguiente predio</w:t>
      </w:r>
      <w:r w:rsidR="00AB701B" w:rsidRPr="00092982">
        <w:rPr>
          <w:rFonts w:ascii="Arial" w:hAnsi="Arial" w:cs="Arial"/>
          <w:b/>
          <w:bCs/>
        </w:rPr>
        <w:t xml:space="preserve"> identificado como Calle Madero 50,</w:t>
      </w:r>
      <w:r w:rsidR="00AB701B" w:rsidRPr="00092982">
        <w:rPr>
          <w:rFonts w:ascii="Arial" w:hAnsi="Arial" w:cs="Arial"/>
        </w:rPr>
        <w:t xml:space="preserve"> </w:t>
      </w:r>
      <w:r w:rsidR="00AB701B" w:rsidRPr="00092982">
        <w:rPr>
          <w:rFonts w:ascii="Arial" w:hAnsi="Arial" w:cs="Arial"/>
          <w:iCs/>
        </w:rPr>
        <w:t>bajo expediente de la PRODEUR</w:t>
      </w:r>
      <w:r w:rsidR="00AB701B" w:rsidRPr="00092982">
        <w:rPr>
          <w:rFonts w:ascii="Arial" w:hAnsi="Arial" w:cs="Arial"/>
        </w:rPr>
        <w:t xml:space="preserve"> </w:t>
      </w:r>
      <w:r w:rsidR="00AB701B" w:rsidRPr="00092982">
        <w:rPr>
          <w:rFonts w:ascii="Arial" w:hAnsi="Arial" w:cs="Arial"/>
          <w:b/>
          <w:i/>
        </w:rPr>
        <w:t xml:space="preserve">TLQ-50/2020 </w:t>
      </w:r>
      <w:r w:rsidR="00AB701B" w:rsidRPr="00092982">
        <w:rPr>
          <w:rFonts w:ascii="Arial" w:hAnsi="Arial" w:cs="Arial"/>
          <w:i/>
        </w:rPr>
        <w:t xml:space="preserve">y expediente de la COMUR </w:t>
      </w:r>
      <w:r w:rsidR="00AB701B" w:rsidRPr="00092982">
        <w:rPr>
          <w:rFonts w:ascii="Arial" w:hAnsi="Arial" w:cs="Arial"/>
        </w:rPr>
        <w:t xml:space="preserve">TLQ-RP-146, </w:t>
      </w:r>
      <w:r w:rsidR="00AB701B" w:rsidRPr="00092982">
        <w:rPr>
          <w:rFonts w:ascii="Arial" w:hAnsi="Arial" w:cs="Arial"/>
          <w:b/>
          <w:i/>
        </w:rPr>
        <w:t>ubicado</w:t>
      </w:r>
      <w:r w:rsidR="00AB701B" w:rsidRPr="00092982">
        <w:rPr>
          <w:rFonts w:ascii="Arial" w:hAnsi="Arial" w:cs="Arial"/>
        </w:rPr>
        <w:t xml:space="preserve"> en calle Madero con el número interior 50 actual 22 entre las calles Pino Suarez, Unión y Ogazón de la Delegación de San Martin de las Flores, de este Municipio de San Pedro Tlaquepaque, Jalisco, con una superficie de </w:t>
      </w:r>
      <w:r w:rsidR="00AB701B" w:rsidRPr="00092982">
        <w:rPr>
          <w:rFonts w:ascii="Arial" w:hAnsi="Arial" w:cs="Arial"/>
          <w:b/>
          <w:bCs/>
        </w:rPr>
        <w:t>295.32 m2</w:t>
      </w:r>
      <w:r w:rsidR="00AB701B" w:rsidRPr="00092982">
        <w:rPr>
          <w:rFonts w:ascii="Arial" w:hAnsi="Arial" w:cs="Arial"/>
        </w:rPr>
        <w:t xml:space="preserve"> (Doscientos noventa y cinco metros con treinta y dos centímetros cuadrados), 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r w:rsidR="00AB701B" w:rsidRPr="00092982">
        <w:rPr>
          <w:rFonts w:ascii="Arial" w:hAnsi="Arial" w:cs="Arial"/>
          <w:b/>
        </w:rPr>
        <w:t>SEGUNDO. -</w:t>
      </w:r>
      <w:r w:rsidR="00AB701B" w:rsidRPr="00092982">
        <w:rPr>
          <w:rFonts w:ascii="Arial" w:hAnsi="Arial" w:cs="Arial"/>
        </w:rPr>
        <w:t xml:space="preserve"> </w:t>
      </w:r>
      <w:r w:rsidR="00AB701B" w:rsidRPr="00092982">
        <w:rPr>
          <w:rFonts w:ascii="Arial" w:eastAsia="Malgun Gothic" w:hAnsi="Arial" w:cs="Arial"/>
          <w:bCs/>
        </w:rPr>
        <w:t>El Pleno del Ayuntamiento de San Pedro Tlaquepaque aprueba</w:t>
      </w:r>
      <w:r w:rsidR="00AB701B" w:rsidRPr="00092982">
        <w:rPr>
          <w:rFonts w:ascii="Arial" w:eastAsia="Malgun Gothic" w:hAnsi="Arial" w:cs="Arial"/>
        </w:rPr>
        <w:t xml:space="preserve"> y</w:t>
      </w:r>
      <w:r w:rsidR="00AB701B" w:rsidRPr="00092982">
        <w:rPr>
          <w:rFonts w:ascii="Arial" w:hAnsi="Arial" w:cs="Arial"/>
        </w:rPr>
        <w:t xml:space="preserve"> autoriza el Convenio de Regularización, de conformidad con las normas reglamentarias para el pago de los créditos fiscales, citado en el punto 13 de los antecedentes que forma parte integrante del presente acuerdo.--------------------------------------------------------------------------------------------------------------------------------------</w:t>
      </w:r>
      <w:r w:rsidR="00AB701B" w:rsidRPr="00092982">
        <w:rPr>
          <w:rFonts w:ascii="Arial" w:hAnsi="Arial" w:cs="Arial"/>
          <w:b/>
        </w:rPr>
        <w:t xml:space="preserve">TERCERO. - </w:t>
      </w:r>
      <w:r w:rsidR="00AB701B" w:rsidRPr="00092982">
        <w:rPr>
          <w:rFonts w:ascii="Arial" w:eastAsia="Malgun Gothic" w:hAnsi="Arial" w:cs="Arial"/>
          <w:bCs/>
        </w:rPr>
        <w:t>El Pleno del Ayuntamiento de San Pedro Tlaquepaque aprueba</w:t>
      </w:r>
      <w:r w:rsidR="00AB701B" w:rsidRPr="00092982">
        <w:rPr>
          <w:rFonts w:ascii="Arial" w:eastAsia="Malgun Gothic" w:hAnsi="Arial" w:cs="Arial"/>
        </w:rPr>
        <w:t xml:space="preserve"> y</w:t>
      </w:r>
      <w:r w:rsidR="00AB701B" w:rsidRPr="00092982">
        <w:rPr>
          <w:rFonts w:ascii="Arial" w:hAnsi="Arial" w:cs="Arial"/>
        </w:rPr>
        <w:t xml:space="preserve"> autoriza </w:t>
      </w:r>
      <w:r w:rsidR="00AB701B" w:rsidRPr="00092982">
        <w:rPr>
          <w:rFonts w:ascii="Arial" w:hAnsi="Arial" w:cs="Arial"/>
          <w:bCs/>
        </w:rPr>
        <w:t xml:space="preserve">se </w:t>
      </w:r>
      <w:r w:rsidR="00AB701B" w:rsidRPr="00092982">
        <w:rPr>
          <w:rFonts w:ascii="Arial" w:hAnsi="Arial" w:cs="Arial"/>
        </w:rPr>
        <w:t>notifique a la o el Titular de la Dirección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AB701B" w:rsidRPr="00092982">
        <w:rPr>
          <w:rFonts w:ascii="Arial" w:hAnsi="Arial" w:cs="Arial"/>
          <w:b/>
        </w:rPr>
        <w:t>CUARTO. -</w:t>
      </w:r>
      <w:r w:rsidR="00AB701B" w:rsidRPr="00092982">
        <w:rPr>
          <w:rFonts w:ascii="Arial" w:hAnsi="Arial" w:cs="Arial"/>
        </w:rPr>
        <w:t xml:space="preserve"> </w:t>
      </w:r>
      <w:r w:rsidR="00AB701B" w:rsidRPr="00092982">
        <w:rPr>
          <w:rFonts w:ascii="Arial" w:eastAsia="Malgun Gothic" w:hAnsi="Arial" w:cs="Arial"/>
          <w:bCs/>
        </w:rPr>
        <w:t>El Pleno del Ayuntamiento de San Pedro Tlaquepaque aprueba</w:t>
      </w:r>
      <w:r w:rsidR="00AB701B" w:rsidRPr="00092982">
        <w:rPr>
          <w:rFonts w:ascii="Arial" w:eastAsia="Malgun Gothic" w:hAnsi="Arial" w:cs="Arial"/>
        </w:rPr>
        <w:t xml:space="preserve"> y</w:t>
      </w:r>
      <w:r w:rsidR="00AB701B" w:rsidRPr="00092982">
        <w:rPr>
          <w:rFonts w:ascii="Arial" w:hAnsi="Arial" w:cs="Arial"/>
        </w:rPr>
        <w:t xml:space="preserve"> autoriza </w:t>
      </w:r>
      <w:r w:rsidR="00AB701B" w:rsidRPr="00092982">
        <w:rPr>
          <w:rFonts w:ascii="Arial" w:hAnsi="Arial" w:cs="Arial"/>
          <w:bCs/>
        </w:rPr>
        <w:t xml:space="preserve">se </w:t>
      </w:r>
      <w:r w:rsidR="00AB701B" w:rsidRPr="00092982">
        <w:rPr>
          <w:rFonts w:ascii="Arial" w:hAnsi="Arial" w:cs="Arial"/>
        </w:rPr>
        <w:t>instruya a la o el Titular de la Dirección de Catastro Municipal, a efecto de que realice la apertura de la cuenta catastral individual de cada uno de los lotes, de conformidad al plano de lotificación que deberá de remitir la Secretaría Técnica de la Comisión Municipal de Regularización.-------------------------------------------------------------------------------------------------------------------------------------</w:t>
      </w:r>
      <w:r w:rsidR="00AB701B" w:rsidRPr="00092982">
        <w:rPr>
          <w:rFonts w:ascii="Arial" w:hAnsi="Arial" w:cs="Arial"/>
          <w:b/>
        </w:rPr>
        <w:t xml:space="preserve">QUINTO. – </w:t>
      </w:r>
      <w:r w:rsidR="00AB701B" w:rsidRPr="00092982">
        <w:rPr>
          <w:rFonts w:ascii="Arial" w:eastAsia="Malgun Gothic" w:hAnsi="Arial" w:cs="Arial"/>
          <w:bCs/>
        </w:rPr>
        <w:t>El Pleno del Ayuntamiento de San Pedro Tlaquepaque aprueba</w:t>
      </w:r>
      <w:r w:rsidR="00AB701B" w:rsidRPr="00092982">
        <w:rPr>
          <w:rFonts w:ascii="Arial" w:eastAsia="Malgun Gothic" w:hAnsi="Arial" w:cs="Arial"/>
        </w:rPr>
        <w:t xml:space="preserve"> y</w:t>
      </w:r>
      <w:r w:rsidR="00AB701B" w:rsidRPr="00092982">
        <w:rPr>
          <w:rFonts w:ascii="Arial" w:hAnsi="Arial" w:cs="Arial"/>
        </w:rPr>
        <w:t xml:space="preserve"> autoriza </w:t>
      </w:r>
      <w:r w:rsidR="00AB701B" w:rsidRPr="00092982">
        <w:rPr>
          <w:rFonts w:ascii="Arial" w:hAnsi="Arial" w:cs="Arial"/>
          <w:bCs/>
        </w:rPr>
        <w:t>se notifique a la o el Titular de la Coordinación General de Gestión Integral de la Ciudad, para su conocimiento y debida aplicación.-------------------------------------------------------------------------------------------------------------------------------------</w:t>
      </w:r>
      <w:r w:rsidR="00AB701B" w:rsidRPr="00092982">
        <w:rPr>
          <w:rFonts w:ascii="Arial" w:hAnsi="Arial" w:cs="Arial"/>
          <w:b/>
        </w:rPr>
        <w:t xml:space="preserve">SEXTO.- </w:t>
      </w:r>
      <w:r w:rsidR="00AB701B" w:rsidRPr="00092982">
        <w:rPr>
          <w:rFonts w:ascii="Arial" w:eastAsia="Malgun Gothic" w:hAnsi="Arial" w:cs="Arial"/>
          <w:bCs/>
        </w:rPr>
        <w:t>El Pleno del Ayuntamiento de San Pedro Tlaquepaque aprueba</w:t>
      </w:r>
      <w:r w:rsidR="00AB701B" w:rsidRPr="00092982">
        <w:rPr>
          <w:rFonts w:ascii="Arial" w:eastAsia="Malgun Gothic" w:hAnsi="Arial" w:cs="Arial"/>
        </w:rPr>
        <w:t xml:space="preserve"> y</w:t>
      </w:r>
      <w:r w:rsidR="00AB701B" w:rsidRPr="00092982">
        <w:rPr>
          <w:rFonts w:ascii="Arial" w:hAnsi="Arial" w:cs="Arial"/>
        </w:rPr>
        <w:t xml:space="preserve"> autoriza </w:t>
      </w:r>
      <w:r w:rsidR="00AB701B" w:rsidRPr="00092982">
        <w:rPr>
          <w:rFonts w:ascii="Arial" w:hAnsi="Arial" w:cs="Arial"/>
          <w:bCs/>
        </w:rPr>
        <w:t>el inicio del procedimiento de titulación prevista en la Ley de Regularización y Titulación de Predios Urbanos para el Estado de Jalisco a través de la Comisión Municipal de Regularización de Predios.-----------------------------------------------------------------------------------------------------------------------------------------------</w:t>
      </w:r>
      <w:r w:rsidR="00AB701B" w:rsidRPr="00092982">
        <w:rPr>
          <w:rFonts w:ascii="Arial" w:hAnsi="Arial" w:cs="Arial"/>
          <w:b/>
        </w:rPr>
        <w:t>SÉPTIMO.-</w:t>
      </w:r>
      <w:r w:rsidR="00AB701B" w:rsidRPr="00092982">
        <w:rPr>
          <w:rFonts w:ascii="Arial" w:eastAsia="Calibri" w:hAnsi="Arial" w:cs="Arial"/>
          <w:bCs/>
        </w:rPr>
        <w:t xml:space="preserve"> </w:t>
      </w:r>
      <w:r w:rsidR="00AB701B" w:rsidRPr="00092982">
        <w:rPr>
          <w:rFonts w:ascii="Arial" w:eastAsia="Malgun Gothic" w:hAnsi="Arial" w:cs="Arial"/>
          <w:bCs/>
        </w:rPr>
        <w:t>El Pleno del Ayuntamiento de San Pedro Tlaquepaque aprueba</w:t>
      </w:r>
      <w:r w:rsidR="00AB701B" w:rsidRPr="00092982">
        <w:rPr>
          <w:rFonts w:ascii="Arial" w:eastAsia="Malgun Gothic" w:hAnsi="Arial" w:cs="Arial"/>
        </w:rPr>
        <w:t xml:space="preserve"> y</w:t>
      </w:r>
      <w:r w:rsidR="00AB701B" w:rsidRPr="00092982">
        <w:rPr>
          <w:rFonts w:ascii="Arial" w:hAnsi="Arial" w:cs="Arial"/>
        </w:rPr>
        <w:t xml:space="preserve"> </w:t>
      </w:r>
      <w:r w:rsidR="00AB701B" w:rsidRPr="00092982">
        <w:rPr>
          <w:rFonts w:ascii="Arial" w:hAnsi="Arial" w:cs="Arial"/>
        </w:rPr>
        <w:lastRenderedPageBreak/>
        <w:t xml:space="preserve">autoriza </w:t>
      </w:r>
      <w:r w:rsidR="00AB701B" w:rsidRPr="00092982">
        <w:rPr>
          <w:rFonts w:ascii="Arial" w:hAnsi="Arial" w:cs="Arial"/>
          <w:bCs/>
        </w:rPr>
        <w:t>se instruya a la o el Titular de la Secretaría del Ayuntamiento para que se publique en forma abreviada en la Gaceta Municipal</w:t>
      </w:r>
      <w:r w:rsidR="00AB701B" w:rsidRPr="00092982">
        <w:rPr>
          <w:rFonts w:ascii="Arial" w:hAnsi="Arial" w:cs="Arial"/>
        </w:rPr>
        <w:t xml:space="preserve"> y en los Estrados de la Presidencia por un periodo de tres días naturales el presente acuerdo.----------------------------------------------------------------------------------------------------------------------------</w:t>
      </w:r>
      <w:r w:rsidR="00346F30" w:rsidRPr="00092982">
        <w:rPr>
          <w:rFonts w:ascii="Arial" w:hAnsi="Arial" w:cs="Arial"/>
          <w:b/>
          <w:color w:val="000000" w:themeColor="text1"/>
        </w:rPr>
        <w:t>FUNDAMENTO LEGAL.-</w:t>
      </w:r>
      <w:r w:rsidR="00346F30" w:rsidRPr="00092982">
        <w:rPr>
          <w:rFonts w:ascii="Arial" w:hAnsi="Arial" w:cs="Arial"/>
          <w:i/>
          <w:color w:val="000000" w:themeColor="text1"/>
        </w:rPr>
        <w:t xml:space="preserve"> </w:t>
      </w:r>
      <w:r w:rsidR="00346F30" w:rsidRPr="00092982">
        <w:rPr>
          <w:rFonts w:ascii="Arial" w:hAnsi="Arial" w:cs="Arial"/>
          <w:color w:val="000000" w:themeColor="text1"/>
        </w:rPr>
        <w:t>artículo 115 fracciones I y II de la Constitución Política de los Estados Unidos Mexicanos; 73 fracciones I y II, y 77 de la Constitución Política del Estado de Jalisco; 1,2,3</w:t>
      </w:r>
      <w:r w:rsidR="00346F30" w:rsidRPr="00346F30">
        <w:rPr>
          <w:rFonts w:ascii="Arial" w:hAnsi="Arial" w:cs="Arial"/>
          <w:color w:val="000000" w:themeColor="text1"/>
        </w:rPr>
        <w:t xml:space="preserve">,10,34,35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p>
    <w:p w14:paraId="39AAD72E" w14:textId="11E04B9B" w:rsidR="006C673B" w:rsidRPr="006C673B" w:rsidRDefault="006C673B" w:rsidP="006C673B">
      <w:pPr>
        <w:jc w:val="both"/>
        <w:rPr>
          <w:rFonts w:ascii="Arial" w:hAnsi="Arial" w:cs="Arial"/>
        </w:rPr>
      </w:pPr>
      <w:r w:rsidRPr="006C673B">
        <w:rPr>
          <w:rFonts w:ascii="Arial" w:hAnsi="Arial" w:cs="Arial"/>
          <w:b/>
        </w:rPr>
        <w:t>NOTIFÍQUESE.-</w:t>
      </w:r>
      <w:r w:rsidRPr="006C673B">
        <w:rPr>
          <w:rFonts w:ascii="Arial" w:hAnsi="Arial" w:cs="Arial"/>
        </w:rPr>
        <w:t xml:space="preserve"> Presidenta Municipal de San Pedro Tlaquepaque, Síndico Municipal, Tesorero Municipal, Contralor Ciudadano, Director del Registro Público de la Propiedad y El Comercio del Estado de Jalisco, Directora de Catastro Municipal, Jefe de Regularización de Predios y Secretario Técnico de la Comisión Municipal de Regularización de Predios del Municipio de San Pedro Tlaquepaque, Procurador de Desarrollo Urbano del Estado de Jalisco, Coordinador General de Gestión Integral de la Ciudad, para su conocimiento y efectos legales a que haya lugar.-----------------------------------------------------------------</w:t>
      </w:r>
      <w:r w:rsidR="006E3D44">
        <w:rPr>
          <w:rFonts w:ascii="Arial" w:hAnsi="Arial" w:cs="Arial"/>
        </w:rPr>
        <w:t>------------------------------------------------</w:t>
      </w:r>
      <w:r w:rsidRPr="006C673B">
        <w:rPr>
          <w:rFonts w:ascii="Arial" w:hAnsi="Arial" w:cs="Arial"/>
        </w:rPr>
        <w:t>-------------------------------------------------------------</w:t>
      </w:r>
    </w:p>
    <w:p w14:paraId="705751C9" w14:textId="7D394A9B" w:rsidR="005F2054" w:rsidRDefault="005F2054" w:rsidP="005F2054">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092982">
        <w:rPr>
          <w:rFonts w:ascii="Arial" w:hAnsi="Arial" w:cs="Arial"/>
        </w:rPr>
        <w:t>Adelant</w:t>
      </w:r>
      <w:r>
        <w:rPr>
          <w:rFonts w:ascii="Arial" w:hAnsi="Arial" w:cs="Arial"/>
        </w:rPr>
        <w:t>e Secretario.------------------------------------------------------------------------------------------------------------------------------------------</w:t>
      </w:r>
      <w:r w:rsidR="00092982">
        <w:rPr>
          <w:rFonts w:ascii="Arial" w:hAnsi="Arial" w:cs="Arial"/>
        </w:rPr>
        <w:t>-------------------</w:t>
      </w:r>
      <w:r>
        <w:rPr>
          <w:rFonts w:ascii="Arial" w:hAnsi="Arial" w:cs="Arial"/>
        </w:rPr>
        <w:t>---------------------------------</w:t>
      </w:r>
    </w:p>
    <w:p w14:paraId="047247EF" w14:textId="3D96128A" w:rsidR="005F2054" w:rsidRDefault="005F2054" w:rsidP="005F2054">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AF581F" w:rsidRPr="00DA1233">
        <w:rPr>
          <w:rFonts w:ascii="Arial" w:hAnsi="Arial" w:cs="Arial"/>
          <w:b/>
        </w:rPr>
        <w:t xml:space="preserve">O) </w:t>
      </w:r>
      <w:r w:rsidR="00AF581F" w:rsidRPr="00DA1233">
        <w:rPr>
          <w:rFonts w:ascii="Arial" w:hAnsi="Arial" w:cs="Arial"/>
        </w:rPr>
        <w:t xml:space="preserve">Iniciativa suscrita por el </w:t>
      </w:r>
      <w:r w:rsidR="00AF581F" w:rsidRPr="00DA1233">
        <w:rPr>
          <w:rFonts w:ascii="Arial" w:hAnsi="Arial" w:cs="Arial"/>
          <w:b/>
        </w:rPr>
        <w:t xml:space="preserve">Mtro. José Luis Salazar Martínez, Síndico Municipal, </w:t>
      </w:r>
      <w:r w:rsidR="00AF581F" w:rsidRPr="00DA1233">
        <w:rPr>
          <w:rFonts w:ascii="Arial" w:hAnsi="Arial" w:cs="Arial"/>
        </w:rPr>
        <w:t xml:space="preserve">mediante la cual propone se apruebe y autorice la </w:t>
      </w:r>
      <w:r w:rsidR="00AF581F" w:rsidRPr="00DA1233">
        <w:rPr>
          <w:rFonts w:ascii="Arial" w:hAnsi="Arial" w:cs="Arial"/>
          <w:b/>
          <w:bCs/>
        </w:rPr>
        <w:t xml:space="preserve">Acción Urbanística por objetivo social para la Regularización y Titulación del predio identificado como “DEL COBRERO 5961”, </w:t>
      </w:r>
      <w:r w:rsidR="00AF581F" w:rsidRPr="00DA1233">
        <w:rPr>
          <w:rFonts w:ascii="Arial" w:hAnsi="Arial" w:cs="Arial"/>
        </w:rPr>
        <w:t xml:space="preserve">ubicado entre Av. De Los Artesanos y De Los Hornos, en la colonia Artesanos en San Pedro Tlaquepaque, Jalisco, bajo expediente de la PRODEUR </w:t>
      </w:r>
      <w:r w:rsidR="00AF581F" w:rsidRPr="00DA1233">
        <w:rPr>
          <w:rFonts w:ascii="Arial" w:hAnsi="Arial" w:cs="Arial"/>
          <w:b/>
          <w:bCs/>
        </w:rPr>
        <w:t>TLQ-01/2021</w:t>
      </w:r>
      <w:r w:rsidR="00AF581F" w:rsidRPr="00DA1233">
        <w:rPr>
          <w:rFonts w:ascii="Arial" w:hAnsi="Arial" w:cs="Arial"/>
        </w:rPr>
        <w:t xml:space="preserve"> y expediente de la COMUR </w:t>
      </w:r>
      <w:r w:rsidR="00AF581F" w:rsidRPr="00DA1233">
        <w:rPr>
          <w:rFonts w:ascii="Arial" w:hAnsi="Arial" w:cs="Arial"/>
          <w:b/>
          <w:bCs/>
        </w:rPr>
        <w:t>TLQ-PIT-A-001</w:t>
      </w:r>
      <w:r w:rsidR="00AF581F" w:rsidRPr="00DA1233">
        <w:rPr>
          <w:rFonts w:ascii="Arial" w:hAnsi="Arial" w:cs="Arial"/>
          <w:b/>
        </w:rPr>
        <w:t>,</w:t>
      </w:r>
      <w:r w:rsidR="00AF581F" w:rsidRPr="00DA1233">
        <w:rPr>
          <w:rFonts w:ascii="Arial" w:hAnsi="Arial" w:cs="Arial"/>
        </w:rPr>
        <w:t xml:space="preserve"> en razón de haber agotado el procedimiento señalado en la Ley para la Regularización y Titulación de Predios Urbanos en el Estado de Jalisco</w:t>
      </w:r>
      <w:r w:rsidR="00092982">
        <w:rPr>
          <w:rFonts w:ascii="Arial" w:hAnsi="Arial" w:cs="Arial"/>
        </w:rPr>
        <w:t xml:space="preserve">, </w:t>
      </w:r>
      <w:r>
        <w:rPr>
          <w:rFonts w:ascii="Arial" w:hAnsi="Arial" w:cs="Arial"/>
        </w:rPr>
        <w:t xml:space="preserve">es </w:t>
      </w:r>
      <w:r w:rsidR="00092982">
        <w:rPr>
          <w:rFonts w:ascii="Arial" w:hAnsi="Arial" w:cs="Arial"/>
        </w:rPr>
        <w:t>cuánto</w:t>
      </w:r>
      <w:r w:rsidRPr="006A1C51">
        <w:rPr>
          <w:rFonts w:ascii="Arial" w:hAnsi="Arial" w:cs="Arial"/>
        </w:rPr>
        <w:t>.</w:t>
      </w:r>
      <w:r>
        <w:rPr>
          <w:rFonts w:ascii="Arial" w:hAnsi="Arial" w:cs="Arial"/>
        </w:rPr>
        <w:t>----------------------------------------------------------------------------------------------</w:t>
      </w:r>
      <w:r w:rsidR="00092982">
        <w:rPr>
          <w:rFonts w:ascii="Arial" w:hAnsi="Arial" w:cs="Arial"/>
        </w:rPr>
        <w:t>-</w:t>
      </w:r>
      <w:r>
        <w:rPr>
          <w:rFonts w:ascii="Arial" w:hAnsi="Arial" w:cs="Arial"/>
        </w:rPr>
        <w:t>-------------</w:t>
      </w:r>
      <w:r w:rsidR="00092982">
        <w:rPr>
          <w:rFonts w:ascii="Arial" w:hAnsi="Arial" w:cs="Arial"/>
        </w:rPr>
        <w:t>---------------</w:t>
      </w:r>
      <w:r>
        <w:rPr>
          <w:rFonts w:ascii="Arial" w:hAnsi="Arial" w:cs="Arial"/>
        </w:rPr>
        <w:t xml:space="preserve">------------------------------------------------------------------------------------- </w:t>
      </w:r>
    </w:p>
    <w:p w14:paraId="5EAD21CD" w14:textId="77777777" w:rsidR="00AB701B" w:rsidRPr="006E3D44"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6E3D44">
        <w:rPr>
          <w:rFonts w:ascii="Arial" w:hAnsi="Arial" w:cs="Arial"/>
          <w:b/>
          <w:color w:val="auto"/>
          <w:sz w:val="24"/>
          <w:szCs w:val="24"/>
        </w:rPr>
        <w:t>Pleno del Ayuntamiento Constitucional de</w:t>
      </w:r>
    </w:p>
    <w:p w14:paraId="32F6B17B" w14:textId="77777777" w:rsidR="00AB701B" w:rsidRPr="006E3D44"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6E3D44">
        <w:rPr>
          <w:rFonts w:ascii="Arial" w:hAnsi="Arial" w:cs="Arial"/>
          <w:b/>
          <w:color w:val="auto"/>
          <w:sz w:val="24"/>
          <w:szCs w:val="24"/>
        </w:rPr>
        <w:t>San Pedro Tlaquepaque, Jalisco.</w:t>
      </w:r>
    </w:p>
    <w:p w14:paraId="3D0386C3" w14:textId="77777777" w:rsidR="00AB701B" w:rsidRPr="006E3D44"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6E3D44">
        <w:rPr>
          <w:rFonts w:ascii="Arial" w:hAnsi="Arial" w:cs="Arial"/>
          <w:b/>
          <w:color w:val="auto"/>
          <w:sz w:val="24"/>
          <w:szCs w:val="24"/>
        </w:rPr>
        <w:t>Presente.</w:t>
      </w:r>
    </w:p>
    <w:p w14:paraId="4B55C0D4" w14:textId="77777777" w:rsidR="00AB701B" w:rsidRPr="000C1740"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8"/>
          <w:szCs w:val="28"/>
        </w:rPr>
      </w:pPr>
    </w:p>
    <w:p w14:paraId="33D364A0" w14:textId="77777777" w:rsidR="00AB701B" w:rsidRPr="006E3D44"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6E3D44">
        <w:rPr>
          <w:rFonts w:ascii="Arial" w:hAnsi="Arial" w:cs="Arial"/>
          <w:b/>
          <w:bCs/>
          <w:color w:val="auto"/>
          <w:sz w:val="24"/>
          <w:szCs w:val="24"/>
        </w:rPr>
        <w:t>JOSÉ LUIS SALAZAR MARTINEZ</w:t>
      </w:r>
      <w:r w:rsidRPr="006E3D44">
        <w:rPr>
          <w:rFonts w:ascii="Arial" w:hAnsi="Arial" w:cs="Arial"/>
          <w:color w:val="auto"/>
          <w:sz w:val="24"/>
          <w:szCs w:val="24"/>
        </w:rPr>
        <w:t xml:space="preserve">, en mi carácter de Síndico Municipal, me permito presentar a la alta y distinguida consideración de este H. Ayuntamiento en Pleno, la </w:t>
      </w:r>
      <w:r w:rsidRPr="006E3D44">
        <w:rPr>
          <w:rFonts w:ascii="Arial" w:hAnsi="Arial" w:cs="Arial"/>
          <w:bCs/>
          <w:color w:val="auto"/>
          <w:sz w:val="24"/>
          <w:szCs w:val="24"/>
        </w:rPr>
        <w:t xml:space="preserve">presente </w:t>
      </w:r>
      <w:r w:rsidRPr="006E3D44">
        <w:rPr>
          <w:rFonts w:ascii="Arial" w:hAnsi="Arial" w:cs="Arial"/>
          <w:b/>
          <w:bCs/>
          <w:color w:val="auto"/>
          <w:sz w:val="24"/>
          <w:szCs w:val="24"/>
        </w:rPr>
        <w:t>INICIATIVA DE APROBACIÓN DIRECTA</w:t>
      </w:r>
      <w:r w:rsidRPr="006E3D44">
        <w:rPr>
          <w:rFonts w:ascii="Arial" w:hAnsi="Arial" w:cs="Arial"/>
          <w:color w:val="auto"/>
          <w:sz w:val="24"/>
          <w:szCs w:val="24"/>
        </w:rPr>
        <w:t xml:space="preserve">, la cual tiene por objeto aprobar la </w:t>
      </w:r>
      <w:r w:rsidRPr="006E3D44">
        <w:rPr>
          <w:rFonts w:ascii="Arial" w:hAnsi="Arial" w:cs="Arial"/>
          <w:b/>
          <w:bCs/>
          <w:color w:val="auto"/>
          <w:sz w:val="24"/>
          <w:szCs w:val="24"/>
        </w:rPr>
        <w:t>Acción Urbanística por objetivo social para la Regularización y Titulación del predio identificado como DEL COBRERO</w:t>
      </w:r>
      <w:r w:rsidRPr="006E3D44">
        <w:rPr>
          <w:rFonts w:ascii="Arial" w:hAnsi="Arial" w:cs="Arial"/>
          <w:b/>
          <w:color w:val="auto"/>
          <w:sz w:val="24"/>
          <w:szCs w:val="24"/>
        </w:rPr>
        <w:t xml:space="preserve"> 5961</w:t>
      </w:r>
      <w:r w:rsidRPr="006E3D44">
        <w:rPr>
          <w:rFonts w:ascii="Arial" w:hAnsi="Arial" w:cs="Arial"/>
          <w:color w:val="auto"/>
          <w:sz w:val="24"/>
          <w:szCs w:val="24"/>
        </w:rPr>
        <w:t xml:space="preserve">, ubicado entre Av. De Los Artesanos y De Los Hornos, Colonia Artesanos en San Pedro Tlaquepaque Jalisco, </w:t>
      </w:r>
      <w:r w:rsidRPr="006E3D44">
        <w:rPr>
          <w:rFonts w:ascii="Arial" w:hAnsi="Arial" w:cs="Arial"/>
          <w:iCs/>
          <w:color w:val="auto"/>
          <w:sz w:val="24"/>
          <w:szCs w:val="24"/>
        </w:rPr>
        <w:t>bajo expediente de la PRODEUR</w:t>
      </w:r>
      <w:r w:rsidRPr="006E3D44">
        <w:rPr>
          <w:rFonts w:ascii="Arial" w:hAnsi="Arial" w:cs="Arial"/>
          <w:color w:val="auto"/>
          <w:sz w:val="24"/>
          <w:szCs w:val="24"/>
        </w:rPr>
        <w:t xml:space="preserve"> </w:t>
      </w:r>
      <w:r w:rsidRPr="006E3D44">
        <w:rPr>
          <w:rFonts w:ascii="Arial" w:hAnsi="Arial" w:cs="Arial"/>
          <w:b/>
          <w:i/>
          <w:color w:val="auto"/>
          <w:sz w:val="24"/>
          <w:szCs w:val="24"/>
        </w:rPr>
        <w:t xml:space="preserve">TLQ-01/2021 </w:t>
      </w:r>
      <w:r w:rsidRPr="006E3D44">
        <w:rPr>
          <w:rFonts w:ascii="Arial" w:hAnsi="Arial" w:cs="Arial"/>
          <w:i/>
          <w:color w:val="auto"/>
          <w:sz w:val="24"/>
          <w:szCs w:val="24"/>
        </w:rPr>
        <w:t xml:space="preserve">y expediente de la COMUR </w:t>
      </w:r>
      <w:r w:rsidRPr="006E3D44">
        <w:rPr>
          <w:rFonts w:ascii="Arial" w:hAnsi="Arial" w:cs="Arial"/>
          <w:b/>
          <w:bCs/>
          <w:i/>
          <w:color w:val="auto"/>
          <w:sz w:val="24"/>
          <w:szCs w:val="24"/>
        </w:rPr>
        <w:t>TLQ-PIT-A-001</w:t>
      </w:r>
      <w:r w:rsidRPr="006E3D44">
        <w:rPr>
          <w:rFonts w:ascii="Arial" w:hAnsi="Arial" w:cs="Arial"/>
          <w:b/>
          <w:i/>
          <w:color w:val="auto"/>
          <w:sz w:val="24"/>
          <w:szCs w:val="24"/>
        </w:rPr>
        <w:t>,</w:t>
      </w:r>
      <w:r w:rsidRPr="006E3D44">
        <w:rPr>
          <w:rFonts w:ascii="Arial" w:hAnsi="Arial" w:cs="Arial"/>
          <w:i/>
          <w:color w:val="auto"/>
          <w:sz w:val="24"/>
          <w:szCs w:val="24"/>
        </w:rPr>
        <w:t xml:space="preserve"> </w:t>
      </w:r>
      <w:r w:rsidRPr="006E3D44">
        <w:rPr>
          <w:rFonts w:ascii="Arial" w:hAnsi="Arial" w:cs="Arial"/>
          <w:color w:val="auto"/>
          <w:sz w:val="24"/>
          <w:szCs w:val="24"/>
        </w:rPr>
        <w:t>en razón de haber agotado el procedimiento señalado en la Ley para la Regularización y Titulación de Predios Urbanos en el Estado de Jalisco, con base en los siguientes:</w:t>
      </w:r>
    </w:p>
    <w:p w14:paraId="4FC81F46" w14:textId="77777777" w:rsidR="00AB701B" w:rsidRDefault="00AB701B" w:rsidP="00AB701B">
      <w:pPr>
        <w:spacing w:line="360" w:lineRule="auto"/>
        <w:jc w:val="both"/>
        <w:rPr>
          <w:rFonts w:ascii="Arial" w:hAnsi="Arial" w:cs="Arial"/>
        </w:rPr>
      </w:pPr>
    </w:p>
    <w:p w14:paraId="4B648F67" w14:textId="77777777" w:rsidR="00AB701B" w:rsidRPr="006E3D44" w:rsidRDefault="00AB701B" w:rsidP="00AB701B">
      <w:pPr>
        <w:spacing w:line="360" w:lineRule="auto"/>
        <w:jc w:val="both"/>
        <w:rPr>
          <w:rFonts w:ascii="Arial" w:hAnsi="Arial" w:cs="Arial"/>
          <w:sz w:val="2"/>
          <w:szCs w:val="2"/>
        </w:rPr>
      </w:pPr>
    </w:p>
    <w:p w14:paraId="6BDE4D7D" w14:textId="785C1204" w:rsidR="00AB701B" w:rsidRPr="0037154D" w:rsidRDefault="00AB701B" w:rsidP="00AB701B">
      <w:pPr>
        <w:spacing w:line="360" w:lineRule="auto"/>
        <w:jc w:val="center"/>
        <w:rPr>
          <w:rFonts w:ascii="Arial" w:hAnsi="Arial" w:cs="Arial"/>
          <w:b/>
          <w:sz w:val="28"/>
          <w:szCs w:val="28"/>
          <w:lang w:eastAsia="es-ES"/>
        </w:rPr>
      </w:pPr>
      <w:r w:rsidRPr="0037154D">
        <w:rPr>
          <w:rFonts w:ascii="Arial" w:hAnsi="Arial" w:cs="Arial"/>
          <w:b/>
          <w:sz w:val="28"/>
          <w:szCs w:val="28"/>
          <w:lang w:eastAsia="es-ES"/>
        </w:rPr>
        <w:lastRenderedPageBreak/>
        <w:t>A N T E C E D E N T E S:</w:t>
      </w:r>
    </w:p>
    <w:p w14:paraId="4A4FA3E7" w14:textId="77777777" w:rsidR="00AB701B" w:rsidRPr="000C1740" w:rsidRDefault="00AB701B" w:rsidP="00AB701B">
      <w:pPr>
        <w:rPr>
          <w:rFonts w:ascii="Arial" w:hAnsi="Arial" w:cs="Arial"/>
          <w:b/>
          <w:sz w:val="14"/>
          <w:szCs w:val="14"/>
        </w:rPr>
      </w:pPr>
    </w:p>
    <w:p w14:paraId="6C4FB98B" w14:textId="77777777" w:rsidR="00AB701B" w:rsidRPr="006E3D44" w:rsidRDefault="00AB701B" w:rsidP="00AB701B">
      <w:pPr>
        <w:rPr>
          <w:rFonts w:ascii="Arial" w:hAnsi="Arial" w:cs="Arial"/>
          <w:b/>
          <w:sz w:val="6"/>
          <w:szCs w:val="6"/>
        </w:rPr>
      </w:pPr>
    </w:p>
    <w:p w14:paraId="498E0786" w14:textId="77777777" w:rsidR="00AB701B" w:rsidRPr="005E6F08" w:rsidRDefault="00AB701B" w:rsidP="00AB701B">
      <w:pPr>
        <w:numPr>
          <w:ilvl w:val="0"/>
          <w:numId w:val="36"/>
        </w:numPr>
        <w:jc w:val="both"/>
        <w:rPr>
          <w:rFonts w:ascii="Arial" w:hAnsi="Arial" w:cs="Arial"/>
        </w:rPr>
      </w:pPr>
      <w:r w:rsidRPr="00FF1265">
        <w:rPr>
          <w:rFonts w:ascii="Arial" w:hAnsi="Arial" w:cs="Arial"/>
        </w:rPr>
        <w:t>El día 11 de septiembre de 2014, el Honorable Congreso del Estado, tuvo a bien aprobar el Decreto número 24985/LX/14, mediante el cual se expide la LEY PARA LA REGULARIZACION Y TITULACION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14:paraId="68C38D99" w14:textId="77777777" w:rsidR="00AB701B" w:rsidRPr="00FF1265" w:rsidRDefault="00AB701B" w:rsidP="00AB701B">
      <w:pPr>
        <w:rPr>
          <w:rFonts w:ascii="Arial" w:hAnsi="Arial" w:cs="Arial"/>
        </w:rPr>
      </w:pPr>
    </w:p>
    <w:p w14:paraId="311C1255" w14:textId="77777777" w:rsidR="00AB701B" w:rsidRPr="005E6F08" w:rsidRDefault="00AB701B" w:rsidP="00AB701B">
      <w:pPr>
        <w:numPr>
          <w:ilvl w:val="0"/>
          <w:numId w:val="36"/>
        </w:numPr>
        <w:ind w:left="502"/>
        <w:jc w:val="both"/>
        <w:rPr>
          <w:rFonts w:ascii="Arial" w:hAnsi="Arial" w:cs="Arial"/>
        </w:rPr>
      </w:pPr>
      <w:r w:rsidRPr="00FF1265">
        <w:rPr>
          <w:rFonts w:ascii="Arial" w:hAnsi="Arial" w:cs="Arial"/>
        </w:rPr>
        <w:t xml:space="preserve">Mediante Acuerdo número 1306/2020, de fecha 27 </w:t>
      </w:r>
      <w:r>
        <w:rPr>
          <w:rFonts w:ascii="Arial" w:hAnsi="Arial" w:cs="Arial"/>
        </w:rPr>
        <w:t>de enero de 2020, se aprobó el R</w:t>
      </w:r>
      <w:r w:rsidRPr="00FF1265">
        <w:rPr>
          <w:rFonts w:ascii="Arial" w:hAnsi="Arial" w:cs="Arial"/>
        </w:rPr>
        <w:t>eglamento de Regularización y Titulación de Predios Urbanos para el Municipio de San Pedro Tlaquepaque, publicado en la Gaceta Municipal el 20 de marzo de 2020 tomo XXV.</w:t>
      </w:r>
    </w:p>
    <w:p w14:paraId="1CF80200" w14:textId="77777777" w:rsidR="00AB701B" w:rsidRPr="00FF1265" w:rsidRDefault="00AB701B" w:rsidP="00AB701B">
      <w:pPr>
        <w:rPr>
          <w:rFonts w:ascii="Arial" w:hAnsi="Arial" w:cs="Arial"/>
        </w:rPr>
      </w:pPr>
    </w:p>
    <w:p w14:paraId="71717989" w14:textId="77777777" w:rsidR="00AB701B" w:rsidRPr="005E6F08" w:rsidRDefault="00AB701B" w:rsidP="00AB701B">
      <w:pPr>
        <w:pStyle w:val="Prrafodelista"/>
        <w:numPr>
          <w:ilvl w:val="0"/>
          <w:numId w:val="36"/>
        </w:numPr>
        <w:ind w:left="502"/>
        <w:jc w:val="both"/>
        <w:rPr>
          <w:rFonts w:ascii="Arial" w:hAnsi="Arial" w:cs="Arial"/>
        </w:rPr>
      </w:pPr>
      <w:r w:rsidRPr="00556977">
        <w:rPr>
          <w:rFonts w:ascii="Arial" w:hAnsi="Arial" w:cs="Arial"/>
        </w:rPr>
        <w:t xml:space="preserve">La </w:t>
      </w:r>
      <w:r>
        <w:rPr>
          <w:rFonts w:ascii="Arial" w:hAnsi="Arial" w:cs="Arial"/>
        </w:rPr>
        <w:t xml:space="preserve">Titular de la </w:t>
      </w:r>
      <w:r w:rsidRPr="00556977">
        <w:rPr>
          <w:rFonts w:ascii="Arial" w:hAnsi="Arial" w:cs="Arial"/>
        </w:rPr>
        <w:t>Preside</w:t>
      </w:r>
      <w:r>
        <w:rPr>
          <w:rFonts w:ascii="Arial" w:hAnsi="Arial" w:cs="Arial"/>
        </w:rPr>
        <w:t>ncia</w:t>
      </w:r>
      <w:r w:rsidRPr="00556977">
        <w:rPr>
          <w:rFonts w:ascii="Arial" w:hAnsi="Arial" w:cs="Arial"/>
        </w:rPr>
        <w:t xml:space="preserve"> Municipal, conforme al artículo 6, fracción I, de la Ley para la</w:t>
      </w:r>
      <w:r w:rsidRPr="00FF1265">
        <w:rPr>
          <w:rFonts w:ascii="Arial" w:hAnsi="Arial" w:cs="Arial"/>
        </w:rPr>
        <w:t xml:space="preserve"> Regularización y Titulación de Predios Urbano</w:t>
      </w:r>
      <w:r>
        <w:rPr>
          <w:rFonts w:ascii="Arial" w:hAnsi="Arial" w:cs="Arial"/>
        </w:rPr>
        <w:t>s en el Estado de Jalisco, el 08 de febrero de 2022, integró</w:t>
      </w:r>
      <w:r w:rsidRPr="00FF1265">
        <w:rPr>
          <w:rFonts w:ascii="Arial" w:hAnsi="Arial" w:cs="Arial"/>
        </w:rPr>
        <w:t xml:space="preserve"> la Comisión Municipal de Regularización de San Pedro </w:t>
      </w:r>
      <w:r w:rsidRPr="00556977">
        <w:rPr>
          <w:rFonts w:ascii="Arial" w:hAnsi="Arial" w:cs="Arial"/>
        </w:rPr>
        <w:t xml:space="preserve">Tlaquepaque, Jalisco. </w:t>
      </w:r>
      <w:r w:rsidRPr="00556977">
        <w:rPr>
          <w:rFonts w:ascii="Arial" w:hAnsi="Arial" w:cs="Arial"/>
          <w:b/>
          <w:bCs/>
        </w:rPr>
        <w:t>(Anexo 1).</w:t>
      </w:r>
    </w:p>
    <w:p w14:paraId="29507E2C" w14:textId="77777777" w:rsidR="00AB701B" w:rsidRPr="00FF1265" w:rsidRDefault="00AB701B" w:rsidP="00AB701B">
      <w:pPr>
        <w:rPr>
          <w:rFonts w:ascii="Arial" w:hAnsi="Arial" w:cs="Arial"/>
        </w:rPr>
      </w:pPr>
    </w:p>
    <w:p w14:paraId="10052C23" w14:textId="77777777" w:rsidR="00AB701B" w:rsidRPr="005E6F08" w:rsidRDefault="00AB701B" w:rsidP="00AB701B">
      <w:pPr>
        <w:pStyle w:val="Prrafodelista"/>
        <w:numPr>
          <w:ilvl w:val="0"/>
          <w:numId w:val="36"/>
        </w:numPr>
        <w:ind w:left="502"/>
        <w:jc w:val="both"/>
        <w:rPr>
          <w:rFonts w:ascii="Arial" w:hAnsi="Arial" w:cs="Arial"/>
        </w:rPr>
      </w:pPr>
      <w:r w:rsidRPr="00FF1265">
        <w:rPr>
          <w:rFonts w:ascii="Arial" w:hAnsi="Arial" w:cs="Arial"/>
        </w:rPr>
        <w:t xml:space="preserve">Con fecha </w:t>
      </w:r>
      <w:r w:rsidRPr="00D8584F">
        <w:rPr>
          <w:rFonts w:ascii="Arial" w:hAnsi="Arial" w:cs="Arial"/>
          <w:noProof/>
        </w:rPr>
        <w:t>17 de agosto de 2019</w:t>
      </w:r>
      <w:r w:rsidRPr="00D8584F">
        <w:rPr>
          <w:rFonts w:ascii="Arial" w:hAnsi="Arial" w:cs="Arial"/>
        </w:rPr>
        <w:t>,</w:t>
      </w:r>
      <w:r w:rsidRPr="00FF1265">
        <w:rPr>
          <w:rFonts w:ascii="Arial" w:hAnsi="Arial" w:cs="Arial"/>
        </w:rPr>
        <w:t xml:space="preserve"> fue presentada la solicitud de</w:t>
      </w:r>
      <w:r>
        <w:rPr>
          <w:rFonts w:ascii="Arial" w:hAnsi="Arial" w:cs="Arial"/>
        </w:rPr>
        <w:t xml:space="preserve"> regularización, suscrita por la C. Ma. Del Roció Escobedo Trujillo,</w:t>
      </w:r>
      <w:r w:rsidRPr="00FF1265">
        <w:rPr>
          <w:rFonts w:ascii="Arial" w:hAnsi="Arial" w:cs="Arial"/>
        </w:rPr>
        <w:t xml:space="preserve"> dirigi</w:t>
      </w:r>
      <w:r>
        <w:rPr>
          <w:rFonts w:ascii="Arial" w:hAnsi="Arial" w:cs="Arial"/>
        </w:rPr>
        <w:t>da a la Comisión Municipal de Regularización de Predios respecto al asentamiento humano irregular denominado DEL COBRERO No. 5961 en la Col. Artesanos en este Municipio de San Pedro Tlaquepaque Jalisco</w:t>
      </w:r>
      <w:r w:rsidRPr="00B14428">
        <w:rPr>
          <w:rFonts w:ascii="Arial" w:hAnsi="Arial" w:cs="Arial"/>
          <w:b/>
          <w:bCs/>
        </w:rPr>
        <w:t>.</w:t>
      </w:r>
    </w:p>
    <w:p w14:paraId="317AFF80" w14:textId="77777777" w:rsidR="00AB701B" w:rsidRPr="00FF1265" w:rsidRDefault="00AB701B" w:rsidP="00AB701B">
      <w:pPr>
        <w:pStyle w:val="Prrafodelista"/>
        <w:rPr>
          <w:rFonts w:ascii="Arial" w:hAnsi="Arial" w:cs="Arial"/>
        </w:rPr>
      </w:pPr>
    </w:p>
    <w:p w14:paraId="56A8A199" w14:textId="77777777" w:rsidR="00AB701B" w:rsidRPr="005E6F08" w:rsidRDefault="00AB701B" w:rsidP="00AB701B">
      <w:pPr>
        <w:pStyle w:val="Prrafodelista"/>
        <w:numPr>
          <w:ilvl w:val="0"/>
          <w:numId w:val="36"/>
        </w:numPr>
        <w:ind w:left="502"/>
        <w:jc w:val="both"/>
        <w:rPr>
          <w:rFonts w:ascii="Arial" w:hAnsi="Arial" w:cs="Arial"/>
          <w:highlight w:val="yellow"/>
        </w:rPr>
      </w:pPr>
      <w:r w:rsidRPr="006E3D44">
        <w:rPr>
          <w:rFonts w:ascii="Arial" w:hAnsi="Arial" w:cs="Arial"/>
        </w:rPr>
        <w:t>Q</w:t>
      </w:r>
      <w:r w:rsidRPr="00DF7BF1">
        <w:rPr>
          <w:rFonts w:ascii="Arial" w:hAnsi="Arial" w:cs="Arial"/>
        </w:rPr>
        <w:t>ue en cumplimiento con lo señalado en el artículo 16 de la Ley para la</w:t>
      </w:r>
      <w:r w:rsidRPr="00917E92">
        <w:rPr>
          <w:rFonts w:ascii="Arial" w:hAnsi="Arial" w:cs="Arial"/>
        </w:rPr>
        <w:t xml:space="preserve"> Regularización y Titulación de Predios Urbanos en el Estado de Jalisco, presenta </w:t>
      </w:r>
      <w:r w:rsidRPr="00DF7BF1">
        <w:rPr>
          <w:rFonts w:ascii="Arial" w:hAnsi="Arial" w:cs="Arial"/>
        </w:rPr>
        <w:t>E</w:t>
      </w:r>
      <w:r>
        <w:rPr>
          <w:rFonts w:ascii="Arial" w:hAnsi="Arial" w:cs="Arial"/>
        </w:rPr>
        <w:t xml:space="preserve">scritura Certificada ante Notario Público con los datos de registro libro 2289 sección 1 oficina 1 inscripción 50 orden 230960, fecha de registro 03 de junio de </w:t>
      </w:r>
      <w:r w:rsidRPr="00DF7BF1">
        <w:rPr>
          <w:rFonts w:ascii="Arial" w:hAnsi="Arial" w:cs="Arial"/>
        </w:rPr>
        <w:t>1980, propietario cónyuge de Moisés Chávez Díaz; y recibos expedidos por Teléfonos de México S.A de C.V. Telmex del año 2005 y Comisión Federal de Electricidad  del año 2008, Certificado de Libertad de Gravamen con folio 892328, respecto del predio denominado</w:t>
      </w:r>
      <w:r w:rsidRPr="005162DA">
        <w:rPr>
          <w:rFonts w:ascii="Arial" w:hAnsi="Arial" w:cs="Arial"/>
        </w:rPr>
        <w:t xml:space="preserve"> </w:t>
      </w:r>
      <w:r>
        <w:rPr>
          <w:rFonts w:ascii="Arial" w:hAnsi="Arial" w:cs="Arial"/>
        </w:rPr>
        <w:t>Del Cobrero No. 5961</w:t>
      </w:r>
      <w:r w:rsidRPr="005162DA">
        <w:rPr>
          <w:rFonts w:ascii="Arial" w:hAnsi="Arial" w:cs="Arial"/>
        </w:rPr>
        <w:t xml:space="preserve">, </w:t>
      </w:r>
      <w:r>
        <w:rPr>
          <w:rFonts w:ascii="Arial" w:hAnsi="Arial" w:cs="Arial"/>
        </w:rPr>
        <w:t>Col. Artesanos</w:t>
      </w:r>
      <w:r w:rsidRPr="005162DA">
        <w:rPr>
          <w:rFonts w:ascii="Arial" w:hAnsi="Arial" w:cs="Arial"/>
        </w:rPr>
        <w:t xml:space="preserve">, Municipio de Tlaquepaque, Jalisco, con una superficie de </w:t>
      </w:r>
      <w:r>
        <w:rPr>
          <w:rFonts w:ascii="Arial" w:hAnsi="Arial" w:cs="Arial"/>
        </w:rPr>
        <w:t>465.50</w:t>
      </w:r>
      <w:r w:rsidRPr="005162DA">
        <w:rPr>
          <w:rFonts w:ascii="Arial" w:hAnsi="Arial" w:cs="Arial"/>
        </w:rPr>
        <w:t xml:space="preserve"> m2 . </w:t>
      </w:r>
      <w:r w:rsidRPr="005162DA">
        <w:rPr>
          <w:rFonts w:ascii="Arial" w:hAnsi="Arial" w:cs="Arial"/>
          <w:b/>
          <w:bCs/>
          <w:lang w:val="es-ES_tradnl"/>
        </w:rPr>
        <w:t xml:space="preserve"> </w:t>
      </w:r>
      <w:r w:rsidRPr="005162DA">
        <w:rPr>
          <w:rFonts w:ascii="Arial" w:hAnsi="Arial" w:cs="Arial"/>
          <w:b/>
          <w:bCs/>
          <w:noProof/>
          <w:lang w:val="es-ES_tradnl"/>
        </w:rPr>
        <w:t>(Anexo 2).</w:t>
      </w:r>
    </w:p>
    <w:p w14:paraId="1E4C4B18" w14:textId="77777777" w:rsidR="00AB701B" w:rsidRPr="006E3D44" w:rsidRDefault="00AB701B" w:rsidP="00AB701B">
      <w:pPr>
        <w:pStyle w:val="Prrafodelista"/>
        <w:rPr>
          <w:rFonts w:ascii="Arial" w:hAnsi="Arial" w:cs="Arial"/>
          <w:sz w:val="32"/>
          <w:szCs w:val="32"/>
        </w:rPr>
      </w:pPr>
    </w:p>
    <w:p w14:paraId="6FE98965" w14:textId="77777777" w:rsidR="00AB701B" w:rsidRPr="00DF7BF1" w:rsidRDefault="00AB701B" w:rsidP="00AB701B">
      <w:pPr>
        <w:pStyle w:val="Prrafodelista"/>
        <w:numPr>
          <w:ilvl w:val="0"/>
          <w:numId w:val="36"/>
        </w:numPr>
        <w:ind w:left="502"/>
        <w:jc w:val="both"/>
        <w:rPr>
          <w:rFonts w:ascii="Arial" w:hAnsi="Arial" w:cs="Arial"/>
        </w:rPr>
      </w:pPr>
      <w:r w:rsidRPr="00DF7BF1">
        <w:rPr>
          <w:rFonts w:ascii="Arial" w:hAnsi="Arial" w:cs="Arial"/>
        </w:rPr>
        <w:t>De igual manera en cumplimiento con lo señalado en el artículo 16 de la Ley para la Regularización y Titulación de Predios Urbanos en el Estado de Jalisco, fracción IV presenta constancia del historial catastral del predio urbano construido DEL COBRERO 5961 entre Av. De Los Artesanos y De Los Hornos, Colonia Artesanos en San Pedro Tlaquepaque Jalisco, correspondiéndole una cuenta catastral número U030576</w:t>
      </w:r>
      <w:r>
        <w:rPr>
          <w:rFonts w:ascii="Arial" w:hAnsi="Arial" w:cs="Arial"/>
        </w:rPr>
        <w:t>-94 U</w:t>
      </w:r>
      <w:r w:rsidRPr="00DF7BF1">
        <w:rPr>
          <w:rFonts w:ascii="Arial" w:hAnsi="Arial" w:cs="Arial"/>
        </w:rPr>
        <w:t xml:space="preserve"> y clave 098-1-30-0064-021-00-0000; y señalando una superficie aproximada de 465.00 m2, con las siguientes medidas y linderos: </w:t>
      </w:r>
      <w:r>
        <w:rPr>
          <w:rFonts w:ascii="Arial" w:hAnsi="Arial" w:cs="Arial"/>
        </w:rPr>
        <w:t>al norte con lote 6 y 7, al sur con lotes 4 y 5, al oriente con los lotes 31, 32 y 33, al poniente con calle Del Cobrero</w:t>
      </w:r>
    </w:p>
    <w:p w14:paraId="6D48D1F0" w14:textId="77777777" w:rsidR="00AB701B" w:rsidRPr="005E6F08" w:rsidRDefault="00AB701B" w:rsidP="00AB701B">
      <w:pPr>
        <w:pStyle w:val="Prrafodelista"/>
        <w:ind w:left="0" w:firstLine="360"/>
        <w:jc w:val="both"/>
        <w:rPr>
          <w:rFonts w:ascii="Arial" w:hAnsi="Arial" w:cs="Arial"/>
          <w:b/>
          <w:bCs/>
          <w:noProof/>
          <w:lang w:val="es-ES_tradnl"/>
        </w:rPr>
      </w:pPr>
      <w:r>
        <w:rPr>
          <w:rFonts w:ascii="Arial" w:hAnsi="Arial" w:cs="Arial"/>
          <w:b/>
          <w:bCs/>
          <w:noProof/>
          <w:lang w:val="es-ES_tradnl"/>
        </w:rPr>
        <w:t>(Anexo 3</w:t>
      </w:r>
      <w:r w:rsidRPr="00E61472">
        <w:rPr>
          <w:rFonts w:ascii="Arial" w:hAnsi="Arial" w:cs="Arial"/>
          <w:b/>
          <w:bCs/>
          <w:noProof/>
          <w:lang w:val="es-ES_tradnl"/>
        </w:rPr>
        <w:t>).</w:t>
      </w:r>
    </w:p>
    <w:p w14:paraId="1DAAD3E8" w14:textId="77777777" w:rsidR="00AB701B" w:rsidRPr="006E3D44" w:rsidRDefault="00AB701B" w:rsidP="00AB701B">
      <w:pPr>
        <w:pStyle w:val="Prrafodelista"/>
        <w:ind w:left="360"/>
        <w:jc w:val="both"/>
        <w:rPr>
          <w:rFonts w:ascii="Arial" w:hAnsi="Arial" w:cs="Arial"/>
          <w:sz w:val="36"/>
          <w:szCs w:val="36"/>
        </w:rPr>
      </w:pPr>
    </w:p>
    <w:p w14:paraId="3D903E87" w14:textId="77777777" w:rsidR="00AB701B" w:rsidRDefault="00AB701B" w:rsidP="00AB701B">
      <w:pPr>
        <w:pStyle w:val="Prrafodelista"/>
        <w:numPr>
          <w:ilvl w:val="0"/>
          <w:numId w:val="36"/>
        </w:numPr>
        <w:ind w:left="502"/>
        <w:jc w:val="both"/>
        <w:rPr>
          <w:rFonts w:ascii="Arial" w:hAnsi="Arial" w:cs="Arial"/>
        </w:rPr>
      </w:pPr>
      <w:r>
        <w:rPr>
          <w:rFonts w:ascii="Arial" w:hAnsi="Arial" w:cs="Arial"/>
        </w:rPr>
        <w:lastRenderedPageBreak/>
        <w:t xml:space="preserve">Con fecha 08 de diciembre del 2020, la Jefatura de Regularización de Predios emitió el Estudio y Opinión de los Elementos Técnico, Económico y Sociales Para la Regularización y Titulación de un Predio Irregular de Propiedad Privada Denominado </w:t>
      </w:r>
      <w:r w:rsidRPr="00C8594E">
        <w:rPr>
          <w:rFonts w:ascii="Arial" w:hAnsi="Arial" w:cs="Arial"/>
          <w:b/>
          <w:bCs/>
          <w:i/>
        </w:rPr>
        <w:t>TLQ-</w:t>
      </w:r>
      <w:r>
        <w:rPr>
          <w:rFonts w:ascii="Arial" w:hAnsi="Arial" w:cs="Arial"/>
          <w:b/>
          <w:bCs/>
          <w:i/>
        </w:rPr>
        <w:t>PIT-A-001</w:t>
      </w:r>
      <w:r>
        <w:rPr>
          <w:rFonts w:ascii="Arial" w:hAnsi="Arial" w:cs="Arial"/>
          <w:b/>
          <w:bCs/>
        </w:rPr>
        <w:t>,</w:t>
      </w:r>
      <w:r w:rsidRPr="00484D4D">
        <w:rPr>
          <w:rFonts w:ascii="Arial" w:hAnsi="Arial" w:cs="Arial"/>
          <w:b/>
          <w:bCs/>
        </w:rPr>
        <w:t xml:space="preserve"> </w:t>
      </w:r>
      <w:r>
        <w:rPr>
          <w:rFonts w:ascii="Arial" w:hAnsi="Arial" w:cs="Arial"/>
          <w:b/>
          <w:bCs/>
        </w:rPr>
        <w:t xml:space="preserve">Del </w:t>
      </w:r>
      <w:r w:rsidRPr="00C8594E">
        <w:rPr>
          <w:rFonts w:ascii="Arial" w:hAnsi="Arial" w:cs="Arial"/>
          <w:b/>
        </w:rPr>
        <w:t>C</w:t>
      </w:r>
      <w:r>
        <w:rPr>
          <w:rFonts w:ascii="Arial" w:hAnsi="Arial" w:cs="Arial"/>
          <w:b/>
        </w:rPr>
        <w:t>obrero 5961,</w:t>
      </w:r>
      <w:r>
        <w:rPr>
          <w:rFonts w:ascii="Arial" w:hAnsi="Arial" w:cs="Arial"/>
        </w:rPr>
        <w:t xml:space="preserve"> ubicado entre Av. De Los Artesanos y De Los Hornos, Colonia Artesanos en San Pedro Tlaquepaque Jalisco; en el que concluye Procedente Inicial con el trámite de regularización, así como promover las acciones de conservación y mejoramiento correspondientes, el cual señala los siguientes antecedentes:</w:t>
      </w:r>
    </w:p>
    <w:p w14:paraId="61BB9350" w14:textId="77777777" w:rsidR="00AB701B" w:rsidRPr="00DD2401" w:rsidRDefault="00AB701B" w:rsidP="00AB701B">
      <w:pPr>
        <w:pStyle w:val="Prrafodelista"/>
        <w:ind w:left="360"/>
        <w:jc w:val="both"/>
        <w:rPr>
          <w:rFonts w:ascii="Arial" w:hAnsi="Arial" w:cs="Arial"/>
          <w:b/>
          <w:bCs/>
        </w:rPr>
      </w:pPr>
      <w:r w:rsidRPr="00DD2401">
        <w:rPr>
          <w:rFonts w:ascii="Arial" w:hAnsi="Arial" w:cs="Arial"/>
          <w:b/>
          <w:bCs/>
        </w:rPr>
        <w:t>(Anexo 4)</w:t>
      </w:r>
    </w:p>
    <w:p w14:paraId="740F4ED5" w14:textId="77777777" w:rsidR="00AB701B" w:rsidRPr="006E3D44" w:rsidRDefault="00AB701B" w:rsidP="00AB701B">
      <w:pPr>
        <w:pStyle w:val="NormalWeb"/>
        <w:spacing w:before="0" w:beforeAutospacing="0" w:after="0" w:afterAutospacing="0" w:line="276" w:lineRule="auto"/>
        <w:ind w:right="964"/>
        <w:jc w:val="both"/>
        <w:textAlignment w:val="baseline"/>
        <w:rPr>
          <w:rFonts w:ascii="Arial" w:hAnsi="Arial" w:cs="Arial"/>
          <w:b/>
          <w:sz w:val="32"/>
          <w:szCs w:val="32"/>
        </w:rPr>
      </w:pPr>
    </w:p>
    <w:p w14:paraId="43022D89" w14:textId="686B3ED2" w:rsidR="00AB701B" w:rsidRDefault="00AB701B" w:rsidP="00AB701B">
      <w:pPr>
        <w:pStyle w:val="NormalWeb"/>
        <w:spacing w:before="0" w:beforeAutospacing="0" w:after="0" w:afterAutospacing="0" w:line="276" w:lineRule="auto"/>
        <w:ind w:left="964" w:right="964"/>
        <w:jc w:val="both"/>
        <w:textAlignment w:val="baseline"/>
        <w:rPr>
          <w:rFonts w:ascii="Arial" w:hAnsi="Arial" w:cs="Arial"/>
          <w:sz w:val="18"/>
          <w:szCs w:val="18"/>
        </w:rPr>
      </w:pPr>
      <w:r w:rsidRPr="00DC6254">
        <w:rPr>
          <w:rFonts w:ascii="Arial" w:hAnsi="Arial" w:cs="Arial"/>
          <w:sz w:val="18"/>
          <w:szCs w:val="18"/>
        </w:rPr>
        <w:t xml:space="preserve">El asentamiento humano denominado </w:t>
      </w:r>
      <w:r>
        <w:rPr>
          <w:rFonts w:ascii="Arial" w:hAnsi="Arial" w:cs="Arial"/>
          <w:b/>
          <w:bCs/>
          <w:sz w:val="18"/>
          <w:szCs w:val="18"/>
        </w:rPr>
        <w:t>TLQ-PIT-A-001</w:t>
      </w:r>
      <w:r w:rsidRPr="00DC6254">
        <w:rPr>
          <w:rFonts w:ascii="Arial" w:hAnsi="Arial" w:cs="Arial"/>
          <w:sz w:val="18"/>
          <w:szCs w:val="18"/>
        </w:rPr>
        <w:t xml:space="preserve">, es una acción urbanística que se desarrolló aproximadamente </w:t>
      </w:r>
      <w:r>
        <w:rPr>
          <w:rFonts w:ascii="Arial" w:hAnsi="Arial" w:cs="Arial"/>
          <w:sz w:val="18"/>
          <w:szCs w:val="18"/>
        </w:rPr>
        <w:t>hace 30 años</w:t>
      </w:r>
      <w:r w:rsidRPr="00DC6254">
        <w:rPr>
          <w:rFonts w:ascii="Arial" w:hAnsi="Arial" w:cs="Arial"/>
          <w:sz w:val="18"/>
          <w:szCs w:val="18"/>
        </w:rPr>
        <w:t xml:space="preserve">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14:paraId="7555FC17" w14:textId="77777777" w:rsidR="006E3D44" w:rsidRPr="006E3D44" w:rsidRDefault="006E3D44" w:rsidP="00AB701B">
      <w:pPr>
        <w:pStyle w:val="NormalWeb"/>
        <w:spacing w:before="0" w:beforeAutospacing="0" w:after="0" w:afterAutospacing="0" w:line="276" w:lineRule="auto"/>
        <w:ind w:left="964" w:right="964"/>
        <w:jc w:val="both"/>
        <w:textAlignment w:val="baseline"/>
        <w:rPr>
          <w:rFonts w:ascii="Arial" w:hAnsi="Arial" w:cs="Arial"/>
          <w:sz w:val="14"/>
          <w:szCs w:val="14"/>
        </w:rPr>
      </w:pPr>
    </w:p>
    <w:p w14:paraId="4599B6F0" w14:textId="77777777" w:rsidR="00AB701B" w:rsidRPr="00DC6254" w:rsidRDefault="00AB701B" w:rsidP="00AB701B">
      <w:pPr>
        <w:pStyle w:val="NormalWeb"/>
        <w:spacing w:before="0" w:beforeAutospacing="0" w:after="0" w:afterAutospacing="0" w:line="276" w:lineRule="auto"/>
        <w:ind w:right="964"/>
        <w:jc w:val="both"/>
        <w:textAlignment w:val="baseline"/>
        <w:rPr>
          <w:rFonts w:ascii="Arial" w:hAnsi="Arial" w:cs="Arial"/>
          <w:b/>
          <w:sz w:val="18"/>
          <w:szCs w:val="18"/>
        </w:rPr>
      </w:pPr>
    </w:p>
    <w:p w14:paraId="350BEAAF" w14:textId="77777777" w:rsidR="00AB701B" w:rsidRPr="005E6F08" w:rsidRDefault="00AB701B" w:rsidP="00AB701B">
      <w:pPr>
        <w:pStyle w:val="NormalWeb"/>
        <w:spacing w:before="0" w:beforeAutospacing="0" w:after="0" w:afterAutospacing="0" w:line="276" w:lineRule="auto"/>
        <w:ind w:left="964" w:right="964"/>
        <w:jc w:val="both"/>
        <w:textAlignment w:val="baseline"/>
        <w:rPr>
          <w:rFonts w:ascii="Arial" w:hAnsi="Arial" w:cs="Arial"/>
          <w:sz w:val="18"/>
          <w:szCs w:val="18"/>
        </w:rPr>
      </w:pPr>
      <w:r w:rsidRPr="00DC6254">
        <w:rPr>
          <w:rFonts w:ascii="Arial" w:hAnsi="Arial" w:cs="Arial"/>
          <w:sz w:val="18"/>
          <w:szCs w:val="18"/>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DC6254">
        <w:rPr>
          <w:rFonts w:ascii="Arial" w:hAnsi="Arial" w:cs="Arial"/>
          <w:b/>
          <w:sz w:val="18"/>
          <w:szCs w:val="18"/>
        </w:rPr>
        <w:t xml:space="preserve"> </w:t>
      </w:r>
      <w:r>
        <w:rPr>
          <w:rFonts w:ascii="Arial" w:hAnsi="Arial" w:cs="Arial"/>
          <w:b/>
          <w:bCs/>
          <w:sz w:val="18"/>
          <w:szCs w:val="18"/>
        </w:rPr>
        <w:t>TLQ-PIT-A-001</w:t>
      </w:r>
      <w:r w:rsidRPr="00DC6254">
        <w:rPr>
          <w:rFonts w:ascii="Arial" w:hAnsi="Arial" w:cs="Arial"/>
          <w:sz w:val="18"/>
          <w:szCs w:val="18"/>
        </w:rPr>
        <w:t>, conlleva entre otras cosas, la incertidumbre jurídica de la tenencia de la tierra de sus habitantes.</w:t>
      </w:r>
    </w:p>
    <w:p w14:paraId="2536F8B8" w14:textId="690FF9D2" w:rsidR="00AB701B" w:rsidRDefault="00AB701B" w:rsidP="00AB701B">
      <w:pPr>
        <w:pStyle w:val="NormalWeb"/>
        <w:spacing w:before="0" w:beforeAutospacing="0" w:after="0" w:afterAutospacing="0" w:line="276" w:lineRule="auto"/>
        <w:ind w:right="964"/>
        <w:jc w:val="both"/>
        <w:textAlignment w:val="baseline"/>
        <w:rPr>
          <w:rFonts w:ascii="Arial" w:hAnsi="Arial" w:cs="Arial"/>
          <w:sz w:val="18"/>
          <w:szCs w:val="18"/>
          <w:highlight w:val="yellow"/>
        </w:rPr>
      </w:pPr>
    </w:p>
    <w:p w14:paraId="24EFE9AC" w14:textId="22E4330B" w:rsidR="006E3D44" w:rsidRDefault="006E3D44" w:rsidP="00AB701B">
      <w:pPr>
        <w:pStyle w:val="NormalWeb"/>
        <w:spacing w:before="0" w:beforeAutospacing="0" w:after="0" w:afterAutospacing="0" w:line="276" w:lineRule="auto"/>
        <w:ind w:right="964"/>
        <w:jc w:val="both"/>
        <w:textAlignment w:val="baseline"/>
        <w:rPr>
          <w:rFonts w:ascii="Arial" w:hAnsi="Arial" w:cs="Arial"/>
          <w:sz w:val="18"/>
          <w:szCs w:val="18"/>
          <w:highlight w:val="yellow"/>
        </w:rPr>
      </w:pPr>
    </w:p>
    <w:p w14:paraId="2786F262" w14:textId="7F0D54B7" w:rsidR="006E3D44" w:rsidRDefault="006E3D44" w:rsidP="00AB701B">
      <w:pPr>
        <w:pStyle w:val="NormalWeb"/>
        <w:spacing w:before="0" w:beforeAutospacing="0" w:after="0" w:afterAutospacing="0" w:line="276" w:lineRule="auto"/>
        <w:ind w:right="964"/>
        <w:jc w:val="both"/>
        <w:textAlignment w:val="baseline"/>
        <w:rPr>
          <w:rFonts w:ascii="Arial" w:hAnsi="Arial" w:cs="Arial"/>
          <w:sz w:val="18"/>
          <w:szCs w:val="18"/>
          <w:highlight w:val="yellow"/>
        </w:rPr>
      </w:pPr>
    </w:p>
    <w:p w14:paraId="48F066B6" w14:textId="77777777" w:rsidR="00AB701B" w:rsidRPr="005E6F08" w:rsidRDefault="00AB701B" w:rsidP="00AB701B">
      <w:pPr>
        <w:pStyle w:val="NormalWeb"/>
        <w:spacing w:before="0" w:beforeAutospacing="0" w:after="0" w:afterAutospacing="0" w:line="276" w:lineRule="auto"/>
        <w:ind w:left="964" w:right="964"/>
        <w:jc w:val="center"/>
        <w:textAlignment w:val="baseline"/>
        <w:rPr>
          <w:rFonts w:ascii="Arial" w:hAnsi="Arial" w:cs="Arial"/>
          <w:b/>
          <w:sz w:val="18"/>
          <w:szCs w:val="18"/>
        </w:rPr>
      </w:pPr>
      <w:r w:rsidRPr="00DC6254">
        <w:rPr>
          <w:rFonts w:ascii="Arial" w:hAnsi="Arial" w:cs="Arial"/>
          <w:b/>
          <w:sz w:val="18"/>
          <w:szCs w:val="18"/>
        </w:rPr>
        <w:t>Datos Generales</w:t>
      </w:r>
      <w:r w:rsidRPr="009C3F57">
        <w:rPr>
          <w:rFonts w:ascii="Arial" w:hAnsi="Arial" w:cs="Arial"/>
          <w:b/>
          <w:sz w:val="18"/>
          <w:szCs w:val="18"/>
        </w:rPr>
        <w:t>:</w:t>
      </w: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4167"/>
      </w:tblGrid>
      <w:tr w:rsidR="00AB701B" w:rsidRPr="00DC6254" w14:paraId="138839EA" w14:textId="77777777" w:rsidTr="00D82BA9">
        <w:tc>
          <w:tcPr>
            <w:tcW w:w="3205" w:type="dxa"/>
            <w:shd w:val="clear" w:color="auto" w:fill="auto"/>
          </w:tcPr>
          <w:p w14:paraId="49A132FA" w14:textId="77777777" w:rsidR="00AB701B" w:rsidRPr="00DC6254" w:rsidRDefault="00AB701B" w:rsidP="00D82BA9">
            <w:pPr>
              <w:rPr>
                <w:rFonts w:ascii="Arial" w:hAnsi="Arial" w:cs="Arial"/>
                <w:sz w:val="18"/>
                <w:szCs w:val="18"/>
              </w:rPr>
            </w:pPr>
            <w:r w:rsidRPr="00DC6254">
              <w:rPr>
                <w:rFonts w:ascii="Arial" w:hAnsi="Arial" w:cs="Arial"/>
                <w:sz w:val="18"/>
                <w:szCs w:val="18"/>
              </w:rPr>
              <w:t>Localización</w:t>
            </w:r>
          </w:p>
        </w:tc>
        <w:tc>
          <w:tcPr>
            <w:tcW w:w="4167" w:type="dxa"/>
            <w:shd w:val="clear" w:color="auto" w:fill="auto"/>
          </w:tcPr>
          <w:p w14:paraId="482D7903" w14:textId="77777777" w:rsidR="00AB701B" w:rsidRPr="00DC6254" w:rsidRDefault="00AB701B" w:rsidP="00D82BA9">
            <w:pPr>
              <w:rPr>
                <w:rFonts w:ascii="Arial" w:hAnsi="Arial" w:cs="Arial"/>
                <w:sz w:val="18"/>
                <w:szCs w:val="18"/>
              </w:rPr>
            </w:pPr>
            <w:r w:rsidRPr="00DC6254">
              <w:rPr>
                <w:rFonts w:ascii="Arial" w:hAnsi="Arial" w:cs="Arial"/>
                <w:sz w:val="18"/>
                <w:szCs w:val="18"/>
              </w:rPr>
              <w:t>Se ubica</w:t>
            </w:r>
            <w:r>
              <w:rPr>
                <w:rFonts w:ascii="Arial" w:hAnsi="Arial" w:cs="Arial"/>
                <w:sz w:val="18"/>
                <w:szCs w:val="18"/>
              </w:rPr>
              <w:t xml:space="preserve"> en calle Del Cobrero No. 5961, entre las calles Av. De Los Artesanos y De Los Hornos, Colonia Artesanos del Municipio de San Pedro Tlaquepaque, Jalisco.</w:t>
            </w:r>
          </w:p>
        </w:tc>
      </w:tr>
      <w:tr w:rsidR="00AB701B" w:rsidRPr="00DC6254" w14:paraId="499CEFB4" w14:textId="77777777" w:rsidTr="00D82BA9">
        <w:tc>
          <w:tcPr>
            <w:tcW w:w="3205" w:type="dxa"/>
            <w:shd w:val="clear" w:color="auto" w:fill="auto"/>
          </w:tcPr>
          <w:p w14:paraId="6C2286F8" w14:textId="77777777" w:rsidR="00AB701B" w:rsidRPr="00DC6254" w:rsidRDefault="00AB701B" w:rsidP="00D82BA9">
            <w:pPr>
              <w:rPr>
                <w:rFonts w:ascii="Arial" w:hAnsi="Arial" w:cs="Arial"/>
                <w:sz w:val="18"/>
                <w:szCs w:val="18"/>
              </w:rPr>
            </w:pPr>
            <w:r w:rsidRPr="00DC6254">
              <w:rPr>
                <w:rFonts w:ascii="Arial" w:hAnsi="Arial" w:cs="Arial"/>
                <w:sz w:val="18"/>
                <w:szCs w:val="18"/>
              </w:rPr>
              <w:t>Superficie Según escrituras</w:t>
            </w:r>
          </w:p>
        </w:tc>
        <w:tc>
          <w:tcPr>
            <w:tcW w:w="4167" w:type="dxa"/>
            <w:shd w:val="clear" w:color="auto" w:fill="auto"/>
          </w:tcPr>
          <w:p w14:paraId="03A0C472" w14:textId="77777777" w:rsidR="00AB701B" w:rsidRPr="00DC6254" w:rsidRDefault="00AB701B" w:rsidP="00D82BA9">
            <w:pPr>
              <w:rPr>
                <w:rFonts w:ascii="Arial" w:hAnsi="Arial" w:cs="Arial"/>
                <w:sz w:val="18"/>
                <w:szCs w:val="18"/>
              </w:rPr>
            </w:pPr>
            <w:r>
              <w:rPr>
                <w:rFonts w:ascii="Arial" w:hAnsi="Arial" w:cs="Arial"/>
                <w:sz w:val="18"/>
                <w:szCs w:val="18"/>
              </w:rPr>
              <w:t xml:space="preserve">465.50 m2 </w:t>
            </w:r>
          </w:p>
        </w:tc>
      </w:tr>
      <w:tr w:rsidR="00AB701B" w:rsidRPr="00DC6254" w14:paraId="4745285E" w14:textId="77777777" w:rsidTr="00D82BA9">
        <w:tc>
          <w:tcPr>
            <w:tcW w:w="3205" w:type="dxa"/>
            <w:shd w:val="clear" w:color="auto" w:fill="auto"/>
          </w:tcPr>
          <w:p w14:paraId="24A49F43" w14:textId="77777777" w:rsidR="00AB701B" w:rsidRPr="00DC6254" w:rsidRDefault="00AB701B" w:rsidP="00D82BA9">
            <w:pPr>
              <w:rPr>
                <w:rFonts w:ascii="Arial" w:hAnsi="Arial" w:cs="Arial"/>
                <w:sz w:val="18"/>
                <w:szCs w:val="18"/>
              </w:rPr>
            </w:pPr>
            <w:r w:rsidRPr="00DC6254">
              <w:rPr>
                <w:rFonts w:ascii="Arial" w:hAnsi="Arial" w:cs="Arial"/>
                <w:sz w:val="18"/>
                <w:szCs w:val="18"/>
              </w:rPr>
              <w:t xml:space="preserve">Superficie aproximada </w:t>
            </w:r>
            <w:r>
              <w:rPr>
                <w:rFonts w:ascii="Arial" w:hAnsi="Arial" w:cs="Arial"/>
                <w:sz w:val="18"/>
                <w:szCs w:val="18"/>
              </w:rPr>
              <w:t>del predio según levantamiento</w:t>
            </w:r>
          </w:p>
        </w:tc>
        <w:tc>
          <w:tcPr>
            <w:tcW w:w="4167" w:type="dxa"/>
            <w:shd w:val="clear" w:color="auto" w:fill="auto"/>
          </w:tcPr>
          <w:p w14:paraId="5A7EA322" w14:textId="77777777" w:rsidR="00AB701B" w:rsidRPr="00DC6254" w:rsidRDefault="00AB701B" w:rsidP="00D82BA9">
            <w:pPr>
              <w:rPr>
                <w:rFonts w:ascii="Arial" w:hAnsi="Arial" w:cs="Arial"/>
                <w:sz w:val="18"/>
                <w:szCs w:val="18"/>
              </w:rPr>
            </w:pPr>
            <w:r>
              <w:rPr>
                <w:rFonts w:ascii="Arial" w:hAnsi="Arial" w:cs="Arial"/>
                <w:sz w:val="18"/>
                <w:szCs w:val="18"/>
              </w:rPr>
              <w:t>465.50 m2</w:t>
            </w:r>
          </w:p>
        </w:tc>
      </w:tr>
      <w:tr w:rsidR="00AB701B" w:rsidRPr="00DC6254" w14:paraId="5DD0DF53" w14:textId="77777777" w:rsidTr="00D82BA9">
        <w:tc>
          <w:tcPr>
            <w:tcW w:w="3205" w:type="dxa"/>
            <w:shd w:val="clear" w:color="auto" w:fill="auto"/>
          </w:tcPr>
          <w:p w14:paraId="432A6FE5" w14:textId="77777777" w:rsidR="00AB701B" w:rsidRPr="00DC6254" w:rsidRDefault="00AB701B" w:rsidP="00D82BA9">
            <w:pPr>
              <w:rPr>
                <w:rFonts w:ascii="Arial" w:hAnsi="Arial" w:cs="Arial"/>
                <w:sz w:val="18"/>
                <w:szCs w:val="18"/>
              </w:rPr>
            </w:pPr>
            <w:r w:rsidRPr="00DC6254">
              <w:rPr>
                <w:rFonts w:ascii="Arial" w:hAnsi="Arial" w:cs="Arial"/>
                <w:sz w:val="18"/>
                <w:szCs w:val="18"/>
              </w:rPr>
              <w:t>Antigüedad aproximada del Asentamiento Humano</w:t>
            </w:r>
          </w:p>
        </w:tc>
        <w:tc>
          <w:tcPr>
            <w:tcW w:w="4167" w:type="dxa"/>
            <w:shd w:val="clear" w:color="auto" w:fill="auto"/>
          </w:tcPr>
          <w:p w14:paraId="4E13848C" w14:textId="77777777" w:rsidR="00AB701B" w:rsidRPr="00DC6254" w:rsidRDefault="00AB701B" w:rsidP="00D82BA9">
            <w:pPr>
              <w:rPr>
                <w:rFonts w:ascii="Arial" w:hAnsi="Arial" w:cs="Arial"/>
                <w:sz w:val="18"/>
                <w:szCs w:val="18"/>
              </w:rPr>
            </w:pPr>
            <w:r>
              <w:rPr>
                <w:rFonts w:ascii="Arial" w:hAnsi="Arial" w:cs="Arial"/>
                <w:sz w:val="18"/>
                <w:szCs w:val="18"/>
              </w:rPr>
              <w:t>30</w:t>
            </w:r>
            <w:r w:rsidRPr="00DC6254">
              <w:rPr>
                <w:rFonts w:ascii="Arial" w:hAnsi="Arial" w:cs="Arial"/>
                <w:sz w:val="18"/>
                <w:szCs w:val="18"/>
              </w:rPr>
              <w:t xml:space="preserve"> años.</w:t>
            </w:r>
          </w:p>
        </w:tc>
      </w:tr>
      <w:tr w:rsidR="00AB701B" w:rsidRPr="00DC6254" w14:paraId="7B9C9C54" w14:textId="77777777" w:rsidTr="00D82BA9">
        <w:tc>
          <w:tcPr>
            <w:tcW w:w="3205" w:type="dxa"/>
            <w:shd w:val="clear" w:color="auto" w:fill="auto"/>
          </w:tcPr>
          <w:p w14:paraId="311465A5" w14:textId="77777777" w:rsidR="00AB701B" w:rsidRPr="00DC6254" w:rsidRDefault="00AB701B" w:rsidP="00D82BA9">
            <w:pPr>
              <w:rPr>
                <w:rFonts w:ascii="Arial" w:hAnsi="Arial" w:cs="Arial"/>
                <w:sz w:val="18"/>
                <w:szCs w:val="18"/>
              </w:rPr>
            </w:pPr>
            <w:r w:rsidRPr="00DC6254">
              <w:rPr>
                <w:rFonts w:ascii="Arial" w:hAnsi="Arial" w:cs="Arial"/>
                <w:sz w:val="18"/>
                <w:szCs w:val="18"/>
              </w:rPr>
              <w:t>Número de lotes fraccionados</w:t>
            </w:r>
          </w:p>
        </w:tc>
        <w:tc>
          <w:tcPr>
            <w:tcW w:w="4167" w:type="dxa"/>
            <w:shd w:val="clear" w:color="auto" w:fill="auto"/>
          </w:tcPr>
          <w:p w14:paraId="768C3365" w14:textId="77777777" w:rsidR="00AB701B" w:rsidRPr="00097461" w:rsidRDefault="00AB701B" w:rsidP="00D82BA9">
            <w:pPr>
              <w:rPr>
                <w:rFonts w:ascii="Arial" w:hAnsi="Arial" w:cs="Arial"/>
                <w:sz w:val="18"/>
                <w:szCs w:val="18"/>
                <w:highlight w:val="yellow"/>
              </w:rPr>
            </w:pPr>
            <w:r w:rsidRPr="006F212B">
              <w:rPr>
                <w:rFonts w:ascii="Arial" w:hAnsi="Arial" w:cs="Arial"/>
                <w:sz w:val="18"/>
                <w:szCs w:val="18"/>
              </w:rPr>
              <w:t>1 lote</w:t>
            </w:r>
          </w:p>
        </w:tc>
      </w:tr>
      <w:tr w:rsidR="00AB701B" w:rsidRPr="00DC6254" w14:paraId="70517405" w14:textId="77777777" w:rsidTr="00D82BA9">
        <w:trPr>
          <w:trHeight w:val="70"/>
        </w:trPr>
        <w:tc>
          <w:tcPr>
            <w:tcW w:w="3205" w:type="dxa"/>
            <w:shd w:val="clear" w:color="auto" w:fill="auto"/>
          </w:tcPr>
          <w:p w14:paraId="42263F6C" w14:textId="77777777" w:rsidR="00AB701B" w:rsidRPr="00DC6254" w:rsidRDefault="00AB701B" w:rsidP="00D82BA9">
            <w:pPr>
              <w:rPr>
                <w:rFonts w:ascii="Arial" w:hAnsi="Arial" w:cs="Arial"/>
                <w:sz w:val="18"/>
                <w:szCs w:val="18"/>
              </w:rPr>
            </w:pPr>
            <w:r w:rsidRPr="00DC6254">
              <w:rPr>
                <w:rFonts w:ascii="Arial" w:hAnsi="Arial" w:cs="Arial"/>
                <w:sz w:val="18"/>
                <w:szCs w:val="18"/>
              </w:rPr>
              <w:t>consolidación</w:t>
            </w:r>
          </w:p>
        </w:tc>
        <w:tc>
          <w:tcPr>
            <w:tcW w:w="4167" w:type="dxa"/>
            <w:shd w:val="clear" w:color="auto" w:fill="auto"/>
          </w:tcPr>
          <w:p w14:paraId="505BE448" w14:textId="77777777" w:rsidR="00AB701B" w:rsidRPr="00DC6254" w:rsidRDefault="00AB701B" w:rsidP="00D82BA9">
            <w:pPr>
              <w:rPr>
                <w:rFonts w:ascii="Arial" w:hAnsi="Arial" w:cs="Arial"/>
                <w:sz w:val="18"/>
                <w:szCs w:val="18"/>
              </w:rPr>
            </w:pPr>
            <w:r>
              <w:rPr>
                <w:rFonts w:ascii="Arial" w:hAnsi="Arial" w:cs="Arial"/>
                <w:sz w:val="18"/>
                <w:szCs w:val="18"/>
              </w:rPr>
              <w:t>100</w:t>
            </w:r>
            <w:r w:rsidRPr="00DC6254">
              <w:rPr>
                <w:rFonts w:ascii="Arial" w:hAnsi="Arial" w:cs="Arial"/>
                <w:sz w:val="18"/>
                <w:szCs w:val="18"/>
              </w:rPr>
              <w:t>%</w:t>
            </w:r>
            <w:r>
              <w:rPr>
                <w:rFonts w:ascii="Arial" w:hAnsi="Arial" w:cs="Arial"/>
                <w:sz w:val="18"/>
                <w:szCs w:val="18"/>
              </w:rPr>
              <w:t xml:space="preserve"> Construcción</w:t>
            </w:r>
          </w:p>
        </w:tc>
      </w:tr>
      <w:tr w:rsidR="00AB701B" w:rsidRPr="00DC6254" w14:paraId="59E710C7" w14:textId="77777777" w:rsidTr="00D82BA9">
        <w:tc>
          <w:tcPr>
            <w:tcW w:w="3205" w:type="dxa"/>
            <w:shd w:val="clear" w:color="auto" w:fill="auto"/>
          </w:tcPr>
          <w:p w14:paraId="7FDCEA29" w14:textId="77777777" w:rsidR="00AB701B" w:rsidRPr="00DC6254" w:rsidRDefault="00AB701B" w:rsidP="00D82BA9">
            <w:pPr>
              <w:rPr>
                <w:rFonts w:ascii="Arial" w:hAnsi="Arial" w:cs="Arial"/>
                <w:sz w:val="18"/>
                <w:szCs w:val="18"/>
              </w:rPr>
            </w:pPr>
            <w:r w:rsidRPr="00DC6254">
              <w:rPr>
                <w:rFonts w:ascii="Arial" w:hAnsi="Arial" w:cs="Arial"/>
                <w:sz w:val="18"/>
                <w:szCs w:val="18"/>
              </w:rPr>
              <w:t>Identificación de la titularidad del Predio</w:t>
            </w:r>
          </w:p>
        </w:tc>
        <w:tc>
          <w:tcPr>
            <w:tcW w:w="4167" w:type="dxa"/>
            <w:shd w:val="clear" w:color="auto" w:fill="auto"/>
          </w:tcPr>
          <w:p w14:paraId="59101AF5" w14:textId="77777777" w:rsidR="00AB701B" w:rsidRPr="00DC6254" w:rsidRDefault="00AB701B" w:rsidP="00D82BA9">
            <w:pPr>
              <w:jc w:val="both"/>
              <w:rPr>
                <w:rFonts w:ascii="Arial" w:hAnsi="Arial" w:cs="Arial"/>
                <w:sz w:val="18"/>
                <w:szCs w:val="18"/>
              </w:rPr>
            </w:pPr>
            <w:r>
              <w:rPr>
                <w:rFonts w:ascii="Arial" w:hAnsi="Arial" w:cs="Arial"/>
                <w:noProof/>
                <w:sz w:val="18"/>
                <w:szCs w:val="18"/>
              </w:rPr>
              <w:t>ESCRITURA CERTIFICADA, bajo la inscripción 50, página de la 78 a la 80 del libro 2289, de la sección Primera de la Primera Oficina.</w:t>
            </w:r>
          </w:p>
        </w:tc>
      </w:tr>
      <w:tr w:rsidR="00AB701B" w:rsidRPr="00DC6254" w14:paraId="6F634F88" w14:textId="77777777" w:rsidTr="00D82BA9">
        <w:tc>
          <w:tcPr>
            <w:tcW w:w="3205" w:type="dxa"/>
            <w:shd w:val="clear" w:color="auto" w:fill="auto"/>
          </w:tcPr>
          <w:p w14:paraId="107B9217" w14:textId="77777777" w:rsidR="00AB701B" w:rsidRPr="00DC6254" w:rsidRDefault="00AB701B" w:rsidP="00D82BA9">
            <w:pPr>
              <w:rPr>
                <w:rFonts w:ascii="Arial" w:hAnsi="Arial" w:cs="Arial"/>
                <w:sz w:val="18"/>
                <w:szCs w:val="18"/>
              </w:rPr>
            </w:pPr>
            <w:r w:rsidRPr="00DC6254">
              <w:rPr>
                <w:rFonts w:ascii="Arial" w:hAnsi="Arial" w:cs="Arial"/>
                <w:sz w:val="18"/>
                <w:szCs w:val="18"/>
              </w:rPr>
              <w:t>Nombre del Promotor</w:t>
            </w:r>
          </w:p>
        </w:tc>
        <w:tc>
          <w:tcPr>
            <w:tcW w:w="4167" w:type="dxa"/>
            <w:shd w:val="clear" w:color="auto" w:fill="auto"/>
          </w:tcPr>
          <w:p w14:paraId="6FA03021" w14:textId="77777777" w:rsidR="00AB701B" w:rsidRPr="00DC6254" w:rsidRDefault="00AB701B" w:rsidP="00D82BA9">
            <w:pPr>
              <w:rPr>
                <w:rFonts w:ascii="Arial" w:hAnsi="Arial" w:cs="Arial"/>
                <w:sz w:val="18"/>
                <w:szCs w:val="18"/>
              </w:rPr>
            </w:pPr>
            <w:r>
              <w:rPr>
                <w:rFonts w:ascii="Arial" w:hAnsi="Arial" w:cs="Arial"/>
                <w:sz w:val="18"/>
                <w:szCs w:val="18"/>
              </w:rPr>
              <w:t>Ma. Del Roció Escobedo Trujillo</w:t>
            </w:r>
          </w:p>
        </w:tc>
      </w:tr>
      <w:tr w:rsidR="00AB701B" w:rsidRPr="00DC6254" w14:paraId="098D1FB9" w14:textId="77777777" w:rsidTr="00D82BA9">
        <w:tc>
          <w:tcPr>
            <w:tcW w:w="3205" w:type="dxa"/>
            <w:shd w:val="clear" w:color="auto" w:fill="auto"/>
          </w:tcPr>
          <w:p w14:paraId="4FEF03D3" w14:textId="77777777" w:rsidR="00AB701B" w:rsidRPr="00DC6254" w:rsidRDefault="00AB701B" w:rsidP="00D82BA9">
            <w:pPr>
              <w:rPr>
                <w:rFonts w:ascii="Arial" w:hAnsi="Arial" w:cs="Arial"/>
                <w:sz w:val="18"/>
                <w:szCs w:val="18"/>
              </w:rPr>
            </w:pPr>
            <w:r w:rsidRPr="00DC6254">
              <w:rPr>
                <w:rFonts w:ascii="Arial" w:hAnsi="Arial" w:cs="Arial"/>
                <w:sz w:val="18"/>
                <w:szCs w:val="18"/>
              </w:rPr>
              <w:t>Áreas de Cesión para destinos requeridas 16% de la superficie total</w:t>
            </w:r>
          </w:p>
        </w:tc>
        <w:tc>
          <w:tcPr>
            <w:tcW w:w="4167" w:type="dxa"/>
            <w:shd w:val="clear" w:color="auto" w:fill="auto"/>
          </w:tcPr>
          <w:p w14:paraId="1F729364" w14:textId="77777777" w:rsidR="00AB701B" w:rsidRPr="00DC6254" w:rsidRDefault="00AB701B" w:rsidP="00D82BA9">
            <w:pPr>
              <w:rPr>
                <w:rFonts w:ascii="Arial" w:hAnsi="Arial" w:cs="Arial"/>
                <w:sz w:val="18"/>
                <w:szCs w:val="18"/>
              </w:rPr>
            </w:pPr>
            <w:r>
              <w:rPr>
                <w:rFonts w:ascii="Arial" w:hAnsi="Arial" w:cs="Arial"/>
                <w:sz w:val="18"/>
                <w:szCs w:val="18"/>
              </w:rPr>
              <w:t>74.48</w:t>
            </w:r>
            <w:r w:rsidRPr="00DC6254">
              <w:rPr>
                <w:rFonts w:ascii="Arial" w:hAnsi="Arial" w:cs="Arial"/>
                <w:sz w:val="18"/>
                <w:szCs w:val="18"/>
              </w:rPr>
              <w:t xml:space="preserve"> m2 aproximadamente.</w:t>
            </w:r>
          </w:p>
        </w:tc>
      </w:tr>
      <w:tr w:rsidR="00AB701B" w:rsidRPr="00DC6254" w14:paraId="3C02E5C1" w14:textId="77777777" w:rsidTr="00D82BA9">
        <w:tc>
          <w:tcPr>
            <w:tcW w:w="3205" w:type="dxa"/>
            <w:shd w:val="clear" w:color="auto" w:fill="auto"/>
          </w:tcPr>
          <w:p w14:paraId="0606BF1F" w14:textId="77777777" w:rsidR="00AB701B" w:rsidRPr="00DC6254" w:rsidRDefault="00AB701B" w:rsidP="00D82BA9">
            <w:pPr>
              <w:rPr>
                <w:rFonts w:ascii="Arial" w:hAnsi="Arial" w:cs="Arial"/>
                <w:sz w:val="18"/>
                <w:szCs w:val="18"/>
              </w:rPr>
            </w:pPr>
            <w:r w:rsidRPr="00DC6254">
              <w:rPr>
                <w:rFonts w:ascii="Arial" w:hAnsi="Arial" w:cs="Arial"/>
                <w:sz w:val="18"/>
                <w:szCs w:val="18"/>
              </w:rPr>
              <w:t>Áreas de Cesión para destino existente</w:t>
            </w:r>
          </w:p>
        </w:tc>
        <w:tc>
          <w:tcPr>
            <w:tcW w:w="4167" w:type="dxa"/>
            <w:shd w:val="clear" w:color="auto" w:fill="auto"/>
          </w:tcPr>
          <w:p w14:paraId="4BDEC39B" w14:textId="77777777" w:rsidR="00AB701B" w:rsidRPr="00DC6254" w:rsidRDefault="00AB701B" w:rsidP="00D82BA9">
            <w:pPr>
              <w:rPr>
                <w:rFonts w:ascii="Arial" w:hAnsi="Arial" w:cs="Arial"/>
                <w:sz w:val="18"/>
                <w:szCs w:val="18"/>
              </w:rPr>
            </w:pPr>
            <w:r w:rsidRPr="00DC6254">
              <w:rPr>
                <w:rFonts w:ascii="Arial" w:hAnsi="Arial" w:cs="Arial"/>
                <w:sz w:val="18"/>
                <w:szCs w:val="18"/>
              </w:rPr>
              <w:t xml:space="preserve"> No existen</w:t>
            </w:r>
          </w:p>
        </w:tc>
      </w:tr>
      <w:tr w:rsidR="00AB701B" w:rsidRPr="00DC6254" w14:paraId="74CCF4BE" w14:textId="77777777" w:rsidTr="00D82BA9">
        <w:tc>
          <w:tcPr>
            <w:tcW w:w="3205" w:type="dxa"/>
            <w:shd w:val="clear" w:color="auto" w:fill="auto"/>
          </w:tcPr>
          <w:p w14:paraId="5634EBC9" w14:textId="77777777" w:rsidR="00AB701B" w:rsidRPr="00DC6254" w:rsidRDefault="00AB701B" w:rsidP="00D82BA9">
            <w:pPr>
              <w:rPr>
                <w:rFonts w:ascii="Arial" w:hAnsi="Arial" w:cs="Arial"/>
                <w:sz w:val="18"/>
                <w:szCs w:val="18"/>
              </w:rPr>
            </w:pPr>
            <w:r w:rsidRPr="00DC6254">
              <w:rPr>
                <w:rFonts w:ascii="Arial" w:hAnsi="Arial" w:cs="Arial"/>
                <w:sz w:val="18"/>
                <w:szCs w:val="18"/>
              </w:rPr>
              <w:t>Áreas de Cesión para Destino faltantes</w:t>
            </w:r>
          </w:p>
        </w:tc>
        <w:tc>
          <w:tcPr>
            <w:tcW w:w="4167" w:type="dxa"/>
            <w:shd w:val="clear" w:color="auto" w:fill="auto"/>
          </w:tcPr>
          <w:p w14:paraId="47467395" w14:textId="77777777" w:rsidR="00AB701B" w:rsidRPr="00DC6254" w:rsidRDefault="00AB701B" w:rsidP="00D82BA9">
            <w:pPr>
              <w:rPr>
                <w:rFonts w:ascii="Arial" w:hAnsi="Arial" w:cs="Arial"/>
                <w:sz w:val="18"/>
                <w:szCs w:val="18"/>
              </w:rPr>
            </w:pPr>
            <w:r>
              <w:rPr>
                <w:rFonts w:ascii="Arial" w:hAnsi="Arial" w:cs="Arial"/>
                <w:sz w:val="18"/>
                <w:szCs w:val="18"/>
              </w:rPr>
              <w:t>74.48</w:t>
            </w:r>
            <w:r w:rsidRPr="00DC6254">
              <w:rPr>
                <w:rFonts w:ascii="Arial" w:hAnsi="Arial" w:cs="Arial"/>
                <w:sz w:val="18"/>
                <w:szCs w:val="18"/>
              </w:rPr>
              <w:t xml:space="preserve"> m2 aproximados</w:t>
            </w:r>
          </w:p>
        </w:tc>
      </w:tr>
    </w:tbl>
    <w:p w14:paraId="75D60027" w14:textId="77777777" w:rsidR="00AB701B" w:rsidRPr="00DC6254" w:rsidRDefault="00AB701B" w:rsidP="00AB701B">
      <w:pPr>
        <w:pStyle w:val="NormalWeb"/>
        <w:spacing w:before="0" w:beforeAutospacing="0" w:after="0" w:afterAutospacing="0" w:line="276" w:lineRule="auto"/>
        <w:ind w:left="964" w:right="964"/>
        <w:jc w:val="center"/>
        <w:textAlignment w:val="baseline"/>
        <w:rPr>
          <w:rFonts w:ascii="Arial" w:hAnsi="Arial" w:cs="Arial"/>
          <w:b/>
          <w:sz w:val="18"/>
          <w:szCs w:val="18"/>
        </w:rPr>
      </w:pPr>
    </w:p>
    <w:p w14:paraId="2DD0BDFF" w14:textId="77777777" w:rsidR="00AB701B" w:rsidRPr="00DC6254" w:rsidRDefault="00AB701B" w:rsidP="00AB701B">
      <w:pPr>
        <w:rPr>
          <w:rFonts w:ascii="Arial" w:hAnsi="Arial" w:cs="Arial"/>
          <w:sz w:val="18"/>
          <w:szCs w:val="18"/>
        </w:rPr>
      </w:pPr>
    </w:p>
    <w:p w14:paraId="3C15B3C8" w14:textId="77777777" w:rsidR="00AB701B" w:rsidRDefault="00AB701B" w:rsidP="00AB701B">
      <w:pPr>
        <w:rPr>
          <w:rFonts w:ascii="Arial" w:hAnsi="Arial" w:cs="Arial"/>
          <w:sz w:val="18"/>
          <w:szCs w:val="18"/>
        </w:rPr>
      </w:pPr>
    </w:p>
    <w:p w14:paraId="279ED8D3" w14:textId="77777777" w:rsidR="00AB701B" w:rsidRDefault="00AB701B" w:rsidP="00AB701B">
      <w:pPr>
        <w:rPr>
          <w:rFonts w:ascii="Arial" w:hAnsi="Arial" w:cs="Arial"/>
          <w:sz w:val="18"/>
          <w:szCs w:val="18"/>
        </w:rPr>
      </w:pPr>
    </w:p>
    <w:p w14:paraId="13F0CFFA" w14:textId="77777777" w:rsidR="00AB701B" w:rsidRDefault="00AB701B" w:rsidP="00AB701B">
      <w:pPr>
        <w:rPr>
          <w:rFonts w:ascii="Arial" w:hAnsi="Arial" w:cs="Arial"/>
          <w:sz w:val="18"/>
          <w:szCs w:val="18"/>
        </w:rPr>
      </w:pPr>
    </w:p>
    <w:p w14:paraId="18675B93" w14:textId="77777777" w:rsidR="00AB701B" w:rsidRDefault="00AB701B" w:rsidP="00AB701B">
      <w:pPr>
        <w:rPr>
          <w:rFonts w:ascii="Arial" w:hAnsi="Arial" w:cs="Arial"/>
          <w:sz w:val="18"/>
          <w:szCs w:val="18"/>
        </w:rPr>
      </w:pPr>
    </w:p>
    <w:p w14:paraId="5030E141" w14:textId="77777777" w:rsidR="00AB701B" w:rsidRDefault="00AB701B" w:rsidP="00AB701B">
      <w:pPr>
        <w:rPr>
          <w:rFonts w:ascii="Arial" w:hAnsi="Arial" w:cs="Arial"/>
          <w:sz w:val="18"/>
          <w:szCs w:val="18"/>
        </w:rPr>
      </w:pPr>
    </w:p>
    <w:p w14:paraId="7E3E660F" w14:textId="77777777" w:rsidR="00AB701B" w:rsidRDefault="00AB701B" w:rsidP="00AB701B">
      <w:pPr>
        <w:rPr>
          <w:rFonts w:ascii="Arial" w:hAnsi="Arial" w:cs="Arial"/>
          <w:sz w:val="18"/>
          <w:szCs w:val="18"/>
        </w:rPr>
      </w:pPr>
    </w:p>
    <w:p w14:paraId="3ADE396C" w14:textId="77777777" w:rsidR="00AB701B" w:rsidRDefault="00AB701B" w:rsidP="00AB701B">
      <w:pPr>
        <w:rPr>
          <w:rFonts w:ascii="Arial" w:hAnsi="Arial" w:cs="Arial"/>
          <w:sz w:val="18"/>
          <w:szCs w:val="18"/>
        </w:rPr>
      </w:pPr>
    </w:p>
    <w:p w14:paraId="7A4DB454" w14:textId="77777777" w:rsidR="00AB701B" w:rsidRDefault="00AB701B" w:rsidP="00AB701B">
      <w:pPr>
        <w:rPr>
          <w:rFonts w:ascii="Arial" w:hAnsi="Arial" w:cs="Arial"/>
          <w:sz w:val="18"/>
          <w:szCs w:val="18"/>
        </w:rPr>
      </w:pPr>
    </w:p>
    <w:p w14:paraId="120C0164" w14:textId="77777777" w:rsidR="00AB701B" w:rsidRDefault="00AB701B" w:rsidP="00AB701B">
      <w:pPr>
        <w:rPr>
          <w:rFonts w:ascii="Arial" w:hAnsi="Arial" w:cs="Arial"/>
          <w:sz w:val="18"/>
          <w:szCs w:val="18"/>
        </w:rPr>
      </w:pPr>
    </w:p>
    <w:p w14:paraId="719E0B01" w14:textId="77777777" w:rsidR="00AB701B" w:rsidRDefault="00AB701B" w:rsidP="00AB701B">
      <w:pPr>
        <w:rPr>
          <w:rFonts w:ascii="Arial" w:hAnsi="Arial" w:cs="Arial"/>
          <w:sz w:val="18"/>
          <w:szCs w:val="18"/>
        </w:rPr>
      </w:pPr>
    </w:p>
    <w:p w14:paraId="57190F9C" w14:textId="77777777" w:rsidR="00AB701B" w:rsidRDefault="00AB701B" w:rsidP="00AB701B">
      <w:pPr>
        <w:rPr>
          <w:rFonts w:ascii="Arial" w:hAnsi="Arial" w:cs="Arial"/>
          <w:sz w:val="18"/>
          <w:szCs w:val="18"/>
        </w:rPr>
      </w:pPr>
    </w:p>
    <w:p w14:paraId="7778C363" w14:textId="77777777" w:rsidR="00AB701B" w:rsidRDefault="00AB701B" w:rsidP="00AB701B">
      <w:pPr>
        <w:rPr>
          <w:rFonts w:ascii="Arial" w:hAnsi="Arial" w:cs="Arial"/>
          <w:sz w:val="18"/>
          <w:szCs w:val="18"/>
        </w:rPr>
      </w:pPr>
    </w:p>
    <w:p w14:paraId="6EECA67F" w14:textId="77777777" w:rsidR="00AB701B" w:rsidRDefault="00AB701B" w:rsidP="00AB701B">
      <w:pPr>
        <w:rPr>
          <w:rFonts w:ascii="Arial" w:hAnsi="Arial" w:cs="Arial"/>
          <w:sz w:val="18"/>
          <w:szCs w:val="18"/>
        </w:rPr>
      </w:pPr>
    </w:p>
    <w:p w14:paraId="07BC47F5" w14:textId="77777777" w:rsidR="00AB701B" w:rsidRDefault="00AB701B" w:rsidP="00AB701B">
      <w:pPr>
        <w:rPr>
          <w:rFonts w:ascii="Arial" w:hAnsi="Arial" w:cs="Arial"/>
          <w:sz w:val="18"/>
          <w:szCs w:val="18"/>
        </w:rPr>
      </w:pPr>
    </w:p>
    <w:p w14:paraId="5D21322E" w14:textId="77777777" w:rsidR="00AB701B" w:rsidRDefault="00AB701B" w:rsidP="00AB701B">
      <w:pPr>
        <w:rPr>
          <w:rFonts w:ascii="Arial" w:hAnsi="Arial" w:cs="Arial"/>
          <w:sz w:val="18"/>
          <w:szCs w:val="18"/>
        </w:rPr>
      </w:pPr>
    </w:p>
    <w:p w14:paraId="5D8F070B" w14:textId="77777777" w:rsidR="00AB701B" w:rsidRDefault="00AB701B" w:rsidP="00AB701B">
      <w:pPr>
        <w:rPr>
          <w:rFonts w:ascii="Arial" w:hAnsi="Arial" w:cs="Arial"/>
          <w:sz w:val="18"/>
          <w:szCs w:val="18"/>
        </w:rPr>
      </w:pPr>
    </w:p>
    <w:p w14:paraId="530E2642" w14:textId="77777777" w:rsidR="00AB701B" w:rsidRDefault="00AB701B" w:rsidP="00AB701B">
      <w:pPr>
        <w:rPr>
          <w:rFonts w:ascii="Arial" w:hAnsi="Arial" w:cs="Arial"/>
          <w:sz w:val="18"/>
          <w:szCs w:val="18"/>
        </w:rPr>
      </w:pPr>
    </w:p>
    <w:p w14:paraId="60DE9614" w14:textId="77777777" w:rsidR="00AB701B" w:rsidRDefault="00AB701B" w:rsidP="00AB701B">
      <w:pPr>
        <w:rPr>
          <w:rFonts w:ascii="Arial" w:hAnsi="Arial" w:cs="Arial"/>
          <w:sz w:val="18"/>
          <w:szCs w:val="18"/>
        </w:rPr>
      </w:pPr>
    </w:p>
    <w:p w14:paraId="563070E1" w14:textId="77777777" w:rsidR="00AB701B" w:rsidRPr="00DC6254" w:rsidRDefault="00AB701B" w:rsidP="00AB701B">
      <w:pPr>
        <w:rPr>
          <w:rFonts w:ascii="Arial" w:hAnsi="Arial" w:cs="Arial"/>
          <w:sz w:val="18"/>
          <w:szCs w:val="18"/>
        </w:rPr>
      </w:pPr>
    </w:p>
    <w:p w14:paraId="1B674BFF" w14:textId="77777777" w:rsidR="00AB701B" w:rsidRDefault="00AB701B" w:rsidP="00AB701B">
      <w:pPr>
        <w:rPr>
          <w:rFonts w:ascii="Arial" w:hAnsi="Arial" w:cs="Arial"/>
          <w:b/>
          <w:sz w:val="18"/>
          <w:szCs w:val="18"/>
        </w:rPr>
      </w:pPr>
    </w:p>
    <w:p w14:paraId="00712775" w14:textId="77777777" w:rsidR="006E3D44" w:rsidRDefault="006E3D44" w:rsidP="00AB701B">
      <w:pPr>
        <w:jc w:val="center"/>
        <w:rPr>
          <w:rFonts w:ascii="Arial" w:hAnsi="Arial" w:cs="Arial"/>
          <w:b/>
          <w:sz w:val="18"/>
          <w:szCs w:val="18"/>
        </w:rPr>
      </w:pPr>
    </w:p>
    <w:p w14:paraId="64DB2A76" w14:textId="7EB4FD95" w:rsidR="00AB701B" w:rsidRDefault="00AB701B" w:rsidP="00AB701B">
      <w:pPr>
        <w:jc w:val="center"/>
        <w:rPr>
          <w:rFonts w:ascii="Arial" w:hAnsi="Arial" w:cs="Arial"/>
          <w:b/>
          <w:sz w:val="18"/>
          <w:szCs w:val="18"/>
        </w:rPr>
      </w:pPr>
      <w:r w:rsidRPr="00DC6254">
        <w:rPr>
          <w:rFonts w:ascii="Arial" w:hAnsi="Arial" w:cs="Arial"/>
          <w:b/>
          <w:sz w:val="18"/>
          <w:szCs w:val="18"/>
        </w:rPr>
        <w:t>Estudio Socioeconómico.</w:t>
      </w:r>
    </w:p>
    <w:p w14:paraId="46F8CCE1" w14:textId="77777777" w:rsidR="00AB701B" w:rsidRDefault="00AB701B" w:rsidP="00AB701B">
      <w:pPr>
        <w:jc w:val="center"/>
        <w:rPr>
          <w:rFonts w:ascii="Arial" w:hAnsi="Arial" w:cs="Arial"/>
          <w:b/>
          <w:sz w:val="18"/>
          <w:szCs w:val="18"/>
        </w:rPr>
      </w:pPr>
    </w:p>
    <w:p w14:paraId="51D8AFAD" w14:textId="77777777" w:rsidR="00AB701B" w:rsidRPr="006E3D44" w:rsidRDefault="00AB701B" w:rsidP="00AB701B">
      <w:pPr>
        <w:jc w:val="center"/>
        <w:rPr>
          <w:rFonts w:ascii="Arial" w:hAnsi="Arial" w:cs="Arial"/>
          <w:b/>
          <w:sz w:val="2"/>
          <w:szCs w:val="2"/>
        </w:rPr>
      </w:pP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AB701B" w:rsidRPr="00DC6254" w14:paraId="1459052C" w14:textId="77777777" w:rsidTr="00D82BA9">
        <w:tc>
          <w:tcPr>
            <w:tcW w:w="3361" w:type="dxa"/>
            <w:shd w:val="clear" w:color="auto" w:fill="auto"/>
          </w:tcPr>
          <w:p w14:paraId="00D854D2" w14:textId="77777777" w:rsidR="00AB701B" w:rsidRPr="00DC6254" w:rsidRDefault="00AB701B" w:rsidP="00D82BA9">
            <w:pPr>
              <w:rPr>
                <w:rFonts w:ascii="Arial" w:hAnsi="Arial" w:cs="Arial"/>
                <w:sz w:val="18"/>
                <w:szCs w:val="18"/>
              </w:rPr>
            </w:pPr>
            <w:r w:rsidRPr="00DC6254">
              <w:rPr>
                <w:rFonts w:ascii="Arial" w:hAnsi="Arial" w:cs="Arial"/>
                <w:sz w:val="18"/>
                <w:szCs w:val="18"/>
              </w:rPr>
              <w:t>Nivel Socioeconómico</w:t>
            </w:r>
          </w:p>
        </w:tc>
        <w:tc>
          <w:tcPr>
            <w:tcW w:w="2576" w:type="dxa"/>
            <w:shd w:val="clear" w:color="auto" w:fill="auto"/>
          </w:tcPr>
          <w:p w14:paraId="063AAF05" w14:textId="77777777" w:rsidR="00AB701B" w:rsidRPr="00DC6254" w:rsidRDefault="00AB701B" w:rsidP="00D82BA9">
            <w:pPr>
              <w:rPr>
                <w:rFonts w:ascii="Arial" w:hAnsi="Arial" w:cs="Arial"/>
                <w:sz w:val="18"/>
                <w:szCs w:val="18"/>
              </w:rPr>
            </w:pPr>
            <w:r>
              <w:rPr>
                <w:rFonts w:ascii="Arial" w:hAnsi="Arial" w:cs="Arial"/>
                <w:sz w:val="18"/>
                <w:szCs w:val="18"/>
              </w:rPr>
              <w:t xml:space="preserve">Bajo </w:t>
            </w:r>
            <w:r w:rsidRPr="00DC6254">
              <w:rPr>
                <w:rFonts w:ascii="Arial" w:hAnsi="Arial" w:cs="Arial"/>
                <w:sz w:val="18"/>
                <w:szCs w:val="18"/>
              </w:rPr>
              <w:t>100%</w:t>
            </w:r>
          </w:p>
        </w:tc>
      </w:tr>
      <w:tr w:rsidR="00AB701B" w:rsidRPr="00DC6254" w14:paraId="638185A2" w14:textId="77777777" w:rsidTr="00D82BA9">
        <w:tc>
          <w:tcPr>
            <w:tcW w:w="3361" w:type="dxa"/>
            <w:shd w:val="clear" w:color="auto" w:fill="auto"/>
          </w:tcPr>
          <w:p w14:paraId="36282A5B" w14:textId="77777777" w:rsidR="00AB701B" w:rsidRPr="00DC6254" w:rsidRDefault="00AB701B" w:rsidP="00D82BA9">
            <w:pPr>
              <w:rPr>
                <w:rFonts w:ascii="Arial" w:hAnsi="Arial" w:cs="Arial"/>
                <w:sz w:val="18"/>
                <w:szCs w:val="18"/>
              </w:rPr>
            </w:pPr>
            <w:r w:rsidRPr="00DC6254">
              <w:rPr>
                <w:rFonts w:ascii="Arial" w:hAnsi="Arial" w:cs="Arial"/>
                <w:sz w:val="18"/>
                <w:szCs w:val="18"/>
              </w:rPr>
              <w:t xml:space="preserve"> Uso de suelo</w:t>
            </w:r>
          </w:p>
        </w:tc>
        <w:tc>
          <w:tcPr>
            <w:tcW w:w="2576" w:type="dxa"/>
            <w:shd w:val="clear" w:color="auto" w:fill="auto"/>
          </w:tcPr>
          <w:p w14:paraId="3DEDB690" w14:textId="77777777" w:rsidR="00AB701B" w:rsidRPr="00DC6254" w:rsidRDefault="00AB701B" w:rsidP="00D82BA9">
            <w:pPr>
              <w:rPr>
                <w:rFonts w:ascii="Arial" w:hAnsi="Arial" w:cs="Arial"/>
                <w:sz w:val="18"/>
                <w:szCs w:val="18"/>
              </w:rPr>
            </w:pPr>
            <w:r w:rsidRPr="00DC6254">
              <w:rPr>
                <w:rFonts w:ascii="Arial" w:hAnsi="Arial" w:cs="Arial"/>
                <w:sz w:val="18"/>
                <w:szCs w:val="18"/>
              </w:rPr>
              <w:t>Habitacional 100%</w:t>
            </w:r>
          </w:p>
        </w:tc>
      </w:tr>
      <w:tr w:rsidR="00AB701B" w:rsidRPr="00DC6254" w14:paraId="36692EDF" w14:textId="77777777" w:rsidTr="00D82BA9">
        <w:tc>
          <w:tcPr>
            <w:tcW w:w="3361" w:type="dxa"/>
            <w:shd w:val="clear" w:color="auto" w:fill="auto"/>
          </w:tcPr>
          <w:p w14:paraId="7AF07116" w14:textId="77777777" w:rsidR="00AB701B" w:rsidRPr="00DC6254" w:rsidRDefault="00AB701B" w:rsidP="00D82BA9">
            <w:pPr>
              <w:rPr>
                <w:rFonts w:ascii="Arial" w:hAnsi="Arial" w:cs="Arial"/>
                <w:sz w:val="18"/>
                <w:szCs w:val="18"/>
              </w:rPr>
            </w:pPr>
            <w:r w:rsidRPr="00DC6254">
              <w:rPr>
                <w:rFonts w:ascii="Arial" w:hAnsi="Arial" w:cs="Arial"/>
                <w:sz w:val="18"/>
                <w:szCs w:val="18"/>
              </w:rPr>
              <w:t>Calidad de la construcción de las viviendas</w:t>
            </w:r>
          </w:p>
        </w:tc>
        <w:tc>
          <w:tcPr>
            <w:tcW w:w="2576" w:type="dxa"/>
            <w:shd w:val="clear" w:color="auto" w:fill="auto"/>
          </w:tcPr>
          <w:p w14:paraId="752F6601" w14:textId="77777777" w:rsidR="00AB701B" w:rsidRPr="00DC6254" w:rsidRDefault="00AB701B" w:rsidP="00D82BA9">
            <w:pPr>
              <w:rPr>
                <w:rFonts w:ascii="Arial" w:hAnsi="Arial" w:cs="Arial"/>
                <w:sz w:val="18"/>
                <w:szCs w:val="18"/>
              </w:rPr>
            </w:pPr>
            <w:r>
              <w:rPr>
                <w:rFonts w:ascii="Arial" w:hAnsi="Arial" w:cs="Arial"/>
                <w:sz w:val="18"/>
                <w:szCs w:val="18"/>
              </w:rPr>
              <w:t>Regular</w:t>
            </w:r>
          </w:p>
        </w:tc>
      </w:tr>
    </w:tbl>
    <w:p w14:paraId="7C37FA3F" w14:textId="77777777" w:rsidR="00AB701B" w:rsidRDefault="00AB701B" w:rsidP="00AB701B">
      <w:pPr>
        <w:rPr>
          <w:rFonts w:ascii="Arial" w:hAnsi="Arial" w:cs="Arial"/>
          <w:b/>
          <w:sz w:val="18"/>
          <w:szCs w:val="18"/>
        </w:rPr>
      </w:pPr>
    </w:p>
    <w:p w14:paraId="0A884FE8" w14:textId="77777777" w:rsidR="00AB701B" w:rsidRPr="009C3F57" w:rsidRDefault="00AB701B" w:rsidP="00AB701B">
      <w:pPr>
        <w:rPr>
          <w:rFonts w:ascii="Arial" w:hAnsi="Arial" w:cs="Arial"/>
          <w:b/>
          <w:sz w:val="18"/>
          <w:szCs w:val="18"/>
        </w:rPr>
      </w:pPr>
    </w:p>
    <w:p w14:paraId="2A6E2510" w14:textId="77777777" w:rsidR="00AB701B" w:rsidRPr="009C3F57" w:rsidRDefault="00AB701B" w:rsidP="00AB701B">
      <w:pPr>
        <w:pStyle w:val="NormalWeb"/>
        <w:spacing w:before="0" w:beforeAutospacing="0" w:after="0" w:afterAutospacing="0" w:line="276" w:lineRule="auto"/>
        <w:ind w:left="1429"/>
        <w:jc w:val="both"/>
        <w:textAlignment w:val="baseline"/>
        <w:rPr>
          <w:rFonts w:ascii="Arial" w:hAnsi="Arial" w:cs="Arial"/>
          <w:sz w:val="18"/>
          <w:szCs w:val="18"/>
        </w:rPr>
      </w:pPr>
    </w:p>
    <w:p w14:paraId="5E90AFFA" w14:textId="77777777" w:rsidR="00AB701B" w:rsidRPr="009C3F57" w:rsidRDefault="00AB701B" w:rsidP="00AB701B">
      <w:pPr>
        <w:jc w:val="both"/>
        <w:rPr>
          <w:rFonts w:ascii="Arial" w:hAnsi="Arial" w:cs="Arial"/>
          <w:b/>
          <w:noProof/>
          <w:sz w:val="18"/>
          <w:szCs w:val="18"/>
          <w:lang w:eastAsia="es-ES"/>
        </w:rPr>
      </w:pPr>
    </w:p>
    <w:p w14:paraId="6FBBE980" w14:textId="77777777" w:rsidR="00AB701B" w:rsidRPr="009C3F57" w:rsidRDefault="00AB701B" w:rsidP="00AB701B">
      <w:pPr>
        <w:jc w:val="both"/>
        <w:rPr>
          <w:rFonts w:ascii="Arial" w:hAnsi="Arial" w:cs="Arial"/>
          <w:bCs/>
          <w:noProof/>
          <w:sz w:val="18"/>
          <w:szCs w:val="18"/>
          <w:lang w:eastAsia="es-ES"/>
        </w:rPr>
      </w:pPr>
    </w:p>
    <w:p w14:paraId="16F9D1FB" w14:textId="77777777" w:rsidR="00AB701B" w:rsidRPr="009C3F57" w:rsidRDefault="00AB701B" w:rsidP="00AB701B">
      <w:pPr>
        <w:spacing w:line="360" w:lineRule="auto"/>
        <w:jc w:val="both"/>
        <w:rPr>
          <w:rFonts w:ascii="Arial" w:hAnsi="Arial" w:cs="Arial"/>
          <w:sz w:val="18"/>
          <w:szCs w:val="18"/>
          <w:lang w:eastAsia="es-ES"/>
        </w:rPr>
      </w:pPr>
    </w:p>
    <w:p w14:paraId="604025B7" w14:textId="77777777" w:rsidR="00AB701B" w:rsidRDefault="00AB701B" w:rsidP="00AB701B">
      <w:pPr>
        <w:rPr>
          <w:rFonts w:ascii="Arial" w:eastAsia="Calibri" w:hAnsi="Arial" w:cs="Arial"/>
          <w:b/>
          <w:bCs/>
          <w:sz w:val="18"/>
          <w:szCs w:val="18"/>
        </w:rPr>
      </w:pPr>
    </w:p>
    <w:p w14:paraId="17F3C974" w14:textId="77777777" w:rsidR="00AB701B" w:rsidRDefault="00AB701B" w:rsidP="00AB701B">
      <w:pPr>
        <w:rPr>
          <w:rFonts w:ascii="Arial" w:eastAsia="Calibri" w:hAnsi="Arial" w:cs="Arial"/>
          <w:b/>
          <w:bCs/>
          <w:sz w:val="18"/>
          <w:szCs w:val="18"/>
        </w:rPr>
      </w:pPr>
      <w:r>
        <w:rPr>
          <w:rFonts w:ascii="Arial" w:eastAsia="Calibri" w:hAnsi="Arial" w:cs="Arial"/>
          <w:b/>
          <w:bCs/>
          <w:sz w:val="18"/>
          <w:szCs w:val="18"/>
        </w:rPr>
        <w:t>*Superficie señalada antes del levantamiento topográfico 465.50 m2.</w:t>
      </w:r>
    </w:p>
    <w:p w14:paraId="7E843729" w14:textId="77777777" w:rsidR="00AB701B" w:rsidRDefault="00AB701B" w:rsidP="00AB701B">
      <w:pPr>
        <w:rPr>
          <w:rFonts w:ascii="Arial" w:eastAsia="Calibri" w:hAnsi="Arial" w:cs="Arial"/>
          <w:b/>
          <w:bCs/>
          <w:sz w:val="18"/>
          <w:szCs w:val="18"/>
        </w:rPr>
      </w:pPr>
    </w:p>
    <w:p w14:paraId="31451FCC" w14:textId="77777777" w:rsidR="00AB701B" w:rsidRDefault="00AB701B" w:rsidP="00AB701B">
      <w:pPr>
        <w:rPr>
          <w:rFonts w:ascii="Arial" w:eastAsia="Calibri" w:hAnsi="Arial" w:cs="Arial"/>
          <w:b/>
          <w:bCs/>
          <w:sz w:val="18"/>
          <w:szCs w:val="18"/>
        </w:rPr>
      </w:pPr>
    </w:p>
    <w:p w14:paraId="43E1B159" w14:textId="77777777" w:rsidR="00AB701B" w:rsidRPr="009C3F57" w:rsidRDefault="00AB701B" w:rsidP="00AB701B">
      <w:pPr>
        <w:rPr>
          <w:rFonts w:ascii="Arial" w:eastAsia="Calibri" w:hAnsi="Arial" w:cs="Arial"/>
          <w:b/>
          <w:bCs/>
          <w:sz w:val="18"/>
          <w:szCs w:val="18"/>
        </w:rPr>
      </w:pPr>
      <w:r w:rsidRPr="009C3F57">
        <w:rPr>
          <w:rFonts w:ascii="Arial" w:eastAsia="Calibri" w:hAnsi="Arial" w:cs="Arial"/>
          <w:b/>
          <w:bCs/>
          <w:sz w:val="18"/>
          <w:szCs w:val="18"/>
        </w:rPr>
        <w:t>Obras de Urbanización existentes.</w:t>
      </w:r>
    </w:p>
    <w:p w14:paraId="445D6DD0" w14:textId="77777777" w:rsidR="00AB701B" w:rsidRPr="009C3F57" w:rsidRDefault="00AB701B" w:rsidP="00AB701B">
      <w:pPr>
        <w:jc w:val="both"/>
        <w:rPr>
          <w:rFonts w:ascii="Arial" w:eastAsia="Calibri" w:hAnsi="Arial" w:cs="Arial"/>
          <w:sz w:val="18"/>
          <w:szCs w:val="18"/>
        </w:rPr>
      </w:pPr>
    </w:p>
    <w:p w14:paraId="4F4A8D2B" w14:textId="77777777" w:rsidR="00AB701B" w:rsidRPr="009C3F57" w:rsidRDefault="00AB701B" w:rsidP="00AB701B">
      <w:pPr>
        <w:jc w:val="both"/>
        <w:rPr>
          <w:rFonts w:ascii="Arial" w:hAnsi="Arial" w:cs="Arial"/>
          <w:sz w:val="18"/>
          <w:szCs w:val="18"/>
        </w:rPr>
      </w:pPr>
      <w:r w:rsidRPr="009C3F57">
        <w:rPr>
          <w:rFonts w:ascii="Arial" w:eastAsia="Calibri" w:hAnsi="Arial" w:cs="Arial"/>
          <w:sz w:val="18"/>
          <w:szCs w:val="18"/>
        </w:rPr>
        <w:t xml:space="preserve">Red de abastecimiento de agua potable: </w:t>
      </w:r>
      <w:r w:rsidRPr="009C3F57">
        <w:rPr>
          <w:rFonts w:ascii="Arial" w:eastAsia="Calibri" w:hAnsi="Arial" w:cs="Arial"/>
          <w:noProof/>
          <w:sz w:val="18"/>
          <w:szCs w:val="18"/>
        </w:rPr>
        <w:t xml:space="preserve">Sí existe al </w:t>
      </w:r>
      <w:r>
        <w:rPr>
          <w:rFonts w:ascii="Arial" w:eastAsia="Calibri" w:hAnsi="Arial" w:cs="Arial"/>
          <w:noProof/>
          <w:sz w:val="18"/>
          <w:szCs w:val="18"/>
        </w:rPr>
        <w:t>100</w:t>
      </w:r>
      <w:r w:rsidRPr="009C3F57">
        <w:rPr>
          <w:rFonts w:ascii="Arial" w:eastAsia="Calibri" w:hAnsi="Arial" w:cs="Arial"/>
          <w:noProof/>
          <w:sz w:val="18"/>
          <w:szCs w:val="18"/>
        </w:rPr>
        <w:t>%</w:t>
      </w:r>
      <w:r w:rsidRPr="009C3F57">
        <w:rPr>
          <w:rFonts w:ascii="Arial" w:eastAsia="Calibri" w:hAnsi="Arial" w:cs="Arial"/>
          <w:sz w:val="18"/>
          <w:szCs w:val="18"/>
        </w:rPr>
        <w:t>;</w:t>
      </w:r>
    </w:p>
    <w:p w14:paraId="7A1684D5" w14:textId="77777777" w:rsidR="00AB701B" w:rsidRPr="009C3F57" w:rsidRDefault="00AB701B" w:rsidP="00AB701B">
      <w:pPr>
        <w:jc w:val="both"/>
        <w:rPr>
          <w:rFonts w:ascii="Arial" w:eastAsia="Calibri" w:hAnsi="Arial" w:cs="Arial"/>
          <w:sz w:val="18"/>
          <w:szCs w:val="18"/>
        </w:rPr>
      </w:pPr>
      <w:r w:rsidRPr="009C3F57">
        <w:rPr>
          <w:rFonts w:ascii="Arial" w:eastAsia="Calibri" w:hAnsi="Arial" w:cs="Arial"/>
          <w:sz w:val="18"/>
          <w:szCs w:val="18"/>
        </w:rPr>
        <w:t xml:space="preserve">Red de alcantarillado sanitario: Sí existe al </w:t>
      </w:r>
      <w:r>
        <w:rPr>
          <w:rFonts w:ascii="Arial" w:eastAsia="Calibri" w:hAnsi="Arial" w:cs="Arial"/>
          <w:sz w:val="18"/>
          <w:szCs w:val="18"/>
        </w:rPr>
        <w:t>100</w:t>
      </w:r>
      <w:r w:rsidRPr="009C3F57">
        <w:rPr>
          <w:rFonts w:ascii="Arial" w:eastAsia="Calibri" w:hAnsi="Arial" w:cs="Arial"/>
          <w:sz w:val="18"/>
          <w:szCs w:val="18"/>
        </w:rPr>
        <w:t>%;</w:t>
      </w:r>
    </w:p>
    <w:p w14:paraId="4CF2D3E4" w14:textId="77777777" w:rsidR="00AB701B" w:rsidRPr="009C3F57" w:rsidRDefault="00AB701B" w:rsidP="00AB701B">
      <w:pPr>
        <w:jc w:val="both"/>
        <w:rPr>
          <w:rFonts w:ascii="Arial" w:eastAsia="Calibri" w:hAnsi="Arial" w:cs="Arial"/>
          <w:sz w:val="18"/>
          <w:szCs w:val="18"/>
        </w:rPr>
      </w:pPr>
      <w:r w:rsidRPr="009C3F57">
        <w:rPr>
          <w:rFonts w:ascii="Arial" w:eastAsia="Calibri" w:hAnsi="Arial" w:cs="Arial"/>
          <w:sz w:val="18"/>
          <w:szCs w:val="18"/>
        </w:rPr>
        <w:lastRenderedPageBreak/>
        <w:t>Red de electrificación: Sí existe al 100%;</w:t>
      </w:r>
    </w:p>
    <w:p w14:paraId="1AB7BD0E" w14:textId="77777777" w:rsidR="00AB701B" w:rsidRPr="009C3F57" w:rsidRDefault="00AB701B" w:rsidP="00AB701B">
      <w:pPr>
        <w:jc w:val="both"/>
        <w:rPr>
          <w:rFonts w:ascii="Arial" w:eastAsia="Calibri" w:hAnsi="Arial" w:cs="Arial"/>
          <w:sz w:val="18"/>
          <w:szCs w:val="18"/>
        </w:rPr>
      </w:pPr>
      <w:r w:rsidRPr="009C3F57">
        <w:rPr>
          <w:rFonts w:ascii="Arial" w:eastAsia="Calibri" w:hAnsi="Arial" w:cs="Arial"/>
          <w:sz w:val="18"/>
          <w:szCs w:val="18"/>
        </w:rPr>
        <w:t xml:space="preserve">Red de alumbrado público: Sí existe al </w:t>
      </w:r>
      <w:r>
        <w:rPr>
          <w:rFonts w:ascii="Arial" w:eastAsia="Calibri" w:hAnsi="Arial" w:cs="Arial"/>
          <w:sz w:val="18"/>
          <w:szCs w:val="18"/>
        </w:rPr>
        <w:t>100</w:t>
      </w:r>
      <w:r w:rsidRPr="009C3F57">
        <w:rPr>
          <w:rFonts w:ascii="Arial" w:eastAsia="Calibri" w:hAnsi="Arial" w:cs="Arial"/>
          <w:sz w:val="18"/>
          <w:szCs w:val="18"/>
        </w:rPr>
        <w:t>%;</w:t>
      </w:r>
    </w:p>
    <w:p w14:paraId="15DC72CB" w14:textId="77777777" w:rsidR="00AB701B" w:rsidRDefault="00AB701B" w:rsidP="00AB701B">
      <w:pPr>
        <w:jc w:val="both"/>
        <w:rPr>
          <w:rFonts w:ascii="Arial" w:eastAsia="Calibri" w:hAnsi="Arial" w:cs="Arial"/>
          <w:sz w:val="18"/>
          <w:szCs w:val="18"/>
        </w:rPr>
      </w:pPr>
      <w:r>
        <w:rPr>
          <w:rFonts w:ascii="Arial" w:eastAsia="Calibri" w:hAnsi="Arial" w:cs="Arial"/>
          <w:sz w:val="18"/>
          <w:szCs w:val="18"/>
        </w:rPr>
        <w:t>Pavimentos</w:t>
      </w:r>
      <w:r w:rsidRPr="009C3F57">
        <w:rPr>
          <w:rFonts w:ascii="Arial" w:eastAsia="Calibri" w:hAnsi="Arial" w:cs="Arial"/>
          <w:sz w:val="18"/>
          <w:szCs w:val="18"/>
        </w:rPr>
        <w:t>:</w:t>
      </w:r>
      <w:r>
        <w:rPr>
          <w:rFonts w:ascii="Arial" w:eastAsia="Calibri" w:hAnsi="Arial" w:cs="Arial"/>
          <w:sz w:val="18"/>
          <w:szCs w:val="18"/>
        </w:rPr>
        <w:t xml:space="preserve"> 100</w:t>
      </w:r>
      <w:r w:rsidRPr="009C3F57">
        <w:rPr>
          <w:rFonts w:ascii="Arial" w:eastAsia="Calibri" w:hAnsi="Arial" w:cs="Arial"/>
          <w:sz w:val="18"/>
          <w:szCs w:val="18"/>
        </w:rPr>
        <w:t xml:space="preserve">%, </w:t>
      </w:r>
      <w:r>
        <w:rPr>
          <w:rFonts w:ascii="Arial" w:eastAsia="Calibri" w:hAnsi="Arial" w:cs="Arial"/>
          <w:sz w:val="18"/>
          <w:szCs w:val="18"/>
        </w:rPr>
        <w:t>empedrado</w:t>
      </w:r>
    </w:p>
    <w:p w14:paraId="452C8BC5" w14:textId="77777777" w:rsidR="00AB701B" w:rsidRPr="009C3F57" w:rsidRDefault="00AB701B" w:rsidP="00AB701B">
      <w:pPr>
        <w:jc w:val="both"/>
        <w:rPr>
          <w:rFonts w:ascii="Arial" w:eastAsia="Calibri" w:hAnsi="Arial" w:cs="Arial"/>
          <w:sz w:val="18"/>
          <w:szCs w:val="18"/>
        </w:rPr>
      </w:pPr>
      <w:r>
        <w:rPr>
          <w:rFonts w:ascii="Arial" w:eastAsia="Calibri" w:hAnsi="Arial" w:cs="Arial"/>
          <w:sz w:val="18"/>
          <w:szCs w:val="18"/>
        </w:rPr>
        <w:t>Banquetas: Si existen</w:t>
      </w:r>
    </w:p>
    <w:p w14:paraId="58FADCFB" w14:textId="77777777" w:rsidR="00AB701B" w:rsidRDefault="00AB701B" w:rsidP="00AB701B">
      <w:pPr>
        <w:jc w:val="both"/>
        <w:rPr>
          <w:rFonts w:ascii="Arial" w:eastAsia="Calibri" w:hAnsi="Arial" w:cs="Arial"/>
          <w:sz w:val="18"/>
          <w:szCs w:val="18"/>
        </w:rPr>
      </w:pPr>
      <w:r>
        <w:rPr>
          <w:rFonts w:ascii="Arial" w:eastAsia="Calibri" w:hAnsi="Arial" w:cs="Arial"/>
          <w:sz w:val="18"/>
          <w:szCs w:val="18"/>
        </w:rPr>
        <w:t>Machuelos: Existen al 70%.</w:t>
      </w:r>
    </w:p>
    <w:p w14:paraId="2AFC6FE9" w14:textId="77777777" w:rsidR="00AB701B" w:rsidRDefault="00AB701B" w:rsidP="00AB701B">
      <w:pPr>
        <w:jc w:val="both"/>
        <w:rPr>
          <w:rFonts w:ascii="Arial" w:eastAsia="Calibri" w:hAnsi="Arial" w:cs="Arial"/>
          <w:sz w:val="18"/>
          <w:szCs w:val="18"/>
        </w:rPr>
      </w:pPr>
    </w:p>
    <w:p w14:paraId="315E189C" w14:textId="77777777" w:rsidR="00AB701B" w:rsidRPr="009C3F57" w:rsidRDefault="00AB701B" w:rsidP="00AB701B">
      <w:pPr>
        <w:jc w:val="both"/>
        <w:rPr>
          <w:rFonts w:ascii="Arial" w:eastAsia="Calibri" w:hAnsi="Arial" w:cs="Arial"/>
          <w:sz w:val="18"/>
          <w:szCs w:val="18"/>
        </w:rPr>
      </w:pPr>
    </w:p>
    <w:p w14:paraId="01E2DFC8" w14:textId="77777777" w:rsidR="00AB701B" w:rsidRPr="005E6F08" w:rsidRDefault="00AB701B" w:rsidP="00AB701B">
      <w:pPr>
        <w:pStyle w:val="Prrafodelista"/>
        <w:numPr>
          <w:ilvl w:val="0"/>
          <w:numId w:val="36"/>
        </w:numPr>
        <w:spacing w:before="120" w:after="120"/>
        <w:ind w:left="502"/>
        <w:jc w:val="both"/>
        <w:rPr>
          <w:rFonts w:ascii="Arial" w:hAnsi="Arial" w:cs="Arial"/>
        </w:rPr>
      </w:pPr>
      <w:r w:rsidRPr="00FF1265">
        <w:rPr>
          <w:rFonts w:ascii="Arial" w:hAnsi="Arial" w:cs="Arial"/>
        </w:rPr>
        <w:t>Con</w:t>
      </w:r>
      <w:r w:rsidRPr="00FF1265">
        <w:rPr>
          <w:rFonts w:ascii="Arial" w:hAnsi="Arial" w:cs="Arial"/>
          <w:noProof/>
        </w:rPr>
        <w:t xml:space="preserve"> fecha </w:t>
      </w:r>
      <w:r>
        <w:rPr>
          <w:rFonts w:ascii="Arial" w:hAnsi="Arial" w:cs="Arial"/>
          <w:noProof/>
        </w:rPr>
        <w:t>28</w:t>
      </w:r>
      <w:r w:rsidRPr="00FF1265">
        <w:rPr>
          <w:rFonts w:ascii="Arial" w:hAnsi="Arial" w:cs="Arial"/>
          <w:noProof/>
        </w:rPr>
        <w:t xml:space="preserve"> de </w:t>
      </w:r>
      <w:r>
        <w:rPr>
          <w:rFonts w:ascii="Arial" w:hAnsi="Arial" w:cs="Arial"/>
          <w:noProof/>
        </w:rPr>
        <w:t xml:space="preserve">septiembre </w:t>
      </w:r>
      <w:r w:rsidRPr="00FF1265">
        <w:rPr>
          <w:rFonts w:ascii="Arial" w:hAnsi="Arial" w:cs="Arial"/>
          <w:noProof/>
        </w:rPr>
        <w:t>de 20</w:t>
      </w:r>
      <w:r>
        <w:rPr>
          <w:rFonts w:ascii="Arial" w:hAnsi="Arial" w:cs="Arial"/>
          <w:noProof/>
        </w:rPr>
        <w:t>20</w:t>
      </w:r>
      <w:r w:rsidRPr="00FF1265">
        <w:rPr>
          <w:rFonts w:ascii="Arial" w:hAnsi="Arial" w:cs="Arial"/>
          <w:noProof/>
        </w:rPr>
        <w:t xml:space="preserve"> </w:t>
      </w:r>
      <w:r>
        <w:rPr>
          <w:rFonts w:ascii="Arial" w:hAnsi="Arial" w:cs="Arial"/>
          <w:noProof/>
        </w:rPr>
        <w:t xml:space="preserve">el Titular de la Secretaria </w:t>
      </w:r>
      <w:r w:rsidRPr="00FF1265">
        <w:rPr>
          <w:rFonts w:ascii="Arial" w:hAnsi="Arial" w:cs="Arial"/>
          <w:noProof/>
        </w:rPr>
        <w:t>del Ayuntamiento de San Pedro Tlaquepaque</w:t>
      </w:r>
      <w:r w:rsidRPr="00FF1265">
        <w:rPr>
          <w:rFonts w:ascii="Arial" w:hAnsi="Arial" w:cs="Arial"/>
        </w:rPr>
        <w:t>, h</w:t>
      </w:r>
      <w:r>
        <w:rPr>
          <w:rFonts w:ascii="Arial" w:hAnsi="Arial" w:cs="Arial"/>
        </w:rPr>
        <w:t>izo</w:t>
      </w:r>
      <w:r w:rsidRPr="00FF1265">
        <w:rPr>
          <w:rFonts w:ascii="Arial" w:hAnsi="Arial" w:cs="Arial"/>
        </w:rPr>
        <w:t xml:space="preserve"> del conocimiento que fue debidamente pub</w:t>
      </w:r>
      <w:r>
        <w:rPr>
          <w:rFonts w:ascii="Arial" w:hAnsi="Arial" w:cs="Arial"/>
        </w:rPr>
        <w:t>licado en los estrados de este A</w:t>
      </w:r>
      <w:r w:rsidRPr="00FF1265">
        <w:rPr>
          <w:rFonts w:ascii="Arial" w:hAnsi="Arial" w:cs="Arial"/>
        </w:rPr>
        <w:t xml:space="preserve">yuntamiento de San Pedro Tlaquepaque los </w:t>
      </w:r>
      <w:r w:rsidRPr="00AB0288">
        <w:rPr>
          <w:rFonts w:ascii="Arial" w:hAnsi="Arial" w:cs="Arial"/>
        </w:rPr>
        <w:t>días 22, 23 y 24</w:t>
      </w:r>
      <w:r w:rsidRPr="00FF1265">
        <w:rPr>
          <w:rFonts w:ascii="Arial" w:hAnsi="Arial" w:cs="Arial"/>
        </w:rPr>
        <w:t xml:space="preserve"> de </w:t>
      </w:r>
      <w:r>
        <w:rPr>
          <w:rFonts w:ascii="Arial" w:hAnsi="Arial" w:cs="Arial"/>
        </w:rPr>
        <w:t>septiembre de 2019</w:t>
      </w:r>
      <w:r w:rsidRPr="00FF1265">
        <w:rPr>
          <w:rFonts w:ascii="Arial" w:hAnsi="Arial" w:cs="Arial"/>
        </w:rPr>
        <w:t xml:space="preserve"> el inicio al procedimiento de regularización, y publicado en la </w:t>
      </w:r>
      <w:r>
        <w:rPr>
          <w:rFonts w:ascii="Arial" w:hAnsi="Arial" w:cs="Arial"/>
        </w:rPr>
        <w:t>G</w:t>
      </w:r>
      <w:r w:rsidRPr="00FF1265">
        <w:rPr>
          <w:rFonts w:ascii="Arial" w:hAnsi="Arial" w:cs="Arial"/>
        </w:rPr>
        <w:t xml:space="preserve">aceta </w:t>
      </w:r>
      <w:r>
        <w:rPr>
          <w:rFonts w:ascii="Arial" w:hAnsi="Arial" w:cs="Arial"/>
        </w:rPr>
        <w:t>M</w:t>
      </w:r>
      <w:r w:rsidRPr="00FF1265">
        <w:rPr>
          <w:rFonts w:ascii="Arial" w:hAnsi="Arial" w:cs="Arial"/>
        </w:rPr>
        <w:t xml:space="preserve">unicipal de </w:t>
      </w:r>
      <w:r>
        <w:rPr>
          <w:rFonts w:ascii="Arial" w:hAnsi="Arial" w:cs="Arial"/>
        </w:rPr>
        <w:t>S</w:t>
      </w:r>
      <w:r w:rsidRPr="00FF1265">
        <w:rPr>
          <w:rFonts w:ascii="Arial" w:hAnsi="Arial" w:cs="Arial"/>
        </w:rPr>
        <w:t xml:space="preserve">an Pedro </w:t>
      </w:r>
      <w:r w:rsidRPr="00153AC6">
        <w:rPr>
          <w:rFonts w:ascii="Arial" w:hAnsi="Arial" w:cs="Arial"/>
        </w:rPr>
        <w:t xml:space="preserve">Tlaquepaque, Tomo </w:t>
      </w:r>
      <w:r>
        <w:rPr>
          <w:rFonts w:ascii="Arial" w:hAnsi="Arial" w:cs="Arial"/>
        </w:rPr>
        <w:t>XVII</w:t>
      </w:r>
      <w:r w:rsidRPr="00153AC6">
        <w:rPr>
          <w:rFonts w:ascii="Arial" w:hAnsi="Arial" w:cs="Arial"/>
        </w:rPr>
        <w:t xml:space="preserve"> de fecha el </w:t>
      </w:r>
      <w:r>
        <w:rPr>
          <w:rFonts w:ascii="Arial" w:hAnsi="Arial" w:cs="Arial"/>
        </w:rPr>
        <w:t>21</w:t>
      </w:r>
      <w:r w:rsidRPr="00153AC6">
        <w:rPr>
          <w:rFonts w:ascii="Arial" w:hAnsi="Arial" w:cs="Arial"/>
        </w:rPr>
        <w:t xml:space="preserve"> d</w:t>
      </w:r>
      <w:r>
        <w:rPr>
          <w:rFonts w:ascii="Arial" w:hAnsi="Arial" w:cs="Arial"/>
        </w:rPr>
        <w:t>e septiembre</w:t>
      </w:r>
      <w:r w:rsidRPr="00153AC6">
        <w:rPr>
          <w:rFonts w:ascii="Arial" w:hAnsi="Arial" w:cs="Arial"/>
        </w:rPr>
        <w:t xml:space="preserve"> d</w:t>
      </w:r>
      <w:r>
        <w:rPr>
          <w:rFonts w:ascii="Arial" w:hAnsi="Arial" w:cs="Arial"/>
        </w:rPr>
        <w:t>e</w:t>
      </w:r>
      <w:r w:rsidRPr="00153AC6">
        <w:rPr>
          <w:rFonts w:ascii="Arial" w:hAnsi="Arial" w:cs="Arial"/>
        </w:rPr>
        <w:t xml:space="preserve"> 20</w:t>
      </w:r>
      <w:r>
        <w:rPr>
          <w:rFonts w:ascii="Arial" w:hAnsi="Arial" w:cs="Arial"/>
        </w:rPr>
        <w:t>19</w:t>
      </w:r>
      <w:r w:rsidRPr="00153AC6">
        <w:rPr>
          <w:rFonts w:ascii="Arial" w:hAnsi="Arial" w:cs="Arial"/>
        </w:rPr>
        <w:t>, por</w:t>
      </w:r>
      <w:r w:rsidRPr="00FF1265">
        <w:rPr>
          <w:rFonts w:ascii="Arial" w:hAnsi="Arial" w:cs="Arial"/>
        </w:rPr>
        <w:t xml:space="preserve"> única vez la solicitud de regularización del </w:t>
      </w:r>
      <w:r w:rsidRPr="00FF1265">
        <w:rPr>
          <w:rFonts w:ascii="Arial" w:hAnsi="Arial" w:cs="Arial"/>
          <w:noProof/>
        </w:rPr>
        <w:t>asentamiento</w:t>
      </w:r>
      <w:r>
        <w:rPr>
          <w:rFonts w:ascii="Arial" w:hAnsi="Arial" w:cs="Arial"/>
          <w:noProof/>
        </w:rPr>
        <w:t xml:space="preserve"> humano</w:t>
      </w:r>
      <w:r w:rsidRPr="00FF1265">
        <w:rPr>
          <w:rFonts w:ascii="Arial" w:hAnsi="Arial" w:cs="Arial"/>
        </w:rPr>
        <w:t xml:space="preserve"> denominado </w:t>
      </w:r>
      <w:r w:rsidRPr="00E93093">
        <w:rPr>
          <w:rFonts w:ascii="Arial" w:hAnsi="Arial" w:cs="Arial"/>
          <w:b/>
          <w:bCs/>
        </w:rPr>
        <w:t>D</w:t>
      </w:r>
      <w:r>
        <w:rPr>
          <w:rFonts w:ascii="Arial" w:hAnsi="Arial" w:cs="Arial"/>
          <w:b/>
          <w:bCs/>
        </w:rPr>
        <w:t>el</w:t>
      </w:r>
      <w:r w:rsidRPr="00E93093">
        <w:rPr>
          <w:rFonts w:ascii="Arial" w:hAnsi="Arial" w:cs="Arial"/>
          <w:b/>
          <w:bCs/>
        </w:rPr>
        <w:t xml:space="preserve"> </w:t>
      </w:r>
      <w:r>
        <w:rPr>
          <w:rFonts w:ascii="Arial" w:hAnsi="Arial" w:cs="Arial"/>
          <w:b/>
          <w:bCs/>
        </w:rPr>
        <w:t>Cobrero</w:t>
      </w:r>
      <w:r w:rsidRPr="00E93093">
        <w:rPr>
          <w:rFonts w:ascii="Arial" w:hAnsi="Arial" w:cs="Arial"/>
          <w:b/>
          <w:bCs/>
        </w:rPr>
        <w:t xml:space="preserve"> 5961</w:t>
      </w:r>
      <w:r w:rsidRPr="00FF1265">
        <w:rPr>
          <w:rFonts w:ascii="Arial" w:hAnsi="Arial" w:cs="Arial"/>
        </w:rPr>
        <w:t>,</w:t>
      </w:r>
      <w:r w:rsidRPr="00FF1265">
        <w:rPr>
          <w:rFonts w:ascii="Arial" w:hAnsi="Arial" w:cs="Arial"/>
          <w:b/>
        </w:rPr>
        <w:t xml:space="preserve"> </w:t>
      </w:r>
      <w:r w:rsidRPr="00FF1265">
        <w:rPr>
          <w:rFonts w:ascii="Arial" w:hAnsi="Arial" w:cs="Arial"/>
        </w:rPr>
        <w:t>con lo que se da inicio al procedimiento, lo anterior en cumplimiento con lo que establece el artículo 19 párrafo primero de la Ley para la Regularización y Titulación de Predios Urbanos en el Estado de Jalisco, expedida por el H. Congreso del Estado de Jalisco.</w:t>
      </w:r>
      <w:r w:rsidRPr="007D217A">
        <w:rPr>
          <w:rFonts w:ascii="Arial" w:hAnsi="Arial" w:cs="Arial"/>
        </w:rPr>
        <w:t>(</w:t>
      </w:r>
      <w:r w:rsidRPr="007D217A">
        <w:rPr>
          <w:rFonts w:ascii="Arial" w:hAnsi="Arial" w:cs="Arial"/>
          <w:b/>
          <w:noProof/>
        </w:rPr>
        <w:t xml:space="preserve">Anexo </w:t>
      </w:r>
      <w:r>
        <w:rPr>
          <w:rFonts w:ascii="Arial" w:hAnsi="Arial" w:cs="Arial"/>
          <w:b/>
          <w:noProof/>
        </w:rPr>
        <w:t>5</w:t>
      </w:r>
      <w:r w:rsidRPr="007D217A">
        <w:rPr>
          <w:rFonts w:ascii="Arial" w:hAnsi="Arial" w:cs="Arial"/>
          <w:b/>
          <w:noProof/>
        </w:rPr>
        <w:t>).</w:t>
      </w:r>
    </w:p>
    <w:p w14:paraId="77AFBD97" w14:textId="77777777" w:rsidR="00AB701B" w:rsidRDefault="00AB701B" w:rsidP="00AB701B">
      <w:pPr>
        <w:pStyle w:val="Prrafodelista"/>
        <w:spacing w:before="120" w:after="120"/>
        <w:ind w:left="360"/>
        <w:jc w:val="both"/>
        <w:rPr>
          <w:rFonts w:ascii="Arial" w:hAnsi="Arial" w:cs="Arial"/>
          <w:b/>
          <w:noProof/>
        </w:rPr>
      </w:pPr>
    </w:p>
    <w:p w14:paraId="2C094411" w14:textId="77777777" w:rsidR="00AB701B" w:rsidRPr="005E6F08" w:rsidRDefault="00AB701B" w:rsidP="00AB701B">
      <w:pPr>
        <w:pStyle w:val="Prrafodelista"/>
        <w:numPr>
          <w:ilvl w:val="0"/>
          <w:numId w:val="36"/>
        </w:numPr>
        <w:spacing w:before="120" w:after="120"/>
        <w:ind w:left="502"/>
        <w:jc w:val="both"/>
        <w:rPr>
          <w:rFonts w:ascii="Arial" w:hAnsi="Arial" w:cs="Arial"/>
          <w:b/>
          <w:noProof/>
        </w:rPr>
      </w:pPr>
      <w:r>
        <w:rPr>
          <w:rFonts w:ascii="Arial" w:eastAsia="Calibri" w:hAnsi="Arial" w:cs="Arial"/>
        </w:rPr>
        <w:t>Con fecha 14</w:t>
      </w:r>
      <w:r w:rsidRPr="00467B4C">
        <w:rPr>
          <w:rFonts w:ascii="Arial" w:eastAsia="Calibri" w:hAnsi="Arial" w:cs="Arial"/>
        </w:rPr>
        <w:t xml:space="preserve"> de </w:t>
      </w:r>
      <w:r>
        <w:rPr>
          <w:rFonts w:ascii="Arial" w:eastAsia="Calibri" w:hAnsi="Arial" w:cs="Arial"/>
        </w:rPr>
        <w:t>enero de 2021</w:t>
      </w:r>
      <w:r w:rsidRPr="00467B4C">
        <w:rPr>
          <w:rFonts w:ascii="Arial" w:eastAsia="Calibri" w:hAnsi="Arial" w:cs="Arial"/>
        </w:rPr>
        <w:t xml:space="preserve">, la Comisión Municipal de Regularización aprobó el </w:t>
      </w:r>
      <w:r>
        <w:rPr>
          <w:rFonts w:ascii="Arial" w:eastAsia="Calibri" w:hAnsi="Arial" w:cs="Arial"/>
        </w:rPr>
        <w:t>documento denominado Estudio, Análisis y Resolución del P</w:t>
      </w:r>
      <w:r w:rsidRPr="00467B4C">
        <w:rPr>
          <w:rFonts w:ascii="Arial" w:eastAsia="Calibri" w:hAnsi="Arial" w:cs="Arial"/>
        </w:rPr>
        <w:t xml:space="preserve">rocedimiento de </w:t>
      </w:r>
      <w:r>
        <w:rPr>
          <w:rFonts w:ascii="Arial" w:eastAsia="Calibri" w:hAnsi="Arial" w:cs="Arial"/>
        </w:rPr>
        <w:t>R</w:t>
      </w:r>
      <w:r w:rsidRPr="00467B4C">
        <w:rPr>
          <w:rFonts w:ascii="Arial" w:eastAsia="Calibri" w:hAnsi="Arial" w:cs="Arial"/>
        </w:rPr>
        <w:t xml:space="preserve">egularización, respecto al Bien de Dominio Privado denominado </w:t>
      </w:r>
      <w:r w:rsidRPr="00402D42">
        <w:rPr>
          <w:rFonts w:ascii="Arial" w:eastAsia="Calibri" w:hAnsi="Arial" w:cs="Arial"/>
          <w:b/>
          <w:bCs/>
        </w:rPr>
        <w:t>Del Cobrero 5961</w:t>
      </w:r>
      <w:r>
        <w:rPr>
          <w:rFonts w:ascii="Arial" w:eastAsia="Calibri" w:hAnsi="Arial" w:cs="Arial"/>
        </w:rPr>
        <w:t xml:space="preserve"> </w:t>
      </w:r>
      <w:r>
        <w:rPr>
          <w:rFonts w:ascii="Arial" w:hAnsi="Arial" w:cs="Arial"/>
        </w:rPr>
        <w:t>ubicado entre Av. De Los Artesanos y De Los Hornos, Colonia Artesanos en San Pedro Tlaquepaque Jalisco</w:t>
      </w:r>
      <w:r w:rsidRPr="00467B4C">
        <w:rPr>
          <w:rFonts w:ascii="Arial" w:eastAsia="Calibri" w:hAnsi="Arial" w:cs="Arial"/>
        </w:rPr>
        <w:t>,</w:t>
      </w:r>
      <w:r>
        <w:rPr>
          <w:rFonts w:ascii="Arial" w:eastAsia="Calibri" w:hAnsi="Arial" w:cs="Arial"/>
        </w:rPr>
        <w:t xml:space="preserve"> </w:t>
      </w:r>
      <w:r w:rsidRPr="00467B4C">
        <w:rPr>
          <w:rFonts w:ascii="Arial" w:eastAsia="Calibri" w:hAnsi="Arial" w:cs="Arial"/>
        </w:rPr>
        <w:t xml:space="preserve">registrado bajo el expediente </w:t>
      </w:r>
      <w:r w:rsidRPr="00402D42">
        <w:rPr>
          <w:rFonts w:ascii="Arial" w:eastAsia="Calibri" w:hAnsi="Arial" w:cs="Arial"/>
          <w:b/>
          <w:bCs/>
        </w:rPr>
        <w:t>COMUR TLQ-PIT-A</w:t>
      </w:r>
      <w:r>
        <w:rPr>
          <w:rFonts w:ascii="Arial" w:eastAsia="Calibri" w:hAnsi="Arial" w:cs="Arial"/>
          <w:b/>
          <w:bCs/>
        </w:rPr>
        <w:t>-</w:t>
      </w:r>
      <w:r w:rsidRPr="00402D42">
        <w:rPr>
          <w:rFonts w:ascii="Arial" w:eastAsia="Calibri" w:hAnsi="Arial" w:cs="Arial"/>
          <w:b/>
          <w:bCs/>
        </w:rPr>
        <w:t>001</w:t>
      </w:r>
      <w:r>
        <w:rPr>
          <w:rFonts w:ascii="Arial" w:eastAsia="Calibri" w:hAnsi="Arial" w:cs="Arial"/>
        </w:rPr>
        <w:t xml:space="preserve">, </w:t>
      </w:r>
      <w:r w:rsidRPr="00467B4C">
        <w:rPr>
          <w:rFonts w:ascii="Arial" w:eastAsia="Calibri" w:hAnsi="Arial" w:cs="Arial"/>
        </w:rPr>
        <w:t xml:space="preserve">autorizando enviar copia del expediente a la Procuraduría de Desarrollo Urbano para que emita el dictamen correspondiente. </w:t>
      </w:r>
      <w:r w:rsidRPr="00467B4C">
        <w:rPr>
          <w:rFonts w:ascii="Arial" w:hAnsi="Arial" w:cs="Arial"/>
          <w:b/>
          <w:noProof/>
        </w:rPr>
        <w:t xml:space="preserve">(Anexo </w:t>
      </w:r>
      <w:r>
        <w:rPr>
          <w:rFonts w:ascii="Arial" w:hAnsi="Arial" w:cs="Arial"/>
          <w:b/>
          <w:noProof/>
        </w:rPr>
        <w:t>6</w:t>
      </w:r>
      <w:r w:rsidRPr="00467B4C">
        <w:rPr>
          <w:rFonts w:ascii="Arial" w:hAnsi="Arial" w:cs="Arial"/>
          <w:b/>
          <w:noProof/>
        </w:rPr>
        <w:t>).</w:t>
      </w:r>
    </w:p>
    <w:p w14:paraId="7A851478" w14:textId="77777777" w:rsidR="00AB701B" w:rsidRPr="00E44774" w:rsidRDefault="00AB701B" w:rsidP="00AB701B">
      <w:pPr>
        <w:jc w:val="both"/>
        <w:rPr>
          <w:rFonts w:ascii="Arial" w:eastAsia="Calibri" w:hAnsi="Arial" w:cs="Arial"/>
        </w:rPr>
      </w:pPr>
    </w:p>
    <w:p w14:paraId="5E6F26B2" w14:textId="77777777" w:rsidR="00AB701B" w:rsidRPr="00B778E2" w:rsidRDefault="00AB701B" w:rsidP="00AB701B">
      <w:pPr>
        <w:numPr>
          <w:ilvl w:val="0"/>
          <w:numId w:val="36"/>
        </w:numPr>
        <w:ind w:left="502"/>
        <w:jc w:val="both"/>
        <w:rPr>
          <w:rFonts w:ascii="Arial" w:eastAsia="Calibri" w:hAnsi="Arial" w:cs="Arial"/>
        </w:rPr>
      </w:pPr>
      <w:r w:rsidRPr="00467B4C">
        <w:rPr>
          <w:rFonts w:ascii="Arial" w:hAnsi="Arial" w:cs="Arial"/>
        </w:rPr>
        <w:t xml:space="preserve">Que la Procuraduría de Desarrollo Urbano emitió el Dictamen de Procedencia  con </w:t>
      </w:r>
      <w:r w:rsidRPr="00467B4C">
        <w:rPr>
          <w:rFonts w:ascii="Arial" w:hAnsi="Arial" w:cs="Arial"/>
          <w:noProof/>
        </w:rPr>
        <w:t xml:space="preserve">el número de folio </w:t>
      </w:r>
      <w:r>
        <w:rPr>
          <w:rFonts w:ascii="Arial" w:hAnsi="Arial" w:cs="Arial"/>
          <w:noProof/>
        </w:rPr>
        <w:t>601/21</w:t>
      </w:r>
      <w:r w:rsidRPr="00467B4C">
        <w:rPr>
          <w:rFonts w:ascii="Arial" w:hAnsi="Arial" w:cs="Arial"/>
          <w:noProof/>
        </w:rPr>
        <w:t>, expediente PRODEUR TLQ-</w:t>
      </w:r>
      <w:r>
        <w:rPr>
          <w:rFonts w:ascii="Arial" w:hAnsi="Arial" w:cs="Arial"/>
          <w:noProof/>
        </w:rPr>
        <w:t>01/2021</w:t>
      </w:r>
      <w:r w:rsidRPr="00467B4C">
        <w:rPr>
          <w:rFonts w:ascii="Arial" w:hAnsi="Arial" w:cs="Arial"/>
        </w:rPr>
        <w:t xml:space="preserve"> de </w:t>
      </w:r>
      <w:r>
        <w:rPr>
          <w:rFonts w:ascii="Arial" w:hAnsi="Arial" w:cs="Arial"/>
          <w:noProof/>
        </w:rPr>
        <w:t>fecha 8 de junio 2021</w:t>
      </w:r>
      <w:r w:rsidRPr="00467B4C">
        <w:rPr>
          <w:rFonts w:ascii="Arial" w:hAnsi="Arial" w:cs="Arial"/>
        </w:rPr>
        <w:t xml:space="preserve">, respecto de la acción de regularización del </w:t>
      </w:r>
      <w:r w:rsidRPr="00467B4C">
        <w:rPr>
          <w:rFonts w:ascii="Arial" w:hAnsi="Arial" w:cs="Arial"/>
          <w:noProof/>
        </w:rPr>
        <w:t>asentamiento humano</w:t>
      </w:r>
      <w:r w:rsidRPr="00467B4C">
        <w:rPr>
          <w:rFonts w:ascii="Arial" w:hAnsi="Arial" w:cs="Arial"/>
        </w:rPr>
        <w:t xml:space="preserve"> denominado </w:t>
      </w:r>
      <w:r w:rsidRPr="00402D42">
        <w:rPr>
          <w:rFonts w:ascii="Arial" w:hAnsi="Arial" w:cs="Arial"/>
          <w:b/>
          <w:bCs/>
        </w:rPr>
        <w:t>Del</w:t>
      </w:r>
      <w:r>
        <w:rPr>
          <w:rFonts w:ascii="Arial" w:hAnsi="Arial" w:cs="Arial"/>
        </w:rPr>
        <w:t xml:space="preserve"> </w:t>
      </w:r>
      <w:r>
        <w:rPr>
          <w:rFonts w:ascii="Arial" w:hAnsi="Arial" w:cs="Arial"/>
          <w:b/>
          <w:noProof/>
        </w:rPr>
        <w:t>Cobrero 5961</w:t>
      </w:r>
      <w:r w:rsidRPr="00B778E2">
        <w:rPr>
          <w:rFonts w:ascii="Arial" w:hAnsi="Arial" w:cs="Arial"/>
        </w:rPr>
        <w:t>, en el que se desprende que tanto en lo jurídico, económico y social, es factible y procedente la regularización y titulación, esto en cumplimiento con el artículo 20 fracción II de la Ley para la Regularización y Titulación de Predios Urbanos en el Estado de Jalisco, expedida por el H. Congreso del Estado de Jalisco.</w:t>
      </w:r>
      <w:r w:rsidRPr="00B778E2">
        <w:rPr>
          <w:rFonts w:ascii="Arial" w:eastAsia="Calibri" w:hAnsi="Arial" w:cs="Arial"/>
        </w:rPr>
        <w:t xml:space="preserve"> </w:t>
      </w:r>
      <w:r w:rsidRPr="00B778E2">
        <w:rPr>
          <w:rFonts w:ascii="Arial" w:hAnsi="Arial" w:cs="Arial"/>
          <w:b/>
          <w:noProof/>
          <w:lang w:eastAsia="es-ES"/>
        </w:rPr>
        <w:t xml:space="preserve">(Anexo </w:t>
      </w:r>
      <w:r>
        <w:rPr>
          <w:rFonts w:ascii="Arial" w:hAnsi="Arial" w:cs="Arial"/>
          <w:b/>
          <w:noProof/>
          <w:lang w:eastAsia="es-ES"/>
        </w:rPr>
        <w:t>7</w:t>
      </w:r>
      <w:r w:rsidRPr="00B778E2">
        <w:rPr>
          <w:rFonts w:ascii="Arial" w:hAnsi="Arial" w:cs="Arial"/>
          <w:b/>
          <w:noProof/>
          <w:lang w:eastAsia="es-ES"/>
        </w:rPr>
        <w:t>).</w:t>
      </w:r>
    </w:p>
    <w:p w14:paraId="692C521A" w14:textId="77777777" w:rsidR="00AB701B" w:rsidRDefault="00AB701B" w:rsidP="00AB701B">
      <w:pPr>
        <w:jc w:val="both"/>
        <w:rPr>
          <w:rFonts w:ascii="Arial" w:hAnsi="Arial" w:cs="Arial"/>
          <w:lang w:eastAsia="es-ES"/>
        </w:rPr>
      </w:pPr>
    </w:p>
    <w:p w14:paraId="6456AEAC" w14:textId="77777777" w:rsidR="00AB701B" w:rsidRPr="00D87973" w:rsidRDefault="00AB701B" w:rsidP="00AB701B">
      <w:pPr>
        <w:numPr>
          <w:ilvl w:val="0"/>
          <w:numId w:val="36"/>
        </w:numPr>
        <w:ind w:left="502"/>
        <w:jc w:val="both"/>
        <w:rPr>
          <w:rFonts w:ascii="Arial" w:eastAsia="Calibri" w:hAnsi="Arial" w:cs="Arial"/>
        </w:rPr>
      </w:pPr>
      <w:r w:rsidRPr="00467B4C">
        <w:rPr>
          <w:rFonts w:ascii="Arial" w:hAnsi="Arial" w:cs="Arial"/>
          <w:spacing w:val="8"/>
        </w:rPr>
        <w:t xml:space="preserve">Mediante oficio CGGIC-DGIT </w:t>
      </w:r>
      <w:r>
        <w:rPr>
          <w:rFonts w:ascii="Arial" w:hAnsi="Arial" w:cs="Arial"/>
          <w:spacing w:val="8"/>
        </w:rPr>
        <w:t>1795</w:t>
      </w:r>
      <w:r w:rsidRPr="00467B4C">
        <w:rPr>
          <w:rFonts w:ascii="Arial" w:hAnsi="Arial" w:cs="Arial"/>
          <w:spacing w:val="8"/>
        </w:rPr>
        <w:t>/20</w:t>
      </w:r>
      <w:r>
        <w:rPr>
          <w:rFonts w:ascii="Arial" w:hAnsi="Arial" w:cs="Arial"/>
          <w:spacing w:val="8"/>
        </w:rPr>
        <w:t>21</w:t>
      </w:r>
      <w:r w:rsidRPr="00467B4C">
        <w:rPr>
          <w:rFonts w:ascii="Arial" w:hAnsi="Arial" w:cs="Arial"/>
          <w:spacing w:val="8"/>
        </w:rPr>
        <w:t xml:space="preserve">, de fecha </w:t>
      </w:r>
      <w:r>
        <w:rPr>
          <w:rFonts w:ascii="Arial" w:hAnsi="Arial" w:cs="Arial"/>
          <w:spacing w:val="8"/>
        </w:rPr>
        <w:t>03</w:t>
      </w:r>
      <w:r w:rsidRPr="00467B4C">
        <w:rPr>
          <w:rFonts w:ascii="Arial" w:hAnsi="Arial" w:cs="Arial"/>
          <w:spacing w:val="8"/>
        </w:rPr>
        <w:t xml:space="preserve"> de </w:t>
      </w:r>
      <w:r>
        <w:rPr>
          <w:rFonts w:ascii="Arial" w:hAnsi="Arial" w:cs="Arial"/>
          <w:spacing w:val="8"/>
        </w:rPr>
        <w:t>agosto</w:t>
      </w:r>
      <w:r w:rsidRPr="00467B4C">
        <w:rPr>
          <w:rFonts w:ascii="Arial" w:hAnsi="Arial" w:cs="Arial"/>
          <w:spacing w:val="8"/>
        </w:rPr>
        <w:t xml:space="preserve"> de 20</w:t>
      </w:r>
      <w:r>
        <w:rPr>
          <w:rFonts w:ascii="Arial" w:hAnsi="Arial" w:cs="Arial"/>
          <w:spacing w:val="8"/>
        </w:rPr>
        <w:t>21</w:t>
      </w:r>
      <w:r w:rsidRPr="00467B4C">
        <w:rPr>
          <w:rFonts w:ascii="Arial" w:hAnsi="Arial" w:cs="Arial"/>
          <w:spacing w:val="8"/>
        </w:rPr>
        <w:t xml:space="preserve">, </w:t>
      </w:r>
      <w:r>
        <w:rPr>
          <w:rFonts w:ascii="Arial" w:hAnsi="Arial" w:cs="Arial"/>
          <w:spacing w:val="8"/>
        </w:rPr>
        <w:t>emitido</w:t>
      </w:r>
      <w:r w:rsidRPr="00467B4C">
        <w:rPr>
          <w:rFonts w:ascii="Arial" w:hAnsi="Arial" w:cs="Arial"/>
          <w:spacing w:val="8"/>
        </w:rPr>
        <w:t xml:space="preserve"> por la </w:t>
      </w:r>
      <w:r>
        <w:rPr>
          <w:rFonts w:ascii="Arial" w:hAnsi="Arial" w:cs="Arial"/>
          <w:spacing w:val="8"/>
        </w:rPr>
        <w:t xml:space="preserve">Titular de la </w:t>
      </w:r>
      <w:r w:rsidRPr="00467B4C">
        <w:rPr>
          <w:rFonts w:ascii="Arial" w:hAnsi="Arial" w:cs="Arial"/>
          <w:spacing w:val="8"/>
        </w:rPr>
        <w:t>Direc</w:t>
      </w:r>
      <w:r>
        <w:rPr>
          <w:rFonts w:ascii="Arial" w:hAnsi="Arial" w:cs="Arial"/>
          <w:spacing w:val="8"/>
        </w:rPr>
        <w:t>ción</w:t>
      </w:r>
      <w:r w:rsidRPr="00467B4C">
        <w:rPr>
          <w:rFonts w:ascii="Arial" w:hAnsi="Arial" w:cs="Arial"/>
          <w:spacing w:val="8"/>
        </w:rPr>
        <w:t xml:space="preserve"> de Gestión Integral de Territorio, en el cual emit</w:t>
      </w:r>
      <w:r>
        <w:rPr>
          <w:rFonts w:ascii="Arial" w:hAnsi="Arial" w:cs="Arial"/>
          <w:spacing w:val="8"/>
        </w:rPr>
        <w:t>ió</w:t>
      </w:r>
      <w:r w:rsidRPr="00467B4C">
        <w:rPr>
          <w:rFonts w:ascii="Arial" w:hAnsi="Arial" w:cs="Arial"/>
          <w:spacing w:val="8"/>
        </w:rPr>
        <w:t xml:space="preserve"> la validación del polígono correspondiente al</w:t>
      </w:r>
      <w:r w:rsidRPr="00467B4C">
        <w:rPr>
          <w:rFonts w:ascii="Arial" w:eastAsia="Calibri" w:hAnsi="Arial" w:cs="Arial"/>
        </w:rPr>
        <w:t xml:space="preserve"> asentamiento en comento, señalando que encuentra dentro de los lineamientos que establece el Plan Parcial de Desarrollo Urbano, DISTRITO</w:t>
      </w:r>
      <w:r>
        <w:rPr>
          <w:rFonts w:ascii="Arial" w:eastAsia="Calibri" w:hAnsi="Arial" w:cs="Arial"/>
        </w:rPr>
        <w:t xml:space="preserve"> 2,</w:t>
      </w:r>
      <w:r w:rsidRPr="00467B4C">
        <w:rPr>
          <w:rFonts w:ascii="Arial" w:eastAsia="Calibri" w:hAnsi="Arial" w:cs="Arial"/>
        </w:rPr>
        <w:t xml:space="preserve"> SUBDISTRITO </w:t>
      </w:r>
      <w:r>
        <w:rPr>
          <w:rFonts w:ascii="Arial" w:eastAsia="Calibri" w:hAnsi="Arial" w:cs="Arial"/>
        </w:rPr>
        <w:t>7</w:t>
      </w:r>
      <w:r w:rsidRPr="00467B4C">
        <w:rPr>
          <w:rFonts w:ascii="Arial" w:eastAsia="Calibri" w:hAnsi="Arial" w:cs="Arial"/>
        </w:rPr>
        <w:t>,</w:t>
      </w:r>
      <w:r>
        <w:rPr>
          <w:rFonts w:ascii="Arial" w:eastAsia="Calibri" w:hAnsi="Arial" w:cs="Arial"/>
        </w:rPr>
        <w:t xml:space="preserve"> Distrito Urbano: </w:t>
      </w:r>
      <w:r w:rsidRPr="006A2FF6">
        <w:rPr>
          <w:rFonts w:ascii="Arial" w:eastAsia="Calibri" w:hAnsi="Arial" w:cs="Arial"/>
          <w:b/>
          <w:bCs/>
        </w:rPr>
        <w:t>TLQ-2</w:t>
      </w:r>
      <w:r>
        <w:rPr>
          <w:rFonts w:ascii="Arial" w:eastAsia="Calibri" w:hAnsi="Arial" w:cs="Arial"/>
        </w:rPr>
        <w:t xml:space="preserve">, Sub distrito </w:t>
      </w:r>
      <w:r w:rsidRPr="006A2FF6">
        <w:rPr>
          <w:rFonts w:ascii="Arial" w:eastAsia="Calibri" w:hAnsi="Arial" w:cs="Arial"/>
          <w:b/>
          <w:bCs/>
        </w:rPr>
        <w:t>TLQ2-07</w:t>
      </w:r>
      <w:r>
        <w:rPr>
          <w:rFonts w:ascii="Arial" w:eastAsia="Calibri" w:hAnsi="Arial" w:cs="Arial"/>
        </w:rPr>
        <w:t xml:space="preserve">, Cerro del Cuatro, clasificación de áreas: </w:t>
      </w:r>
      <w:r w:rsidRPr="006A2FF6">
        <w:rPr>
          <w:rFonts w:ascii="Arial" w:eastAsia="Calibri" w:hAnsi="Arial" w:cs="Arial"/>
          <w:b/>
          <w:bCs/>
        </w:rPr>
        <w:t>AU-UP/MD-4</w:t>
      </w:r>
      <w:r>
        <w:rPr>
          <w:rFonts w:ascii="Arial" w:eastAsia="Calibri" w:hAnsi="Arial" w:cs="Arial"/>
        </w:rPr>
        <w:t xml:space="preserve">, Áreas Urbanizadas de Urbanización Progresiva </w:t>
      </w:r>
      <w:r w:rsidRPr="006A2FF6">
        <w:rPr>
          <w:rFonts w:ascii="Arial" w:eastAsia="Calibri" w:hAnsi="Arial" w:cs="Arial"/>
          <w:b/>
          <w:bCs/>
        </w:rPr>
        <w:t>(AU-UP)</w:t>
      </w:r>
      <w:r>
        <w:rPr>
          <w:rFonts w:ascii="Arial" w:eastAsia="Calibri" w:hAnsi="Arial" w:cs="Arial"/>
        </w:rPr>
        <w:t xml:space="preserve">; Utilización de </w:t>
      </w:r>
      <w:r w:rsidRPr="00526E21">
        <w:rPr>
          <w:rFonts w:ascii="Arial" w:eastAsia="Calibri" w:hAnsi="Arial" w:cs="Arial"/>
        </w:rPr>
        <w:t>Suelo</w:t>
      </w:r>
      <w:r>
        <w:rPr>
          <w:rFonts w:ascii="Arial" w:eastAsia="Calibri" w:hAnsi="Arial" w:cs="Arial"/>
        </w:rPr>
        <w:t xml:space="preserve">: Mixto Distrital Intensidad Alta </w:t>
      </w:r>
      <w:r w:rsidRPr="006A2FF6">
        <w:rPr>
          <w:rFonts w:ascii="Arial" w:eastAsia="Calibri" w:hAnsi="Arial" w:cs="Arial"/>
          <w:b/>
          <w:bCs/>
        </w:rPr>
        <w:t>(MD-4)</w:t>
      </w:r>
      <w:r>
        <w:rPr>
          <w:rFonts w:ascii="Arial" w:eastAsia="Calibri" w:hAnsi="Arial" w:cs="Arial"/>
        </w:rPr>
        <w:t xml:space="preserve">, </w:t>
      </w:r>
      <w:r w:rsidRPr="00D87973">
        <w:rPr>
          <w:rFonts w:ascii="Arial" w:eastAsia="Calibri" w:hAnsi="Arial" w:cs="Arial"/>
        </w:rPr>
        <w:t xml:space="preserve">de conformidad a lo establecido en el Plan Parcial de Desarrollo Urbano Aprobado con fecha 28 de febrero de 2014 e inscrito en el Registro Público de la Propiedad  el día 27 de marzo del mismo año. </w:t>
      </w:r>
      <w:r w:rsidRPr="00D87973">
        <w:rPr>
          <w:rFonts w:ascii="Arial" w:hAnsi="Arial" w:cs="Arial"/>
          <w:b/>
          <w:noProof/>
          <w:lang w:eastAsia="es-ES"/>
        </w:rPr>
        <w:t xml:space="preserve">(Anexo </w:t>
      </w:r>
      <w:r>
        <w:rPr>
          <w:rFonts w:ascii="Arial" w:hAnsi="Arial" w:cs="Arial"/>
          <w:b/>
          <w:noProof/>
          <w:lang w:eastAsia="es-ES"/>
        </w:rPr>
        <w:t>8</w:t>
      </w:r>
      <w:r w:rsidRPr="00D87973">
        <w:rPr>
          <w:rFonts w:ascii="Arial" w:hAnsi="Arial" w:cs="Arial"/>
          <w:b/>
          <w:noProof/>
          <w:lang w:eastAsia="es-ES"/>
        </w:rPr>
        <w:t>).</w:t>
      </w:r>
    </w:p>
    <w:p w14:paraId="6C77E6A8" w14:textId="77777777" w:rsidR="00AB701B" w:rsidRDefault="00AB701B" w:rsidP="00AB701B">
      <w:pPr>
        <w:jc w:val="both"/>
        <w:rPr>
          <w:rFonts w:ascii="Arial" w:eastAsia="Calibri" w:hAnsi="Arial" w:cs="Arial"/>
        </w:rPr>
      </w:pPr>
    </w:p>
    <w:p w14:paraId="4ED8A3A1" w14:textId="77777777" w:rsidR="00AB701B" w:rsidRPr="00C500C8" w:rsidRDefault="00AB701B" w:rsidP="00AB701B">
      <w:pPr>
        <w:numPr>
          <w:ilvl w:val="0"/>
          <w:numId w:val="36"/>
        </w:numPr>
        <w:ind w:left="502"/>
        <w:jc w:val="both"/>
        <w:rPr>
          <w:rFonts w:ascii="Arial" w:eastAsia="Calibri" w:hAnsi="Arial" w:cs="Arial"/>
        </w:rPr>
      </w:pPr>
      <w:r w:rsidRPr="00467B4C">
        <w:rPr>
          <w:rFonts w:ascii="Arial" w:eastAsia="Calibri" w:hAnsi="Arial" w:cs="Arial"/>
        </w:rPr>
        <w:t xml:space="preserve">Que en la </w:t>
      </w:r>
      <w:r w:rsidRPr="009F12E0">
        <w:rPr>
          <w:rFonts w:ascii="Arial" w:eastAsia="Calibri" w:hAnsi="Arial" w:cs="Arial"/>
        </w:rPr>
        <w:t>Primera Sesión Ordinara de la Comisión Municipal de Regularización del Municipio de San Pedro Tlaquepaque celebrada el 05</w:t>
      </w:r>
      <w:r w:rsidRPr="009F12E0">
        <w:rPr>
          <w:rFonts w:ascii="Arial" w:eastAsia="Calibri" w:hAnsi="Arial" w:cs="Arial"/>
          <w:noProof/>
        </w:rPr>
        <w:t xml:space="preserve"> de abril de 2022</w:t>
      </w:r>
      <w:r w:rsidRPr="00467B4C">
        <w:rPr>
          <w:rFonts w:ascii="Arial" w:eastAsia="Calibri" w:hAnsi="Arial" w:cs="Arial"/>
        </w:rPr>
        <w:t xml:space="preserve"> se aprobó el Proyecto Definitivo de Urbanización del </w:t>
      </w:r>
      <w:r>
        <w:rPr>
          <w:rFonts w:ascii="Arial" w:eastAsia="Calibri" w:hAnsi="Arial" w:cs="Arial"/>
        </w:rPr>
        <w:t>asentamiento humano</w:t>
      </w:r>
      <w:r w:rsidRPr="00467B4C">
        <w:rPr>
          <w:rFonts w:ascii="Arial" w:eastAsia="Calibri" w:hAnsi="Arial" w:cs="Arial"/>
        </w:rPr>
        <w:t xml:space="preserve"> denominado </w:t>
      </w:r>
      <w:r w:rsidRPr="00AA3385">
        <w:rPr>
          <w:rFonts w:ascii="Arial" w:eastAsia="Calibri" w:hAnsi="Arial" w:cs="Arial"/>
          <w:b/>
          <w:bCs/>
        </w:rPr>
        <w:t>“</w:t>
      </w:r>
      <w:r>
        <w:rPr>
          <w:rFonts w:ascii="Arial" w:eastAsia="Calibri" w:hAnsi="Arial" w:cs="Arial"/>
          <w:b/>
          <w:bCs/>
        </w:rPr>
        <w:t>Del Cobrero 5961</w:t>
      </w:r>
      <w:r w:rsidRPr="00AA3385">
        <w:rPr>
          <w:rFonts w:ascii="Arial" w:eastAsia="Calibri" w:hAnsi="Arial" w:cs="Arial"/>
          <w:b/>
          <w:bCs/>
        </w:rPr>
        <w:t>”</w:t>
      </w:r>
      <w:r w:rsidRPr="00B121B6">
        <w:rPr>
          <w:rFonts w:ascii="Arial" w:hAnsi="Arial" w:cs="Arial"/>
        </w:rPr>
        <w:t xml:space="preserve"> </w:t>
      </w:r>
      <w:r>
        <w:rPr>
          <w:rFonts w:ascii="Arial" w:hAnsi="Arial" w:cs="Arial"/>
        </w:rPr>
        <w:t xml:space="preserve">ubicado entre Av. </w:t>
      </w:r>
      <w:r>
        <w:rPr>
          <w:rFonts w:ascii="Arial" w:hAnsi="Arial" w:cs="Arial"/>
        </w:rPr>
        <w:lastRenderedPageBreak/>
        <w:t>De Los Artesanos y De Los Hornos, Colonia Artesanos en San Pedro Tlaquepaque Jalisco</w:t>
      </w:r>
      <w:r w:rsidRPr="00467B4C">
        <w:rPr>
          <w:rFonts w:ascii="Arial" w:eastAsia="Calibri" w:hAnsi="Arial" w:cs="Arial"/>
        </w:rPr>
        <w:t>, registrado bajo el expediente COMUR TLQ-</w:t>
      </w:r>
      <w:r>
        <w:rPr>
          <w:rFonts w:ascii="Arial" w:eastAsia="Calibri" w:hAnsi="Arial" w:cs="Arial"/>
        </w:rPr>
        <w:t>PIT-A-001,</w:t>
      </w:r>
      <w:r w:rsidRPr="00467B4C">
        <w:rPr>
          <w:rFonts w:ascii="Arial" w:eastAsia="Calibri" w:hAnsi="Arial" w:cs="Arial"/>
        </w:rPr>
        <w:t xml:space="preserve"> elaborado en los términos del artículo 22 de la Ley para la Regularización y Titulación de Predios Urbanos en el Estado de Jalisco, en el cual señala una superficie a regularizar de</w:t>
      </w:r>
      <w:r>
        <w:rPr>
          <w:rFonts w:ascii="Arial" w:eastAsia="Calibri" w:hAnsi="Arial" w:cs="Arial"/>
        </w:rPr>
        <w:t xml:space="preserve"> 465.50</w:t>
      </w:r>
      <w:r w:rsidRPr="00917E92">
        <w:rPr>
          <w:rFonts w:ascii="Arial" w:hAnsi="Arial" w:cs="Arial"/>
        </w:rPr>
        <w:t xml:space="preserve"> m2</w:t>
      </w:r>
      <w:r w:rsidRPr="00467B4C">
        <w:rPr>
          <w:rFonts w:ascii="Arial" w:eastAsia="Calibri" w:hAnsi="Arial" w:cs="Arial"/>
        </w:rPr>
        <w:t xml:space="preserve"> (</w:t>
      </w:r>
      <w:r>
        <w:rPr>
          <w:rFonts w:ascii="Arial" w:eastAsia="Calibri" w:hAnsi="Arial" w:cs="Arial"/>
        </w:rPr>
        <w:t>cuatrocientos sesenta y cinco metros con cincuenta centímetros cuadrados</w:t>
      </w:r>
      <w:r w:rsidRPr="00467B4C">
        <w:rPr>
          <w:rFonts w:ascii="Arial" w:eastAsia="Calibri" w:hAnsi="Arial" w:cs="Arial"/>
        </w:rPr>
        <w:t>)</w:t>
      </w:r>
      <w:r>
        <w:rPr>
          <w:rFonts w:ascii="Arial" w:eastAsia="Calibri" w:hAnsi="Arial" w:cs="Arial"/>
        </w:rPr>
        <w:t>.</w:t>
      </w:r>
    </w:p>
    <w:p w14:paraId="680A4734" w14:textId="77777777" w:rsidR="00AB701B" w:rsidRPr="00467B4C" w:rsidRDefault="00AB701B" w:rsidP="00AB701B">
      <w:pPr>
        <w:ind w:left="360"/>
        <w:jc w:val="both"/>
        <w:rPr>
          <w:rFonts w:ascii="Arial" w:eastAsia="Calibri" w:hAnsi="Arial" w:cs="Arial"/>
        </w:rPr>
      </w:pPr>
      <w:r>
        <w:rPr>
          <w:rFonts w:ascii="Arial" w:hAnsi="Arial" w:cs="Arial"/>
          <w:b/>
          <w:bCs/>
          <w:lang w:val="es-ES" w:eastAsia="es-ES"/>
        </w:rPr>
        <w:t>(Anexo 9</w:t>
      </w:r>
      <w:r w:rsidRPr="00467B4C">
        <w:rPr>
          <w:rFonts w:ascii="Arial" w:hAnsi="Arial" w:cs="Arial"/>
          <w:b/>
          <w:bCs/>
          <w:lang w:val="es-ES" w:eastAsia="es-ES"/>
        </w:rPr>
        <w:t>).</w:t>
      </w:r>
    </w:p>
    <w:p w14:paraId="6D5A8F6C" w14:textId="77777777" w:rsidR="00AB701B" w:rsidRDefault="00AB701B" w:rsidP="00AB701B">
      <w:pPr>
        <w:jc w:val="both"/>
        <w:rPr>
          <w:rFonts w:ascii="Arial" w:eastAsia="Calibri" w:hAnsi="Arial" w:cs="Arial"/>
        </w:rPr>
      </w:pPr>
    </w:p>
    <w:p w14:paraId="463D13E7" w14:textId="77777777" w:rsidR="00AB701B" w:rsidRPr="005B406E" w:rsidRDefault="00AB701B" w:rsidP="00AB701B">
      <w:pPr>
        <w:numPr>
          <w:ilvl w:val="0"/>
          <w:numId w:val="36"/>
        </w:numPr>
        <w:ind w:left="502"/>
        <w:jc w:val="both"/>
        <w:rPr>
          <w:rFonts w:ascii="Arial" w:eastAsia="Calibri" w:hAnsi="Arial" w:cs="Arial"/>
        </w:rPr>
      </w:pPr>
      <w:r w:rsidRPr="00714C92">
        <w:rPr>
          <w:rFonts w:ascii="Arial" w:eastAsia="Calibri" w:hAnsi="Arial" w:cs="Arial"/>
        </w:rPr>
        <w:t xml:space="preserve">Con fecha </w:t>
      </w:r>
      <w:r w:rsidRPr="00FE13FA">
        <w:rPr>
          <w:rFonts w:ascii="Arial" w:eastAsia="Calibri" w:hAnsi="Arial" w:cs="Arial"/>
        </w:rPr>
        <w:t>10 de agosto de 2022</w:t>
      </w:r>
      <w:r w:rsidRPr="00714C92">
        <w:rPr>
          <w:rFonts w:ascii="Arial" w:eastAsia="Calibri" w:hAnsi="Arial" w:cs="Arial"/>
        </w:rPr>
        <w:t xml:space="preserve">, se celebró el Convenio </w:t>
      </w:r>
      <w:r w:rsidRPr="00FE13FA">
        <w:rPr>
          <w:rFonts w:ascii="Arial" w:eastAsia="Calibri" w:hAnsi="Arial" w:cs="Arial"/>
        </w:rPr>
        <w:t xml:space="preserve">para la </w:t>
      </w:r>
      <w:r>
        <w:rPr>
          <w:rFonts w:ascii="Arial" w:eastAsia="Calibri" w:hAnsi="Arial" w:cs="Arial"/>
        </w:rPr>
        <w:t>E</w:t>
      </w:r>
      <w:r w:rsidRPr="00FE13FA">
        <w:rPr>
          <w:rFonts w:ascii="Arial" w:eastAsia="Calibri" w:hAnsi="Arial" w:cs="Arial"/>
        </w:rPr>
        <w:t xml:space="preserve">jecución de las </w:t>
      </w:r>
      <w:r>
        <w:rPr>
          <w:rFonts w:ascii="Arial" w:eastAsia="Calibri" w:hAnsi="Arial" w:cs="Arial"/>
        </w:rPr>
        <w:t>O</w:t>
      </w:r>
      <w:r w:rsidRPr="00FE13FA">
        <w:rPr>
          <w:rFonts w:ascii="Arial" w:eastAsia="Calibri" w:hAnsi="Arial" w:cs="Arial"/>
        </w:rPr>
        <w:t xml:space="preserve">bras de </w:t>
      </w:r>
      <w:r>
        <w:rPr>
          <w:rFonts w:ascii="Arial" w:eastAsia="Calibri" w:hAnsi="Arial" w:cs="Arial"/>
        </w:rPr>
        <w:t>I</w:t>
      </w:r>
      <w:r w:rsidRPr="00FE13FA">
        <w:rPr>
          <w:rFonts w:ascii="Arial" w:eastAsia="Calibri" w:hAnsi="Arial" w:cs="Arial"/>
        </w:rPr>
        <w:t xml:space="preserve">nfraestructura y </w:t>
      </w:r>
      <w:r>
        <w:rPr>
          <w:rFonts w:ascii="Arial" w:eastAsia="Calibri" w:hAnsi="Arial" w:cs="Arial"/>
        </w:rPr>
        <w:t>E</w:t>
      </w:r>
      <w:r w:rsidRPr="00FE13FA">
        <w:rPr>
          <w:rFonts w:ascii="Arial" w:eastAsia="Calibri" w:hAnsi="Arial" w:cs="Arial"/>
        </w:rPr>
        <w:t xml:space="preserve">quipamiento </w:t>
      </w:r>
      <w:r>
        <w:rPr>
          <w:rFonts w:ascii="Arial" w:eastAsia="Calibri" w:hAnsi="Arial" w:cs="Arial"/>
        </w:rPr>
        <w:t>F</w:t>
      </w:r>
      <w:r w:rsidRPr="00FE13FA">
        <w:rPr>
          <w:rFonts w:ascii="Arial" w:eastAsia="Calibri" w:hAnsi="Arial" w:cs="Arial"/>
        </w:rPr>
        <w:t xml:space="preserve">altantes, </w:t>
      </w:r>
      <w:r>
        <w:rPr>
          <w:rFonts w:ascii="Arial" w:eastAsia="Calibri" w:hAnsi="Arial" w:cs="Arial"/>
        </w:rPr>
        <w:t>I</w:t>
      </w:r>
      <w:r w:rsidRPr="00FE13FA">
        <w:rPr>
          <w:rFonts w:ascii="Arial" w:eastAsia="Calibri" w:hAnsi="Arial" w:cs="Arial"/>
        </w:rPr>
        <w:t xml:space="preserve">ncompletas o </w:t>
      </w:r>
      <w:r>
        <w:rPr>
          <w:rFonts w:ascii="Arial" w:eastAsia="Calibri" w:hAnsi="Arial" w:cs="Arial"/>
        </w:rPr>
        <w:t>D</w:t>
      </w:r>
      <w:r w:rsidRPr="00FE13FA">
        <w:rPr>
          <w:rFonts w:ascii="Arial" w:eastAsia="Calibri" w:hAnsi="Arial" w:cs="Arial"/>
        </w:rPr>
        <w:t>eficientes, así como</w:t>
      </w:r>
      <w:r>
        <w:rPr>
          <w:rFonts w:ascii="Arial" w:eastAsia="Calibri" w:hAnsi="Arial" w:cs="Arial"/>
        </w:rPr>
        <w:t>,</w:t>
      </w:r>
      <w:r w:rsidRPr="00FE13FA">
        <w:rPr>
          <w:rFonts w:ascii="Arial" w:eastAsia="Calibri" w:hAnsi="Arial" w:cs="Arial"/>
        </w:rPr>
        <w:t xml:space="preserve"> para el </w:t>
      </w:r>
      <w:r>
        <w:rPr>
          <w:rFonts w:ascii="Arial" w:eastAsia="Calibri" w:hAnsi="Arial" w:cs="Arial"/>
        </w:rPr>
        <w:t>C</w:t>
      </w:r>
      <w:r w:rsidRPr="00FE13FA">
        <w:rPr>
          <w:rFonts w:ascii="Arial" w:eastAsia="Calibri" w:hAnsi="Arial" w:cs="Arial"/>
        </w:rPr>
        <w:t xml:space="preserve">umplimiento de los </w:t>
      </w:r>
      <w:r>
        <w:rPr>
          <w:rFonts w:ascii="Arial" w:eastAsia="Calibri" w:hAnsi="Arial" w:cs="Arial"/>
        </w:rPr>
        <w:t>C</w:t>
      </w:r>
      <w:r w:rsidRPr="00FE13FA">
        <w:rPr>
          <w:rFonts w:ascii="Arial" w:eastAsia="Calibri" w:hAnsi="Arial" w:cs="Arial"/>
        </w:rPr>
        <w:t xml:space="preserve">réditos </w:t>
      </w:r>
      <w:r>
        <w:rPr>
          <w:rFonts w:ascii="Arial" w:eastAsia="Calibri" w:hAnsi="Arial" w:cs="Arial"/>
        </w:rPr>
        <w:t>F</w:t>
      </w:r>
      <w:r w:rsidRPr="00FE13FA">
        <w:rPr>
          <w:rFonts w:ascii="Arial" w:eastAsia="Calibri" w:hAnsi="Arial" w:cs="Arial"/>
        </w:rPr>
        <w:t xml:space="preserve">iscales </w:t>
      </w:r>
      <w:r>
        <w:rPr>
          <w:rFonts w:ascii="Arial" w:eastAsia="Calibri" w:hAnsi="Arial" w:cs="Arial"/>
        </w:rPr>
        <w:t>D</w:t>
      </w:r>
      <w:r w:rsidRPr="00FE13FA">
        <w:rPr>
          <w:rFonts w:ascii="Arial" w:eastAsia="Calibri" w:hAnsi="Arial" w:cs="Arial"/>
        </w:rPr>
        <w:t xml:space="preserve">erivados de la </w:t>
      </w:r>
      <w:r>
        <w:rPr>
          <w:rFonts w:ascii="Arial" w:eastAsia="Calibri" w:hAnsi="Arial" w:cs="Arial"/>
        </w:rPr>
        <w:t>R</w:t>
      </w:r>
      <w:r w:rsidRPr="00FE13FA">
        <w:rPr>
          <w:rFonts w:ascii="Arial" w:eastAsia="Calibri" w:hAnsi="Arial" w:cs="Arial"/>
        </w:rPr>
        <w:t xml:space="preserve">egularización del </w:t>
      </w:r>
      <w:r>
        <w:rPr>
          <w:rFonts w:ascii="Arial" w:eastAsia="Calibri" w:hAnsi="Arial" w:cs="Arial"/>
        </w:rPr>
        <w:t>L</w:t>
      </w:r>
      <w:r w:rsidRPr="00FE13FA">
        <w:rPr>
          <w:rFonts w:ascii="Arial" w:eastAsia="Calibri" w:hAnsi="Arial" w:cs="Arial"/>
        </w:rPr>
        <w:t xml:space="preserve">ote </w:t>
      </w:r>
      <w:r>
        <w:rPr>
          <w:rFonts w:ascii="Arial" w:eastAsia="Calibri" w:hAnsi="Arial" w:cs="Arial"/>
        </w:rPr>
        <w:t>D</w:t>
      </w:r>
      <w:r w:rsidRPr="00FE13FA">
        <w:rPr>
          <w:rFonts w:ascii="Arial" w:eastAsia="Calibri" w:hAnsi="Arial" w:cs="Arial"/>
        </w:rPr>
        <w:t xml:space="preserve">enominado </w:t>
      </w:r>
      <w:r w:rsidRPr="00C500C8">
        <w:rPr>
          <w:rFonts w:ascii="Arial" w:eastAsia="Calibri" w:hAnsi="Arial" w:cs="Arial"/>
          <w:b/>
          <w:bCs/>
        </w:rPr>
        <w:t>TLQ-PIT-A</w:t>
      </w:r>
      <w:r>
        <w:rPr>
          <w:rFonts w:ascii="Arial" w:eastAsia="Calibri" w:hAnsi="Arial" w:cs="Arial"/>
          <w:b/>
          <w:bCs/>
        </w:rPr>
        <w:t>-</w:t>
      </w:r>
      <w:r w:rsidRPr="00C500C8">
        <w:rPr>
          <w:rFonts w:ascii="Arial" w:eastAsia="Calibri" w:hAnsi="Arial" w:cs="Arial"/>
          <w:b/>
          <w:bCs/>
        </w:rPr>
        <w:t>001</w:t>
      </w:r>
      <w:r>
        <w:rPr>
          <w:rFonts w:ascii="Arial" w:eastAsia="Calibri" w:hAnsi="Arial" w:cs="Arial"/>
          <w:b/>
          <w:bCs/>
        </w:rPr>
        <w:t>;</w:t>
      </w:r>
      <w:r w:rsidRPr="00C500C8">
        <w:rPr>
          <w:rFonts w:ascii="Arial" w:eastAsia="Calibri" w:hAnsi="Arial" w:cs="Arial"/>
          <w:b/>
          <w:bCs/>
        </w:rPr>
        <w:t xml:space="preserve"> Del Cobrero 5961</w:t>
      </w:r>
      <w:r w:rsidRPr="005B406E">
        <w:rPr>
          <w:rFonts w:ascii="Arial" w:eastAsia="Calibri" w:hAnsi="Arial" w:cs="Arial"/>
          <w:b/>
          <w:bCs/>
        </w:rPr>
        <w:t>,</w:t>
      </w:r>
      <w:r w:rsidRPr="00FE13FA">
        <w:rPr>
          <w:rFonts w:ascii="Arial" w:eastAsia="Calibri" w:hAnsi="Arial" w:cs="Arial"/>
        </w:rPr>
        <w:t xml:space="preserve"> </w:t>
      </w:r>
      <w:r>
        <w:rPr>
          <w:rFonts w:ascii="Arial" w:hAnsi="Arial" w:cs="Arial"/>
        </w:rPr>
        <w:t>ubicado entre Av. De Los Artesanos y De Los Hornos, Colonia Artesanos en San Pedro Tlaquepaque Jalisco.</w:t>
      </w:r>
      <w:r w:rsidRPr="00FE13FA">
        <w:rPr>
          <w:rFonts w:ascii="Arial" w:eastAsia="Calibri" w:hAnsi="Arial" w:cs="Arial"/>
        </w:rPr>
        <w:t xml:space="preserve"> </w:t>
      </w:r>
      <w:r w:rsidRPr="005B406E">
        <w:rPr>
          <w:rFonts w:ascii="Arial" w:hAnsi="Arial" w:cs="Arial"/>
          <w:b/>
          <w:bCs/>
          <w:lang w:val="es-ES" w:eastAsia="es-ES"/>
        </w:rPr>
        <w:t xml:space="preserve">(Anexo </w:t>
      </w:r>
      <w:r>
        <w:rPr>
          <w:rFonts w:ascii="Arial" w:hAnsi="Arial" w:cs="Arial"/>
          <w:b/>
          <w:bCs/>
          <w:lang w:val="es-ES" w:eastAsia="es-ES"/>
        </w:rPr>
        <w:t>10</w:t>
      </w:r>
      <w:r w:rsidRPr="005B406E">
        <w:rPr>
          <w:rFonts w:ascii="Arial" w:hAnsi="Arial" w:cs="Arial"/>
          <w:b/>
          <w:bCs/>
          <w:lang w:val="es-ES" w:eastAsia="es-ES"/>
        </w:rPr>
        <w:t>).</w:t>
      </w:r>
    </w:p>
    <w:p w14:paraId="30314D86" w14:textId="77777777" w:rsidR="00AB701B" w:rsidRPr="00B14428" w:rsidRDefault="00AB701B" w:rsidP="00AB701B">
      <w:pPr>
        <w:jc w:val="both"/>
        <w:rPr>
          <w:rFonts w:ascii="Arial" w:eastAsia="Calibri" w:hAnsi="Arial" w:cs="Arial"/>
        </w:rPr>
      </w:pPr>
    </w:p>
    <w:p w14:paraId="6E77E7E4" w14:textId="77777777" w:rsidR="00AB701B" w:rsidRPr="00C56D6A" w:rsidRDefault="00AB701B" w:rsidP="00AB701B">
      <w:pPr>
        <w:numPr>
          <w:ilvl w:val="0"/>
          <w:numId w:val="36"/>
        </w:numPr>
        <w:ind w:left="502"/>
        <w:jc w:val="both"/>
        <w:rPr>
          <w:rFonts w:ascii="Arial" w:eastAsia="Calibri" w:hAnsi="Arial" w:cs="Arial"/>
        </w:rPr>
      </w:pPr>
      <w:r w:rsidRPr="008B7E39">
        <w:rPr>
          <w:rFonts w:ascii="Arial" w:eastAsia="Calibri" w:hAnsi="Arial" w:cs="Arial"/>
        </w:rPr>
        <w:t xml:space="preserve">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8B7E39">
        <w:rPr>
          <w:rFonts w:ascii="Arial" w:eastAsia="Calibri" w:hAnsi="Arial" w:cs="Arial"/>
          <w:noProof/>
        </w:rPr>
        <w:t>asentamiento</w:t>
      </w:r>
      <w:r w:rsidRPr="008B7E39">
        <w:rPr>
          <w:rFonts w:ascii="Arial" w:eastAsia="Calibri" w:hAnsi="Arial" w:cs="Arial"/>
        </w:rPr>
        <w:t xml:space="preserve"> en comento deberá de hacer la entrega de la posesión jurídica y material de las áreas de cesión para vialidades establecidas en el </w:t>
      </w:r>
      <w:r w:rsidRPr="008B7E39">
        <w:rPr>
          <w:rFonts w:ascii="Arial" w:eastAsia="Calibri" w:hAnsi="Arial" w:cs="Arial"/>
          <w:noProof/>
        </w:rPr>
        <w:t>Proyecto Definitivo de Urbanización</w:t>
      </w:r>
      <w:r w:rsidRPr="008B7E39">
        <w:rPr>
          <w:rFonts w:ascii="Arial" w:eastAsia="Calibri" w:hAnsi="Arial" w:cs="Arial"/>
        </w:rPr>
        <w:t>, a favor del Municipio</w:t>
      </w:r>
      <w:r>
        <w:rPr>
          <w:rFonts w:ascii="Arial" w:eastAsia="Calibri" w:hAnsi="Arial" w:cs="Arial"/>
        </w:rPr>
        <w:t>.</w:t>
      </w:r>
    </w:p>
    <w:p w14:paraId="09080A58" w14:textId="77777777" w:rsidR="00AB701B" w:rsidRPr="00B14428" w:rsidRDefault="00AB701B" w:rsidP="00AB701B">
      <w:pPr>
        <w:jc w:val="both"/>
        <w:rPr>
          <w:rFonts w:ascii="Arial" w:hAnsi="Arial" w:cs="Arial"/>
        </w:rPr>
      </w:pPr>
    </w:p>
    <w:p w14:paraId="148196D5" w14:textId="77777777" w:rsidR="00AB701B" w:rsidRPr="008B7E39" w:rsidRDefault="00AB701B" w:rsidP="00AB701B">
      <w:pPr>
        <w:jc w:val="both"/>
        <w:rPr>
          <w:rFonts w:ascii="Arial" w:hAnsi="Arial" w:cs="Arial"/>
          <w:lang w:eastAsia="es-ES"/>
        </w:rPr>
      </w:pPr>
      <w:r w:rsidRPr="008B7E39">
        <w:rPr>
          <w:rFonts w:ascii="Arial" w:hAnsi="Arial" w:cs="Arial"/>
          <w:lang w:val="es-ES" w:eastAsia="es-ES"/>
        </w:rPr>
        <w:t xml:space="preserve">Que se han </w:t>
      </w:r>
      <w:r w:rsidRPr="008B7E39">
        <w:rPr>
          <w:rFonts w:ascii="Arial" w:hAnsi="Arial" w:cs="Arial"/>
          <w:lang w:eastAsia="es-ES"/>
        </w:rPr>
        <w:t>satisfecho cada uno de los requisitos previstos en la Ley y Reglamento de la materia aportando los documentos y antecedentes de su posesión legal.</w:t>
      </w:r>
    </w:p>
    <w:p w14:paraId="4A841A15" w14:textId="77777777" w:rsidR="00AB701B" w:rsidRPr="008B7E39" w:rsidRDefault="00AB701B" w:rsidP="00AB701B">
      <w:pPr>
        <w:jc w:val="both"/>
        <w:rPr>
          <w:rFonts w:ascii="Arial" w:hAnsi="Arial" w:cs="Arial"/>
          <w:lang w:eastAsia="es-ES"/>
        </w:rPr>
      </w:pPr>
    </w:p>
    <w:p w14:paraId="48E97404" w14:textId="77777777" w:rsidR="00AB701B" w:rsidRPr="008B7E39" w:rsidRDefault="00AB701B" w:rsidP="00AB701B">
      <w:pPr>
        <w:jc w:val="both"/>
        <w:rPr>
          <w:rFonts w:ascii="Arial" w:hAnsi="Arial" w:cs="Arial"/>
          <w:lang w:eastAsia="es-ES"/>
        </w:rPr>
      </w:pPr>
    </w:p>
    <w:p w14:paraId="3F1495DE" w14:textId="77777777" w:rsidR="00AB701B" w:rsidRPr="008B7E39" w:rsidRDefault="00AB701B" w:rsidP="00AB701B">
      <w:pPr>
        <w:spacing w:line="360" w:lineRule="auto"/>
        <w:jc w:val="center"/>
        <w:rPr>
          <w:rFonts w:ascii="Arial" w:hAnsi="Arial" w:cs="Arial"/>
          <w:b/>
          <w:lang w:eastAsia="es-ES"/>
        </w:rPr>
      </w:pPr>
      <w:r w:rsidRPr="008B7E39">
        <w:rPr>
          <w:rFonts w:ascii="Arial" w:hAnsi="Arial" w:cs="Arial"/>
          <w:b/>
          <w:lang w:eastAsia="es-ES"/>
        </w:rPr>
        <w:t>C O N S I D E R A N D O S:</w:t>
      </w:r>
    </w:p>
    <w:p w14:paraId="13C64C61" w14:textId="77777777" w:rsidR="00AB701B" w:rsidRPr="008B7E39" w:rsidRDefault="00AB701B" w:rsidP="00AB701B">
      <w:pPr>
        <w:spacing w:line="360" w:lineRule="auto"/>
        <w:rPr>
          <w:rFonts w:ascii="Arial" w:hAnsi="Arial" w:cs="Arial"/>
          <w:b/>
          <w:lang w:eastAsia="es-ES"/>
        </w:rPr>
      </w:pPr>
    </w:p>
    <w:p w14:paraId="396CD9D7" w14:textId="77777777" w:rsidR="00AB701B" w:rsidRPr="008677D8" w:rsidRDefault="00AB701B" w:rsidP="00AB701B">
      <w:pPr>
        <w:autoSpaceDE w:val="0"/>
        <w:autoSpaceDN w:val="0"/>
        <w:adjustRightInd w:val="0"/>
        <w:jc w:val="both"/>
        <w:rPr>
          <w:rFonts w:ascii="Arial" w:hAnsi="Arial" w:cs="Arial"/>
          <w:lang w:eastAsia="es-ES"/>
        </w:rPr>
      </w:pPr>
      <w:r w:rsidRPr="008677D8">
        <w:rPr>
          <w:rFonts w:ascii="Arial" w:hAnsi="Arial" w:cs="Arial"/>
          <w:lang w:eastAsia="es-ES"/>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1FEDD437" w14:textId="77777777" w:rsidR="00AB701B" w:rsidRPr="008B7E39" w:rsidRDefault="00AB701B" w:rsidP="00AB701B">
      <w:pPr>
        <w:autoSpaceDE w:val="0"/>
        <w:autoSpaceDN w:val="0"/>
        <w:adjustRightInd w:val="0"/>
        <w:jc w:val="both"/>
        <w:rPr>
          <w:rFonts w:ascii="Arial" w:eastAsia="Malgun Gothic" w:hAnsi="Arial" w:cs="Arial"/>
        </w:rPr>
      </w:pPr>
    </w:p>
    <w:p w14:paraId="01F303EC" w14:textId="77777777" w:rsidR="00AB701B" w:rsidRPr="008B7E39" w:rsidRDefault="00AB701B" w:rsidP="00AB701B">
      <w:pPr>
        <w:autoSpaceDE w:val="0"/>
        <w:autoSpaceDN w:val="0"/>
        <w:adjustRightInd w:val="0"/>
        <w:jc w:val="both"/>
        <w:rPr>
          <w:rFonts w:ascii="Arial" w:eastAsia="Malgun Gothic" w:hAnsi="Arial" w:cs="Arial"/>
        </w:rPr>
      </w:pPr>
      <w:r w:rsidRPr="008B7E39">
        <w:rPr>
          <w:rFonts w:ascii="Arial" w:eastAsia="Malgun Gothic" w:hAnsi="Arial" w:cs="Arial"/>
          <w:b/>
        </w:rPr>
        <w:t>II.-</w:t>
      </w:r>
      <w:r w:rsidRPr="008B7E39">
        <w:rPr>
          <w:rFonts w:ascii="Arial" w:eastAsia="Malgun Gothic" w:hAnsi="Arial" w:cs="Arial"/>
        </w:rPr>
        <w:t xml:space="preserve"> El Código Urbano en su capítulo VIII regula los Sistemas de Acción Urbanística y sus </w:t>
      </w:r>
      <w:r>
        <w:rPr>
          <w:rFonts w:ascii="Arial" w:eastAsia="Malgun Gothic" w:hAnsi="Arial" w:cs="Arial"/>
        </w:rPr>
        <w:t>M</w:t>
      </w:r>
      <w:r w:rsidRPr="008B7E39">
        <w:rPr>
          <w:rFonts w:ascii="Arial" w:eastAsia="Malgun Gothic" w:hAnsi="Arial" w:cs="Arial"/>
        </w:rPr>
        <w:t>odalidades</w:t>
      </w:r>
      <w:r>
        <w:rPr>
          <w:rFonts w:ascii="Arial" w:eastAsia="Malgun Gothic" w:hAnsi="Arial" w:cs="Arial"/>
        </w:rPr>
        <w:t xml:space="preserve"> y en</w:t>
      </w:r>
      <w:r w:rsidRPr="008B7E39">
        <w:rPr>
          <w:rFonts w:ascii="Arial" w:eastAsia="Malgun Gothic" w:hAnsi="Arial" w:cs="Arial"/>
        </w:rPr>
        <w:t xml:space="preserve"> el artículo 311</w:t>
      </w:r>
      <w:r>
        <w:rPr>
          <w:rFonts w:ascii="Arial" w:eastAsia="Malgun Gothic" w:hAnsi="Arial" w:cs="Arial"/>
        </w:rPr>
        <w:t>,</w:t>
      </w:r>
      <w:r w:rsidRPr="008B7E39">
        <w:rPr>
          <w:rFonts w:ascii="Arial" w:eastAsia="Malgun Gothic" w:hAnsi="Arial" w:cs="Arial"/>
        </w:rPr>
        <w:t xml:space="preserve"> fracción VI, </w:t>
      </w:r>
      <w:r>
        <w:rPr>
          <w:rFonts w:ascii="Arial" w:eastAsia="Malgun Gothic" w:hAnsi="Arial" w:cs="Arial"/>
        </w:rPr>
        <w:t>describe “</w:t>
      </w:r>
      <w:r w:rsidRPr="008B7E39">
        <w:rPr>
          <w:rFonts w:ascii="Arial" w:eastAsia="Malgun Gothic" w:hAnsi="Arial" w:cs="Arial"/>
        </w:rPr>
        <w:t xml:space="preserve">Acción urbanística </w:t>
      </w:r>
      <w:r>
        <w:rPr>
          <w:rFonts w:ascii="Arial" w:eastAsia="Malgun Gothic" w:hAnsi="Arial" w:cs="Arial"/>
        </w:rPr>
        <w:t>por Asociación de Interés Público” en esa</w:t>
      </w:r>
      <w:r w:rsidRPr="008B7E39">
        <w:rPr>
          <w:rFonts w:ascii="Arial" w:eastAsia="Malgun Gothic" w:hAnsi="Arial" w:cs="Arial"/>
        </w:rPr>
        <w:t xml:space="preserve"> misma tesitura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los artículos 325, 326, 327, 328, 329, 333, y  relativos a la acción Urbanística por objetivo Social.</w:t>
      </w:r>
    </w:p>
    <w:p w14:paraId="62EA2237" w14:textId="77777777" w:rsidR="00AB701B" w:rsidRPr="00B14428" w:rsidRDefault="00AB701B" w:rsidP="00AB701B">
      <w:pPr>
        <w:autoSpaceDE w:val="0"/>
        <w:autoSpaceDN w:val="0"/>
        <w:adjustRightInd w:val="0"/>
        <w:jc w:val="both"/>
        <w:rPr>
          <w:rFonts w:ascii="Arial" w:eastAsia="Malgun Gothic" w:hAnsi="Arial" w:cs="Arial"/>
        </w:rPr>
      </w:pPr>
    </w:p>
    <w:p w14:paraId="4B2F7BA3" w14:textId="77777777" w:rsidR="00AB701B" w:rsidRPr="001E34B4" w:rsidRDefault="00AB701B" w:rsidP="00AB701B">
      <w:pPr>
        <w:autoSpaceDE w:val="0"/>
        <w:autoSpaceDN w:val="0"/>
        <w:adjustRightInd w:val="0"/>
        <w:jc w:val="both"/>
        <w:rPr>
          <w:rFonts w:ascii="Arial" w:eastAsia="Malgun Gothic" w:hAnsi="Arial" w:cs="Arial"/>
        </w:rPr>
      </w:pPr>
      <w:r w:rsidRPr="00E61472">
        <w:rPr>
          <w:rFonts w:ascii="Arial" w:eastAsia="Malgun Gothic" w:hAnsi="Arial" w:cs="Arial"/>
          <w:b/>
        </w:rPr>
        <w:t>III.-</w:t>
      </w:r>
      <w:r w:rsidRPr="001E34B4">
        <w:rPr>
          <w:rFonts w:ascii="Arial" w:eastAsia="Malgun Gothic" w:hAnsi="Arial" w:cs="Arial"/>
        </w:rPr>
        <w:t xml:space="preserve"> Por lo que ve a la Ley para la Regularización y Titulación de Predios Urbanos en el Estado de Jalisco, en su Capítulo Tercero nos habla del Procedimiento de Regularización, que </w:t>
      </w:r>
      <w:r>
        <w:rPr>
          <w:rFonts w:ascii="Arial" w:eastAsia="Malgun Gothic" w:hAnsi="Arial" w:cs="Arial"/>
        </w:rPr>
        <w:t xml:space="preserve">se describe en los artículos 13 </w:t>
      </w:r>
      <w:r w:rsidRPr="001E34B4">
        <w:rPr>
          <w:rFonts w:ascii="Arial" w:eastAsia="Malgun Gothic" w:hAnsi="Arial" w:cs="Arial"/>
        </w:rPr>
        <w:t>al 30.</w:t>
      </w:r>
    </w:p>
    <w:p w14:paraId="77A6FD05" w14:textId="77777777" w:rsidR="00AB701B" w:rsidRPr="001E34B4" w:rsidRDefault="00AB701B" w:rsidP="00AB701B">
      <w:pPr>
        <w:autoSpaceDE w:val="0"/>
        <w:autoSpaceDN w:val="0"/>
        <w:adjustRightInd w:val="0"/>
        <w:jc w:val="both"/>
        <w:rPr>
          <w:rFonts w:ascii="Arial" w:eastAsia="Malgun Gothic" w:hAnsi="Arial" w:cs="Arial"/>
        </w:rPr>
      </w:pPr>
    </w:p>
    <w:p w14:paraId="5C459CBB" w14:textId="77777777" w:rsidR="00AB701B" w:rsidRPr="001E34B4" w:rsidRDefault="00AB701B" w:rsidP="00AB701B">
      <w:pPr>
        <w:jc w:val="both"/>
        <w:rPr>
          <w:rFonts w:ascii="Arial" w:hAnsi="Arial" w:cs="Arial"/>
          <w:lang w:eastAsia="es-ES"/>
        </w:rPr>
      </w:pPr>
      <w:r w:rsidRPr="001E34B4">
        <w:rPr>
          <w:rFonts w:ascii="Arial" w:hAnsi="Arial" w:cs="Arial"/>
          <w:lang w:eastAsia="es-ES"/>
        </w:rPr>
        <w:t xml:space="preserve">Esta misma legislación establece que de conformidad a lo dispuesto por los artículos 15, 18, 19, 21, 22, 24, 25, 26, 27 y demás relativos la Comisión </w:t>
      </w:r>
      <w:r w:rsidRPr="001E34B4">
        <w:rPr>
          <w:rFonts w:ascii="Arial" w:hAnsi="Arial" w:cs="Arial"/>
          <w:lang w:eastAsia="es-ES"/>
        </w:rPr>
        <w:lastRenderedPageBreak/>
        <w:t xml:space="preserve">Municipal de Regularización es la competente para promover la regularización del predio que nos ocupa. </w:t>
      </w:r>
    </w:p>
    <w:p w14:paraId="759A8BC5" w14:textId="77777777" w:rsidR="00AB701B" w:rsidRPr="00B14428" w:rsidRDefault="00AB701B" w:rsidP="00AB701B">
      <w:pPr>
        <w:autoSpaceDE w:val="0"/>
        <w:autoSpaceDN w:val="0"/>
        <w:adjustRightInd w:val="0"/>
        <w:jc w:val="both"/>
        <w:rPr>
          <w:rFonts w:ascii="Arial" w:eastAsia="Malgun Gothic" w:hAnsi="Arial" w:cs="Arial"/>
        </w:rPr>
      </w:pPr>
    </w:p>
    <w:p w14:paraId="44F0FC9A" w14:textId="77777777" w:rsidR="00AB701B" w:rsidRPr="00C500C8" w:rsidRDefault="00AB701B" w:rsidP="00AB701B">
      <w:pPr>
        <w:autoSpaceDE w:val="0"/>
        <w:autoSpaceDN w:val="0"/>
        <w:adjustRightInd w:val="0"/>
        <w:jc w:val="both"/>
        <w:rPr>
          <w:rFonts w:ascii="Arial" w:eastAsia="Malgun Gothic" w:hAnsi="Arial" w:cs="Arial"/>
        </w:rPr>
      </w:pPr>
      <w:r w:rsidRPr="004D6ED5">
        <w:rPr>
          <w:rFonts w:ascii="Arial" w:eastAsia="Malgun Gothic" w:hAnsi="Arial" w:cs="Arial"/>
          <w:b/>
          <w:bCs/>
        </w:rPr>
        <w:t>IV.</w:t>
      </w:r>
      <w:r w:rsidRPr="001E34B4">
        <w:rPr>
          <w:rFonts w:ascii="Arial" w:eastAsia="Malgun Gothic" w:hAnsi="Arial" w:cs="Arial"/>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6C17797B" w14:textId="77777777" w:rsidR="00AB701B" w:rsidRPr="001E34B4" w:rsidRDefault="00AB701B" w:rsidP="00AB701B">
      <w:pPr>
        <w:jc w:val="both"/>
        <w:rPr>
          <w:rFonts w:ascii="Arial" w:hAnsi="Arial" w:cs="Arial"/>
          <w:lang w:eastAsia="es-ES"/>
        </w:rPr>
      </w:pPr>
    </w:p>
    <w:p w14:paraId="5B9C6635" w14:textId="77777777" w:rsidR="00AB701B" w:rsidRPr="00962151" w:rsidRDefault="00AB701B" w:rsidP="00AB701B">
      <w:pPr>
        <w:pStyle w:val="Sinespaciado"/>
        <w:spacing w:line="276" w:lineRule="auto"/>
        <w:jc w:val="both"/>
        <w:rPr>
          <w:rFonts w:ascii="Arial" w:hAnsi="Arial" w:cs="Arial"/>
        </w:rPr>
      </w:pPr>
      <w:r w:rsidRPr="00962151">
        <w:rPr>
          <w:rFonts w:ascii="Arial" w:hAnsi="Arial" w:cs="Arial"/>
          <w:w w:val="110"/>
        </w:rPr>
        <w:t>S</w:t>
      </w:r>
      <w:r w:rsidRPr="00962151">
        <w:rPr>
          <w:rFonts w:ascii="Arial" w:hAnsi="Arial" w:cs="Arial"/>
          <w:spacing w:val="-10"/>
          <w:w w:val="110"/>
        </w:rPr>
        <w:t>i</w:t>
      </w:r>
      <w:r w:rsidRPr="00962151">
        <w:rPr>
          <w:rFonts w:ascii="Arial" w:hAnsi="Arial" w:cs="Arial"/>
          <w:w w:val="110"/>
        </w:rPr>
        <w:t>rven</w:t>
      </w:r>
      <w:r w:rsidRPr="00962151">
        <w:rPr>
          <w:rFonts w:ascii="Arial" w:hAnsi="Arial" w:cs="Arial"/>
          <w:spacing w:val="-28"/>
          <w:w w:val="110"/>
        </w:rPr>
        <w:t xml:space="preserve"> </w:t>
      </w:r>
      <w:r w:rsidRPr="00962151">
        <w:rPr>
          <w:rFonts w:ascii="Arial" w:hAnsi="Arial" w:cs="Arial"/>
          <w:spacing w:val="-19"/>
          <w:w w:val="110"/>
        </w:rPr>
        <w:t>d</w:t>
      </w:r>
      <w:r w:rsidRPr="00962151">
        <w:rPr>
          <w:rFonts w:ascii="Arial" w:hAnsi="Arial" w:cs="Arial"/>
          <w:w w:val="110"/>
        </w:rPr>
        <w:t>e</w:t>
      </w:r>
      <w:r w:rsidRPr="00962151">
        <w:rPr>
          <w:rFonts w:ascii="Arial" w:hAnsi="Arial" w:cs="Arial"/>
          <w:spacing w:val="-39"/>
          <w:w w:val="110"/>
        </w:rPr>
        <w:t xml:space="preserve"> </w:t>
      </w:r>
      <w:r w:rsidRPr="00962151">
        <w:rPr>
          <w:rFonts w:ascii="Arial" w:hAnsi="Arial" w:cs="Arial"/>
          <w:w w:val="110"/>
        </w:rPr>
        <w:t>f</w:t>
      </w:r>
      <w:r w:rsidRPr="00962151">
        <w:rPr>
          <w:rFonts w:ascii="Arial" w:hAnsi="Arial" w:cs="Arial"/>
          <w:spacing w:val="-5"/>
          <w:w w:val="110"/>
        </w:rPr>
        <w:t>u</w:t>
      </w:r>
      <w:r w:rsidRPr="00962151">
        <w:rPr>
          <w:rFonts w:ascii="Arial" w:hAnsi="Arial" w:cs="Arial"/>
          <w:w w:val="110"/>
        </w:rPr>
        <w:t>ndamento</w:t>
      </w:r>
      <w:r w:rsidRPr="00962151">
        <w:rPr>
          <w:rFonts w:ascii="Arial" w:hAnsi="Arial" w:cs="Arial"/>
          <w:spacing w:val="-15"/>
          <w:w w:val="110"/>
        </w:rPr>
        <w:t xml:space="preserve"> </w:t>
      </w:r>
      <w:r w:rsidRPr="00962151">
        <w:rPr>
          <w:rFonts w:ascii="Arial" w:hAnsi="Arial" w:cs="Arial"/>
          <w:spacing w:val="-25"/>
          <w:w w:val="110"/>
        </w:rPr>
        <w:t>l</w:t>
      </w:r>
      <w:r w:rsidRPr="00962151">
        <w:rPr>
          <w:rFonts w:ascii="Arial" w:hAnsi="Arial" w:cs="Arial"/>
          <w:w w:val="110"/>
        </w:rPr>
        <w:t>egal</w:t>
      </w:r>
      <w:r w:rsidRPr="00962151">
        <w:rPr>
          <w:rFonts w:ascii="Arial" w:hAnsi="Arial" w:cs="Arial"/>
          <w:spacing w:val="-21"/>
          <w:w w:val="110"/>
        </w:rPr>
        <w:t xml:space="preserve"> </w:t>
      </w:r>
      <w:r w:rsidRPr="00962151">
        <w:rPr>
          <w:rFonts w:ascii="Arial" w:hAnsi="Arial" w:cs="Arial"/>
          <w:w w:val="110"/>
        </w:rPr>
        <w:t>de</w:t>
      </w:r>
      <w:r w:rsidRPr="00962151">
        <w:rPr>
          <w:rFonts w:ascii="Arial" w:hAnsi="Arial" w:cs="Arial"/>
          <w:spacing w:val="-20"/>
          <w:w w:val="110"/>
        </w:rPr>
        <w:t xml:space="preserve"> </w:t>
      </w:r>
      <w:r w:rsidRPr="00962151">
        <w:rPr>
          <w:rFonts w:ascii="Arial" w:hAnsi="Arial" w:cs="Arial"/>
          <w:spacing w:val="-25"/>
          <w:w w:val="110"/>
        </w:rPr>
        <w:t>l</w:t>
      </w:r>
      <w:r w:rsidRPr="00962151">
        <w:rPr>
          <w:rFonts w:ascii="Arial" w:hAnsi="Arial" w:cs="Arial"/>
          <w:w w:val="110"/>
        </w:rPr>
        <w:t>o</w:t>
      </w:r>
      <w:r w:rsidRPr="00962151">
        <w:rPr>
          <w:rFonts w:ascii="Arial" w:hAnsi="Arial" w:cs="Arial"/>
          <w:spacing w:val="-21"/>
          <w:w w:val="110"/>
        </w:rPr>
        <w:t xml:space="preserve"> </w:t>
      </w:r>
      <w:r w:rsidRPr="00962151">
        <w:rPr>
          <w:rFonts w:ascii="Arial" w:hAnsi="Arial" w:cs="Arial"/>
          <w:w w:val="110"/>
        </w:rPr>
        <w:t>antes</w:t>
      </w:r>
      <w:r w:rsidRPr="00962151">
        <w:rPr>
          <w:rFonts w:ascii="Arial" w:hAnsi="Arial" w:cs="Arial"/>
          <w:spacing w:val="-23"/>
          <w:w w:val="110"/>
        </w:rPr>
        <w:t xml:space="preserve"> </w:t>
      </w:r>
      <w:r w:rsidRPr="00962151">
        <w:rPr>
          <w:rFonts w:ascii="Arial" w:hAnsi="Arial" w:cs="Arial"/>
          <w:w w:val="110"/>
        </w:rPr>
        <w:t>exp</w:t>
      </w:r>
      <w:r w:rsidRPr="00962151">
        <w:rPr>
          <w:rFonts w:ascii="Arial" w:hAnsi="Arial" w:cs="Arial"/>
          <w:spacing w:val="-13"/>
          <w:w w:val="110"/>
        </w:rPr>
        <w:t>u</w:t>
      </w:r>
      <w:r w:rsidRPr="00962151">
        <w:rPr>
          <w:rFonts w:ascii="Arial" w:hAnsi="Arial" w:cs="Arial"/>
          <w:w w:val="110"/>
        </w:rPr>
        <w:t>esto</w:t>
      </w:r>
      <w:r w:rsidRPr="00962151">
        <w:rPr>
          <w:rFonts w:ascii="Arial" w:hAnsi="Arial" w:cs="Arial"/>
          <w:spacing w:val="-20"/>
          <w:w w:val="110"/>
        </w:rPr>
        <w:t xml:space="preserve"> </w:t>
      </w:r>
      <w:r w:rsidRPr="00962151">
        <w:rPr>
          <w:rFonts w:ascii="Arial" w:hAnsi="Arial" w:cs="Arial"/>
          <w:w w:val="110"/>
        </w:rPr>
        <w:t>c</w:t>
      </w:r>
      <w:r w:rsidRPr="00962151">
        <w:rPr>
          <w:rFonts w:ascii="Arial" w:hAnsi="Arial" w:cs="Arial"/>
          <w:spacing w:val="-15"/>
          <w:w w:val="110"/>
        </w:rPr>
        <w:t>o</w:t>
      </w:r>
      <w:r w:rsidRPr="00962151">
        <w:rPr>
          <w:rFonts w:ascii="Arial" w:hAnsi="Arial" w:cs="Arial"/>
          <w:w w:val="110"/>
        </w:rPr>
        <w:t>n</w:t>
      </w:r>
      <w:r w:rsidRPr="00962151">
        <w:rPr>
          <w:rFonts w:ascii="Arial" w:hAnsi="Arial" w:cs="Arial"/>
          <w:spacing w:val="-18"/>
          <w:w w:val="110"/>
        </w:rPr>
        <w:t xml:space="preserve"> </w:t>
      </w:r>
      <w:r w:rsidRPr="00962151">
        <w:rPr>
          <w:rFonts w:ascii="Arial" w:hAnsi="Arial" w:cs="Arial"/>
          <w:spacing w:val="-29"/>
          <w:w w:val="110"/>
        </w:rPr>
        <w:t>l</w:t>
      </w:r>
      <w:r w:rsidRPr="00962151">
        <w:rPr>
          <w:rFonts w:ascii="Arial" w:hAnsi="Arial" w:cs="Arial"/>
          <w:w w:val="110"/>
        </w:rPr>
        <w:t>os</w:t>
      </w:r>
      <w:r w:rsidRPr="00962151">
        <w:rPr>
          <w:rFonts w:ascii="Arial" w:hAnsi="Arial" w:cs="Arial"/>
          <w:spacing w:val="-19"/>
          <w:w w:val="110"/>
        </w:rPr>
        <w:t xml:space="preserve"> </w:t>
      </w:r>
      <w:r w:rsidRPr="00962151">
        <w:rPr>
          <w:rFonts w:ascii="Arial" w:hAnsi="Arial" w:cs="Arial"/>
          <w:w w:val="110"/>
        </w:rPr>
        <w:t>artícu</w:t>
      </w:r>
      <w:r w:rsidRPr="00962151">
        <w:rPr>
          <w:rFonts w:ascii="Arial" w:hAnsi="Arial" w:cs="Arial"/>
          <w:spacing w:val="3"/>
          <w:w w:val="110"/>
        </w:rPr>
        <w:t>l</w:t>
      </w:r>
      <w:r w:rsidRPr="00962151">
        <w:rPr>
          <w:rFonts w:ascii="Arial" w:hAnsi="Arial" w:cs="Arial"/>
          <w:w w:val="110"/>
        </w:rPr>
        <w:t>os</w:t>
      </w:r>
      <w:r w:rsidRPr="00962151">
        <w:rPr>
          <w:rFonts w:ascii="Arial" w:hAnsi="Arial" w:cs="Arial"/>
          <w:spacing w:val="21"/>
        </w:rPr>
        <w:t xml:space="preserve"> </w:t>
      </w:r>
      <w:r w:rsidRPr="00962151">
        <w:rPr>
          <w:rFonts w:ascii="Arial" w:hAnsi="Arial" w:cs="Arial"/>
        </w:rPr>
        <w:t>1</w:t>
      </w:r>
      <w:r w:rsidRPr="00962151">
        <w:rPr>
          <w:rFonts w:ascii="Arial" w:hAnsi="Arial" w:cs="Arial"/>
          <w:spacing w:val="-27"/>
        </w:rPr>
        <w:t>1</w:t>
      </w:r>
      <w:r w:rsidRPr="00962151">
        <w:rPr>
          <w:rFonts w:ascii="Arial" w:hAnsi="Arial" w:cs="Arial"/>
        </w:rPr>
        <w:t>5</w:t>
      </w:r>
      <w:r w:rsidRPr="00962151">
        <w:rPr>
          <w:rFonts w:ascii="Arial" w:hAnsi="Arial" w:cs="Arial"/>
          <w:spacing w:val="-5"/>
        </w:rPr>
        <w:t xml:space="preserve"> </w:t>
      </w:r>
      <w:r w:rsidRPr="00962151">
        <w:rPr>
          <w:rFonts w:ascii="Arial" w:hAnsi="Arial" w:cs="Arial"/>
        </w:rPr>
        <w:t>fracciones</w:t>
      </w:r>
      <w:r w:rsidRPr="00962151">
        <w:rPr>
          <w:rFonts w:ascii="Arial" w:hAnsi="Arial" w:cs="Arial"/>
          <w:spacing w:val="40"/>
        </w:rPr>
        <w:t xml:space="preserve"> I y V de</w:t>
      </w:r>
      <w:r w:rsidRPr="00962151">
        <w:rPr>
          <w:rFonts w:ascii="Arial" w:hAnsi="Arial" w:cs="Arial"/>
          <w:spacing w:val="-21"/>
        </w:rPr>
        <w:t>l</w:t>
      </w:r>
      <w:r w:rsidRPr="00962151">
        <w:rPr>
          <w:rFonts w:ascii="Arial" w:hAnsi="Arial" w:cs="Arial"/>
        </w:rPr>
        <w:t>a</w:t>
      </w:r>
      <w:r w:rsidRPr="00962151">
        <w:rPr>
          <w:rFonts w:ascii="Arial" w:hAnsi="Arial" w:cs="Arial"/>
          <w:spacing w:val="8"/>
        </w:rPr>
        <w:t xml:space="preserve"> </w:t>
      </w:r>
      <w:r w:rsidRPr="00962151">
        <w:rPr>
          <w:rFonts w:ascii="Arial" w:hAnsi="Arial" w:cs="Arial"/>
        </w:rPr>
        <w:t>Const</w:t>
      </w:r>
      <w:r w:rsidRPr="00962151">
        <w:rPr>
          <w:rFonts w:ascii="Arial" w:hAnsi="Arial" w:cs="Arial"/>
          <w:spacing w:val="-8"/>
        </w:rPr>
        <w:t>i</w:t>
      </w:r>
      <w:r w:rsidRPr="00962151">
        <w:rPr>
          <w:rFonts w:ascii="Arial" w:hAnsi="Arial" w:cs="Arial"/>
        </w:rPr>
        <w:t>tuc</w:t>
      </w:r>
      <w:r w:rsidRPr="00962151">
        <w:rPr>
          <w:rFonts w:ascii="Arial" w:hAnsi="Arial" w:cs="Arial"/>
          <w:spacing w:val="-1"/>
        </w:rPr>
        <w:t>i</w:t>
      </w:r>
      <w:r w:rsidRPr="00962151">
        <w:rPr>
          <w:rFonts w:ascii="Arial" w:hAnsi="Arial" w:cs="Arial"/>
        </w:rPr>
        <w:t>ón</w:t>
      </w:r>
      <w:r w:rsidRPr="00962151">
        <w:rPr>
          <w:rFonts w:ascii="Arial" w:hAnsi="Arial" w:cs="Arial"/>
          <w:spacing w:val="12"/>
        </w:rPr>
        <w:t xml:space="preserve"> </w:t>
      </w:r>
      <w:r w:rsidRPr="00962151">
        <w:rPr>
          <w:rFonts w:ascii="Arial" w:hAnsi="Arial" w:cs="Arial"/>
        </w:rPr>
        <w:t>Polít</w:t>
      </w:r>
      <w:r w:rsidRPr="00962151">
        <w:rPr>
          <w:rFonts w:ascii="Arial" w:hAnsi="Arial" w:cs="Arial"/>
          <w:spacing w:val="-10"/>
        </w:rPr>
        <w:t>i</w:t>
      </w:r>
      <w:r w:rsidRPr="00962151">
        <w:rPr>
          <w:rFonts w:ascii="Arial" w:hAnsi="Arial" w:cs="Arial"/>
        </w:rPr>
        <w:t>ca</w:t>
      </w:r>
      <w:r w:rsidRPr="00962151">
        <w:rPr>
          <w:rFonts w:ascii="Arial" w:hAnsi="Arial" w:cs="Arial"/>
          <w:spacing w:val="4"/>
        </w:rPr>
        <w:t xml:space="preserve"> </w:t>
      </w:r>
      <w:r w:rsidRPr="00962151">
        <w:rPr>
          <w:rFonts w:ascii="Arial" w:hAnsi="Arial" w:cs="Arial"/>
        </w:rPr>
        <w:t>de</w:t>
      </w:r>
      <w:r w:rsidRPr="00962151">
        <w:rPr>
          <w:rFonts w:ascii="Arial" w:hAnsi="Arial" w:cs="Arial"/>
          <w:spacing w:val="11"/>
        </w:rPr>
        <w:t xml:space="preserve"> </w:t>
      </w:r>
      <w:r w:rsidRPr="00962151">
        <w:rPr>
          <w:rFonts w:ascii="Arial" w:hAnsi="Arial" w:cs="Arial"/>
          <w:spacing w:val="-21"/>
        </w:rPr>
        <w:t>l</w:t>
      </w:r>
      <w:r w:rsidRPr="00962151">
        <w:rPr>
          <w:rFonts w:ascii="Arial" w:hAnsi="Arial" w:cs="Arial"/>
        </w:rPr>
        <w:t xml:space="preserve">os </w:t>
      </w:r>
      <w:r w:rsidRPr="00962151">
        <w:rPr>
          <w:rFonts w:ascii="Arial" w:hAnsi="Arial" w:cs="Arial"/>
          <w:w w:val="105"/>
        </w:rPr>
        <w:t>Estados</w:t>
      </w:r>
      <w:r w:rsidRPr="00962151">
        <w:rPr>
          <w:rFonts w:ascii="Arial" w:hAnsi="Arial" w:cs="Arial"/>
          <w:spacing w:val="-5"/>
          <w:w w:val="105"/>
        </w:rPr>
        <w:t xml:space="preserve"> </w:t>
      </w:r>
      <w:r w:rsidRPr="00962151">
        <w:rPr>
          <w:rFonts w:ascii="Arial" w:hAnsi="Arial" w:cs="Arial"/>
          <w:w w:val="105"/>
        </w:rPr>
        <w:t>Unidos</w:t>
      </w:r>
      <w:r w:rsidRPr="00962151">
        <w:rPr>
          <w:rFonts w:ascii="Arial" w:hAnsi="Arial" w:cs="Arial"/>
          <w:spacing w:val="-10"/>
          <w:w w:val="105"/>
        </w:rPr>
        <w:t xml:space="preserve"> </w:t>
      </w:r>
      <w:r w:rsidRPr="00962151">
        <w:rPr>
          <w:rFonts w:ascii="Arial" w:hAnsi="Arial" w:cs="Arial"/>
          <w:spacing w:val="-2"/>
          <w:w w:val="105"/>
        </w:rPr>
        <w:t>Mexi</w:t>
      </w:r>
      <w:r w:rsidRPr="00962151">
        <w:rPr>
          <w:rFonts w:ascii="Arial" w:hAnsi="Arial" w:cs="Arial"/>
          <w:spacing w:val="-3"/>
          <w:w w:val="105"/>
        </w:rPr>
        <w:t>canos</w:t>
      </w:r>
      <w:r w:rsidRPr="00962151">
        <w:rPr>
          <w:rFonts w:ascii="Arial" w:hAnsi="Arial" w:cs="Arial"/>
        </w:rPr>
        <w:t>,</w:t>
      </w:r>
      <w:r w:rsidRPr="00962151">
        <w:rPr>
          <w:rFonts w:ascii="Arial" w:hAnsi="Arial" w:cs="Arial"/>
          <w:spacing w:val="54"/>
        </w:rPr>
        <w:t xml:space="preserve"> </w:t>
      </w:r>
      <w:r w:rsidRPr="00962151">
        <w:rPr>
          <w:rFonts w:ascii="Arial" w:hAnsi="Arial" w:cs="Arial"/>
        </w:rPr>
        <w:t>artículo</w:t>
      </w:r>
      <w:r w:rsidRPr="00962151">
        <w:rPr>
          <w:rFonts w:ascii="Arial" w:hAnsi="Arial" w:cs="Arial"/>
          <w:spacing w:val="45"/>
        </w:rPr>
        <w:t xml:space="preserve"> </w:t>
      </w:r>
      <w:r w:rsidRPr="00962151">
        <w:rPr>
          <w:rFonts w:ascii="Arial" w:hAnsi="Arial" w:cs="Arial"/>
        </w:rPr>
        <w:t>77</w:t>
      </w:r>
      <w:r w:rsidRPr="00962151">
        <w:rPr>
          <w:rFonts w:ascii="Arial" w:hAnsi="Arial" w:cs="Arial"/>
          <w:spacing w:val="43"/>
        </w:rPr>
        <w:t xml:space="preserve"> </w:t>
      </w:r>
      <w:r w:rsidRPr="00962151">
        <w:rPr>
          <w:rFonts w:ascii="Arial" w:hAnsi="Arial" w:cs="Arial"/>
        </w:rPr>
        <w:t>fracción</w:t>
      </w:r>
      <w:r w:rsidRPr="00962151">
        <w:rPr>
          <w:rFonts w:ascii="Arial" w:hAnsi="Arial" w:cs="Arial"/>
          <w:spacing w:val="3"/>
        </w:rPr>
        <w:t xml:space="preserve"> II</w:t>
      </w:r>
      <w:r w:rsidRPr="00962151">
        <w:rPr>
          <w:rFonts w:ascii="Arial" w:hAnsi="Arial" w:cs="Arial"/>
          <w:spacing w:val="3"/>
          <w:w w:val="90"/>
        </w:rPr>
        <w:t>,</w:t>
      </w:r>
      <w:r w:rsidRPr="00962151">
        <w:rPr>
          <w:rFonts w:ascii="Arial" w:hAnsi="Arial" w:cs="Arial"/>
          <w:spacing w:val="14"/>
          <w:w w:val="90"/>
        </w:rPr>
        <w:t xml:space="preserve"> </w:t>
      </w:r>
      <w:r w:rsidRPr="00962151">
        <w:rPr>
          <w:rFonts w:ascii="Arial" w:hAnsi="Arial" w:cs="Arial"/>
        </w:rPr>
        <w:t>de</w:t>
      </w:r>
      <w:r w:rsidRPr="00962151">
        <w:rPr>
          <w:rFonts w:ascii="Arial" w:hAnsi="Arial" w:cs="Arial"/>
          <w:spacing w:val="53"/>
        </w:rPr>
        <w:t xml:space="preserve"> </w:t>
      </w:r>
      <w:r w:rsidRPr="00962151">
        <w:rPr>
          <w:rFonts w:ascii="Arial" w:hAnsi="Arial" w:cs="Arial"/>
          <w:spacing w:val="-11"/>
        </w:rPr>
        <w:t>l</w:t>
      </w:r>
      <w:r w:rsidRPr="00962151">
        <w:rPr>
          <w:rFonts w:ascii="Arial" w:hAnsi="Arial" w:cs="Arial"/>
          <w:spacing w:val="-15"/>
        </w:rPr>
        <w:t>a</w:t>
      </w:r>
      <w:r w:rsidRPr="00962151">
        <w:rPr>
          <w:rFonts w:ascii="Arial" w:hAnsi="Arial" w:cs="Arial"/>
          <w:spacing w:val="58"/>
        </w:rPr>
        <w:t xml:space="preserve"> </w:t>
      </w:r>
      <w:r w:rsidRPr="00962151">
        <w:rPr>
          <w:rFonts w:ascii="Arial" w:hAnsi="Arial" w:cs="Arial"/>
          <w:spacing w:val="-1"/>
        </w:rPr>
        <w:t>Constitución</w:t>
      </w:r>
      <w:r w:rsidRPr="00962151">
        <w:rPr>
          <w:rFonts w:ascii="Arial" w:hAnsi="Arial" w:cs="Arial"/>
          <w:spacing w:val="22"/>
        </w:rPr>
        <w:t xml:space="preserve"> </w:t>
      </w:r>
      <w:r w:rsidRPr="00962151">
        <w:rPr>
          <w:rFonts w:ascii="Arial" w:hAnsi="Arial" w:cs="Arial"/>
        </w:rPr>
        <w:t>Polít</w:t>
      </w:r>
      <w:r w:rsidRPr="00962151">
        <w:rPr>
          <w:rFonts w:ascii="Arial" w:hAnsi="Arial" w:cs="Arial"/>
          <w:spacing w:val="-16"/>
        </w:rPr>
        <w:t>i</w:t>
      </w:r>
      <w:r w:rsidRPr="00962151">
        <w:rPr>
          <w:rFonts w:ascii="Arial" w:hAnsi="Arial" w:cs="Arial"/>
        </w:rPr>
        <w:t>ca</w:t>
      </w:r>
      <w:r w:rsidRPr="00962151">
        <w:rPr>
          <w:rFonts w:ascii="Arial" w:hAnsi="Arial" w:cs="Arial"/>
          <w:spacing w:val="26"/>
        </w:rPr>
        <w:t xml:space="preserve"> </w:t>
      </w:r>
      <w:r w:rsidRPr="00962151">
        <w:rPr>
          <w:rFonts w:ascii="Arial" w:hAnsi="Arial" w:cs="Arial"/>
        </w:rPr>
        <w:t>del</w:t>
      </w:r>
      <w:r w:rsidRPr="00962151">
        <w:rPr>
          <w:rFonts w:ascii="Arial" w:hAnsi="Arial" w:cs="Arial"/>
          <w:spacing w:val="37"/>
        </w:rPr>
        <w:t xml:space="preserve"> </w:t>
      </w:r>
      <w:r w:rsidRPr="00962151">
        <w:rPr>
          <w:rFonts w:ascii="Arial" w:hAnsi="Arial" w:cs="Arial"/>
        </w:rPr>
        <w:t>Estado</w:t>
      </w:r>
      <w:r w:rsidRPr="00962151">
        <w:rPr>
          <w:rFonts w:ascii="Arial" w:hAnsi="Arial" w:cs="Arial"/>
          <w:spacing w:val="25"/>
        </w:rPr>
        <w:t xml:space="preserve"> </w:t>
      </w:r>
      <w:r w:rsidRPr="00962151">
        <w:rPr>
          <w:rFonts w:ascii="Arial" w:hAnsi="Arial" w:cs="Arial"/>
        </w:rPr>
        <w:t>de</w:t>
      </w:r>
      <w:r w:rsidRPr="00962151">
        <w:rPr>
          <w:rFonts w:ascii="Arial" w:hAnsi="Arial" w:cs="Arial"/>
          <w:spacing w:val="28"/>
        </w:rPr>
        <w:t xml:space="preserve"> </w:t>
      </w:r>
      <w:r w:rsidRPr="00962151">
        <w:rPr>
          <w:rFonts w:ascii="Arial" w:hAnsi="Arial" w:cs="Arial"/>
        </w:rPr>
        <w:t>Ja</w:t>
      </w:r>
      <w:r w:rsidRPr="00962151">
        <w:rPr>
          <w:rFonts w:ascii="Arial" w:hAnsi="Arial" w:cs="Arial"/>
          <w:spacing w:val="3"/>
        </w:rPr>
        <w:t>l</w:t>
      </w:r>
      <w:r w:rsidRPr="00962151">
        <w:rPr>
          <w:rFonts w:ascii="Arial" w:hAnsi="Arial" w:cs="Arial"/>
          <w:spacing w:val="-23"/>
        </w:rPr>
        <w:t>i</w:t>
      </w:r>
      <w:r w:rsidRPr="00962151">
        <w:rPr>
          <w:rFonts w:ascii="Arial" w:hAnsi="Arial" w:cs="Arial"/>
        </w:rPr>
        <w:t>sc</w:t>
      </w:r>
      <w:r w:rsidRPr="00962151">
        <w:rPr>
          <w:rFonts w:ascii="Arial" w:hAnsi="Arial" w:cs="Arial"/>
          <w:spacing w:val="12"/>
        </w:rPr>
        <w:t>o</w:t>
      </w:r>
      <w:r w:rsidRPr="00962151">
        <w:rPr>
          <w:rFonts w:ascii="Arial" w:hAnsi="Arial" w:cs="Arial"/>
        </w:rPr>
        <w:t>; Capítulo VII del Código Urbano para el Estado de Jalisco,</w:t>
      </w:r>
      <w:r w:rsidRPr="00962151">
        <w:rPr>
          <w:rFonts w:ascii="Arial" w:hAnsi="Arial" w:cs="Arial"/>
          <w:spacing w:val="8"/>
        </w:rPr>
        <w:t xml:space="preserve"> </w:t>
      </w:r>
      <w:r w:rsidRPr="00962151">
        <w:rPr>
          <w:rFonts w:ascii="Arial" w:hAnsi="Arial" w:cs="Arial"/>
        </w:rPr>
        <w:t>artículos</w:t>
      </w:r>
      <w:r w:rsidRPr="00962151">
        <w:rPr>
          <w:rFonts w:ascii="Arial" w:hAnsi="Arial" w:cs="Arial"/>
          <w:spacing w:val="13"/>
        </w:rPr>
        <w:t xml:space="preserve"> </w:t>
      </w:r>
      <w:r w:rsidRPr="00962151">
        <w:rPr>
          <w:rFonts w:ascii="Arial" w:hAnsi="Arial" w:cs="Arial"/>
        </w:rPr>
        <w:t>1,</w:t>
      </w:r>
      <w:r w:rsidRPr="00962151">
        <w:rPr>
          <w:rFonts w:ascii="Arial" w:hAnsi="Arial" w:cs="Arial"/>
          <w:spacing w:val="-24"/>
        </w:rPr>
        <w:t xml:space="preserve"> </w:t>
      </w:r>
      <w:r w:rsidRPr="00962151">
        <w:rPr>
          <w:rFonts w:ascii="Arial" w:hAnsi="Arial" w:cs="Arial"/>
        </w:rPr>
        <w:t>2,</w:t>
      </w:r>
      <w:r w:rsidRPr="00962151">
        <w:rPr>
          <w:rFonts w:ascii="Arial" w:hAnsi="Arial" w:cs="Arial"/>
          <w:spacing w:val="-6"/>
        </w:rPr>
        <w:t xml:space="preserve"> </w:t>
      </w:r>
      <w:r w:rsidRPr="00962151">
        <w:rPr>
          <w:rFonts w:ascii="Arial" w:hAnsi="Arial" w:cs="Arial"/>
        </w:rPr>
        <w:t>3,</w:t>
      </w:r>
      <w:r w:rsidRPr="00962151">
        <w:rPr>
          <w:rFonts w:ascii="Arial" w:hAnsi="Arial" w:cs="Arial"/>
          <w:spacing w:val="-1"/>
        </w:rPr>
        <w:t xml:space="preserve"> </w:t>
      </w:r>
      <w:r w:rsidRPr="00962151">
        <w:rPr>
          <w:rFonts w:ascii="Arial" w:hAnsi="Arial" w:cs="Arial"/>
        </w:rPr>
        <w:t>37</w:t>
      </w:r>
      <w:r w:rsidRPr="00962151">
        <w:rPr>
          <w:rFonts w:ascii="Arial" w:hAnsi="Arial" w:cs="Arial"/>
          <w:spacing w:val="-10"/>
        </w:rPr>
        <w:t xml:space="preserve"> </w:t>
      </w:r>
      <w:r w:rsidRPr="00962151">
        <w:rPr>
          <w:rFonts w:ascii="Arial" w:hAnsi="Arial" w:cs="Arial"/>
        </w:rPr>
        <w:t>fracción</w:t>
      </w:r>
      <w:r w:rsidRPr="00962151">
        <w:rPr>
          <w:rFonts w:ascii="Arial" w:hAnsi="Arial" w:cs="Arial"/>
          <w:spacing w:val="18"/>
        </w:rPr>
        <w:t xml:space="preserve"> II</w:t>
      </w:r>
      <w:r w:rsidRPr="00962151">
        <w:rPr>
          <w:rFonts w:ascii="Arial" w:hAnsi="Arial" w:cs="Arial"/>
          <w:w w:val="90"/>
        </w:rPr>
        <w:t>,</w:t>
      </w:r>
      <w:r w:rsidRPr="00962151">
        <w:rPr>
          <w:rFonts w:ascii="Arial" w:hAnsi="Arial" w:cs="Arial"/>
          <w:spacing w:val="-4"/>
          <w:w w:val="90"/>
        </w:rPr>
        <w:t xml:space="preserve"> </w:t>
      </w:r>
      <w:r w:rsidRPr="00962151">
        <w:rPr>
          <w:rFonts w:ascii="Arial" w:hAnsi="Arial" w:cs="Arial"/>
        </w:rPr>
        <w:t>40</w:t>
      </w:r>
      <w:r w:rsidRPr="00962151">
        <w:rPr>
          <w:rFonts w:ascii="Arial" w:hAnsi="Arial" w:cs="Arial"/>
          <w:spacing w:val="40"/>
          <w:w w:val="104"/>
        </w:rPr>
        <w:t xml:space="preserve"> </w:t>
      </w:r>
      <w:r w:rsidRPr="00962151">
        <w:rPr>
          <w:rFonts w:ascii="Arial" w:hAnsi="Arial" w:cs="Arial"/>
        </w:rPr>
        <w:t>fracción</w:t>
      </w:r>
      <w:r w:rsidRPr="00962151">
        <w:rPr>
          <w:rFonts w:ascii="Arial" w:hAnsi="Arial" w:cs="Arial"/>
          <w:spacing w:val="15"/>
        </w:rPr>
        <w:t xml:space="preserve"> II</w:t>
      </w:r>
      <w:r w:rsidRPr="00962151">
        <w:rPr>
          <w:rFonts w:ascii="Arial" w:hAnsi="Arial" w:cs="Arial"/>
          <w:spacing w:val="3"/>
          <w:w w:val="90"/>
        </w:rPr>
        <w:t>,</w:t>
      </w:r>
      <w:r w:rsidRPr="00962151">
        <w:rPr>
          <w:rFonts w:ascii="Arial" w:hAnsi="Arial" w:cs="Arial"/>
          <w:spacing w:val="4"/>
          <w:w w:val="90"/>
        </w:rPr>
        <w:t xml:space="preserve"> </w:t>
      </w:r>
      <w:r w:rsidRPr="00962151">
        <w:rPr>
          <w:rFonts w:ascii="Arial" w:hAnsi="Arial" w:cs="Arial"/>
        </w:rPr>
        <w:t>47</w:t>
      </w:r>
      <w:r w:rsidRPr="00962151">
        <w:rPr>
          <w:rFonts w:ascii="Arial" w:hAnsi="Arial" w:cs="Arial"/>
          <w:spacing w:val="-8"/>
        </w:rPr>
        <w:t xml:space="preserve"> </w:t>
      </w:r>
      <w:r w:rsidRPr="00962151">
        <w:rPr>
          <w:rFonts w:ascii="Arial" w:hAnsi="Arial" w:cs="Arial"/>
        </w:rPr>
        <w:t>fracción</w:t>
      </w:r>
      <w:r w:rsidRPr="00962151">
        <w:rPr>
          <w:rFonts w:ascii="Arial" w:hAnsi="Arial" w:cs="Arial"/>
          <w:spacing w:val="14"/>
        </w:rPr>
        <w:t xml:space="preserve"> </w:t>
      </w:r>
      <w:r w:rsidRPr="00962151">
        <w:rPr>
          <w:rFonts w:ascii="Arial" w:hAnsi="Arial" w:cs="Arial"/>
          <w:spacing w:val="10"/>
        </w:rPr>
        <w:t>V</w:t>
      </w:r>
      <w:r w:rsidRPr="00962151">
        <w:rPr>
          <w:rFonts w:ascii="Arial" w:hAnsi="Arial" w:cs="Arial"/>
          <w:spacing w:val="12"/>
        </w:rPr>
        <w:t>,</w:t>
      </w:r>
      <w:r w:rsidRPr="00962151">
        <w:rPr>
          <w:rFonts w:ascii="Arial" w:hAnsi="Arial" w:cs="Arial"/>
          <w:spacing w:val="2"/>
        </w:rPr>
        <w:t xml:space="preserve"> </w:t>
      </w:r>
      <w:r w:rsidRPr="00962151">
        <w:rPr>
          <w:rFonts w:ascii="Arial" w:hAnsi="Arial" w:cs="Arial"/>
        </w:rPr>
        <w:t>de</w:t>
      </w:r>
      <w:r w:rsidRPr="00962151">
        <w:rPr>
          <w:rFonts w:ascii="Arial" w:hAnsi="Arial" w:cs="Arial"/>
          <w:spacing w:val="8"/>
        </w:rPr>
        <w:t xml:space="preserve"> </w:t>
      </w:r>
      <w:r w:rsidRPr="00962151">
        <w:rPr>
          <w:rFonts w:ascii="Arial" w:hAnsi="Arial" w:cs="Arial"/>
        </w:rPr>
        <w:t>la</w:t>
      </w:r>
      <w:r w:rsidRPr="00962151">
        <w:rPr>
          <w:rFonts w:ascii="Arial" w:hAnsi="Arial" w:cs="Arial"/>
          <w:spacing w:val="1"/>
        </w:rPr>
        <w:t xml:space="preserve"> </w:t>
      </w:r>
      <w:r w:rsidRPr="00962151">
        <w:rPr>
          <w:rFonts w:ascii="Arial" w:hAnsi="Arial" w:cs="Arial"/>
        </w:rPr>
        <w:t>Ley</w:t>
      </w:r>
      <w:r w:rsidRPr="00962151">
        <w:rPr>
          <w:rFonts w:ascii="Arial" w:hAnsi="Arial" w:cs="Arial"/>
          <w:spacing w:val="-3"/>
        </w:rPr>
        <w:t xml:space="preserve"> </w:t>
      </w:r>
      <w:r w:rsidRPr="00962151">
        <w:rPr>
          <w:rFonts w:ascii="Arial" w:hAnsi="Arial" w:cs="Arial"/>
        </w:rPr>
        <w:t>de</w:t>
      </w:r>
      <w:r w:rsidRPr="00962151">
        <w:rPr>
          <w:rFonts w:ascii="Arial" w:hAnsi="Arial" w:cs="Arial"/>
          <w:spacing w:val="2"/>
        </w:rPr>
        <w:t xml:space="preserve"> </w:t>
      </w:r>
      <w:r w:rsidRPr="00962151">
        <w:rPr>
          <w:rFonts w:ascii="Arial" w:hAnsi="Arial" w:cs="Arial"/>
          <w:spacing w:val="-1"/>
        </w:rPr>
        <w:t>Gobierno</w:t>
      </w:r>
      <w:r w:rsidRPr="00962151">
        <w:rPr>
          <w:rFonts w:ascii="Arial" w:hAnsi="Arial" w:cs="Arial"/>
          <w:spacing w:val="1"/>
        </w:rPr>
        <w:t xml:space="preserve"> </w:t>
      </w:r>
      <w:r w:rsidRPr="00962151">
        <w:rPr>
          <w:rFonts w:ascii="Arial" w:hAnsi="Arial" w:cs="Arial"/>
        </w:rPr>
        <w:t>y</w:t>
      </w:r>
      <w:r w:rsidRPr="00962151">
        <w:rPr>
          <w:rFonts w:ascii="Arial" w:hAnsi="Arial" w:cs="Arial"/>
          <w:spacing w:val="17"/>
        </w:rPr>
        <w:t xml:space="preserve"> </w:t>
      </w:r>
      <w:r w:rsidRPr="00962151">
        <w:rPr>
          <w:rFonts w:ascii="Arial" w:hAnsi="Arial" w:cs="Arial"/>
        </w:rPr>
        <w:t>la</w:t>
      </w:r>
      <w:r w:rsidRPr="00962151">
        <w:rPr>
          <w:rFonts w:ascii="Arial" w:hAnsi="Arial" w:cs="Arial"/>
          <w:spacing w:val="-14"/>
        </w:rPr>
        <w:t xml:space="preserve"> </w:t>
      </w:r>
      <w:r w:rsidRPr="00962151">
        <w:rPr>
          <w:rFonts w:ascii="Arial" w:hAnsi="Arial" w:cs="Arial"/>
        </w:rPr>
        <w:t>Administración</w:t>
      </w:r>
      <w:r w:rsidRPr="00962151">
        <w:rPr>
          <w:rFonts w:ascii="Arial" w:hAnsi="Arial" w:cs="Arial"/>
          <w:spacing w:val="23"/>
        </w:rPr>
        <w:t xml:space="preserve"> </w:t>
      </w:r>
      <w:r w:rsidRPr="00962151">
        <w:rPr>
          <w:rFonts w:ascii="Arial" w:hAnsi="Arial" w:cs="Arial"/>
        </w:rPr>
        <w:t>Púb</w:t>
      </w:r>
      <w:r w:rsidRPr="00962151">
        <w:rPr>
          <w:rFonts w:ascii="Arial" w:hAnsi="Arial" w:cs="Arial"/>
          <w:spacing w:val="-3"/>
        </w:rPr>
        <w:t>l</w:t>
      </w:r>
      <w:r w:rsidRPr="00962151">
        <w:rPr>
          <w:rFonts w:ascii="Arial" w:hAnsi="Arial" w:cs="Arial"/>
          <w:spacing w:val="-21"/>
        </w:rPr>
        <w:t>i</w:t>
      </w:r>
      <w:r w:rsidRPr="00962151">
        <w:rPr>
          <w:rFonts w:ascii="Arial" w:hAnsi="Arial" w:cs="Arial"/>
        </w:rPr>
        <w:t>ca</w:t>
      </w:r>
      <w:r w:rsidRPr="00962151">
        <w:rPr>
          <w:rFonts w:ascii="Arial" w:hAnsi="Arial" w:cs="Arial"/>
          <w:spacing w:val="24"/>
        </w:rPr>
        <w:t xml:space="preserve"> </w:t>
      </w:r>
      <w:r w:rsidRPr="00962151">
        <w:rPr>
          <w:rFonts w:ascii="Arial" w:hAnsi="Arial" w:cs="Arial"/>
        </w:rPr>
        <w:t>Mun</w:t>
      </w:r>
      <w:r w:rsidRPr="00962151">
        <w:rPr>
          <w:rFonts w:ascii="Arial" w:hAnsi="Arial" w:cs="Arial"/>
          <w:spacing w:val="-19"/>
        </w:rPr>
        <w:t>i</w:t>
      </w:r>
      <w:r w:rsidRPr="00962151">
        <w:rPr>
          <w:rFonts w:ascii="Arial" w:hAnsi="Arial" w:cs="Arial"/>
        </w:rPr>
        <w:t>cipal</w:t>
      </w:r>
      <w:r w:rsidRPr="00962151">
        <w:rPr>
          <w:rFonts w:ascii="Arial" w:hAnsi="Arial" w:cs="Arial"/>
          <w:spacing w:val="9"/>
        </w:rPr>
        <w:t xml:space="preserve"> </w:t>
      </w:r>
      <w:r w:rsidRPr="00962151">
        <w:rPr>
          <w:rFonts w:ascii="Arial" w:hAnsi="Arial" w:cs="Arial"/>
          <w:spacing w:val="-17"/>
        </w:rPr>
        <w:t>d</w:t>
      </w:r>
      <w:r w:rsidRPr="00962151">
        <w:rPr>
          <w:rFonts w:ascii="Arial" w:hAnsi="Arial" w:cs="Arial"/>
        </w:rPr>
        <w:t>el</w:t>
      </w:r>
      <w:r w:rsidRPr="00962151">
        <w:rPr>
          <w:rFonts w:ascii="Arial" w:hAnsi="Arial" w:cs="Arial"/>
          <w:spacing w:val="18"/>
        </w:rPr>
        <w:t xml:space="preserve"> </w:t>
      </w:r>
      <w:r w:rsidRPr="00962151">
        <w:rPr>
          <w:rFonts w:ascii="Arial" w:hAnsi="Arial" w:cs="Arial"/>
        </w:rPr>
        <w:t>Estado</w:t>
      </w:r>
      <w:r w:rsidRPr="00962151">
        <w:rPr>
          <w:rFonts w:ascii="Arial" w:hAnsi="Arial" w:cs="Arial"/>
          <w:spacing w:val="12"/>
        </w:rPr>
        <w:t xml:space="preserve"> </w:t>
      </w:r>
      <w:r w:rsidRPr="00962151">
        <w:rPr>
          <w:rFonts w:ascii="Arial" w:hAnsi="Arial" w:cs="Arial"/>
        </w:rPr>
        <w:t>de</w:t>
      </w:r>
      <w:r w:rsidRPr="00962151">
        <w:rPr>
          <w:rFonts w:ascii="Arial" w:hAnsi="Arial" w:cs="Arial"/>
          <w:spacing w:val="15"/>
        </w:rPr>
        <w:t xml:space="preserve"> </w:t>
      </w:r>
      <w:r w:rsidRPr="00962151">
        <w:rPr>
          <w:rFonts w:ascii="Arial" w:hAnsi="Arial" w:cs="Arial"/>
        </w:rPr>
        <w:t>Ja</w:t>
      </w:r>
      <w:r w:rsidRPr="00962151">
        <w:rPr>
          <w:rFonts w:ascii="Arial" w:hAnsi="Arial" w:cs="Arial"/>
          <w:spacing w:val="-5"/>
        </w:rPr>
        <w:t>l</w:t>
      </w:r>
      <w:r w:rsidRPr="00962151">
        <w:rPr>
          <w:rFonts w:ascii="Arial" w:hAnsi="Arial" w:cs="Arial"/>
          <w:spacing w:val="-23"/>
        </w:rPr>
        <w:t>i</w:t>
      </w:r>
      <w:r w:rsidRPr="00962151">
        <w:rPr>
          <w:rFonts w:ascii="Arial" w:hAnsi="Arial" w:cs="Arial"/>
        </w:rPr>
        <w:t>sc</w:t>
      </w:r>
      <w:r w:rsidRPr="00962151">
        <w:rPr>
          <w:rFonts w:ascii="Arial" w:hAnsi="Arial" w:cs="Arial"/>
          <w:spacing w:val="12"/>
        </w:rPr>
        <w:t>o</w:t>
      </w:r>
      <w:r w:rsidRPr="00962151">
        <w:rPr>
          <w:rFonts w:ascii="Arial" w:hAnsi="Arial" w:cs="Arial"/>
        </w:rPr>
        <w:t xml:space="preserve">; artículos </w:t>
      </w:r>
      <w:r w:rsidRPr="00962151">
        <w:rPr>
          <w:rFonts w:ascii="Arial" w:eastAsia="Times New Roman" w:hAnsi="Arial" w:cs="Arial"/>
          <w:lang w:eastAsia="es-ES"/>
        </w:rPr>
        <w:t>15, 18, 19, 21, 23 y del 26 al 30 de</w:t>
      </w:r>
      <w:r w:rsidRPr="00962151">
        <w:rPr>
          <w:rFonts w:ascii="Arial" w:eastAsia="Malgun Gothic" w:hAnsi="Arial" w:cs="Arial"/>
        </w:rPr>
        <w:t xml:space="preserve"> la Ley para la Regularización y Titulación de Predios Urbanos en el Estado de Jalisco,</w:t>
      </w:r>
      <w:r w:rsidRPr="00962151">
        <w:rPr>
          <w:rFonts w:ascii="Arial" w:hAnsi="Arial" w:cs="Arial"/>
          <w:spacing w:val="-19"/>
        </w:rPr>
        <w:t xml:space="preserve"> </w:t>
      </w:r>
      <w:r w:rsidRPr="00962151">
        <w:rPr>
          <w:rFonts w:ascii="Arial" w:hAnsi="Arial" w:cs="Arial"/>
        </w:rPr>
        <w:t>artícu</w:t>
      </w:r>
      <w:r w:rsidRPr="00962151">
        <w:rPr>
          <w:rFonts w:ascii="Arial" w:hAnsi="Arial" w:cs="Arial"/>
          <w:spacing w:val="3"/>
        </w:rPr>
        <w:t>l</w:t>
      </w:r>
      <w:r w:rsidRPr="00962151">
        <w:rPr>
          <w:rFonts w:ascii="Arial" w:hAnsi="Arial" w:cs="Arial"/>
        </w:rPr>
        <w:t>os</w:t>
      </w:r>
      <w:r w:rsidRPr="00962151">
        <w:rPr>
          <w:rFonts w:ascii="Arial" w:hAnsi="Arial" w:cs="Arial"/>
          <w:spacing w:val="27"/>
        </w:rPr>
        <w:t xml:space="preserve"> 1,</w:t>
      </w:r>
      <w:r w:rsidRPr="00962151">
        <w:rPr>
          <w:rFonts w:ascii="Arial" w:hAnsi="Arial" w:cs="Arial"/>
          <w:spacing w:val="10"/>
        </w:rPr>
        <w:t>2</w:t>
      </w:r>
      <w:r w:rsidRPr="00962151">
        <w:rPr>
          <w:rFonts w:ascii="Arial" w:hAnsi="Arial" w:cs="Arial"/>
        </w:rPr>
        <w:t>,</w:t>
      </w:r>
      <w:r w:rsidRPr="00962151">
        <w:rPr>
          <w:rFonts w:ascii="Arial" w:hAnsi="Arial" w:cs="Arial"/>
          <w:spacing w:val="-14"/>
        </w:rPr>
        <w:t xml:space="preserve"> </w:t>
      </w:r>
      <w:r w:rsidRPr="00962151">
        <w:rPr>
          <w:rFonts w:ascii="Arial" w:hAnsi="Arial" w:cs="Arial"/>
          <w:spacing w:val="11"/>
        </w:rPr>
        <w:t>3</w:t>
      </w:r>
      <w:r w:rsidRPr="00962151">
        <w:rPr>
          <w:rFonts w:ascii="Arial" w:hAnsi="Arial" w:cs="Arial"/>
        </w:rPr>
        <w:t>,</w:t>
      </w:r>
      <w:r w:rsidRPr="00962151">
        <w:rPr>
          <w:rFonts w:ascii="Arial" w:hAnsi="Arial" w:cs="Arial"/>
          <w:spacing w:val="-8"/>
        </w:rPr>
        <w:t xml:space="preserve"> </w:t>
      </w:r>
      <w:r w:rsidRPr="00962151">
        <w:rPr>
          <w:rFonts w:ascii="Arial" w:hAnsi="Arial" w:cs="Arial"/>
        </w:rPr>
        <w:t>25</w:t>
      </w:r>
      <w:r w:rsidRPr="00962151">
        <w:rPr>
          <w:rFonts w:ascii="Arial" w:hAnsi="Arial" w:cs="Arial"/>
          <w:spacing w:val="19"/>
        </w:rPr>
        <w:t xml:space="preserve"> </w:t>
      </w:r>
      <w:r w:rsidRPr="00962151">
        <w:rPr>
          <w:rFonts w:ascii="Arial" w:hAnsi="Arial" w:cs="Arial"/>
        </w:rPr>
        <w:t>fracción</w:t>
      </w:r>
      <w:r w:rsidRPr="00962151">
        <w:rPr>
          <w:rFonts w:ascii="Arial" w:hAnsi="Arial" w:cs="Arial"/>
          <w:spacing w:val="32"/>
        </w:rPr>
        <w:t xml:space="preserve"> </w:t>
      </w:r>
      <w:r w:rsidRPr="00962151">
        <w:rPr>
          <w:rFonts w:ascii="Arial" w:hAnsi="Arial" w:cs="Arial"/>
        </w:rPr>
        <w:t>XI</w:t>
      </w:r>
      <w:r w:rsidRPr="00962151">
        <w:rPr>
          <w:rFonts w:ascii="Arial" w:hAnsi="Arial" w:cs="Arial"/>
          <w:spacing w:val="11"/>
        </w:rPr>
        <w:t>I</w:t>
      </w:r>
      <w:r w:rsidRPr="00962151">
        <w:rPr>
          <w:rFonts w:ascii="Arial" w:hAnsi="Arial" w:cs="Arial"/>
        </w:rPr>
        <w:t>,</w:t>
      </w:r>
      <w:r w:rsidRPr="00962151">
        <w:rPr>
          <w:rFonts w:ascii="Arial" w:hAnsi="Arial" w:cs="Arial"/>
          <w:spacing w:val="-24"/>
        </w:rPr>
        <w:t xml:space="preserve"> </w:t>
      </w:r>
      <w:r w:rsidRPr="00962151">
        <w:rPr>
          <w:rFonts w:ascii="Arial" w:hAnsi="Arial" w:cs="Arial"/>
        </w:rPr>
        <w:t>33</w:t>
      </w:r>
      <w:r w:rsidRPr="00962151">
        <w:rPr>
          <w:rFonts w:ascii="Arial" w:hAnsi="Arial" w:cs="Arial"/>
          <w:spacing w:val="1"/>
        </w:rPr>
        <w:t xml:space="preserve"> </w:t>
      </w:r>
      <w:r w:rsidRPr="00962151">
        <w:rPr>
          <w:rFonts w:ascii="Arial" w:hAnsi="Arial" w:cs="Arial"/>
        </w:rPr>
        <w:t>frac</w:t>
      </w:r>
      <w:r w:rsidRPr="00962151">
        <w:rPr>
          <w:rFonts w:ascii="Arial" w:hAnsi="Arial" w:cs="Arial"/>
          <w:spacing w:val="12"/>
        </w:rPr>
        <w:t>c</w:t>
      </w:r>
      <w:r w:rsidRPr="00962151">
        <w:rPr>
          <w:rFonts w:ascii="Arial" w:hAnsi="Arial" w:cs="Arial"/>
          <w:spacing w:val="-27"/>
        </w:rPr>
        <w:t>i</w:t>
      </w:r>
      <w:r w:rsidRPr="00962151">
        <w:rPr>
          <w:rFonts w:ascii="Arial" w:hAnsi="Arial" w:cs="Arial"/>
          <w:spacing w:val="-2"/>
        </w:rPr>
        <w:t>ó</w:t>
      </w:r>
      <w:r w:rsidRPr="00962151">
        <w:rPr>
          <w:rFonts w:ascii="Arial" w:hAnsi="Arial" w:cs="Arial"/>
        </w:rPr>
        <w:t>n</w:t>
      </w:r>
      <w:r w:rsidRPr="00962151">
        <w:rPr>
          <w:rFonts w:ascii="Arial" w:hAnsi="Arial" w:cs="Arial"/>
          <w:spacing w:val="19"/>
        </w:rPr>
        <w:t xml:space="preserve"> I</w:t>
      </w:r>
      <w:r w:rsidRPr="00962151">
        <w:rPr>
          <w:rFonts w:ascii="Arial" w:hAnsi="Arial" w:cs="Arial"/>
          <w:w w:val="90"/>
        </w:rPr>
        <w:t>,</w:t>
      </w:r>
      <w:r w:rsidRPr="00962151">
        <w:rPr>
          <w:rFonts w:ascii="Arial" w:hAnsi="Arial" w:cs="Arial"/>
          <w:w w:val="62"/>
        </w:rPr>
        <w:t xml:space="preserve"> </w:t>
      </w:r>
      <w:r w:rsidRPr="00962151">
        <w:rPr>
          <w:rFonts w:ascii="Arial" w:hAnsi="Arial" w:cs="Arial"/>
          <w:spacing w:val="-36"/>
          <w:w w:val="90"/>
        </w:rPr>
        <w:t xml:space="preserve"> </w:t>
      </w:r>
      <w:r w:rsidRPr="00962151">
        <w:rPr>
          <w:rFonts w:ascii="Arial" w:hAnsi="Arial" w:cs="Arial"/>
          <w:spacing w:val="1"/>
        </w:rPr>
        <w:t xml:space="preserve">142,145 fracción II </w:t>
      </w:r>
      <w:r w:rsidRPr="00962151">
        <w:rPr>
          <w:rFonts w:ascii="Arial" w:hAnsi="Arial" w:cs="Arial"/>
          <w:spacing w:val="-51"/>
        </w:rPr>
        <w:t xml:space="preserve"> </w:t>
      </w:r>
      <w:r w:rsidRPr="00962151">
        <w:rPr>
          <w:rFonts w:ascii="Arial" w:hAnsi="Arial" w:cs="Arial"/>
        </w:rPr>
        <w:t>y</w:t>
      </w:r>
      <w:r w:rsidRPr="00962151">
        <w:rPr>
          <w:rFonts w:ascii="Arial" w:hAnsi="Arial" w:cs="Arial"/>
          <w:spacing w:val="-36"/>
        </w:rPr>
        <w:t xml:space="preserve"> </w:t>
      </w:r>
      <w:r w:rsidRPr="00962151">
        <w:rPr>
          <w:rFonts w:ascii="Arial" w:hAnsi="Arial" w:cs="Arial"/>
        </w:rPr>
        <w:t>154</w:t>
      </w:r>
      <w:r w:rsidRPr="00962151">
        <w:rPr>
          <w:rFonts w:ascii="Arial" w:hAnsi="Arial" w:cs="Arial"/>
          <w:spacing w:val="-51"/>
        </w:rPr>
        <w:t xml:space="preserve"> </w:t>
      </w:r>
      <w:r w:rsidRPr="00962151">
        <w:rPr>
          <w:rFonts w:ascii="Arial" w:hAnsi="Arial" w:cs="Arial"/>
        </w:rPr>
        <w:t xml:space="preserve">del </w:t>
      </w:r>
      <w:r w:rsidRPr="00962151">
        <w:rPr>
          <w:rFonts w:ascii="Arial" w:hAnsi="Arial" w:cs="Arial"/>
          <w:spacing w:val="-41"/>
        </w:rPr>
        <w:t xml:space="preserve"> </w:t>
      </w:r>
      <w:r w:rsidRPr="00962151">
        <w:rPr>
          <w:rFonts w:ascii="Arial" w:hAnsi="Arial" w:cs="Arial"/>
          <w:spacing w:val="-2"/>
        </w:rPr>
        <w:t>Reglamento</w:t>
      </w:r>
      <w:r w:rsidRPr="00962151">
        <w:rPr>
          <w:rFonts w:ascii="Arial" w:eastAsia="Times New Roman" w:hAnsi="Arial" w:cs="Arial"/>
        </w:rPr>
        <w:t xml:space="preserve"> </w:t>
      </w:r>
      <w:r w:rsidRPr="00962151">
        <w:rPr>
          <w:rFonts w:ascii="Arial" w:hAnsi="Arial" w:cs="Arial"/>
          <w:w w:val="105"/>
        </w:rPr>
        <w:t>del</w:t>
      </w:r>
      <w:r w:rsidRPr="00962151">
        <w:rPr>
          <w:rFonts w:ascii="Arial" w:hAnsi="Arial" w:cs="Arial"/>
          <w:spacing w:val="-26"/>
          <w:w w:val="105"/>
        </w:rPr>
        <w:t xml:space="preserve"> </w:t>
      </w:r>
      <w:r w:rsidRPr="00962151">
        <w:rPr>
          <w:rFonts w:ascii="Arial" w:hAnsi="Arial" w:cs="Arial"/>
          <w:spacing w:val="-2"/>
          <w:w w:val="105"/>
        </w:rPr>
        <w:t>Gobi</w:t>
      </w:r>
      <w:r w:rsidRPr="00962151">
        <w:rPr>
          <w:rFonts w:ascii="Arial" w:hAnsi="Arial" w:cs="Arial"/>
          <w:spacing w:val="-1"/>
          <w:w w:val="105"/>
        </w:rPr>
        <w:t>erno</w:t>
      </w:r>
      <w:r w:rsidRPr="00962151">
        <w:rPr>
          <w:rFonts w:ascii="Arial" w:hAnsi="Arial" w:cs="Arial"/>
          <w:spacing w:val="-26"/>
          <w:w w:val="105"/>
        </w:rPr>
        <w:t xml:space="preserve"> </w:t>
      </w:r>
      <w:r w:rsidRPr="00962151">
        <w:rPr>
          <w:rFonts w:ascii="Arial" w:hAnsi="Arial" w:cs="Arial"/>
          <w:w w:val="105"/>
        </w:rPr>
        <w:t>y</w:t>
      </w:r>
      <w:r w:rsidRPr="00962151">
        <w:rPr>
          <w:rFonts w:ascii="Arial" w:hAnsi="Arial" w:cs="Arial"/>
          <w:spacing w:val="-21"/>
          <w:w w:val="105"/>
        </w:rPr>
        <w:t xml:space="preserve"> </w:t>
      </w:r>
      <w:r w:rsidRPr="00962151">
        <w:rPr>
          <w:rFonts w:ascii="Arial" w:hAnsi="Arial" w:cs="Arial"/>
          <w:w w:val="105"/>
        </w:rPr>
        <w:t>de</w:t>
      </w:r>
      <w:r w:rsidRPr="00962151">
        <w:rPr>
          <w:rFonts w:ascii="Arial" w:hAnsi="Arial" w:cs="Arial"/>
          <w:spacing w:val="-18"/>
          <w:w w:val="105"/>
        </w:rPr>
        <w:t xml:space="preserve"> </w:t>
      </w:r>
      <w:r w:rsidRPr="00962151">
        <w:rPr>
          <w:rFonts w:ascii="Arial" w:hAnsi="Arial" w:cs="Arial"/>
          <w:w w:val="105"/>
        </w:rPr>
        <w:t>la</w:t>
      </w:r>
      <w:r w:rsidRPr="00962151">
        <w:rPr>
          <w:rFonts w:ascii="Arial" w:hAnsi="Arial" w:cs="Arial"/>
          <w:spacing w:val="-35"/>
          <w:w w:val="105"/>
        </w:rPr>
        <w:t xml:space="preserve"> </w:t>
      </w:r>
      <w:r w:rsidRPr="00962151">
        <w:rPr>
          <w:rFonts w:ascii="Arial" w:hAnsi="Arial" w:cs="Arial"/>
          <w:w w:val="105"/>
        </w:rPr>
        <w:t>Administración</w:t>
      </w:r>
      <w:r w:rsidRPr="00962151">
        <w:rPr>
          <w:rFonts w:ascii="Arial" w:hAnsi="Arial" w:cs="Arial"/>
          <w:spacing w:val="8"/>
          <w:w w:val="105"/>
        </w:rPr>
        <w:t xml:space="preserve"> </w:t>
      </w:r>
      <w:r w:rsidRPr="00962151">
        <w:rPr>
          <w:rFonts w:ascii="Arial" w:hAnsi="Arial" w:cs="Arial"/>
          <w:spacing w:val="-3"/>
          <w:w w:val="105"/>
        </w:rPr>
        <w:t>Pública</w:t>
      </w:r>
      <w:r w:rsidRPr="00962151">
        <w:rPr>
          <w:rFonts w:ascii="Arial" w:hAnsi="Arial" w:cs="Arial"/>
          <w:spacing w:val="-24"/>
          <w:w w:val="105"/>
        </w:rPr>
        <w:t xml:space="preserve"> </w:t>
      </w:r>
      <w:r w:rsidRPr="00962151">
        <w:rPr>
          <w:rFonts w:ascii="Arial" w:hAnsi="Arial" w:cs="Arial"/>
          <w:w w:val="105"/>
        </w:rPr>
        <w:t>del</w:t>
      </w:r>
      <w:r w:rsidRPr="00962151">
        <w:rPr>
          <w:rFonts w:ascii="Arial" w:hAnsi="Arial" w:cs="Arial"/>
          <w:spacing w:val="-33"/>
          <w:w w:val="105"/>
        </w:rPr>
        <w:t xml:space="preserve"> </w:t>
      </w:r>
      <w:r w:rsidRPr="00962151">
        <w:rPr>
          <w:rFonts w:ascii="Arial" w:hAnsi="Arial" w:cs="Arial"/>
          <w:w w:val="105"/>
        </w:rPr>
        <w:t>Ayuntamiento</w:t>
      </w:r>
      <w:r w:rsidRPr="00962151">
        <w:rPr>
          <w:rFonts w:ascii="Arial" w:hAnsi="Arial" w:cs="Arial"/>
          <w:spacing w:val="-1"/>
          <w:w w:val="105"/>
        </w:rPr>
        <w:t xml:space="preserve"> </w:t>
      </w:r>
      <w:r w:rsidRPr="00962151">
        <w:rPr>
          <w:rFonts w:ascii="Arial" w:hAnsi="Arial" w:cs="Arial"/>
          <w:spacing w:val="-2"/>
          <w:w w:val="105"/>
        </w:rPr>
        <w:t>Constitucional</w:t>
      </w:r>
      <w:r w:rsidRPr="00962151">
        <w:rPr>
          <w:rFonts w:ascii="Arial" w:hAnsi="Arial" w:cs="Arial"/>
          <w:spacing w:val="-14"/>
          <w:w w:val="105"/>
        </w:rPr>
        <w:t xml:space="preserve"> </w:t>
      </w:r>
      <w:r w:rsidRPr="00962151">
        <w:rPr>
          <w:rFonts w:ascii="Arial" w:hAnsi="Arial" w:cs="Arial"/>
          <w:w w:val="105"/>
        </w:rPr>
        <w:t>de</w:t>
      </w:r>
      <w:r w:rsidRPr="00962151">
        <w:rPr>
          <w:rFonts w:ascii="Arial" w:hAnsi="Arial" w:cs="Arial"/>
          <w:spacing w:val="-19"/>
          <w:w w:val="105"/>
        </w:rPr>
        <w:t xml:space="preserve"> </w:t>
      </w:r>
      <w:r w:rsidRPr="00962151">
        <w:rPr>
          <w:rFonts w:ascii="Arial" w:hAnsi="Arial" w:cs="Arial"/>
          <w:w w:val="105"/>
        </w:rPr>
        <w:t>San</w:t>
      </w:r>
      <w:r w:rsidRPr="00962151">
        <w:rPr>
          <w:rFonts w:ascii="Arial" w:hAnsi="Arial" w:cs="Arial"/>
          <w:spacing w:val="15"/>
          <w:w w:val="105"/>
        </w:rPr>
        <w:t xml:space="preserve"> </w:t>
      </w:r>
      <w:r w:rsidRPr="00962151">
        <w:rPr>
          <w:rFonts w:ascii="Arial" w:hAnsi="Arial" w:cs="Arial"/>
          <w:w w:val="105"/>
        </w:rPr>
        <w:t>Pedro</w:t>
      </w:r>
      <w:r w:rsidRPr="00962151">
        <w:rPr>
          <w:rFonts w:ascii="Arial" w:hAnsi="Arial" w:cs="Arial"/>
          <w:spacing w:val="-25"/>
          <w:w w:val="105"/>
        </w:rPr>
        <w:t xml:space="preserve"> </w:t>
      </w:r>
      <w:r w:rsidRPr="00962151">
        <w:rPr>
          <w:rFonts w:ascii="Arial" w:hAnsi="Arial" w:cs="Arial"/>
          <w:spacing w:val="-1"/>
          <w:w w:val="105"/>
        </w:rPr>
        <w:t>Tl</w:t>
      </w:r>
      <w:r w:rsidRPr="00962151">
        <w:rPr>
          <w:rFonts w:ascii="Arial" w:hAnsi="Arial" w:cs="Arial"/>
          <w:spacing w:val="-2"/>
          <w:w w:val="105"/>
        </w:rPr>
        <w:t>aquepaque</w:t>
      </w:r>
      <w:r w:rsidRPr="00962151">
        <w:rPr>
          <w:rFonts w:ascii="Arial" w:hAnsi="Arial" w:cs="Arial"/>
          <w:w w:val="105"/>
        </w:rPr>
        <w:t>;</w:t>
      </w:r>
      <w:r w:rsidRPr="00962151">
        <w:rPr>
          <w:rFonts w:ascii="Arial" w:hAnsi="Arial" w:cs="Arial"/>
          <w:spacing w:val="-31"/>
          <w:w w:val="105"/>
        </w:rPr>
        <w:t xml:space="preserve"> </w:t>
      </w:r>
      <w:r w:rsidRPr="00962151">
        <w:rPr>
          <w:rStyle w:val="EstiloCar"/>
        </w:rPr>
        <w:t>por lo que</w:t>
      </w:r>
      <w:r w:rsidRPr="00962151">
        <w:rPr>
          <w:rFonts w:ascii="Arial" w:hAnsi="Arial" w:cs="Arial"/>
          <w:spacing w:val="-31"/>
          <w:w w:val="105"/>
        </w:rPr>
        <w:t xml:space="preserve"> </w:t>
      </w:r>
      <w:r w:rsidRPr="00962151">
        <w:rPr>
          <w:rFonts w:ascii="Arial" w:hAnsi="Arial" w:cs="Arial"/>
          <w:w w:val="105"/>
        </w:rPr>
        <w:t>tengo</w:t>
      </w:r>
      <w:r w:rsidRPr="00962151">
        <w:rPr>
          <w:rFonts w:ascii="Arial" w:hAnsi="Arial" w:cs="Arial"/>
          <w:spacing w:val="-9"/>
          <w:w w:val="105"/>
        </w:rPr>
        <w:t xml:space="preserve"> </w:t>
      </w:r>
      <w:r w:rsidRPr="00962151">
        <w:rPr>
          <w:rFonts w:ascii="Arial" w:hAnsi="Arial" w:cs="Arial"/>
          <w:w w:val="105"/>
        </w:rPr>
        <w:t>a</w:t>
      </w:r>
      <w:r w:rsidRPr="00962151">
        <w:rPr>
          <w:rFonts w:ascii="Arial" w:hAnsi="Arial" w:cs="Arial"/>
          <w:spacing w:val="-10"/>
          <w:w w:val="105"/>
        </w:rPr>
        <w:t xml:space="preserve"> </w:t>
      </w:r>
      <w:r w:rsidRPr="00962151">
        <w:rPr>
          <w:rFonts w:ascii="Arial" w:hAnsi="Arial" w:cs="Arial"/>
          <w:spacing w:val="-5"/>
          <w:w w:val="105"/>
        </w:rPr>
        <w:t>bi</w:t>
      </w:r>
      <w:r w:rsidRPr="00962151">
        <w:rPr>
          <w:rFonts w:ascii="Arial" w:hAnsi="Arial" w:cs="Arial"/>
          <w:spacing w:val="-6"/>
          <w:w w:val="105"/>
        </w:rPr>
        <w:t>en</w:t>
      </w:r>
      <w:r w:rsidRPr="00962151">
        <w:rPr>
          <w:rFonts w:ascii="Arial" w:hAnsi="Arial" w:cs="Arial"/>
          <w:spacing w:val="-12"/>
          <w:w w:val="105"/>
        </w:rPr>
        <w:t xml:space="preserve"> </w:t>
      </w:r>
      <w:r w:rsidRPr="00962151">
        <w:rPr>
          <w:rFonts w:ascii="Arial" w:hAnsi="Arial" w:cs="Arial"/>
          <w:w w:val="105"/>
        </w:rPr>
        <w:t>someter</w:t>
      </w:r>
      <w:r w:rsidRPr="00962151">
        <w:rPr>
          <w:rFonts w:ascii="Arial" w:hAnsi="Arial" w:cs="Arial"/>
          <w:spacing w:val="-5"/>
          <w:w w:val="105"/>
        </w:rPr>
        <w:t xml:space="preserve"> </w:t>
      </w:r>
      <w:r w:rsidRPr="00962151">
        <w:rPr>
          <w:rFonts w:ascii="Arial" w:hAnsi="Arial" w:cs="Arial"/>
          <w:w w:val="105"/>
        </w:rPr>
        <w:t>a</w:t>
      </w:r>
      <w:r w:rsidRPr="00962151">
        <w:rPr>
          <w:rFonts w:ascii="Arial" w:hAnsi="Arial" w:cs="Arial"/>
          <w:spacing w:val="-15"/>
          <w:w w:val="105"/>
        </w:rPr>
        <w:t xml:space="preserve"> </w:t>
      </w:r>
      <w:r w:rsidRPr="00962151">
        <w:rPr>
          <w:rFonts w:ascii="Arial" w:hAnsi="Arial" w:cs="Arial"/>
          <w:w w:val="105"/>
        </w:rPr>
        <w:t>la</w:t>
      </w:r>
      <w:r w:rsidRPr="00962151">
        <w:rPr>
          <w:rFonts w:ascii="Arial" w:hAnsi="Arial" w:cs="Arial"/>
          <w:spacing w:val="-19"/>
          <w:w w:val="105"/>
        </w:rPr>
        <w:t xml:space="preserve"> </w:t>
      </w:r>
      <w:r w:rsidRPr="00962151">
        <w:rPr>
          <w:rFonts w:ascii="Arial" w:hAnsi="Arial" w:cs="Arial"/>
          <w:spacing w:val="-4"/>
          <w:w w:val="105"/>
        </w:rPr>
        <w:t>e</w:t>
      </w:r>
      <w:r w:rsidRPr="00962151">
        <w:rPr>
          <w:rFonts w:ascii="Arial" w:hAnsi="Arial" w:cs="Arial"/>
          <w:spacing w:val="-3"/>
          <w:w w:val="105"/>
        </w:rPr>
        <w:t>l</w:t>
      </w:r>
      <w:r w:rsidRPr="00962151">
        <w:rPr>
          <w:rFonts w:ascii="Arial" w:hAnsi="Arial" w:cs="Arial"/>
          <w:spacing w:val="-5"/>
          <w:w w:val="105"/>
        </w:rPr>
        <w:t>evada</w:t>
      </w:r>
      <w:r w:rsidRPr="00962151">
        <w:rPr>
          <w:rFonts w:ascii="Arial" w:hAnsi="Arial" w:cs="Arial"/>
          <w:spacing w:val="-6"/>
          <w:w w:val="105"/>
        </w:rPr>
        <w:t xml:space="preserve"> </w:t>
      </w:r>
      <w:r w:rsidRPr="00962151">
        <w:rPr>
          <w:rFonts w:ascii="Arial" w:hAnsi="Arial" w:cs="Arial"/>
          <w:w w:val="105"/>
        </w:rPr>
        <w:t>y</w:t>
      </w:r>
      <w:r w:rsidRPr="00962151">
        <w:rPr>
          <w:rFonts w:ascii="Arial" w:hAnsi="Arial" w:cs="Arial"/>
          <w:spacing w:val="-17"/>
          <w:w w:val="105"/>
        </w:rPr>
        <w:t xml:space="preserve"> </w:t>
      </w:r>
      <w:r w:rsidRPr="00962151">
        <w:rPr>
          <w:rFonts w:ascii="Arial" w:hAnsi="Arial" w:cs="Arial"/>
          <w:w w:val="105"/>
        </w:rPr>
        <w:t>distinguida</w:t>
      </w:r>
      <w:r w:rsidRPr="00962151">
        <w:rPr>
          <w:rFonts w:ascii="Arial" w:hAnsi="Arial" w:cs="Arial"/>
          <w:spacing w:val="-11"/>
          <w:w w:val="105"/>
        </w:rPr>
        <w:t xml:space="preserve"> </w:t>
      </w:r>
      <w:r w:rsidRPr="00962151">
        <w:rPr>
          <w:rFonts w:ascii="Arial" w:hAnsi="Arial" w:cs="Arial"/>
        </w:rPr>
        <w:t>consideración de éste H. Cuerpo Edilicio en Pleno el siguiente punto de:</w:t>
      </w:r>
    </w:p>
    <w:p w14:paraId="1A09E948" w14:textId="77777777" w:rsidR="00AB701B" w:rsidRPr="006E3D44" w:rsidRDefault="00AB701B" w:rsidP="00AB701B">
      <w:pPr>
        <w:spacing w:line="360" w:lineRule="auto"/>
        <w:rPr>
          <w:rFonts w:ascii="Arial" w:hAnsi="Arial" w:cs="Arial"/>
          <w:b/>
          <w:sz w:val="12"/>
          <w:szCs w:val="12"/>
          <w:lang w:eastAsia="es-ES"/>
        </w:rPr>
      </w:pPr>
    </w:p>
    <w:p w14:paraId="09472376" w14:textId="10035D64" w:rsidR="00AB701B" w:rsidRDefault="00AB701B" w:rsidP="00AB701B">
      <w:pPr>
        <w:spacing w:line="360" w:lineRule="auto"/>
        <w:jc w:val="center"/>
        <w:rPr>
          <w:rFonts w:ascii="Arial" w:hAnsi="Arial" w:cs="Arial"/>
          <w:b/>
          <w:sz w:val="28"/>
          <w:szCs w:val="28"/>
          <w:lang w:eastAsia="es-ES"/>
        </w:rPr>
      </w:pPr>
      <w:r w:rsidRPr="001E34B4">
        <w:rPr>
          <w:rFonts w:ascii="Arial" w:hAnsi="Arial" w:cs="Arial"/>
          <w:b/>
          <w:sz w:val="28"/>
          <w:szCs w:val="28"/>
          <w:lang w:eastAsia="es-ES"/>
        </w:rPr>
        <w:t>A C U E R D O:</w:t>
      </w:r>
    </w:p>
    <w:p w14:paraId="6C228D68" w14:textId="77777777" w:rsidR="006E3D44" w:rsidRPr="006E3D44" w:rsidRDefault="006E3D44" w:rsidP="00AB701B">
      <w:pPr>
        <w:spacing w:line="360" w:lineRule="auto"/>
        <w:jc w:val="center"/>
        <w:rPr>
          <w:rFonts w:ascii="Arial" w:hAnsi="Arial" w:cs="Arial"/>
          <w:b/>
          <w:sz w:val="10"/>
          <w:szCs w:val="10"/>
          <w:lang w:eastAsia="es-ES"/>
        </w:rPr>
      </w:pPr>
    </w:p>
    <w:p w14:paraId="0928111B" w14:textId="77777777" w:rsidR="00AB701B" w:rsidRPr="00D223AF" w:rsidRDefault="00AB701B" w:rsidP="00AB701B">
      <w:pPr>
        <w:jc w:val="both"/>
        <w:rPr>
          <w:rFonts w:ascii="Arial" w:eastAsia="Calibri" w:hAnsi="Arial" w:cs="Arial"/>
        </w:rPr>
      </w:pPr>
      <w:r w:rsidRPr="00D223AF">
        <w:rPr>
          <w:rFonts w:ascii="Arial" w:hAnsi="Arial" w:cs="Arial"/>
          <w:b/>
          <w:lang w:eastAsia="es-ES"/>
        </w:rPr>
        <w:t xml:space="preserve">Primero. – </w:t>
      </w:r>
      <w:r w:rsidRPr="00D223AF">
        <w:rPr>
          <w:rFonts w:ascii="Arial" w:hAnsi="Arial" w:cs="Arial"/>
        </w:rPr>
        <w:t>El Pleno del Ayuntamiento Constitucional del Municipio de San Pedro Tlaquepaque, Jalisco, aprueba y autoriza declarar formalmente regularizado el siguiente predio</w:t>
      </w:r>
      <w:r w:rsidRPr="00D223AF">
        <w:rPr>
          <w:rFonts w:ascii="Arial" w:hAnsi="Arial" w:cs="Arial"/>
          <w:b/>
          <w:bCs/>
        </w:rPr>
        <w:t xml:space="preserve"> identificado </w:t>
      </w:r>
      <w:r w:rsidRPr="00D223AF">
        <w:rPr>
          <w:rFonts w:ascii="Arial" w:hAnsi="Arial" w:cs="Arial"/>
        </w:rPr>
        <w:t xml:space="preserve">como </w:t>
      </w:r>
      <w:r w:rsidRPr="003062E3">
        <w:rPr>
          <w:rFonts w:ascii="Arial" w:hAnsi="Arial" w:cs="Arial"/>
          <w:b/>
          <w:bCs/>
        </w:rPr>
        <w:t>Del Cobrero 5961</w:t>
      </w:r>
      <w:r w:rsidRPr="00D223AF">
        <w:rPr>
          <w:rFonts w:ascii="Arial" w:hAnsi="Arial" w:cs="Arial"/>
        </w:rPr>
        <w:t xml:space="preserve">, </w:t>
      </w:r>
      <w:r w:rsidRPr="00D223AF">
        <w:rPr>
          <w:rFonts w:ascii="Arial" w:hAnsi="Arial" w:cs="Arial"/>
          <w:iCs/>
        </w:rPr>
        <w:t>bajo expediente de la PRODEUR</w:t>
      </w:r>
      <w:r w:rsidRPr="00D223AF">
        <w:rPr>
          <w:rFonts w:ascii="Arial" w:hAnsi="Arial" w:cs="Arial"/>
        </w:rPr>
        <w:t xml:space="preserve"> </w:t>
      </w:r>
      <w:r>
        <w:rPr>
          <w:rFonts w:ascii="Arial" w:hAnsi="Arial" w:cs="Arial"/>
          <w:b/>
          <w:i/>
        </w:rPr>
        <w:t>TLQ-01/2021</w:t>
      </w:r>
      <w:r w:rsidRPr="00D223AF">
        <w:rPr>
          <w:rFonts w:ascii="Arial" w:hAnsi="Arial" w:cs="Arial"/>
          <w:b/>
          <w:i/>
        </w:rPr>
        <w:t xml:space="preserve"> </w:t>
      </w:r>
      <w:r w:rsidRPr="00D223AF">
        <w:rPr>
          <w:rFonts w:ascii="Arial" w:hAnsi="Arial" w:cs="Arial"/>
          <w:i/>
        </w:rPr>
        <w:t xml:space="preserve">y expediente de la </w:t>
      </w:r>
      <w:r w:rsidRPr="004D6ED5">
        <w:rPr>
          <w:rFonts w:ascii="Arial" w:hAnsi="Arial" w:cs="Arial"/>
          <w:b/>
          <w:bCs/>
          <w:i/>
        </w:rPr>
        <w:t xml:space="preserve">COMUR </w:t>
      </w:r>
      <w:r w:rsidRPr="004D6ED5">
        <w:rPr>
          <w:rFonts w:ascii="Arial" w:eastAsia="Calibri" w:hAnsi="Arial" w:cs="Arial"/>
          <w:b/>
          <w:bCs/>
        </w:rPr>
        <w:t>TLQ-P</w:t>
      </w:r>
      <w:r>
        <w:rPr>
          <w:rFonts w:ascii="Arial" w:eastAsia="Calibri" w:hAnsi="Arial" w:cs="Arial"/>
          <w:b/>
          <w:bCs/>
        </w:rPr>
        <w:t>IT</w:t>
      </w:r>
      <w:r w:rsidRPr="004D6ED5">
        <w:rPr>
          <w:rFonts w:ascii="Arial" w:eastAsia="Calibri" w:hAnsi="Arial" w:cs="Arial"/>
          <w:b/>
          <w:bCs/>
        </w:rPr>
        <w:t>-</w:t>
      </w:r>
      <w:r>
        <w:rPr>
          <w:rFonts w:ascii="Arial" w:eastAsia="Calibri" w:hAnsi="Arial" w:cs="Arial"/>
          <w:b/>
          <w:bCs/>
        </w:rPr>
        <w:t>A-001</w:t>
      </w:r>
      <w:r w:rsidRPr="004D6ED5">
        <w:rPr>
          <w:rFonts w:ascii="Arial" w:hAnsi="Arial" w:cs="Arial"/>
          <w:b/>
          <w:bCs/>
          <w:i/>
        </w:rPr>
        <w:t>;</w:t>
      </w:r>
      <w:r w:rsidRPr="003062E3">
        <w:rPr>
          <w:rFonts w:ascii="Arial" w:hAnsi="Arial" w:cs="Arial"/>
        </w:rPr>
        <w:t xml:space="preserve"> </w:t>
      </w:r>
      <w:r>
        <w:rPr>
          <w:rFonts w:ascii="Arial" w:hAnsi="Arial" w:cs="Arial"/>
        </w:rPr>
        <w:t>ubicado entre Av. De Los Artesanos y De Los Hornos, Colonia Artesanos en San Pedro Tlaquepaque Jalisco</w:t>
      </w:r>
      <w:r w:rsidRPr="00D223AF">
        <w:rPr>
          <w:rFonts w:ascii="Arial" w:hAnsi="Arial" w:cs="Arial"/>
          <w:lang w:eastAsia="es-ES"/>
        </w:rPr>
        <w:t xml:space="preserve">, con una superficie de </w:t>
      </w:r>
      <w:r w:rsidRPr="00C500C8">
        <w:rPr>
          <w:rFonts w:ascii="Arial" w:hAnsi="Arial" w:cs="Arial"/>
          <w:b/>
          <w:bCs/>
          <w:lang w:eastAsia="es-ES"/>
        </w:rPr>
        <w:t>465.50</w:t>
      </w:r>
      <w:r w:rsidRPr="009E4CDD">
        <w:rPr>
          <w:rFonts w:ascii="Arial" w:eastAsia="Calibri" w:hAnsi="Arial" w:cs="Arial"/>
          <w:b/>
          <w:bCs/>
        </w:rPr>
        <w:t xml:space="preserve"> M2</w:t>
      </w:r>
      <w:r w:rsidRPr="00D223AF">
        <w:rPr>
          <w:rFonts w:ascii="Arial" w:eastAsia="Calibri" w:hAnsi="Arial" w:cs="Arial"/>
          <w:b/>
          <w:bCs/>
        </w:rPr>
        <w:t xml:space="preserve"> </w:t>
      </w:r>
      <w:r w:rsidRPr="00D223AF">
        <w:rPr>
          <w:rFonts w:ascii="Arial" w:eastAsia="Calibri" w:hAnsi="Arial" w:cs="Arial"/>
        </w:rPr>
        <w:t>(</w:t>
      </w:r>
      <w:r>
        <w:rPr>
          <w:rFonts w:ascii="Arial" w:eastAsia="Calibri" w:hAnsi="Arial" w:cs="Arial"/>
        </w:rPr>
        <w:t>cuatrocientos sesenta y cinco metros con cincuenta centímetros cuadrados</w:t>
      </w:r>
      <w:r w:rsidRPr="00D223AF">
        <w:rPr>
          <w:rFonts w:ascii="Arial" w:eastAsia="Calibri" w:hAnsi="Arial" w:cs="Arial"/>
        </w:rPr>
        <w:t xml:space="preserve">), </w:t>
      </w:r>
      <w:r w:rsidRPr="00D223AF">
        <w:rPr>
          <w:rFonts w:ascii="Arial" w:hAnsi="Arial" w:cs="Arial"/>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14:paraId="6124E4DD" w14:textId="77777777" w:rsidR="00AB701B" w:rsidRPr="006F2C52" w:rsidRDefault="00AB701B" w:rsidP="00AB701B">
      <w:pPr>
        <w:jc w:val="both"/>
        <w:rPr>
          <w:rFonts w:ascii="Arial" w:hAnsi="Arial" w:cs="Arial"/>
          <w:b/>
          <w:lang w:eastAsia="es-ES"/>
        </w:rPr>
      </w:pPr>
    </w:p>
    <w:p w14:paraId="5F6CEAFE" w14:textId="77777777" w:rsidR="00AB701B" w:rsidRDefault="00AB701B" w:rsidP="00AB701B">
      <w:pPr>
        <w:jc w:val="both"/>
        <w:rPr>
          <w:rFonts w:ascii="Arial" w:hAnsi="Arial" w:cs="Arial"/>
          <w:lang w:eastAsia="es-ES"/>
        </w:rPr>
      </w:pPr>
      <w:r w:rsidRPr="00D223AF">
        <w:rPr>
          <w:rFonts w:ascii="Arial" w:hAnsi="Arial" w:cs="Arial"/>
          <w:b/>
          <w:lang w:eastAsia="es-ES"/>
        </w:rPr>
        <w:t>Segundo. -</w:t>
      </w:r>
      <w:r w:rsidRPr="00D223AF">
        <w:rPr>
          <w:rFonts w:ascii="Arial" w:hAnsi="Arial" w:cs="Arial"/>
          <w:lang w:eastAsia="es-ES"/>
        </w:rPr>
        <w:t xml:space="preserve"> </w:t>
      </w:r>
      <w:r w:rsidRPr="00D223AF">
        <w:rPr>
          <w:rFonts w:ascii="Arial" w:eastAsia="Malgun Gothic" w:hAnsi="Arial" w:cs="Arial"/>
          <w:bCs/>
        </w:rPr>
        <w:t>El Pleno del Ayuntamiento de San Pedro Tlaquepaque aprueba</w:t>
      </w:r>
      <w:r w:rsidRPr="00D223AF">
        <w:rPr>
          <w:rFonts w:ascii="Arial" w:eastAsia="Malgun Gothic" w:hAnsi="Arial" w:cs="Arial"/>
        </w:rPr>
        <w:t xml:space="preserve"> y</w:t>
      </w:r>
      <w:r w:rsidRPr="00D223AF">
        <w:rPr>
          <w:rFonts w:ascii="Arial" w:hAnsi="Arial" w:cs="Arial"/>
          <w:lang w:eastAsia="es-ES"/>
        </w:rPr>
        <w:t xml:space="preserve"> autoriza el </w:t>
      </w:r>
      <w:r>
        <w:rPr>
          <w:rFonts w:ascii="Arial" w:hAnsi="Arial" w:cs="Arial"/>
          <w:lang w:eastAsia="es-ES"/>
        </w:rPr>
        <w:t>C</w:t>
      </w:r>
      <w:r w:rsidRPr="00D223AF">
        <w:rPr>
          <w:rFonts w:ascii="Arial" w:hAnsi="Arial" w:cs="Arial"/>
          <w:lang w:eastAsia="es-ES"/>
        </w:rPr>
        <w:t xml:space="preserve">onvenio de </w:t>
      </w:r>
      <w:r>
        <w:rPr>
          <w:rFonts w:ascii="Arial" w:hAnsi="Arial" w:cs="Arial"/>
          <w:lang w:eastAsia="es-ES"/>
        </w:rPr>
        <w:t>R</w:t>
      </w:r>
      <w:r w:rsidRPr="00D223AF">
        <w:rPr>
          <w:rFonts w:ascii="Arial" w:hAnsi="Arial" w:cs="Arial"/>
          <w:lang w:eastAsia="es-ES"/>
        </w:rPr>
        <w:t>egularización, de conformidad con las normas reglamentarias para el pago de los créditos fiscales</w:t>
      </w:r>
      <w:r>
        <w:rPr>
          <w:rFonts w:ascii="Arial" w:hAnsi="Arial" w:cs="Arial"/>
          <w:lang w:eastAsia="es-ES"/>
        </w:rPr>
        <w:t>, citado en el punto 13 de los antecedentes que forma parte integrante del presente acuerdo</w:t>
      </w:r>
      <w:r w:rsidRPr="00D223AF">
        <w:rPr>
          <w:rFonts w:ascii="Arial" w:hAnsi="Arial" w:cs="Arial"/>
          <w:lang w:eastAsia="es-ES"/>
        </w:rPr>
        <w:t>.</w:t>
      </w:r>
    </w:p>
    <w:p w14:paraId="70800403" w14:textId="77777777" w:rsidR="00AB701B" w:rsidRDefault="00AB701B" w:rsidP="00AB701B">
      <w:pPr>
        <w:jc w:val="both"/>
        <w:rPr>
          <w:rFonts w:ascii="Arial" w:hAnsi="Arial" w:cs="Arial"/>
          <w:lang w:eastAsia="es-ES"/>
        </w:rPr>
      </w:pPr>
    </w:p>
    <w:p w14:paraId="7A26DCF3" w14:textId="77777777" w:rsidR="00AB701B" w:rsidRPr="006E3D44" w:rsidRDefault="00AB701B" w:rsidP="00AB701B">
      <w:pPr>
        <w:jc w:val="both"/>
        <w:rPr>
          <w:rFonts w:ascii="Arial" w:hAnsi="Arial" w:cs="Arial"/>
          <w:sz w:val="4"/>
          <w:szCs w:val="4"/>
          <w:lang w:eastAsia="es-ES"/>
        </w:rPr>
      </w:pPr>
    </w:p>
    <w:p w14:paraId="3FF74BD7" w14:textId="77777777" w:rsidR="00AB701B" w:rsidRPr="00924BD5" w:rsidRDefault="00AB701B" w:rsidP="00AB701B">
      <w:pPr>
        <w:jc w:val="both"/>
        <w:rPr>
          <w:rFonts w:ascii="Arial" w:hAnsi="Arial" w:cs="Arial"/>
          <w:lang w:eastAsia="es-ES"/>
        </w:rPr>
      </w:pPr>
      <w:r w:rsidRPr="00D223AF">
        <w:rPr>
          <w:rFonts w:ascii="Arial" w:hAnsi="Arial" w:cs="Arial"/>
          <w:b/>
          <w:lang w:eastAsia="es-ES"/>
        </w:rPr>
        <w:t xml:space="preserve">Tercero. - </w:t>
      </w:r>
      <w:r w:rsidRPr="00D223AF">
        <w:rPr>
          <w:rFonts w:ascii="Arial" w:eastAsia="Malgun Gothic" w:hAnsi="Arial" w:cs="Arial"/>
          <w:bCs/>
        </w:rPr>
        <w:t>El Pleno del Ayuntamiento de San Pedro Tlaquepaque aprueba</w:t>
      </w:r>
      <w:r w:rsidRPr="00D223AF">
        <w:rPr>
          <w:rFonts w:ascii="Arial" w:eastAsia="Malgun Gothic" w:hAnsi="Arial" w:cs="Arial"/>
        </w:rPr>
        <w:t xml:space="preserve"> y</w:t>
      </w:r>
      <w:r w:rsidRPr="00D223AF">
        <w:rPr>
          <w:rFonts w:ascii="Arial" w:hAnsi="Arial" w:cs="Arial"/>
          <w:lang w:eastAsia="es-ES"/>
        </w:rPr>
        <w:t xml:space="preserve"> autoriza </w:t>
      </w:r>
      <w:r w:rsidRPr="00D223AF">
        <w:rPr>
          <w:rFonts w:ascii="Arial" w:hAnsi="Arial" w:cs="Arial"/>
          <w:bCs/>
          <w:lang w:eastAsia="es-ES"/>
        </w:rPr>
        <w:t xml:space="preserve">se </w:t>
      </w:r>
      <w:r w:rsidRPr="00D223AF">
        <w:rPr>
          <w:rFonts w:ascii="Arial" w:hAnsi="Arial" w:cs="Arial"/>
          <w:lang w:eastAsia="es-ES"/>
        </w:rPr>
        <w:t xml:space="preserve">notifique </w:t>
      </w:r>
      <w:r>
        <w:rPr>
          <w:rFonts w:ascii="Arial" w:hAnsi="Arial" w:cs="Arial"/>
          <w:lang w:eastAsia="es-ES"/>
        </w:rPr>
        <w:t>a la o el Titular de la Dirección</w:t>
      </w:r>
      <w:r w:rsidRPr="00D223AF">
        <w:rPr>
          <w:rFonts w:ascii="Arial" w:hAnsi="Arial" w:cs="Arial"/>
          <w:lang w:eastAsia="es-ES"/>
        </w:rPr>
        <w:t xml:space="preserve">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p>
    <w:p w14:paraId="0D2550CC" w14:textId="77777777" w:rsidR="00AB701B" w:rsidRPr="00D223AF"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p>
    <w:p w14:paraId="6B9965D8" w14:textId="77777777" w:rsidR="00AB701B" w:rsidRPr="00D223AF"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r w:rsidRPr="00D223AF">
        <w:rPr>
          <w:rFonts w:ascii="Arial" w:hAnsi="Arial" w:cs="Arial"/>
          <w:b/>
        </w:rPr>
        <w:lastRenderedPageBreak/>
        <w:t>Cuarto. -</w:t>
      </w:r>
      <w:r w:rsidRPr="00D223AF">
        <w:rPr>
          <w:rFonts w:ascii="Arial" w:hAnsi="Arial" w:cs="Arial"/>
        </w:rPr>
        <w:t xml:space="preserve"> </w:t>
      </w:r>
      <w:r w:rsidRPr="00D223AF">
        <w:rPr>
          <w:rFonts w:ascii="Arial" w:eastAsia="Malgun Gothic" w:hAnsi="Arial" w:cs="Arial"/>
          <w:bCs/>
        </w:rPr>
        <w:t>El Pleno del Ayuntamiento de San Pedro Tlaquepaque aprueba</w:t>
      </w:r>
      <w:r w:rsidRPr="00D223AF">
        <w:rPr>
          <w:rFonts w:ascii="Arial" w:eastAsia="Malgun Gothic" w:hAnsi="Arial" w:cs="Arial"/>
        </w:rPr>
        <w:t xml:space="preserve"> y</w:t>
      </w:r>
      <w:r w:rsidRPr="00D223AF">
        <w:rPr>
          <w:rFonts w:ascii="Arial" w:hAnsi="Arial" w:cs="Arial"/>
          <w:lang w:eastAsia="es-ES"/>
        </w:rPr>
        <w:t xml:space="preserve"> autoriza </w:t>
      </w:r>
      <w:r w:rsidRPr="00D223AF">
        <w:rPr>
          <w:rFonts w:ascii="Arial" w:hAnsi="Arial" w:cs="Arial"/>
          <w:bCs/>
          <w:lang w:eastAsia="es-ES"/>
        </w:rPr>
        <w:t xml:space="preserve">se </w:t>
      </w:r>
      <w:r w:rsidRPr="00D223AF">
        <w:rPr>
          <w:rFonts w:ascii="Arial" w:hAnsi="Arial" w:cs="Arial"/>
        </w:rPr>
        <w:t>instruy</w:t>
      </w:r>
      <w:r>
        <w:rPr>
          <w:rFonts w:ascii="Arial" w:hAnsi="Arial" w:cs="Arial"/>
        </w:rPr>
        <w:t>a</w:t>
      </w:r>
      <w:r w:rsidRPr="00D223AF">
        <w:rPr>
          <w:rFonts w:ascii="Arial" w:hAnsi="Arial" w:cs="Arial"/>
        </w:rPr>
        <w:t xml:space="preserve"> a</w:t>
      </w:r>
      <w:r>
        <w:rPr>
          <w:rFonts w:ascii="Arial" w:hAnsi="Arial" w:cs="Arial"/>
        </w:rPr>
        <w:t xml:space="preserve"> </w:t>
      </w:r>
      <w:r w:rsidRPr="00D223AF">
        <w:rPr>
          <w:rFonts w:ascii="Arial" w:hAnsi="Arial" w:cs="Arial"/>
        </w:rPr>
        <w:t>l</w:t>
      </w:r>
      <w:r>
        <w:rPr>
          <w:rFonts w:ascii="Arial" w:hAnsi="Arial" w:cs="Arial"/>
        </w:rPr>
        <w:t>a o el Titular de la Dirección</w:t>
      </w:r>
      <w:r w:rsidRPr="00D223AF">
        <w:rPr>
          <w:rFonts w:ascii="Arial" w:hAnsi="Arial" w:cs="Arial"/>
        </w:rPr>
        <w:t xml:space="preserve"> de Catastro Municipal, a efecto de que realice la apertura de la cuenta catastral individual de cada uno de los lotes, de conformidad al plano de lotificación que deberá de remitir la Secretar</w:t>
      </w:r>
      <w:r>
        <w:rPr>
          <w:rFonts w:ascii="Arial" w:hAnsi="Arial" w:cs="Arial"/>
        </w:rPr>
        <w:t>í</w:t>
      </w:r>
      <w:r w:rsidRPr="00D223AF">
        <w:rPr>
          <w:rFonts w:ascii="Arial" w:hAnsi="Arial" w:cs="Arial"/>
        </w:rPr>
        <w:t>a</w:t>
      </w:r>
      <w:r>
        <w:rPr>
          <w:rFonts w:ascii="Arial" w:hAnsi="Arial" w:cs="Arial"/>
        </w:rPr>
        <w:t xml:space="preserve"> </w:t>
      </w:r>
      <w:r w:rsidRPr="00D223AF">
        <w:rPr>
          <w:rFonts w:ascii="Arial" w:hAnsi="Arial" w:cs="Arial"/>
        </w:rPr>
        <w:t>Técnica de la Comisión Municipal de Regularización.</w:t>
      </w:r>
    </w:p>
    <w:p w14:paraId="76E4F119" w14:textId="77777777" w:rsidR="00AB701B" w:rsidRPr="00D223AF"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p>
    <w:p w14:paraId="48023FFF" w14:textId="77777777" w:rsidR="00AB701B" w:rsidRPr="00D223AF"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rPr>
      </w:pPr>
      <w:r w:rsidRPr="00D223AF">
        <w:rPr>
          <w:rFonts w:ascii="Arial" w:hAnsi="Arial" w:cs="Arial"/>
          <w:b/>
        </w:rPr>
        <w:t xml:space="preserve">Quinto. – </w:t>
      </w:r>
      <w:r w:rsidRPr="00D223AF">
        <w:rPr>
          <w:rFonts w:ascii="Arial" w:eastAsia="Malgun Gothic" w:hAnsi="Arial" w:cs="Arial"/>
          <w:bCs/>
        </w:rPr>
        <w:t>El Pleno del Ayuntamiento de San Pedro Tlaquepaque aprueba</w:t>
      </w:r>
      <w:r w:rsidRPr="00D223AF">
        <w:rPr>
          <w:rFonts w:ascii="Arial" w:eastAsia="Malgun Gothic" w:hAnsi="Arial" w:cs="Arial"/>
        </w:rPr>
        <w:t xml:space="preserve"> y</w:t>
      </w:r>
      <w:r w:rsidRPr="00D223AF">
        <w:rPr>
          <w:rFonts w:ascii="Arial" w:hAnsi="Arial" w:cs="Arial"/>
          <w:lang w:eastAsia="es-ES"/>
        </w:rPr>
        <w:t xml:space="preserve"> autoriza </w:t>
      </w:r>
      <w:r w:rsidRPr="00D223AF">
        <w:rPr>
          <w:rFonts w:ascii="Arial" w:hAnsi="Arial" w:cs="Arial"/>
          <w:bCs/>
          <w:lang w:eastAsia="es-ES"/>
        </w:rPr>
        <w:t xml:space="preserve">se </w:t>
      </w:r>
      <w:r w:rsidRPr="00D223AF">
        <w:rPr>
          <w:rFonts w:ascii="Arial" w:hAnsi="Arial" w:cs="Arial"/>
          <w:bCs/>
        </w:rPr>
        <w:t xml:space="preserve">notifique a la </w:t>
      </w:r>
      <w:r>
        <w:rPr>
          <w:rFonts w:ascii="Arial" w:hAnsi="Arial" w:cs="Arial"/>
          <w:bCs/>
        </w:rPr>
        <w:t xml:space="preserve">o el Titular de la </w:t>
      </w:r>
      <w:r w:rsidRPr="00D223AF">
        <w:rPr>
          <w:rFonts w:ascii="Arial" w:hAnsi="Arial" w:cs="Arial"/>
          <w:bCs/>
        </w:rPr>
        <w:t>Coordinación General de Gestión Integral de la Ciudad, para su conocimiento y debida aplicación.</w:t>
      </w:r>
    </w:p>
    <w:p w14:paraId="195DF37A" w14:textId="77777777" w:rsidR="00AB701B" w:rsidRPr="00D223AF"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rPr>
      </w:pPr>
    </w:p>
    <w:p w14:paraId="445260FE" w14:textId="77777777" w:rsidR="00AB701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rPr>
      </w:pPr>
      <w:r w:rsidRPr="00D223AF">
        <w:rPr>
          <w:rFonts w:ascii="Arial" w:hAnsi="Arial" w:cs="Arial"/>
          <w:b/>
        </w:rPr>
        <w:t xml:space="preserve">Sexto. </w:t>
      </w:r>
      <w:r w:rsidRPr="00D223AF">
        <w:rPr>
          <w:rFonts w:ascii="Arial" w:eastAsia="Malgun Gothic" w:hAnsi="Arial" w:cs="Arial"/>
          <w:bCs/>
        </w:rPr>
        <w:t>El Pleno del Ayuntamiento de San Pedro Tlaquepaque aprueba</w:t>
      </w:r>
      <w:r w:rsidRPr="00D223AF">
        <w:rPr>
          <w:rFonts w:ascii="Arial" w:eastAsia="Malgun Gothic" w:hAnsi="Arial" w:cs="Arial"/>
        </w:rPr>
        <w:t xml:space="preserve"> y</w:t>
      </w:r>
      <w:r w:rsidRPr="00D223AF">
        <w:rPr>
          <w:rFonts w:ascii="Arial" w:hAnsi="Arial" w:cs="Arial"/>
          <w:lang w:eastAsia="es-ES"/>
        </w:rPr>
        <w:t xml:space="preserve"> autoriza </w:t>
      </w:r>
      <w:r w:rsidRPr="00D223AF">
        <w:rPr>
          <w:rFonts w:ascii="Arial" w:hAnsi="Arial" w:cs="Arial"/>
          <w:bCs/>
        </w:rPr>
        <w:t>el inicio del procedimiento de titulación prevista en la Ley de Regularización y Titulación de Predios Urbanos para el Estado de Jalisco a través de la Comisión Municipal de Regularización de Predios.</w:t>
      </w:r>
    </w:p>
    <w:p w14:paraId="275FC9AA" w14:textId="77777777" w:rsidR="00AB701B" w:rsidRPr="00924BD5"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rPr>
      </w:pPr>
    </w:p>
    <w:p w14:paraId="20C84CFC" w14:textId="77777777" w:rsidR="00AB701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r w:rsidRPr="00D223AF">
        <w:rPr>
          <w:rFonts w:ascii="Arial" w:hAnsi="Arial" w:cs="Arial"/>
          <w:b/>
        </w:rPr>
        <w:t>Séptimo.-</w:t>
      </w:r>
      <w:r w:rsidRPr="00D223AF">
        <w:rPr>
          <w:rFonts w:ascii="Arial" w:eastAsia="Calibri" w:hAnsi="Arial" w:cs="Arial"/>
          <w:bCs/>
        </w:rPr>
        <w:t xml:space="preserve"> </w:t>
      </w:r>
      <w:r w:rsidRPr="00D223AF">
        <w:rPr>
          <w:rFonts w:ascii="Arial" w:eastAsia="Malgun Gothic" w:hAnsi="Arial" w:cs="Arial"/>
          <w:bCs/>
        </w:rPr>
        <w:t>El Pleno del Ayuntamiento de San Pedro Tlaquepaque aprueba</w:t>
      </w:r>
      <w:r w:rsidRPr="00D223AF">
        <w:rPr>
          <w:rFonts w:ascii="Arial" w:eastAsia="Malgun Gothic" w:hAnsi="Arial" w:cs="Arial"/>
        </w:rPr>
        <w:t xml:space="preserve"> y</w:t>
      </w:r>
      <w:r w:rsidRPr="00D223AF">
        <w:rPr>
          <w:rFonts w:ascii="Arial" w:hAnsi="Arial" w:cs="Arial"/>
          <w:lang w:eastAsia="es-ES"/>
        </w:rPr>
        <w:t xml:space="preserve"> autoriza </w:t>
      </w:r>
      <w:r w:rsidRPr="00D223AF">
        <w:rPr>
          <w:rFonts w:ascii="Arial" w:hAnsi="Arial" w:cs="Arial"/>
          <w:bCs/>
          <w:lang w:eastAsia="es-ES"/>
        </w:rPr>
        <w:t xml:space="preserve">se </w:t>
      </w:r>
      <w:r w:rsidRPr="00D223AF">
        <w:rPr>
          <w:rFonts w:ascii="Arial" w:hAnsi="Arial" w:cs="Arial"/>
          <w:bCs/>
        </w:rPr>
        <w:t>instruy</w:t>
      </w:r>
      <w:r>
        <w:rPr>
          <w:rFonts w:ascii="Arial" w:hAnsi="Arial" w:cs="Arial"/>
          <w:bCs/>
        </w:rPr>
        <w:t>a</w:t>
      </w:r>
      <w:r w:rsidRPr="00D223AF">
        <w:rPr>
          <w:rFonts w:ascii="Arial" w:hAnsi="Arial" w:cs="Arial"/>
          <w:bCs/>
        </w:rPr>
        <w:t xml:space="preserve"> a</w:t>
      </w:r>
      <w:r>
        <w:rPr>
          <w:rFonts w:ascii="Arial" w:hAnsi="Arial" w:cs="Arial"/>
          <w:bCs/>
        </w:rPr>
        <w:t xml:space="preserve"> </w:t>
      </w:r>
      <w:r w:rsidRPr="00D223AF">
        <w:rPr>
          <w:rFonts w:ascii="Arial" w:hAnsi="Arial" w:cs="Arial"/>
          <w:bCs/>
        </w:rPr>
        <w:t>l</w:t>
      </w:r>
      <w:r>
        <w:rPr>
          <w:rFonts w:ascii="Arial" w:hAnsi="Arial" w:cs="Arial"/>
          <w:bCs/>
        </w:rPr>
        <w:t>a o el Titular de la</w:t>
      </w:r>
      <w:r w:rsidRPr="00D223AF">
        <w:rPr>
          <w:rFonts w:ascii="Arial" w:hAnsi="Arial" w:cs="Arial"/>
          <w:bCs/>
        </w:rPr>
        <w:t xml:space="preserve"> Secretar</w:t>
      </w:r>
      <w:r>
        <w:rPr>
          <w:rFonts w:ascii="Arial" w:hAnsi="Arial" w:cs="Arial"/>
          <w:bCs/>
        </w:rPr>
        <w:t>ía</w:t>
      </w:r>
      <w:r w:rsidRPr="00D223AF">
        <w:rPr>
          <w:rFonts w:ascii="Arial" w:hAnsi="Arial" w:cs="Arial"/>
          <w:bCs/>
        </w:rPr>
        <w:t xml:space="preserve"> del Ayuntamiento para que se publique en forma abreviada en la Gaceta Municipal</w:t>
      </w:r>
      <w:r w:rsidRPr="00D223AF">
        <w:rPr>
          <w:rFonts w:ascii="Arial" w:hAnsi="Arial" w:cs="Arial"/>
        </w:rPr>
        <w:t xml:space="preserve"> y en los Estrados de la Presidencia por un periodo de tres días naturales el presente acuerdo.</w:t>
      </w:r>
    </w:p>
    <w:p w14:paraId="3F3E2B4D" w14:textId="77777777" w:rsidR="00AB701B" w:rsidRPr="00D223AF"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rPr>
      </w:pPr>
    </w:p>
    <w:p w14:paraId="4F0FF4F3" w14:textId="77777777" w:rsidR="00AB701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r w:rsidRPr="004D232D">
        <w:rPr>
          <w:rFonts w:ascii="Arial" w:hAnsi="Arial" w:cs="Arial"/>
          <w:b/>
        </w:rPr>
        <w:t>Notifíquese</w:t>
      </w:r>
      <w:r w:rsidRPr="00D223AF">
        <w:rPr>
          <w:rFonts w:ascii="Arial" w:hAnsi="Arial" w:cs="Arial"/>
        </w:rPr>
        <w:t>. - A la</w:t>
      </w:r>
      <w:r>
        <w:rPr>
          <w:rFonts w:ascii="Arial" w:hAnsi="Arial" w:cs="Arial"/>
        </w:rPr>
        <w:t xml:space="preserve">s o los Titulares de la </w:t>
      </w:r>
      <w:r w:rsidRPr="00D223AF">
        <w:rPr>
          <w:rFonts w:ascii="Arial" w:hAnsi="Arial" w:cs="Arial"/>
        </w:rPr>
        <w:t>Presiden</w:t>
      </w:r>
      <w:r>
        <w:rPr>
          <w:rFonts w:ascii="Arial" w:hAnsi="Arial" w:cs="Arial"/>
        </w:rPr>
        <w:t>cia</w:t>
      </w:r>
      <w:r w:rsidRPr="00D223AF">
        <w:rPr>
          <w:rFonts w:ascii="Arial" w:hAnsi="Arial" w:cs="Arial"/>
        </w:rPr>
        <w:t xml:space="preserve"> Municipal, Secretar</w:t>
      </w:r>
      <w:r>
        <w:rPr>
          <w:rFonts w:ascii="Arial" w:hAnsi="Arial" w:cs="Arial"/>
        </w:rPr>
        <w:t>ía</w:t>
      </w:r>
      <w:r w:rsidRPr="00D223AF">
        <w:rPr>
          <w:rFonts w:ascii="Arial" w:hAnsi="Arial" w:cs="Arial"/>
        </w:rPr>
        <w:t xml:space="preserve"> del Ayuntamiento; Sind</w:t>
      </w:r>
      <w:r>
        <w:rPr>
          <w:rFonts w:ascii="Arial" w:hAnsi="Arial" w:cs="Arial"/>
        </w:rPr>
        <w:t>icatura</w:t>
      </w:r>
      <w:r w:rsidRPr="00D223AF">
        <w:rPr>
          <w:rFonts w:ascii="Arial" w:hAnsi="Arial" w:cs="Arial"/>
        </w:rPr>
        <w:t xml:space="preserve"> Municipal, Tesorer</w:t>
      </w:r>
      <w:r>
        <w:rPr>
          <w:rFonts w:ascii="Arial" w:hAnsi="Arial" w:cs="Arial"/>
        </w:rPr>
        <w:t>ía</w:t>
      </w:r>
      <w:r w:rsidRPr="00D223AF">
        <w:rPr>
          <w:rFonts w:ascii="Arial" w:hAnsi="Arial" w:cs="Arial"/>
        </w:rPr>
        <w:t xml:space="preserve"> Municipal, Direc</w:t>
      </w:r>
      <w:r>
        <w:rPr>
          <w:rFonts w:ascii="Arial" w:hAnsi="Arial" w:cs="Arial"/>
        </w:rPr>
        <w:t>ción</w:t>
      </w:r>
      <w:r w:rsidRPr="00D223AF">
        <w:rPr>
          <w:rFonts w:ascii="Arial" w:hAnsi="Arial" w:cs="Arial"/>
        </w:rPr>
        <w:t xml:space="preserve"> de Catastro Municipal, Procura</w:t>
      </w:r>
      <w:r>
        <w:rPr>
          <w:rFonts w:ascii="Arial" w:hAnsi="Arial" w:cs="Arial"/>
        </w:rPr>
        <w:t>duría</w:t>
      </w:r>
      <w:r w:rsidRPr="00D223AF">
        <w:rPr>
          <w:rFonts w:ascii="Arial" w:hAnsi="Arial" w:cs="Arial"/>
        </w:rPr>
        <w:t xml:space="preserve"> de Desarrollo Urbano del Estado de Jalisco, </w:t>
      </w:r>
      <w:r>
        <w:rPr>
          <w:rFonts w:ascii="Arial" w:hAnsi="Arial" w:cs="Arial"/>
        </w:rPr>
        <w:t xml:space="preserve">Dirección de </w:t>
      </w:r>
      <w:r w:rsidRPr="00D223AF">
        <w:rPr>
          <w:rFonts w:ascii="Arial" w:hAnsi="Arial" w:cs="Arial"/>
        </w:rPr>
        <w:t>Registro Público de la Propiedad y Comercio y Jefatura de Regularización de Predios en su carácter de Secretario Técnico y a cualquier otra dependencia que esté involucrada con el Acuerdo, para que surta sus efectos legales correspondientes.</w:t>
      </w:r>
    </w:p>
    <w:p w14:paraId="3234EF29" w14:textId="77777777" w:rsidR="00AB701B"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p>
    <w:p w14:paraId="154CA740" w14:textId="77777777" w:rsidR="00AB701B" w:rsidRPr="00C34792" w:rsidRDefault="00AB701B" w:rsidP="00AB701B">
      <w:pPr>
        <w:jc w:val="center"/>
        <w:rPr>
          <w:rFonts w:ascii="Arial" w:eastAsia="Calibri" w:hAnsi="Arial" w:cs="Arial"/>
          <w:b/>
        </w:rPr>
      </w:pPr>
      <w:r w:rsidRPr="00C34792">
        <w:rPr>
          <w:rFonts w:ascii="Arial" w:eastAsia="Calibri" w:hAnsi="Arial" w:cs="Arial"/>
          <w:b/>
        </w:rPr>
        <w:t>A T E N T A M E N T E</w:t>
      </w:r>
    </w:p>
    <w:p w14:paraId="38B8F5E0" w14:textId="77777777" w:rsidR="00AB701B" w:rsidRPr="006E3D44" w:rsidRDefault="00AB701B" w:rsidP="00AB701B">
      <w:pPr>
        <w:ind w:firstLine="709"/>
        <w:mirrorIndents/>
        <w:jc w:val="center"/>
        <w:rPr>
          <w:rFonts w:ascii="Arial" w:hAnsi="Arial" w:cs="Arial"/>
          <w:b/>
          <w:sz w:val="22"/>
          <w:szCs w:val="22"/>
        </w:rPr>
      </w:pPr>
      <w:r w:rsidRPr="006E3D44">
        <w:rPr>
          <w:rFonts w:ascii="Arial" w:hAnsi="Arial" w:cs="Arial"/>
          <w:b/>
          <w:sz w:val="22"/>
          <w:szCs w:val="22"/>
        </w:rPr>
        <w:t>“San Pedro Tlaquepaque, Jalisco, México a 11 de enero de 2023”</w:t>
      </w:r>
    </w:p>
    <w:p w14:paraId="6BB47049" w14:textId="77777777" w:rsidR="00AB701B" w:rsidRPr="006E3D44"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14"/>
          <w:szCs w:val="14"/>
        </w:rPr>
      </w:pPr>
    </w:p>
    <w:p w14:paraId="04449004" w14:textId="77777777" w:rsidR="00AB701B" w:rsidRPr="004D232D" w:rsidRDefault="00AB701B" w:rsidP="00AB70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rPr>
      </w:pPr>
    </w:p>
    <w:p w14:paraId="5555A7B8" w14:textId="77777777" w:rsidR="00AB701B" w:rsidRPr="004D232D" w:rsidRDefault="00AB701B" w:rsidP="00AB701B">
      <w:pPr>
        <w:jc w:val="center"/>
        <w:rPr>
          <w:rFonts w:ascii="Arial" w:hAnsi="Arial" w:cs="Arial"/>
          <w:b/>
          <w:bCs/>
        </w:rPr>
      </w:pPr>
      <w:r>
        <w:rPr>
          <w:rFonts w:ascii="Arial" w:hAnsi="Arial" w:cs="Arial"/>
          <w:b/>
          <w:bCs/>
        </w:rPr>
        <w:t>Mtro. José Luis Salazar Martínez</w:t>
      </w:r>
    </w:p>
    <w:p w14:paraId="52101582" w14:textId="77777777" w:rsidR="00AB701B" w:rsidRPr="004D232D" w:rsidRDefault="00AB701B" w:rsidP="00AB701B">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Times New Roman" w:hAnsi="Arial" w:cs="Arial"/>
          <w:color w:val="auto"/>
          <w:szCs w:val="24"/>
          <w:lang w:val="es-MX" w:bidi="x-none"/>
        </w:rPr>
      </w:pPr>
      <w:r w:rsidRPr="004D232D">
        <w:rPr>
          <w:rFonts w:ascii="Arial" w:hAnsi="Arial" w:cs="Arial"/>
          <w:bCs/>
          <w:color w:val="auto"/>
          <w:szCs w:val="24"/>
        </w:rPr>
        <w:t>Síndico Municipal</w:t>
      </w:r>
    </w:p>
    <w:p w14:paraId="61537DB0" w14:textId="1045B1BA" w:rsidR="00346F30" w:rsidRPr="00346F30" w:rsidRDefault="006E3D44" w:rsidP="00F71A86">
      <w:pPr>
        <w:spacing w:line="276" w:lineRule="auto"/>
        <w:jc w:val="both"/>
        <w:rPr>
          <w:rFonts w:ascii="Arial" w:hAnsi="Arial" w:cs="Arial"/>
          <w:color w:val="000000" w:themeColor="text1"/>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092982">
        <w:rPr>
          <w:rFonts w:ascii="Arial" w:hAnsi="Arial" w:cs="Arial"/>
        </w:rPr>
        <w:t xml:space="preserve">Gracias </w:t>
      </w:r>
      <w:r w:rsidR="005F2054" w:rsidRPr="0011545D">
        <w:rPr>
          <w:rFonts w:ascii="Arial" w:hAnsi="Arial" w:cs="Arial"/>
        </w:rPr>
        <w:t>Se</w:t>
      </w:r>
      <w:r w:rsidR="00092982">
        <w:rPr>
          <w:rFonts w:ascii="Arial" w:hAnsi="Arial" w:cs="Arial"/>
        </w:rPr>
        <w:t>cretario, se</w:t>
      </w:r>
      <w:r w:rsidR="005F2054" w:rsidRPr="0011545D">
        <w:rPr>
          <w:rFonts w:ascii="Arial" w:hAnsi="Arial" w:cs="Arial"/>
        </w:rPr>
        <w:t xml:space="preserve"> abre el </w:t>
      </w:r>
      <w:r w:rsidR="005F2054">
        <w:rPr>
          <w:rFonts w:ascii="Arial" w:hAnsi="Arial" w:cs="Arial"/>
        </w:rPr>
        <w:t>registr</w:t>
      </w:r>
      <w:r w:rsidR="005F2054" w:rsidRPr="0011545D">
        <w:rPr>
          <w:rFonts w:ascii="Arial" w:hAnsi="Arial" w:cs="Arial"/>
        </w:rPr>
        <w:t>o de oradores</w:t>
      </w:r>
      <w:r w:rsidR="005F2054">
        <w:rPr>
          <w:rFonts w:ascii="Arial" w:hAnsi="Arial" w:cs="Arial"/>
        </w:rPr>
        <w:t>.</w:t>
      </w:r>
      <w:r w:rsidR="00092982">
        <w:rPr>
          <w:rFonts w:ascii="Arial" w:hAnsi="Arial" w:cs="Arial"/>
        </w:rPr>
        <w:t xml:space="preserve"> E</w:t>
      </w:r>
      <w:r w:rsidR="005F2054" w:rsidRPr="00733E72">
        <w:rPr>
          <w:rFonts w:ascii="Arial" w:hAnsi="Arial" w:cs="Arial"/>
        </w:rPr>
        <w:t xml:space="preserve">n votación </w:t>
      </w:r>
      <w:r w:rsidR="005F2054" w:rsidRPr="0011545D">
        <w:rPr>
          <w:rFonts w:ascii="Arial" w:hAnsi="Arial" w:cs="Arial"/>
        </w:rPr>
        <w:t>económica les pregunto, quienes estén por la afi</w:t>
      </w:r>
      <w:r w:rsidR="005F2054" w:rsidRPr="00092982">
        <w:rPr>
          <w:rFonts w:ascii="Arial" w:hAnsi="Arial" w:cs="Arial"/>
        </w:rPr>
        <w:t>rmativa, favor de manifestarlo,</w:t>
      </w:r>
      <w:r w:rsidR="005F2054" w:rsidRPr="00092982">
        <w:rPr>
          <w:rStyle w:val="TextoCar"/>
          <w:rFonts w:eastAsiaTheme="minorHAnsi"/>
          <w:sz w:val="24"/>
          <w:szCs w:val="24"/>
        </w:rPr>
        <w:t xml:space="preserve"> ¿a favor?, gracias, aprobado por unanimidad.</w:t>
      </w:r>
      <w:r w:rsidR="00092982" w:rsidRPr="00092982">
        <w:rPr>
          <w:rStyle w:val="TextoCar"/>
          <w:rFonts w:eastAsiaTheme="minorHAnsi"/>
          <w:sz w:val="24"/>
          <w:szCs w:val="24"/>
        </w:rPr>
        <w:t xml:space="preserve"> </w:t>
      </w:r>
      <w:r w:rsidR="00AB701B" w:rsidRPr="00092982">
        <w:rPr>
          <w:rFonts w:ascii="Arial" w:hAnsi="Arial" w:cs="Arial"/>
          <w:b/>
        </w:rPr>
        <w:t xml:space="preserve">estando presentes 19 (diecinueve) integrantes del pleno, en forma económica fueron emitidos 19 (diecinueve) votos a favor, por lo que en unanimidad fue aprobada </w:t>
      </w:r>
      <w:r w:rsidR="00AB701B" w:rsidRPr="00092982">
        <w:rPr>
          <w:rFonts w:ascii="Arial" w:hAnsi="Arial" w:cs="Arial"/>
        </w:rPr>
        <w:t xml:space="preserve">la iniciativa de aprobación directa presentada por el </w:t>
      </w:r>
      <w:r w:rsidR="00AB701B" w:rsidRPr="00092982">
        <w:rPr>
          <w:rFonts w:ascii="Arial" w:hAnsi="Arial" w:cs="Arial"/>
          <w:b/>
        </w:rPr>
        <w:t>Mtro. José Luis Salazar Martínez, Síndico Municipal, bajo el siguiente:</w:t>
      </w:r>
      <w:r w:rsidR="00AB701B" w:rsidRPr="00092982">
        <w:rPr>
          <w:rFonts w:ascii="Arial" w:hAnsi="Arial" w:cs="Arial"/>
        </w:rPr>
        <w:t>-----------------------------------------------------------------------------------------------------------------------------------------------------------------------------------------------------</w:t>
      </w:r>
      <w:r>
        <w:rPr>
          <w:rFonts w:ascii="Arial" w:hAnsi="Arial" w:cs="Arial"/>
        </w:rPr>
        <w:t>-------</w:t>
      </w:r>
      <w:r w:rsidR="00AB701B" w:rsidRPr="00092982">
        <w:rPr>
          <w:rFonts w:ascii="Arial" w:hAnsi="Arial" w:cs="Arial"/>
        </w:rPr>
        <w:t>----</w:t>
      </w:r>
      <w:r w:rsidR="00AB701B" w:rsidRPr="00092982">
        <w:rPr>
          <w:rFonts w:ascii="Arial" w:hAnsi="Arial" w:cs="Arial"/>
          <w:b/>
        </w:rPr>
        <w:t>ACUERDO NÚMERO 0371/2023</w:t>
      </w:r>
      <w:r w:rsidR="00AB701B" w:rsidRPr="00092982">
        <w:rPr>
          <w:rFonts w:ascii="Arial" w:hAnsi="Arial" w:cs="Arial"/>
        </w:rPr>
        <w:t>-----------------------------------------------------------------------------------------------------------------------------------------------</w:t>
      </w:r>
      <w:r w:rsidR="00AB701B" w:rsidRPr="00092982">
        <w:rPr>
          <w:rFonts w:ascii="Arial" w:hAnsi="Arial" w:cs="Arial"/>
          <w:b/>
        </w:rPr>
        <w:t xml:space="preserve">PRIMERO. – </w:t>
      </w:r>
      <w:r w:rsidR="00AB701B" w:rsidRPr="00092982">
        <w:rPr>
          <w:rFonts w:ascii="Arial" w:hAnsi="Arial" w:cs="Arial"/>
        </w:rPr>
        <w:t>El Pleno del Ayuntamiento Constitucional del Municipio de San Pedro Tlaquepaque, Jalisco, aprueba y autoriza declarar formalmente regularizado el siguiente predio</w:t>
      </w:r>
      <w:r w:rsidR="00AB701B" w:rsidRPr="00092982">
        <w:rPr>
          <w:rFonts w:ascii="Arial" w:hAnsi="Arial" w:cs="Arial"/>
          <w:b/>
          <w:bCs/>
        </w:rPr>
        <w:t xml:space="preserve"> identificado </w:t>
      </w:r>
      <w:r w:rsidR="00AB701B" w:rsidRPr="00092982">
        <w:rPr>
          <w:rFonts w:ascii="Arial" w:hAnsi="Arial" w:cs="Arial"/>
        </w:rPr>
        <w:t xml:space="preserve">como </w:t>
      </w:r>
      <w:r w:rsidR="00AB701B" w:rsidRPr="00092982">
        <w:rPr>
          <w:rFonts w:ascii="Arial" w:hAnsi="Arial" w:cs="Arial"/>
          <w:b/>
          <w:bCs/>
        </w:rPr>
        <w:t>Del Cobrero 5961</w:t>
      </w:r>
      <w:r w:rsidR="00AB701B" w:rsidRPr="00092982">
        <w:rPr>
          <w:rFonts w:ascii="Arial" w:hAnsi="Arial" w:cs="Arial"/>
        </w:rPr>
        <w:t xml:space="preserve">, </w:t>
      </w:r>
      <w:r w:rsidR="00AB701B" w:rsidRPr="00092982">
        <w:rPr>
          <w:rFonts w:ascii="Arial" w:hAnsi="Arial" w:cs="Arial"/>
          <w:iCs/>
        </w:rPr>
        <w:t>bajo expediente de la PRODEUR</w:t>
      </w:r>
      <w:r w:rsidR="00AB701B" w:rsidRPr="00092982">
        <w:rPr>
          <w:rFonts w:ascii="Arial" w:hAnsi="Arial" w:cs="Arial"/>
        </w:rPr>
        <w:t xml:space="preserve"> </w:t>
      </w:r>
      <w:r w:rsidR="00AB701B" w:rsidRPr="00092982">
        <w:rPr>
          <w:rFonts w:ascii="Arial" w:hAnsi="Arial" w:cs="Arial"/>
          <w:b/>
          <w:i/>
        </w:rPr>
        <w:t xml:space="preserve">TLQ-01/2021 </w:t>
      </w:r>
      <w:r w:rsidR="00AB701B" w:rsidRPr="00092982">
        <w:rPr>
          <w:rFonts w:ascii="Arial" w:hAnsi="Arial" w:cs="Arial"/>
          <w:i/>
        </w:rPr>
        <w:t xml:space="preserve">y expediente de la </w:t>
      </w:r>
      <w:r w:rsidR="00AB701B" w:rsidRPr="00092982">
        <w:rPr>
          <w:rFonts w:ascii="Arial" w:hAnsi="Arial" w:cs="Arial"/>
          <w:b/>
          <w:bCs/>
          <w:i/>
        </w:rPr>
        <w:t xml:space="preserve">COMUR </w:t>
      </w:r>
      <w:r w:rsidR="00AB701B" w:rsidRPr="00092982">
        <w:rPr>
          <w:rFonts w:ascii="Arial" w:hAnsi="Arial" w:cs="Arial"/>
          <w:b/>
          <w:bCs/>
        </w:rPr>
        <w:t>TLQ-PIT-A-001</w:t>
      </w:r>
      <w:r w:rsidR="00AB701B" w:rsidRPr="00092982">
        <w:rPr>
          <w:rFonts w:ascii="Arial" w:hAnsi="Arial" w:cs="Arial"/>
          <w:b/>
          <w:bCs/>
          <w:i/>
        </w:rPr>
        <w:t>;</w:t>
      </w:r>
      <w:r w:rsidR="00AB701B" w:rsidRPr="00092982">
        <w:rPr>
          <w:rFonts w:ascii="Arial" w:hAnsi="Arial" w:cs="Arial"/>
        </w:rPr>
        <w:t xml:space="preserve"> ubicado entre Av. De Los Artesanos y De Los Hornos, Colonia Artesanos en San Pedro Tlaquepaque Jalisco, con una superficie de </w:t>
      </w:r>
      <w:r w:rsidR="00AB701B" w:rsidRPr="00092982">
        <w:rPr>
          <w:rFonts w:ascii="Arial" w:hAnsi="Arial" w:cs="Arial"/>
          <w:b/>
          <w:bCs/>
        </w:rPr>
        <w:t xml:space="preserve">465.50 M2 </w:t>
      </w:r>
      <w:r w:rsidR="00AB701B" w:rsidRPr="00092982">
        <w:rPr>
          <w:rFonts w:ascii="Arial" w:hAnsi="Arial" w:cs="Arial"/>
        </w:rPr>
        <w:lastRenderedPageBreak/>
        <w:t>(cuatrocientos sesenta y cinco metros con cincuenta centímetros cuadrados), 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r w:rsidR="00AB701B" w:rsidRPr="00092982">
        <w:rPr>
          <w:rFonts w:ascii="Arial" w:hAnsi="Arial" w:cs="Arial"/>
          <w:b/>
        </w:rPr>
        <w:t>SEGUNDO. -</w:t>
      </w:r>
      <w:r w:rsidR="00AB701B" w:rsidRPr="00092982">
        <w:rPr>
          <w:rFonts w:ascii="Arial" w:hAnsi="Arial" w:cs="Arial"/>
        </w:rPr>
        <w:t xml:space="preserve"> </w:t>
      </w:r>
      <w:r w:rsidR="00AB701B" w:rsidRPr="00092982">
        <w:rPr>
          <w:rFonts w:ascii="Arial" w:eastAsia="Malgun Gothic" w:hAnsi="Arial" w:cs="Arial"/>
          <w:bCs/>
        </w:rPr>
        <w:t>El Pleno del Ayuntamiento de San Pedro Tlaquepaque aprueba</w:t>
      </w:r>
      <w:r w:rsidR="00AB701B" w:rsidRPr="00092982">
        <w:rPr>
          <w:rFonts w:ascii="Arial" w:eastAsia="Malgun Gothic" w:hAnsi="Arial" w:cs="Arial"/>
        </w:rPr>
        <w:t xml:space="preserve"> y</w:t>
      </w:r>
      <w:r w:rsidR="00AB701B" w:rsidRPr="00092982">
        <w:rPr>
          <w:rFonts w:ascii="Arial" w:hAnsi="Arial" w:cs="Arial"/>
        </w:rPr>
        <w:t xml:space="preserve"> autoriza el Convenio de Regularización, de conformidad con las normas reglamentarias para el pago de los créditos fiscales, citado en el punto 13 de los antecedentes que forma parte integrante del presente acuerdo.--------------------------------------------------------------------------------------------------------------------------------------</w:t>
      </w:r>
      <w:r w:rsidR="00AB701B" w:rsidRPr="00092982">
        <w:rPr>
          <w:rFonts w:ascii="Arial" w:hAnsi="Arial" w:cs="Arial"/>
          <w:b/>
        </w:rPr>
        <w:t xml:space="preserve">TERCERO. - </w:t>
      </w:r>
      <w:r w:rsidR="00AB701B" w:rsidRPr="00092982">
        <w:rPr>
          <w:rFonts w:ascii="Arial" w:eastAsia="Malgun Gothic" w:hAnsi="Arial" w:cs="Arial"/>
          <w:bCs/>
        </w:rPr>
        <w:t>El Pleno del Ayuntamiento de San Pedro Tlaquepaque aprueba</w:t>
      </w:r>
      <w:r w:rsidR="00AB701B" w:rsidRPr="00092982">
        <w:rPr>
          <w:rFonts w:ascii="Arial" w:eastAsia="Malgun Gothic" w:hAnsi="Arial" w:cs="Arial"/>
        </w:rPr>
        <w:t xml:space="preserve"> y</w:t>
      </w:r>
      <w:r w:rsidR="00AB701B" w:rsidRPr="00092982">
        <w:rPr>
          <w:rFonts w:ascii="Arial" w:hAnsi="Arial" w:cs="Arial"/>
        </w:rPr>
        <w:t xml:space="preserve"> autoriza </w:t>
      </w:r>
      <w:r w:rsidR="00AB701B" w:rsidRPr="00092982">
        <w:rPr>
          <w:rFonts w:ascii="Arial" w:hAnsi="Arial" w:cs="Arial"/>
          <w:bCs/>
        </w:rPr>
        <w:t xml:space="preserve">se </w:t>
      </w:r>
      <w:r w:rsidR="00AB701B" w:rsidRPr="00092982">
        <w:rPr>
          <w:rFonts w:ascii="Arial" w:hAnsi="Arial" w:cs="Arial"/>
        </w:rPr>
        <w:t>notifique a la o el Titular de la Dirección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Pr>
          <w:rFonts w:ascii="Arial" w:hAnsi="Arial" w:cs="Arial"/>
        </w:rPr>
        <w:t>-----------------------------------------------------------------------------------</w:t>
      </w:r>
      <w:r w:rsidR="00AB701B" w:rsidRPr="00092982">
        <w:rPr>
          <w:rFonts w:ascii="Arial" w:hAnsi="Arial" w:cs="Arial"/>
        </w:rPr>
        <w:t>-----</w:t>
      </w:r>
      <w:r w:rsidR="00AB701B" w:rsidRPr="00092982">
        <w:rPr>
          <w:rFonts w:ascii="Arial" w:hAnsi="Arial" w:cs="Arial"/>
          <w:b/>
        </w:rPr>
        <w:t>CUARTO. -</w:t>
      </w:r>
      <w:r w:rsidR="00AB701B" w:rsidRPr="00092982">
        <w:rPr>
          <w:rFonts w:ascii="Arial" w:hAnsi="Arial" w:cs="Arial"/>
        </w:rPr>
        <w:t xml:space="preserve"> </w:t>
      </w:r>
      <w:r w:rsidR="00AB701B" w:rsidRPr="00092982">
        <w:rPr>
          <w:rFonts w:ascii="Arial" w:eastAsia="Malgun Gothic" w:hAnsi="Arial" w:cs="Arial"/>
          <w:bCs/>
        </w:rPr>
        <w:t>El Pleno del Ayuntamiento de San Pedro Tlaquepaque aprueba</w:t>
      </w:r>
      <w:r w:rsidR="00AB701B" w:rsidRPr="00092982">
        <w:rPr>
          <w:rFonts w:ascii="Arial" w:eastAsia="Malgun Gothic" w:hAnsi="Arial" w:cs="Arial"/>
        </w:rPr>
        <w:t xml:space="preserve"> y</w:t>
      </w:r>
      <w:r w:rsidR="00AB701B" w:rsidRPr="00092982">
        <w:rPr>
          <w:rFonts w:ascii="Arial" w:hAnsi="Arial" w:cs="Arial"/>
        </w:rPr>
        <w:t xml:space="preserve"> autoriza </w:t>
      </w:r>
      <w:r w:rsidR="00AB701B" w:rsidRPr="00092982">
        <w:rPr>
          <w:rFonts w:ascii="Arial" w:hAnsi="Arial" w:cs="Arial"/>
          <w:bCs/>
        </w:rPr>
        <w:t xml:space="preserve">se </w:t>
      </w:r>
      <w:r w:rsidR="00AB701B" w:rsidRPr="00092982">
        <w:rPr>
          <w:rFonts w:ascii="Arial" w:hAnsi="Arial" w:cs="Arial"/>
        </w:rPr>
        <w:t>instruya a la o el Titular de la Dirección de Catastro Municipal, a efecto de que realice la apertura de la cuenta catastral individual de cada uno de los lotes, de conformidad al plano de lotificación que deberá de remitir la Secretaría Técnica de la Comisión Municipal de Regularización.-------------------------------------------------------------------------------------------------------------------------------------</w:t>
      </w:r>
      <w:r w:rsidR="00AB701B" w:rsidRPr="00092982">
        <w:rPr>
          <w:rFonts w:ascii="Arial" w:hAnsi="Arial" w:cs="Arial"/>
          <w:b/>
        </w:rPr>
        <w:t xml:space="preserve">QUINTO. – </w:t>
      </w:r>
      <w:r w:rsidR="00AB701B" w:rsidRPr="00092982">
        <w:rPr>
          <w:rFonts w:ascii="Arial" w:eastAsia="Malgun Gothic" w:hAnsi="Arial" w:cs="Arial"/>
          <w:bCs/>
        </w:rPr>
        <w:t>El Pleno del Ayuntamiento de San Pedro Tlaquepaque aprueba</w:t>
      </w:r>
      <w:r w:rsidR="00AB701B" w:rsidRPr="00092982">
        <w:rPr>
          <w:rFonts w:ascii="Arial" w:eastAsia="Malgun Gothic" w:hAnsi="Arial" w:cs="Arial"/>
        </w:rPr>
        <w:t xml:space="preserve"> y</w:t>
      </w:r>
      <w:r w:rsidR="00AB701B" w:rsidRPr="00092982">
        <w:rPr>
          <w:rFonts w:ascii="Arial" w:hAnsi="Arial" w:cs="Arial"/>
        </w:rPr>
        <w:t xml:space="preserve"> autoriza </w:t>
      </w:r>
      <w:r w:rsidR="00AB701B" w:rsidRPr="00092982">
        <w:rPr>
          <w:rFonts w:ascii="Arial" w:hAnsi="Arial" w:cs="Arial"/>
          <w:bCs/>
        </w:rPr>
        <w:t>se notifique a la o el Titular de la Coordinación General de Gestión Integral de la Ciudad, para su conocimiento y debida aplicación.-------------------------------------------------------------------------------------------------------------------------------------</w:t>
      </w:r>
      <w:r w:rsidR="00AB701B" w:rsidRPr="00092982">
        <w:rPr>
          <w:rFonts w:ascii="Arial" w:hAnsi="Arial" w:cs="Arial"/>
          <w:b/>
        </w:rPr>
        <w:t xml:space="preserve">SEXTO. </w:t>
      </w:r>
      <w:r w:rsidR="00AB701B" w:rsidRPr="00092982">
        <w:rPr>
          <w:rFonts w:ascii="Arial" w:eastAsia="Malgun Gothic" w:hAnsi="Arial" w:cs="Arial"/>
          <w:bCs/>
        </w:rPr>
        <w:t>El Pleno del Ayuntamiento de San Pedro Tlaquepaque aprueba</w:t>
      </w:r>
      <w:r w:rsidR="00AB701B" w:rsidRPr="00092982">
        <w:rPr>
          <w:rFonts w:ascii="Arial" w:eastAsia="Malgun Gothic" w:hAnsi="Arial" w:cs="Arial"/>
        </w:rPr>
        <w:t xml:space="preserve"> y</w:t>
      </w:r>
      <w:r w:rsidR="00AB701B" w:rsidRPr="00092982">
        <w:rPr>
          <w:rFonts w:ascii="Arial" w:hAnsi="Arial" w:cs="Arial"/>
        </w:rPr>
        <w:t xml:space="preserve"> autoriza </w:t>
      </w:r>
      <w:r w:rsidR="00AB701B" w:rsidRPr="00092982">
        <w:rPr>
          <w:rFonts w:ascii="Arial" w:hAnsi="Arial" w:cs="Arial"/>
          <w:bCs/>
        </w:rPr>
        <w:t>el inicio del proc</w:t>
      </w:r>
      <w:r w:rsidR="00AB701B" w:rsidRPr="00AB701B">
        <w:rPr>
          <w:rFonts w:ascii="Arial" w:hAnsi="Arial" w:cs="Arial"/>
          <w:bCs/>
        </w:rPr>
        <w:t>edimiento de titulación prevista en la Ley de Regularización y Titulación de Predios Urbanos para el Estado de Jalisco a través de la Comisión Municipal de Regularización de Predios.-----------------------------------------------------------------------------------------------------------------------------------------------</w:t>
      </w:r>
      <w:r w:rsidR="00AB701B" w:rsidRPr="00AB701B">
        <w:rPr>
          <w:rFonts w:ascii="Arial" w:hAnsi="Arial" w:cs="Arial"/>
          <w:b/>
        </w:rPr>
        <w:t>SÉPTIMO.-</w:t>
      </w:r>
      <w:r w:rsidR="00AB701B" w:rsidRPr="00AB701B">
        <w:rPr>
          <w:rFonts w:ascii="Arial" w:eastAsia="Calibri" w:hAnsi="Arial" w:cs="Arial"/>
          <w:bCs/>
        </w:rPr>
        <w:t xml:space="preserve"> </w:t>
      </w:r>
      <w:r w:rsidR="00AB701B" w:rsidRPr="00AB701B">
        <w:rPr>
          <w:rFonts w:ascii="Arial" w:eastAsia="Malgun Gothic" w:hAnsi="Arial" w:cs="Arial"/>
          <w:bCs/>
        </w:rPr>
        <w:t>El Pleno del Ayuntamiento de San Pedro Tlaquepaque aprueba</w:t>
      </w:r>
      <w:r w:rsidR="00AB701B" w:rsidRPr="00AB701B">
        <w:rPr>
          <w:rFonts w:ascii="Arial" w:eastAsia="Malgun Gothic" w:hAnsi="Arial" w:cs="Arial"/>
        </w:rPr>
        <w:t xml:space="preserve"> y</w:t>
      </w:r>
      <w:r w:rsidR="00AB701B" w:rsidRPr="00AB701B">
        <w:rPr>
          <w:rFonts w:ascii="Arial" w:hAnsi="Arial" w:cs="Arial"/>
        </w:rPr>
        <w:t xml:space="preserve"> autoriza </w:t>
      </w:r>
      <w:r w:rsidR="00AB701B" w:rsidRPr="00AB701B">
        <w:rPr>
          <w:rFonts w:ascii="Arial" w:hAnsi="Arial" w:cs="Arial"/>
          <w:bCs/>
        </w:rPr>
        <w:t>se instruya a la o el Titular de la Secretaría del Ayuntamiento para que se publique en forma abreviada en la Gaceta Municipal</w:t>
      </w:r>
      <w:r w:rsidR="00AB701B" w:rsidRPr="00AB701B">
        <w:rPr>
          <w:rFonts w:ascii="Arial" w:hAnsi="Arial" w:cs="Arial"/>
        </w:rPr>
        <w:t xml:space="preserve"> y en los Estrados de la Presidencia por un periodo de tres días naturales el presente acuerdo.----------------------------------------------------------------------------------------------------------------------------</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 xml:space="preserve">de la Ley del Gobierno y la Administración Pública Municipal del Estado de Jalisco; 1,2 fracción IV, 4 fracción II, 39 fracción VIII, 134,135, 147 del Reglamento del Gobierno y de la Administración Pública del Ayuntamiento Constitucional de San Pedro </w:t>
      </w:r>
      <w:r w:rsidR="00346F30" w:rsidRPr="00346F30">
        <w:rPr>
          <w:rStyle w:val="Fuentedeprrafopredeter1"/>
          <w:rFonts w:ascii="Arial" w:hAnsi="Arial" w:cs="Arial"/>
          <w:color w:val="000000" w:themeColor="text1"/>
        </w:rPr>
        <w:lastRenderedPageBreak/>
        <w:t>Tlaquepaque</w:t>
      </w:r>
      <w:r w:rsidR="00346F30" w:rsidRPr="00346F30">
        <w:rPr>
          <w:rFonts w:ascii="Arial" w:hAnsi="Arial" w:cs="Arial"/>
          <w:color w:val="000000" w:themeColor="text1"/>
        </w:rPr>
        <w:t>.-------------------------------------------------------------------------------------------------------------------------------------------------------------------------------------------------------</w:t>
      </w:r>
    </w:p>
    <w:p w14:paraId="4E9D4ADE" w14:textId="25DA2572" w:rsidR="005F2054" w:rsidRDefault="006C673B" w:rsidP="00F71A86">
      <w:pPr>
        <w:spacing w:line="276" w:lineRule="auto"/>
        <w:jc w:val="both"/>
        <w:rPr>
          <w:rFonts w:ascii="Arial" w:hAnsi="Arial" w:cs="Arial"/>
        </w:rPr>
      </w:pPr>
      <w:r w:rsidRPr="006C673B">
        <w:rPr>
          <w:rFonts w:ascii="Arial" w:hAnsi="Arial" w:cs="Arial"/>
          <w:b/>
        </w:rPr>
        <w:t>NOTIFÍQUESE.-</w:t>
      </w:r>
      <w:r w:rsidRPr="006C673B">
        <w:rPr>
          <w:rFonts w:ascii="Arial" w:hAnsi="Arial" w:cs="Arial"/>
        </w:rPr>
        <w:t xml:space="preserve"> Presidenta Municipal de San Pedro Tlaquepaque, Síndico Municipal, Tesorero Municipal, Contralor Ciudadano, Director del Registro Público de la Propiedad y El Comercio del Estado de Jalisco, Directora de Catastro Municipal, Jefe de Regularización de Predios y Secretario Técnico de la Comisión Municipal de Regularización de Predios del Municipio de San Pedro Tlaquepaque, Procurador de Desarrollo Urbano del Estado de Jalisco, Coordinador General de Gestión Integral de la Ciudad, para su conocimiento y efectos legales a que haya lugar.----------------------------------------------------------------------------------------------------------------------</w:t>
      </w:r>
      <w:r>
        <w:rPr>
          <w:rFonts w:ascii="Arial" w:hAnsi="Arial" w:cs="Arial"/>
        </w:rPr>
        <w:t>-------------------------------------------------</w:t>
      </w:r>
      <w:r w:rsidRPr="006C673B">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092982">
        <w:rPr>
          <w:rFonts w:ascii="Arial" w:hAnsi="Arial" w:cs="Arial"/>
        </w:rPr>
        <w:t>Adelant</w:t>
      </w:r>
      <w:r w:rsidR="005F2054">
        <w:rPr>
          <w:rFonts w:ascii="Arial" w:hAnsi="Arial" w:cs="Arial"/>
        </w:rPr>
        <w:t>e Secretario.-----------------------------------------------------------------------------------</w:t>
      </w:r>
      <w:r w:rsidR="00092982">
        <w:rPr>
          <w:rFonts w:ascii="Arial" w:hAnsi="Arial" w:cs="Arial"/>
        </w:rPr>
        <w:t>-------------------</w:t>
      </w:r>
      <w:r w:rsidR="005F2054">
        <w:rPr>
          <w:rFonts w:ascii="Arial" w:hAnsi="Arial" w:cs="Arial"/>
        </w:rPr>
        <w:t>----------------------------------------------------------------------------------------</w:t>
      </w:r>
    </w:p>
    <w:p w14:paraId="1B01B975" w14:textId="1D768907" w:rsidR="005F2054" w:rsidRDefault="005F2054" w:rsidP="00F71A86">
      <w:pPr>
        <w:spacing w:line="276" w:lineRule="auto"/>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AF581F" w:rsidRPr="00DA1233">
        <w:rPr>
          <w:rFonts w:ascii="Arial" w:hAnsi="Arial" w:cs="Arial"/>
          <w:b/>
        </w:rPr>
        <w:t xml:space="preserve">P) </w:t>
      </w:r>
      <w:r w:rsidR="00AF581F" w:rsidRPr="00DA1233">
        <w:rPr>
          <w:rFonts w:ascii="Arial" w:hAnsi="Arial" w:cs="Arial"/>
        </w:rPr>
        <w:t xml:space="preserve">Iniciativa suscrita por el </w:t>
      </w:r>
      <w:r w:rsidR="00AF581F" w:rsidRPr="00DA1233">
        <w:rPr>
          <w:rFonts w:ascii="Arial" w:hAnsi="Arial" w:cs="Arial"/>
          <w:b/>
        </w:rPr>
        <w:t xml:space="preserve">Mtro. José Luis Salazar Martínez, Síndico Municipal, </w:t>
      </w:r>
      <w:r w:rsidR="00AF581F" w:rsidRPr="00DA1233">
        <w:rPr>
          <w:rFonts w:ascii="Arial" w:hAnsi="Arial" w:cs="Arial"/>
        </w:rPr>
        <w:t xml:space="preserve">mediante la cual propone se apruebe y autorice el </w:t>
      </w:r>
      <w:r w:rsidR="00AF581F" w:rsidRPr="00DA1233">
        <w:rPr>
          <w:rFonts w:ascii="Arial" w:hAnsi="Arial" w:cs="Arial"/>
          <w:b/>
          <w:bCs/>
        </w:rPr>
        <w:t>Programa Municipal de Protección de Niñas, Niños y Adolescentes de San Pedro Tlaquepaque, (PROMUPINNA TLQ) 2022-2024</w:t>
      </w:r>
      <w:r w:rsidR="00092982">
        <w:rPr>
          <w:rFonts w:ascii="Arial" w:hAnsi="Arial" w:cs="Arial"/>
          <w:b/>
          <w:bCs/>
        </w:rPr>
        <w:t xml:space="preserve">, </w:t>
      </w:r>
      <w:r>
        <w:rPr>
          <w:rFonts w:ascii="Arial" w:hAnsi="Arial" w:cs="Arial"/>
        </w:rPr>
        <w:t xml:space="preserve">es </w:t>
      </w:r>
      <w:r w:rsidR="00092982">
        <w:rPr>
          <w:rFonts w:ascii="Arial" w:hAnsi="Arial" w:cs="Arial"/>
        </w:rPr>
        <w:t xml:space="preserve">la política  pública de Niñas, Niños y Adolescentes, es </w:t>
      </w:r>
      <w:r>
        <w:rPr>
          <w:rFonts w:ascii="Arial" w:hAnsi="Arial" w:cs="Arial"/>
        </w:rPr>
        <w:t>cuanto Presidenta</w:t>
      </w:r>
      <w:r w:rsidRPr="006A1C51">
        <w:rPr>
          <w:rFonts w:ascii="Arial" w:hAnsi="Arial" w:cs="Arial"/>
        </w:rPr>
        <w:t>.</w:t>
      </w:r>
      <w:r>
        <w:rPr>
          <w:rFonts w:ascii="Arial" w:hAnsi="Arial" w:cs="Arial"/>
        </w:rPr>
        <w:t>------------------------------------------------------------------------------------</w:t>
      </w:r>
      <w:r w:rsidR="00092982">
        <w:rPr>
          <w:rFonts w:ascii="Arial" w:hAnsi="Arial" w:cs="Arial"/>
        </w:rPr>
        <w:t>------------------------------------</w:t>
      </w:r>
      <w:r>
        <w:rPr>
          <w:rFonts w:ascii="Arial" w:hAnsi="Arial" w:cs="Arial"/>
        </w:rPr>
        <w:t xml:space="preserve">-------------------------------------- </w:t>
      </w:r>
    </w:p>
    <w:p w14:paraId="1DB6AFCC" w14:textId="1853E6DA" w:rsidR="00AB701B" w:rsidRPr="00BB0965" w:rsidRDefault="00AB701B" w:rsidP="00AB701B">
      <w:pPr>
        <w:rPr>
          <w:rFonts w:ascii="Arial" w:hAnsi="Arial" w:cs="Arial"/>
          <w:b/>
        </w:rPr>
      </w:pPr>
      <w:r w:rsidRPr="00BB0965">
        <w:rPr>
          <w:rFonts w:ascii="Arial" w:hAnsi="Arial" w:cs="Arial"/>
          <w:b/>
        </w:rPr>
        <w:t xml:space="preserve">AL PLENO DEL H. AYUNTAMIENTO CONSTITUCIONAL DEL </w:t>
      </w:r>
    </w:p>
    <w:p w14:paraId="0482EBEC" w14:textId="77777777" w:rsidR="00AB701B" w:rsidRPr="00BB0965" w:rsidRDefault="00AB701B" w:rsidP="00AB701B">
      <w:pPr>
        <w:rPr>
          <w:rFonts w:ascii="Arial" w:hAnsi="Arial" w:cs="Arial"/>
          <w:b/>
        </w:rPr>
      </w:pPr>
      <w:r w:rsidRPr="00BB0965">
        <w:rPr>
          <w:rFonts w:ascii="Arial" w:hAnsi="Arial" w:cs="Arial"/>
          <w:b/>
        </w:rPr>
        <w:t xml:space="preserve">MUNICIPIO DE SAN PEDRO TLAQUEPAQUE, JALISCO. </w:t>
      </w:r>
    </w:p>
    <w:p w14:paraId="2DA162CD" w14:textId="77777777" w:rsidR="00AB701B" w:rsidRPr="00BB0965" w:rsidRDefault="00AB701B" w:rsidP="00AB701B">
      <w:pPr>
        <w:rPr>
          <w:rFonts w:ascii="Arial" w:hAnsi="Arial" w:cs="Arial"/>
          <w:b/>
        </w:rPr>
      </w:pPr>
      <w:r w:rsidRPr="00BB0965">
        <w:rPr>
          <w:rFonts w:ascii="Arial" w:hAnsi="Arial" w:cs="Arial"/>
          <w:b/>
        </w:rPr>
        <w:t xml:space="preserve">P R E S E N T E </w:t>
      </w:r>
    </w:p>
    <w:p w14:paraId="23581071" w14:textId="77777777" w:rsidR="00AB701B" w:rsidRPr="00F71A86" w:rsidRDefault="00AB701B" w:rsidP="00AB701B">
      <w:pPr>
        <w:rPr>
          <w:rFonts w:ascii="Arial" w:hAnsi="Arial" w:cs="Arial"/>
          <w:sz w:val="36"/>
          <w:szCs w:val="36"/>
        </w:rPr>
      </w:pPr>
    </w:p>
    <w:p w14:paraId="047B7AD9" w14:textId="77777777" w:rsidR="00AB701B" w:rsidRDefault="00AB701B" w:rsidP="00AB701B">
      <w:pPr>
        <w:rPr>
          <w:rFonts w:ascii="Arial" w:hAnsi="Arial" w:cs="Arial"/>
        </w:rPr>
      </w:pPr>
    </w:p>
    <w:p w14:paraId="1024885D" w14:textId="77777777" w:rsidR="00AB701B" w:rsidRPr="006C31B8" w:rsidRDefault="00AB701B" w:rsidP="00AB701B">
      <w:pPr>
        <w:jc w:val="both"/>
        <w:rPr>
          <w:rFonts w:ascii="Arial" w:hAnsi="Arial" w:cs="Arial"/>
        </w:rPr>
      </w:pPr>
      <w:r w:rsidRPr="003704C4">
        <w:rPr>
          <w:rFonts w:ascii="Arial" w:hAnsi="Arial" w:cs="Arial"/>
          <w:b/>
        </w:rPr>
        <w:t xml:space="preserve">MTRO. </w:t>
      </w:r>
      <w:r>
        <w:rPr>
          <w:rFonts w:ascii="Arial" w:hAnsi="Arial" w:cs="Arial"/>
          <w:b/>
        </w:rPr>
        <w:t>JOSÉ LUIS SALAZAR MARTÍNEZ</w:t>
      </w:r>
      <w:r w:rsidRPr="003704C4">
        <w:rPr>
          <w:rFonts w:ascii="Arial" w:hAnsi="Arial" w:cs="Arial"/>
          <w:b/>
        </w:rPr>
        <w:t>,</w:t>
      </w:r>
      <w:r w:rsidRPr="003704C4">
        <w:rPr>
          <w:rFonts w:ascii="Arial" w:hAnsi="Arial" w:cs="Arial"/>
        </w:rPr>
        <w:t xml:space="preserve"> </w:t>
      </w:r>
      <w:r w:rsidRPr="006C31B8">
        <w:rPr>
          <w:rFonts w:ascii="Arial" w:hAnsi="Arial" w:cs="Arial"/>
        </w:rPr>
        <w:t xml:space="preserve">con el carácter que ostento de </w:t>
      </w:r>
      <w:r>
        <w:rPr>
          <w:rFonts w:ascii="Arial" w:hAnsi="Arial" w:cs="Arial"/>
        </w:rPr>
        <w:t xml:space="preserve"> Síndico,</w:t>
      </w:r>
      <w:r w:rsidRPr="006C31B8">
        <w:rPr>
          <w:rFonts w:ascii="Arial" w:hAnsi="Arial" w:cs="Arial"/>
        </w:rPr>
        <w:t xml:space="preserve"> </w:t>
      </w:r>
      <w:r w:rsidRPr="006C31B8">
        <w:rPr>
          <w:rFonts w:ascii="Arial" w:hAnsi="Arial" w:cs="Arial"/>
          <w:color w:val="000000" w:themeColor="text1"/>
        </w:rPr>
        <w:t>me permito someter a la alta y di</w:t>
      </w:r>
      <w:r w:rsidRPr="00526A52">
        <w:rPr>
          <w:rFonts w:ascii="Arial" w:hAnsi="Arial" w:cs="Arial"/>
          <w:color w:val="000000" w:themeColor="text1"/>
        </w:rPr>
        <w:t xml:space="preserve">stinguida consideración </w:t>
      </w:r>
      <w:r w:rsidRPr="003319C4">
        <w:rPr>
          <w:rFonts w:ascii="Arial" w:eastAsia="Arial Unicode MS" w:hAnsi="Arial" w:cs="Arial"/>
        </w:rPr>
        <w:t>de este Órgano de Gobierno Munic</w:t>
      </w:r>
      <w:r>
        <w:rPr>
          <w:rFonts w:ascii="Arial" w:eastAsia="Arial Unicode MS" w:hAnsi="Arial" w:cs="Arial"/>
        </w:rPr>
        <w:t>ipal, la siguiente</w:t>
      </w:r>
      <w:r w:rsidRPr="003319C4">
        <w:rPr>
          <w:rFonts w:ascii="Arial" w:hAnsi="Arial" w:cs="Arial"/>
        </w:rPr>
        <w:t xml:space="preserve"> </w:t>
      </w:r>
      <w:r w:rsidRPr="00485397">
        <w:rPr>
          <w:rFonts w:ascii="Arial" w:hAnsi="Arial" w:cs="Arial"/>
          <w:b/>
          <w:bCs/>
        </w:rPr>
        <w:t>INICIATIVA DE APROBACIÓN DIRECTA</w:t>
      </w:r>
      <w:r>
        <w:rPr>
          <w:rFonts w:ascii="Arial" w:hAnsi="Arial" w:cs="Arial"/>
          <w:b/>
          <w:bCs/>
        </w:rPr>
        <w:t xml:space="preserve"> </w:t>
      </w:r>
      <w:r>
        <w:rPr>
          <w:rFonts w:ascii="Arial" w:hAnsi="Arial" w:cs="Arial"/>
        </w:rPr>
        <w:t xml:space="preserve">que tiene por objeto </w:t>
      </w:r>
      <w:r w:rsidRPr="006C31B8">
        <w:rPr>
          <w:rFonts w:ascii="Arial" w:eastAsia="Arial Unicode MS" w:hAnsi="Arial" w:cs="Arial"/>
        </w:rPr>
        <w:t>l</w:t>
      </w:r>
      <w:r>
        <w:rPr>
          <w:rFonts w:ascii="Arial" w:eastAsia="Arial Unicode MS" w:hAnsi="Arial" w:cs="Arial"/>
        </w:rPr>
        <w:t>a</w:t>
      </w:r>
      <w:r w:rsidRPr="006C31B8">
        <w:rPr>
          <w:rFonts w:ascii="Arial" w:eastAsia="Arial Unicode MS" w:hAnsi="Arial" w:cs="Arial"/>
        </w:rPr>
        <w:t xml:space="preserve"> </w:t>
      </w:r>
      <w:r>
        <w:rPr>
          <w:rFonts w:ascii="Arial" w:eastAsia="Arial Unicode MS" w:hAnsi="Arial" w:cs="Arial"/>
          <w:b/>
        </w:rPr>
        <w:t>aprobación del Programa Municipal de Protección de Niñas, Niños y Adolescentes de San Pedro Tlaquepaque (PROMUPINNA TLQ) 2022-2024</w:t>
      </w:r>
      <w:r w:rsidRPr="00C7075A">
        <w:rPr>
          <w:rFonts w:ascii="Arial" w:hAnsi="Arial" w:cs="Arial"/>
          <w:b/>
          <w:color w:val="000000" w:themeColor="text1"/>
        </w:rPr>
        <w:t xml:space="preserve">, </w:t>
      </w:r>
      <w:r w:rsidRPr="006C31B8">
        <w:rPr>
          <w:rFonts w:ascii="Arial" w:hAnsi="Arial" w:cs="Arial"/>
        </w:rPr>
        <w:t>con base a la siguiente:</w:t>
      </w:r>
    </w:p>
    <w:p w14:paraId="64900DBB" w14:textId="77777777" w:rsidR="00AB701B" w:rsidRPr="00F71A86" w:rsidRDefault="00AB701B" w:rsidP="00AB701B">
      <w:pPr>
        <w:jc w:val="center"/>
        <w:rPr>
          <w:rFonts w:ascii="Arial" w:hAnsi="Arial" w:cs="Arial"/>
          <w:b/>
          <w:sz w:val="44"/>
          <w:szCs w:val="44"/>
        </w:rPr>
      </w:pPr>
    </w:p>
    <w:p w14:paraId="056BB6BF" w14:textId="77777777" w:rsidR="00AB701B" w:rsidRDefault="00AB701B" w:rsidP="00AB701B">
      <w:pPr>
        <w:jc w:val="center"/>
        <w:rPr>
          <w:rFonts w:ascii="Arial" w:hAnsi="Arial" w:cs="Arial"/>
          <w:b/>
          <w:sz w:val="28"/>
          <w:szCs w:val="28"/>
        </w:rPr>
      </w:pPr>
      <w:r>
        <w:rPr>
          <w:rFonts w:ascii="Arial" w:hAnsi="Arial" w:cs="Arial"/>
          <w:b/>
          <w:sz w:val="28"/>
          <w:szCs w:val="28"/>
        </w:rPr>
        <w:t>EXPOSICION DE MOTIVOS.</w:t>
      </w:r>
    </w:p>
    <w:p w14:paraId="104E81E0" w14:textId="77777777" w:rsidR="00AB701B" w:rsidRPr="00F71A86" w:rsidRDefault="00AB701B" w:rsidP="00AB701B">
      <w:pPr>
        <w:jc w:val="both"/>
        <w:rPr>
          <w:rFonts w:ascii="Arial" w:hAnsi="Arial" w:cs="Arial"/>
          <w:sz w:val="40"/>
          <w:szCs w:val="40"/>
        </w:rPr>
      </w:pPr>
    </w:p>
    <w:p w14:paraId="2ED9229A" w14:textId="77777777" w:rsidR="00AB701B" w:rsidRDefault="00AB701B" w:rsidP="00AB701B">
      <w:pPr>
        <w:jc w:val="both"/>
        <w:rPr>
          <w:rFonts w:ascii="Arial" w:hAnsi="Arial" w:cs="Arial"/>
        </w:rPr>
      </w:pPr>
      <w:r>
        <w:rPr>
          <w:rFonts w:ascii="Arial" w:hAnsi="Arial" w:cs="Arial"/>
          <w:b/>
          <w:sz w:val="28"/>
          <w:szCs w:val="28"/>
        </w:rPr>
        <w:t>1.-</w:t>
      </w:r>
      <w:r>
        <w:rPr>
          <w:rFonts w:ascii="Arial" w:hAnsi="Arial" w:cs="Arial"/>
        </w:rPr>
        <w:t xml:space="preserve"> Para este Gobierno Municipal, es muy importante el interes superior de la niñez, pues es la observancia desde todos los ámbitos y materias de aquellas condiciones necesarias que permiten a las niñas, niños y adolescentes potencializar su sano desarrollo en todos los aspectos, por lo que nuestro  Municipio  los reconoce  como titulares de derechos, de conformidad con los principios de universalidad, interdependencia y progresividad en los términos que establece el artículo 1º de la Constitución Política de los Estados Unidos Mexicanos. </w:t>
      </w:r>
    </w:p>
    <w:p w14:paraId="5B113893" w14:textId="77777777" w:rsidR="00AB701B" w:rsidRDefault="00AB701B" w:rsidP="00AB701B">
      <w:pPr>
        <w:jc w:val="both"/>
        <w:rPr>
          <w:rFonts w:ascii="Arial" w:hAnsi="Arial" w:cs="Arial"/>
        </w:rPr>
      </w:pPr>
    </w:p>
    <w:p w14:paraId="3EB435F2" w14:textId="77777777" w:rsidR="00AB701B" w:rsidRDefault="00AB701B" w:rsidP="00AB701B">
      <w:pPr>
        <w:jc w:val="both"/>
        <w:rPr>
          <w:rFonts w:ascii="Arial" w:hAnsi="Arial" w:cs="Arial"/>
        </w:rPr>
      </w:pPr>
      <w:r>
        <w:rPr>
          <w:rFonts w:ascii="Arial" w:hAnsi="Arial" w:cs="Arial"/>
          <w:b/>
          <w:sz w:val="28"/>
          <w:szCs w:val="28"/>
        </w:rPr>
        <w:t>2</w:t>
      </w:r>
      <w:r w:rsidRPr="005F6A4D">
        <w:rPr>
          <w:rFonts w:ascii="Arial" w:hAnsi="Arial" w:cs="Arial"/>
          <w:b/>
          <w:sz w:val="28"/>
          <w:szCs w:val="28"/>
        </w:rPr>
        <w:t>.</w:t>
      </w:r>
      <w:r>
        <w:rPr>
          <w:rFonts w:ascii="Arial" w:hAnsi="Arial" w:cs="Arial"/>
        </w:rPr>
        <w:t xml:space="preserve">- El pasado 21 de febrero del 2022, se reinstaló en nuestro Municipio el Sistema Municipal  de Protección de los Derechos de Niñas, Niños y Adolescentes (SIMUPINNA) de San Pedro Tlaquepaque, siendo esta la instancia responsable de implementar acciones para procurar la participación  de los </w:t>
      </w:r>
      <w:r>
        <w:rPr>
          <w:rFonts w:ascii="Arial" w:hAnsi="Arial" w:cs="Arial"/>
        </w:rPr>
        <w:lastRenderedPageBreak/>
        <w:t xml:space="preserve">sectores públicos, privado y social e instrumentación de políticas públicas destinadas a garantizar los derechos de las niñas, niños y adolescentes. </w:t>
      </w:r>
    </w:p>
    <w:p w14:paraId="228656E3" w14:textId="77777777" w:rsidR="00AB701B" w:rsidRDefault="00AB701B" w:rsidP="00AB701B">
      <w:pPr>
        <w:jc w:val="both"/>
        <w:rPr>
          <w:rFonts w:ascii="Arial" w:hAnsi="Arial" w:cs="Arial"/>
        </w:rPr>
      </w:pPr>
    </w:p>
    <w:p w14:paraId="16C0115E" w14:textId="77777777" w:rsidR="00AB701B" w:rsidRDefault="00AB701B" w:rsidP="00AB701B">
      <w:pPr>
        <w:jc w:val="both"/>
        <w:rPr>
          <w:rFonts w:ascii="Arial" w:eastAsia="Arial Unicode MS" w:hAnsi="Arial" w:cs="Arial"/>
        </w:rPr>
      </w:pPr>
      <w:r w:rsidRPr="00935FAC">
        <w:rPr>
          <w:rFonts w:ascii="Arial" w:hAnsi="Arial" w:cs="Arial"/>
          <w:b/>
          <w:sz w:val="28"/>
          <w:szCs w:val="28"/>
        </w:rPr>
        <w:t>3.</w:t>
      </w:r>
      <w:r w:rsidRPr="00CB641A">
        <w:rPr>
          <w:rFonts w:ascii="Arial" w:hAnsi="Arial" w:cs="Arial"/>
          <w:b/>
        </w:rPr>
        <w:t xml:space="preserve">- </w:t>
      </w:r>
      <w:r>
        <w:rPr>
          <w:rFonts w:ascii="Arial" w:hAnsi="Arial" w:cs="Arial"/>
        </w:rPr>
        <w:t>El PROMUPINNA (Programa Municipal</w:t>
      </w:r>
      <w:r w:rsidRPr="00F00A47">
        <w:rPr>
          <w:rFonts w:ascii="Arial" w:eastAsia="Arial Unicode MS" w:hAnsi="Arial" w:cs="Arial"/>
        </w:rPr>
        <w:t xml:space="preserve"> de Protección de Niñas, Niños y Adolescentes de San Pedro Tlaquep</w:t>
      </w:r>
      <w:r>
        <w:rPr>
          <w:rFonts w:ascii="Arial" w:eastAsia="Arial Unicode MS" w:hAnsi="Arial" w:cs="Arial"/>
        </w:rPr>
        <w:t xml:space="preserve">aque) es un documento que establece las acciones transversales, integrales y efectivas de cada una de las dependencias y organismos en el ámbito de sus competencias, la realización del diseño, seguimiento y evaluación de las políticas públicas en materia de ejercicio, promoción y protección de los derechos de las niñas, niños y adolescentes. Así mismo, establece los cuatro principios rectores a nivel nacional (supervivencia, desarrollo, no discriminación, participación e interés superior de la niñez) en conjunto con los cuatro dominios establecidos por la UNICEF (supervivencia, desarrollo, protección y participación).  </w:t>
      </w:r>
    </w:p>
    <w:p w14:paraId="616700E3" w14:textId="77777777" w:rsidR="00AB701B" w:rsidRDefault="00AB701B" w:rsidP="00AB701B">
      <w:pPr>
        <w:jc w:val="both"/>
        <w:rPr>
          <w:rFonts w:ascii="Arial" w:eastAsia="Arial Unicode MS" w:hAnsi="Arial" w:cs="Arial"/>
        </w:rPr>
      </w:pPr>
      <w:r>
        <w:rPr>
          <w:rFonts w:ascii="Arial" w:eastAsia="Arial Unicode MS" w:hAnsi="Arial" w:cs="Arial"/>
        </w:rPr>
        <w:t xml:space="preserve">Dicho documento fue trabajado y elaborado por el Sistema Municipal de Protección  de los Derechos de las Niñas, Niños y Adolescentes de San Pedro Tlaquepaque y las dependencias de este Gobierno Municipal.  </w:t>
      </w:r>
    </w:p>
    <w:p w14:paraId="4799F814" w14:textId="77777777" w:rsidR="00AB701B" w:rsidRDefault="00AB701B" w:rsidP="00AB701B">
      <w:pPr>
        <w:jc w:val="both"/>
        <w:rPr>
          <w:rFonts w:ascii="Arial" w:eastAsia="Arial Unicode MS" w:hAnsi="Arial" w:cs="Arial"/>
        </w:rPr>
      </w:pPr>
    </w:p>
    <w:p w14:paraId="78CEFB84" w14:textId="77777777" w:rsidR="00AB701B" w:rsidRDefault="00AB701B" w:rsidP="00AB701B">
      <w:pPr>
        <w:jc w:val="both"/>
        <w:rPr>
          <w:rFonts w:ascii="Arial" w:hAnsi="Arial" w:cs="Arial"/>
        </w:rPr>
      </w:pPr>
      <w:r w:rsidRPr="00935FAC">
        <w:rPr>
          <w:rFonts w:ascii="Arial" w:hAnsi="Arial" w:cs="Arial"/>
          <w:b/>
          <w:sz w:val="28"/>
          <w:szCs w:val="28"/>
        </w:rPr>
        <w:t>4</w:t>
      </w:r>
      <w:r w:rsidRPr="00935FAC">
        <w:rPr>
          <w:rFonts w:ascii="Arial" w:hAnsi="Arial" w:cs="Arial"/>
          <w:sz w:val="28"/>
          <w:szCs w:val="28"/>
        </w:rPr>
        <w:t>.-</w:t>
      </w:r>
      <w:r>
        <w:rPr>
          <w:rFonts w:ascii="Arial" w:hAnsi="Arial" w:cs="Arial"/>
        </w:rPr>
        <w:t xml:space="preserve"> Con fecha 16 de diciembre del año 2022, fue aprobado el Programa </w:t>
      </w:r>
      <w:r w:rsidRPr="00791CA6">
        <w:rPr>
          <w:rFonts w:ascii="Arial" w:eastAsia="Arial Unicode MS" w:hAnsi="Arial" w:cs="Arial"/>
        </w:rPr>
        <w:t>Municipal de Protección de Niñas, Niños y Adolescentes de San Pedro Tlaquepaque (PROMUPINNA TLQ) 2022-2024</w:t>
      </w:r>
      <w:r>
        <w:rPr>
          <w:rFonts w:ascii="Arial" w:hAnsi="Arial" w:cs="Arial"/>
        </w:rPr>
        <w:t xml:space="preserve"> por los integrantes del Sistema Municipal de Protección de los Derechos de las Niñas, Niños y Adolescentes de San Pedro Tlaquepaque (SIMUPINNA). </w:t>
      </w:r>
    </w:p>
    <w:p w14:paraId="3793F881" w14:textId="77777777" w:rsidR="00AB701B" w:rsidRDefault="00AB701B" w:rsidP="00AB701B">
      <w:pPr>
        <w:jc w:val="both"/>
        <w:rPr>
          <w:rFonts w:ascii="Arial" w:hAnsi="Arial" w:cs="Arial"/>
        </w:rPr>
      </w:pPr>
      <w:r>
        <w:rPr>
          <w:rFonts w:ascii="Arial" w:hAnsi="Arial" w:cs="Arial"/>
        </w:rPr>
        <w:t xml:space="preserve">Mediante oficio 0122/2022 de fecha 9 de enero del año en curso, la Secretaria Ejecutiva del Sistema Municipal de Protección de las Niñas, Niños y Adolescentes  Abgda. Carolina Guadalupe Parada González, solicito someter a consideración del Pleno del Ayuntamiento Constitucional de San Pedro Tlaquepaque para su aprobación y posterior publicación. </w:t>
      </w:r>
    </w:p>
    <w:p w14:paraId="42B148F3" w14:textId="77777777" w:rsidR="00AB701B" w:rsidRDefault="00AB701B" w:rsidP="00AB701B">
      <w:pPr>
        <w:jc w:val="both"/>
        <w:rPr>
          <w:rFonts w:ascii="Arial" w:hAnsi="Arial" w:cs="Arial"/>
        </w:rPr>
      </w:pPr>
    </w:p>
    <w:p w14:paraId="2648752F" w14:textId="77777777" w:rsidR="00AB701B" w:rsidRPr="00F71A86" w:rsidRDefault="00AB701B" w:rsidP="00AB701B">
      <w:pPr>
        <w:jc w:val="both"/>
        <w:rPr>
          <w:rFonts w:ascii="Arial" w:hAnsi="Arial" w:cs="Arial"/>
          <w:sz w:val="18"/>
          <w:szCs w:val="18"/>
        </w:rPr>
      </w:pPr>
    </w:p>
    <w:p w14:paraId="44C45CEC" w14:textId="77777777" w:rsidR="00AB701B" w:rsidRPr="00973DB9" w:rsidRDefault="00AB701B" w:rsidP="00AB701B">
      <w:pPr>
        <w:jc w:val="center"/>
        <w:rPr>
          <w:rFonts w:ascii="Arial" w:hAnsi="Arial" w:cs="Arial"/>
          <w:b/>
          <w:sz w:val="28"/>
          <w:szCs w:val="28"/>
        </w:rPr>
      </w:pPr>
      <w:r w:rsidRPr="00973DB9">
        <w:rPr>
          <w:rFonts w:ascii="Arial" w:hAnsi="Arial" w:cs="Arial"/>
          <w:b/>
          <w:sz w:val="28"/>
          <w:szCs w:val="28"/>
        </w:rPr>
        <w:t>C O N S I D E R A N D O S:</w:t>
      </w:r>
    </w:p>
    <w:p w14:paraId="3C2DA333" w14:textId="77777777" w:rsidR="00AB701B" w:rsidRPr="00973DB9" w:rsidRDefault="00AB701B" w:rsidP="00AB701B">
      <w:pPr>
        <w:spacing w:after="30"/>
        <w:jc w:val="center"/>
        <w:rPr>
          <w:rFonts w:ascii="Arial" w:hAnsi="Arial" w:cs="Arial"/>
        </w:rPr>
      </w:pPr>
    </w:p>
    <w:p w14:paraId="3DDAB0B9" w14:textId="77777777" w:rsidR="00AB701B" w:rsidRPr="000D1747" w:rsidRDefault="00AB701B" w:rsidP="00AB701B">
      <w:pPr>
        <w:jc w:val="both"/>
        <w:rPr>
          <w:rFonts w:ascii="Arial" w:hAnsi="Arial" w:cs="Arial"/>
        </w:rPr>
      </w:pPr>
      <w:r w:rsidRPr="00935FAC">
        <w:rPr>
          <w:rFonts w:ascii="Arial" w:hAnsi="Arial" w:cs="Arial"/>
          <w:b/>
          <w:sz w:val="28"/>
          <w:szCs w:val="28"/>
        </w:rPr>
        <w:t>I.</w:t>
      </w:r>
      <w:r w:rsidRPr="000D1747">
        <w:rPr>
          <w:rFonts w:ascii="Arial" w:hAnsi="Arial" w:cs="Arial"/>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09BA70D8" w14:textId="77777777" w:rsidR="00AB701B" w:rsidRDefault="00AB701B" w:rsidP="00AB701B">
      <w:pPr>
        <w:jc w:val="both"/>
        <w:rPr>
          <w:rFonts w:ascii="Arial" w:hAnsi="Arial" w:cs="Arial"/>
        </w:rPr>
      </w:pPr>
      <w:r w:rsidRPr="00935FAC">
        <w:rPr>
          <w:rFonts w:ascii="Arial" w:hAnsi="Arial" w:cs="Arial"/>
          <w:b/>
          <w:sz w:val="28"/>
          <w:szCs w:val="28"/>
        </w:rPr>
        <w:t>II.</w:t>
      </w:r>
      <w:r w:rsidRPr="001F22E9">
        <w:rPr>
          <w:rFonts w:ascii="Arial" w:hAnsi="Arial" w:cs="Arial"/>
          <w:b/>
        </w:rPr>
        <w:t>-</w:t>
      </w:r>
      <w:r>
        <w:rPr>
          <w:rFonts w:ascii="Arial" w:hAnsi="Arial" w:cs="Arial"/>
        </w:rPr>
        <w:t xml:space="preserve"> </w:t>
      </w:r>
      <w:r w:rsidRPr="00832E2B">
        <w:rPr>
          <w:rFonts w:ascii="Arial" w:hAnsi="Arial" w:cs="Arial"/>
        </w:rPr>
        <w:t xml:space="preserve">El </w:t>
      </w:r>
      <w:r>
        <w:rPr>
          <w:rFonts w:ascii="Arial" w:hAnsi="Arial" w:cs="Arial"/>
        </w:rPr>
        <w:t xml:space="preserve">artículo 119 fracciones I y II de la </w:t>
      </w:r>
      <w:r w:rsidRPr="000D1747">
        <w:rPr>
          <w:rFonts w:ascii="Arial" w:hAnsi="Arial" w:cs="Arial"/>
        </w:rPr>
        <w:t>Ley del G</w:t>
      </w:r>
      <w:r>
        <w:rPr>
          <w:rFonts w:ascii="Arial" w:hAnsi="Arial" w:cs="Arial"/>
        </w:rPr>
        <w:t xml:space="preserve">eneral de los Derechos de Niñas, Niños y Adolescentes, señala: </w:t>
      </w:r>
    </w:p>
    <w:p w14:paraId="5087B475" w14:textId="77777777" w:rsidR="00AB701B" w:rsidRDefault="00AB701B" w:rsidP="00AB701B">
      <w:pPr>
        <w:jc w:val="both"/>
        <w:rPr>
          <w:rFonts w:ascii="Arial" w:hAnsi="Arial" w:cs="Arial"/>
        </w:rPr>
      </w:pPr>
    </w:p>
    <w:p w14:paraId="0122C9DE" w14:textId="77777777" w:rsidR="00AB701B" w:rsidRDefault="00AB701B" w:rsidP="00AB701B">
      <w:pPr>
        <w:ind w:left="567" w:right="567"/>
        <w:jc w:val="both"/>
        <w:rPr>
          <w:rFonts w:ascii="Arial" w:hAnsi="Arial" w:cs="Arial"/>
          <w:sz w:val="18"/>
          <w:szCs w:val="18"/>
        </w:rPr>
      </w:pPr>
      <w:r>
        <w:rPr>
          <w:rFonts w:ascii="Arial" w:hAnsi="Arial" w:cs="Arial"/>
          <w:sz w:val="18"/>
          <w:szCs w:val="18"/>
        </w:rPr>
        <w:t>Artículo 119</w:t>
      </w:r>
      <w:r w:rsidRPr="005D7B1A">
        <w:rPr>
          <w:rFonts w:ascii="Arial" w:hAnsi="Arial" w:cs="Arial"/>
          <w:sz w:val="18"/>
          <w:szCs w:val="18"/>
        </w:rPr>
        <w:t>.-</w:t>
      </w:r>
      <w:r>
        <w:rPr>
          <w:rFonts w:ascii="Arial" w:hAnsi="Arial" w:cs="Arial"/>
          <w:sz w:val="18"/>
          <w:szCs w:val="18"/>
        </w:rPr>
        <w:t xml:space="preserve"> Corresponde a los </w:t>
      </w:r>
      <w:r w:rsidRPr="005D7B1A">
        <w:rPr>
          <w:rFonts w:ascii="Arial" w:hAnsi="Arial" w:cs="Arial"/>
          <w:sz w:val="18"/>
          <w:szCs w:val="18"/>
        </w:rPr>
        <w:t xml:space="preserve"> municipios,</w:t>
      </w:r>
      <w:r>
        <w:rPr>
          <w:rFonts w:ascii="Arial" w:hAnsi="Arial" w:cs="Arial"/>
          <w:sz w:val="18"/>
          <w:szCs w:val="18"/>
        </w:rPr>
        <w:t xml:space="preserve"> de conformidad con esta Ley y las Leyes Locales en la materia, las atribuciones siguientes: </w:t>
      </w:r>
    </w:p>
    <w:p w14:paraId="2EA70990" w14:textId="77777777" w:rsidR="00AB701B" w:rsidRDefault="00AB701B" w:rsidP="00AB701B">
      <w:pPr>
        <w:ind w:left="567" w:right="567"/>
        <w:jc w:val="both"/>
        <w:rPr>
          <w:rFonts w:ascii="Arial" w:hAnsi="Arial" w:cs="Arial"/>
          <w:sz w:val="18"/>
          <w:szCs w:val="18"/>
        </w:rPr>
      </w:pPr>
    </w:p>
    <w:p w14:paraId="5926B0D4" w14:textId="77777777" w:rsidR="00AB701B" w:rsidRPr="00935FAC" w:rsidRDefault="00AB701B" w:rsidP="00AB701B">
      <w:pPr>
        <w:ind w:firstLine="567"/>
        <w:rPr>
          <w:rFonts w:ascii="Arial" w:hAnsi="Arial" w:cs="Arial"/>
          <w:sz w:val="18"/>
          <w:szCs w:val="18"/>
        </w:rPr>
      </w:pPr>
      <w:r w:rsidRPr="00935FAC">
        <w:rPr>
          <w:rFonts w:ascii="Arial" w:hAnsi="Arial" w:cs="Arial"/>
          <w:sz w:val="18"/>
          <w:szCs w:val="18"/>
        </w:rPr>
        <w:t>I. Elaborar su programa municipal y participar en el diseño del Programa Local;</w:t>
      </w:r>
    </w:p>
    <w:p w14:paraId="3C5AA05A" w14:textId="77777777" w:rsidR="00AB701B" w:rsidRDefault="00AB701B" w:rsidP="00AB701B">
      <w:pPr>
        <w:ind w:left="567"/>
        <w:rPr>
          <w:rFonts w:ascii="Arial" w:hAnsi="Arial" w:cs="Arial"/>
          <w:sz w:val="18"/>
          <w:szCs w:val="18"/>
        </w:rPr>
      </w:pPr>
    </w:p>
    <w:p w14:paraId="7BC66B11" w14:textId="77777777" w:rsidR="00AB701B" w:rsidRPr="00935FAC" w:rsidRDefault="00AB701B" w:rsidP="00AB701B">
      <w:pPr>
        <w:ind w:left="567"/>
        <w:rPr>
          <w:rFonts w:ascii="Arial" w:hAnsi="Arial" w:cs="Arial"/>
          <w:sz w:val="18"/>
          <w:szCs w:val="18"/>
        </w:rPr>
      </w:pPr>
      <w:r w:rsidRPr="00935FAC">
        <w:rPr>
          <w:rFonts w:ascii="Arial" w:hAnsi="Arial" w:cs="Arial"/>
          <w:sz w:val="18"/>
          <w:szCs w:val="18"/>
        </w:rPr>
        <w:t>II. Realizar acciones de difusión que promuevan los derechos de niñas, niños y adolescentes en el municipio, para que sean plenamente conocidos y ejercidos;</w:t>
      </w:r>
    </w:p>
    <w:p w14:paraId="06066B3B" w14:textId="77777777" w:rsidR="00AB701B" w:rsidRDefault="00AB701B" w:rsidP="00AB701B">
      <w:pPr>
        <w:ind w:left="567" w:right="567"/>
        <w:jc w:val="both"/>
        <w:rPr>
          <w:rFonts w:ascii="Arial" w:hAnsi="Arial" w:cs="Arial"/>
          <w:sz w:val="18"/>
          <w:szCs w:val="18"/>
        </w:rPr>
      </w:pPr>
    </w:p>
    <w:p w14:paraId="3F4C7A3E" w14:textId="77777777" w:rsidR="00AB701B" w:rsidRDefault="00AB701B" w:rsidP="00AB701B">
      <w:pPr>
        <w:jc w:val="both"/>
        <w:rPr>
          <w:rFonts w:ascii="Arial" w:hAnsi="Arial" w:cs="Arial"/>
        </w:rPr>
      </w:pPr>
      <w:r>
        <w:rPr>
          <w:rFonts w:ascii="Arial" w:hAnsi="Arial" w:cs="Arial"/>
        </w:rPr>
        <w:t xml:space="preserve"> De igual forma, el artículo 76 fracciones I y II de la Ley de los Derechos de Niñas, Niños y Adolescentes en el Estado de Jalisco, menciona: </w:t>
      </w:r>
    </w:p>
    <w:p w14:paraId="73FA851F" w14:textId="77777777" w:rsidR="00AB701B" w:rsidRDefault="00AB701B" w:rsidP="00AB701B">
      <w:pPr>
        <w:jc w:val="both"/>
        <w:rPr>
          <w:rFonts w:ascii="Arial" w:hAnsi="Arial" w:cs="Arial"/>
        </w:rPr>
      </w:pPr>
    </w:p>
    <w:p w14:paraId="6CD1E5FA" w14:textId="77777777" w:rsidR="00AB701B" w:rsidRDefault="00AB701B" w:rsidP="00AB701B">
      <w:pPr>
        <w:ind w:firstLine="567"/>
        <w:rPr>
          <w:rFonts w:ascii="Arial" w:hAnsi="Arial" w:cs="Arial"/>
          <w:sz w:val="18"/>
          <w:szCs w:val="18"/>
        </w:rPr>
      </w:pPr>
      <w:r w:rsidRPr="00935FAC">
        <w:rPr>
          <w:rFonts w:ascii="Arial" w:hAnsi="Arial" w:cs="Arial"/>
          <w:sz w:val="18"/>
          <w:szCs w:val="18"/>
        </w:rPr>
        <w:t>Artículo 76. Corresponde a los gobiernos municipales, el ejercicio de las atribuciones siguientes:</w:t>
      </w:r>
    </w:p>
    <w:p w14:paraId="4B70A16E" w14:textId="77777777" w:rsidR="00AB701B" w:rsidRPr="00935FAC" w:rsidRDefault="00AB701B" w:rsidP="00AB701B">
      <w:pPr>
        <w:ind w:firstLine="567"/>
        <w:rPr>
          <w:rFonts w:ascii="Arial" w:hAnsi="Arial" w:cs="Arial"/>
          <w:sz w:val="18"/>
          <w:szCs w:val="18"/>
        </w:rPr>
      </w:pPr>
    </w:p>
    <w:p w14:paraId="3AEDCB4F" w14:textId="77777777" w:rsidR="00AB701B" w:rsidRPr="00935FAC" w:rsidRDefault="00AB701B" w:rsidP="00AB701B">
      <w:pPr>
        <w:ind w:firstLine="567"/>
        <w:rPr>
          <w:rFonts w:ascii="Arial" w:hAnsi="Arial" w:cs="Arial"/>
          <w:sz w:val="18"/>
          <w:szCs w:val="18"/>
        </w:rPr>
      </w:pPr>
      <w:r w:rsidRPr="00935FAC">
        <w:rPr>
          <w:rFonts w:ascii="Arial" w:hAnsi="Arial" w:cs="Arial"/>
          <w:sz w:val="18"/>
          <w:szCs w:val="18"/>
        </w:rPr>
        <w:t>I. Participar en el diseño del Programa Estatal;</w:t>
      </w:r>
    </w:p>
    <w:p w14:paraId="4F9D6114" w14:textId="77777777" w:rsidR="00AB701B" w:rsidRDefault="00AB701B" w:rsidP="00AB701B">
      <w:pPr>
        <w:ind w:firstLine="567"/>
        <w:rPr>
          <w:rFonts w:ascii="Arial" w:hAnsi="Arial" w:cs="Arial"/>
          <w:sz w:val="18"/>
          <w:szCs w:val="18"/>
        </w:rPr>
      </w:pPr>
    </w:p>
    <w:p w14:paraId="63A20BC3" w14:textId="77777777" w:rsidR="00AB701B" w:rsidRPr="00575F52" w:rsidRDefault="00AB701B" w:rsidP="00AB701B">
      <w:pPr>
        <w:ind w:firstLine="567"/>
        <w:rPr>
          <w:rFonts w:ascii="Arial" w:hAnsi="Arial" w:cs="Arial"/>
          <w:sz w:val="18"/>
          <w:szCs w:val="18"/>
        </w:rPr>
      </w:pPr>
      <w:r w:rsidRPr="00935FAC">
        <w:rPr>
          <w:rFonts w:ascii="Arial" w:hAnsi="Arial" w:cs="Arial"/>
          <w:sz w:val="18"/>
          <w:szCs w:val="18"/>
        </w:rPr>
        <w:t xml:space="preserve">II. </w:t>
      </w:r>
      <w:r>
        <w:rPr>
          <w:rFonts w:ascii="Arial" w:hAnsi="Arial" w:cs="Arial"/>
          <w:sz w:val="18"/>
          <w:szCs w:val="18"/>
        </w:rPr>
        <w:t>Elaborar su programa municipal;</w:t>
      </w:r>
    </w:p>
    <w:p w14:paraId="5AAA2D53" w14:textId="77777777" w:rsidR="00AB701B" w:rsidRDefault="00AB701B" w:rsidP="00AB701B">
      <w:pPr>
        <w:jc w:val="both"/>
        <w:rPr>
          <w:rFonts w:ascii="Arial" w:hAnsi="Arial" w:cs="Arial"/>
        </w:rPr>
      </w:pPr>
    </w:p>
    <w:p w14:paraId="4D99C229" w14:textId="77777777" w:rsidR="00AB701B" w:rsidRDefault="00AB701B" w:rsidP="00AB701B">
      <w:pPr>
        <w:jc w:val="both"/>
        <w:rPr>
          <w:rFonts w:ascii="Arial" w:hAnsi="Arial" w:cs="Arial"/>
        </w:rPr>
      </w:pPr>
      <w:r>
        <w:rPr>
          <w:rFonts w:ascii="Arial" w:hAnsi="Arial" w:cs="Arial"/>
        </w:rPr>
        <w:lastRenderedPageBreak/>
        <w:t xml:space="preserve"> De lo antes transcrito, se desprende la obligación de este Ayuntamiento de San Pedro Tlaquepaque, de contar con nuestro Programa Municipal</w:t>
      </w:r>
      <w:r w:rsidRPr="00F00A47">
        <w:rPr>
          <w:rFonts w:ascii="Arial" w:eastAsia="Arial Unicode MS" w:hAnsi="Arial" w:cs="Arial"/>
        </w:rPr>
        <w:t xml:space="preserve"> de Protección de Niñas, Niños y Adolescentes de San Pedro Tlaquep</w:t>
      </w:r>
      <w:r>
        <w:rPr>
          <w:rFonts w:ascii="Arial" w:eastAsia="Arial Unicode MS" w:hAnsi="Arial" w:cs="Arial"/>
        </w:rPr>
        <w:t>aque</w:t>
      </w:r>
      <w:r>
        <w:rPr>
          <w:rFonts w:ascii="Arial" w:hAnsi="Arial" w:cs="Arial"/>
        </w:rPr>
        <w:t xml:space="preserve">. </w:t>
      </w:r>
    </w:p>
    <w:p w14:paraId="1EBA8626" w14:textId="77777777" w:rsidR="00AB701B" w:rsidRDefault="00AB701B" w:rsidP="00AB701B">
      <w:pPr>
        <w:jc w:val="both"/>
        <w:rPr>
          <w:rFonts w:ascii="Arial" w:hAnsi="Arial" w:cs="Arial"/>
        </w:rPr>
      </w:pPr>
    </w:p>
    <w:p w14:paraId="74B91ED1" w14:textId="77777777" w:rsidR="00AB701B" w:rsidRDefault="00AB701B" w:rsidP="00AB701B">
      <w:pPr>
        <w:jc w:val="both"/>
        <w:rPr>
          <w:rFonts w:ascii="Arial" w:hAnsi="Arial" w:cs="Arial"/>
        </w:rPr>
      </w:pPr>
      <w:r>
        <w:rPr>
          <w:rFonts w:ascii="Arial" w:hAnsi="Arial" w:cs="Arial"/>
          <w:b/>
          <w:sz w:val="28"/>
          <w:szCs w:val="28"/>
        </w:rPr>
        <w:t>III</w:t>
      </w:r>
      <w:r>
        <w:rPr>
          <w:rFonts w:ascii="Arial" w:hAnsi="Arial" w:cs="Arial"/>
        </w:rPr>
        <w:t>.- Es por ello, se  propone la aprobación del PROMUPINNA (Programa Municipal</w:t>
      </w:r>
      <w:r w:rsidRPr="00F00A47">
        <w:rPr>
          <w:rFonts w:ascii="Arial" w:eastAsia="Arial Unicode MS" w:hAnsi="Arial" w:cs="Arial"/>
        </w:rPr>
        <w:t xml:space="preserve"> de Protección de Niñas, Niños y Adolescentes de San Pedro Tlaquep</w:t>
      </w:r>
      <w:r>
        <w:rPr>
          <w:rFonts w:ascii="Arial" w:eastAsia="Arial Unicode MS" w:hAnsi="Arial" w:cs="Arial"/>
        </w:rPr>
        <w:t>aque)</w:t>
      </w:r>
      <w:r>
        <w:rPr>
          <w:rFonts w:ascii="Arial" w:hAnsi="Arial" w:cs="Arial"/>
        </w:rPr>
        <w:t>, como un documento o  disposición administrativa de observancia general para la organización de esta Administración Pública Municipal, que constituye el eje rector de la política pública en materia de infancia y adolescencia, así como las estrategias y acciones coordinadas por instancias y dependencias municipales para dar cumplimiento a la garantía de los derechos de niñas, niños y adolescentes.</w:t>
      </w:r>
    </w:p>
    <w:p w14:paraId="3F748B91" w14:textId="77777777" w:rsidR="00AB701B" w:rsidRDefault="00AB701B" w:rsidP="00AB701B">
      <w:pPr>
        <w:jc w:val="both"/>
        <w:rPr>
          <w:rFonts w:ascii="Arial" w:hAnsi="Arial" w:cs="Arial"/>
        </w:rPr>
      </w:pPr>
    </w:p>
    <w:p w14:paraId="751B1B4E" w14:textId="77777777" w:rsidR="00AB701B" w:rsidRPr="00575F52" w:rsidRDefault="00AB701B" w:rsidP="00AB701B">
      <w:pPr>
        <w:jc w:val="both"/>
        <w:rPr>
          <w:rFonts w:ascii="Arial" w:hAnsi="Arial" w:cs="Arial"/>
        </w:rPr>
      </w:pPr>
      <w:r w:rsidRPr="00575F52">
        <w:rPr>
          <w:rFonts w:ascii="Arial" w:hAnsi="Arial" w:cs="Arial"/>
        </w:rPr>
        <w:t>Lo anterior de conformidad al artículo 115 fracción I y II de la Constitución Política de los Estados Unidos Mexicanos; artículos 4, 73 fracciones I y II y 77 fracción II de la Constitución Política del Estado de Jalisco;</w:t>
      </w:r>
      <w:r>
        <w:rPr>
          <w:rFonts w:ascii="Arial" w:hAnsi="Arial" w:cs="Arial"/>
        </w:rPr>
        <w:t xml:space="preserve"> artículos 1, 119 de la Ley General de los Derechos de Niñas, Niños y Adolescentes, artículo 76 de la Ley de los Derechos de Niñs, Niños y Adolescentes en el Estado de Jalisco,</w:t>
      </w:r>
      <w:r w:rsidRPr="00575F52">
        <w:rPr>
          <w:rFonts w:ascii="Arial" w:hAnsi="Arial" w:cs="Arial"/>
        </w:rPr>
        <w:t xml:space="preserve"> artículos 2, 3, 37 fracción II, 53 fracciones I y II de la Ley del Gobierno y la Administración Pública Municipal del Estado de Jalisco; 1, 25 fracción XII, 92 fracción III, 95 fracción III y XXVIII y 120, 320, 321, 322 y 325 del Reglamento del Gobierno y de la Administración Pública del Ayuntamiento Constitucional de San Pedro Tlaquepaque</w:t>
      </w:r>
      <w:r>
        <w:rPr>
          <w:rFonts w:ascii="Arial" w:hAnsi="Arial" w:cs="Arial"/>
        </w:rPr>
        <w:t xml:space="preserve">. </w:t>
      </w:r>
    </w:p>
    <w:p w14:paraId="2BF3732D" w14:textId="77777777" w:rsidR="00AB701B" w:rsidRPr="00575F52" w:rsidRDefault="00AB701B" w:rsidP="00AB701B">
      <w:pPr>
        <w:jc w:val="both"/>
        <w:rPr>
          <w:rFonts w:ascii="Arial" w:hAnsi="Arial" w:cs="Arial"/>
        </w:rPr>
      </w:pPr>
    </w:p>
    <w:p w14:paraId="3596584B" w14:textId="77777777" w:rsidR="00AB701B" w:rsidRPr="00F71A86" w:rsidRDefault="00AB701B" w:rsidP="00AB701B">
      <w:pPr>
        <w:pStyle w:val="Sangra2detindependiente"/>
        <w:spacing w:after="0" w:line="240" w:lineRule="auto"/>
        <w:ind w:left="0"/>
        <w:rPr>
          <w:rFonts w:ascii="Arial" w:hAnsi="Arial" w:cs="Arial"/>
          <w:sz w:val="8"/>
          <w:szCs w:val="8"/>
        </w:rPr>
      </w:pPr>
    </w:p>
    <w:p w14:paraId="63C61201" w14:textId="58BDA0B8" w:rsidR="00AB701B" w:rsidRDefault="00AB701B" w:rsidP="00AB701B">
      <w:pPr>
        <w:jc w:val="both"/>
        <w:rPr>
          <w:rFonts w:ascii="Arial" w:hAnsi="Arial" w:cs="Arial"/>
        </w:rPr>
      </w:pPr>
      <w:r w:rsidRPr="000D1747">
        <w:rPr>
          <w:rFonts w:ascii="Arial" w:hAnsi="Arial" w:cs="Arial"/>
        </w:rPr>
        <w:t>Por lo anteriormente expuesto y fundado</w:t>
      </w:r>
      <w:r>
        <w:rPr>
          <w:rFonts w:ascii="Arial" w:hAnsi="Arial" w:cs="Arial"/>
        </w:rPr>
        <w:t xml:space="preserve"> someto a la consideración del P</w:t>
      </w:r>
      <w:r w:rsidRPr="000D1747">
        <w:rPr>
          <w:rFonts w:ascii="Arial" w:hAnsi="Arial" w:cs="Arial"/>
        </w:rPr>
        <w:t>leno del Ayuntamiento los siguientes puntos de:</w:t>
      </w:r>
    </w:p>
    <w:p w14:paraId="7DCB8AE2" w14:textId="77777777" w:rsidR="00F71A86" w:rsidRPr="00F71A86" w:rsidRDefault="00F71A86" w:rsidP="00AB701B">
      <w:pPr>
        <w:jc w:val="both"/>
        <w:rPr>
          <w:rFonts w:ascii="Arial" w:hAnsi="Arial" w:cs="Arial"/>
          <w:sz w:val="6"/>
          <w:szCs w:val="6"/>
        </w:rPr>
      </w:pPr>
    </w:p>
    <w:p w14:paraId="40ADAB9F" w14:textId="77777777" w:rsidR="00AB701B" w:rsidRPr="000D1747" w:rsidRDefault="00AB701B" w:rsidP="00AB701B">
      <w:pPr>
        <w:jc w:val="both"/>
        <w:rPr>
          <w:rFonts w:ascii="Arial" w:hAnsi="Arial" w:cs="Arial"/>
        </w:rPr>
      </w:pPr>
    </w:p>
    <w:p w14:paraId="619DC4E2" w14:textId="77777777" w:rsidR="00AB701B" w:rsidRPr="00D1203F" w:rsidRDefault="00AB701B" w:rsidP="00AB701B">
      <w:pPr>
        <w:jc w:val="center"/>
        <w:rPr>
          <w:rFonts w:ascii="Arial" w:hAnsi="Arial" w:cs="Arial"/>
          <w:b/>
          <w:sz w:val="28"/>
          <w:szCs w:val="28"/>
        </w:rPr>
      </w:pPr>
      <w:r w:rsidRPr="00D1203F">
        <w:rPr>
          <w:rFonts w:ascii="Arial" w:hAnsi="Arial" w:cs="Arial"/>
          <w:b/>
          <w:sz w:val="28"/>
          <w:szCs w:val="28"/>
        </w:rPr>
        <w:t>A C U E R D O</w:t>
      </w:r>
    </w:p>
    <w:p w14:paraId="7C96EEEF" w14:textId="77777777" w:rsidR="00AB701B" w:rsidRPr="00D1203F" w:rsidRDefault="00AB701B" w:rsidP="00AB701B">
      <w:pPr>
        <w:jc w:val="center"/>
        <w:rPr>
          <w:rFonts w:ascii="Arial" w:hAnsi="Arial" w:cs="Arial"/>
          <w:b/>
          <w:sz w:val="28"/>
          <w:szCs w:val="28"/>
        </w:rPr>
      </w:pPr>
    </w:p>
    <w:p w14:paraId="4559490D" w14:textId="77777777" w:rsidR="00AB701B" w:rsidRPr="00575F52" w:rsidRDefault="00AB701B" w:rsidP="00AB701B">
      <w:pPr>
        <w:jc w:val="both"/>
        <w:rPr>
          <w:rFonts w:ascii="Arial" w:eastAsia="Arial Unicode MS" w:hAnsi="Arial" w:cs="Arial"/>
          <w:b/>
        </w:rPr>
      </w:pPr>
      <w:r w:rsidRPr="003F6D4B">
        <w:rPr>
          <w:rFonts w:ascii="Arial" w:hAnsi="Arial" w:cs="Arial"/>
          <w:b/>
        </w:rPr>
        <w:t xml:space="preserve">PRIMERO.- </w:t>
      </w:r>
      <w:r w:rsidRPr="003F6D4B">
        <w:rPr>
          <w:rFonts w:ascii="Arial" w:hAnsi="Arial" w:cs="Arial"/>
        </w:rPr>
        <w:t xml:space="preserve"> El Ayuntamiento Constitucional de San Pedro Tlaquepaque, Jalisco, aprueba y autoriza</w:t>
      </w:r>
      <w:r>
        <w:rPr>
          <w:rFonts w:ascii="Arial" w:hAnsi="Arial" w:cs="Arial"/>
        </w:rPr>
        <w:t xml:space="preserve"> </w:t>
      </w:r>
      <w:r w:rsidRPr="003F6D4B">
        <w:rPr>
          <w:rFonts w:ascii="Arial" w:hAnsi="Arial" w:cs="Arial"/>
        </w:rPr>
        <w:t xml:space="preserve"> </w:t>
      </w:r>
      <w:r>
        <w:rPr>
          <w:rFonts w:ascii="Arial" w:eastAsia="Arial Unicode MS" w:hAnsi="Arial" w:cs="Arial"/>
          <w:b/>
        </w:rPr>
        <w:t xml:space="preserve">el </w:t>
      </w:r>
      <w:r>
        <w:rPr>
          <w:rFonts w:ascii="Arial" w:eastAsia="Arial Unicode MS" w:hAnsi="Arial" w:cs="Arial"/>
        </w:rPr>
        <w:t xml:space="preserve"> </w:t>
      </w:r>
      <w:r>
        <w:rPr>
          <w:rFonts w:ascii="Arial" w:eastAsia="Arial Unicode MS" w:hAnsi="Arial" w:cs="Arial"/>
          <w:b/>
        </w:rPr>
        <w:t>Programa Municipal de Protección de Niñas, Niños y Adolescentes de San Pedro Tlaquepaque (PROMUPINNA TLQ) 2022-2024.</w:t>
      </w:r>
    </w:p>
    <w:p w14:paraId="0D5445E0" w14:textId="77777777" w:rsidR="00AB701B" w:rsidRDefault="00AB701B" w:rsidP="00AB701B">
      <w:pPr>
        <w:jc w:val="both"/>
        <w:rPr>
          <w:rFonts w:ascii="Arial" w:hAnsi="Arial" w:cs="Arial"/>
          <w:b/>
          <w:color w:val="000000" w:themeColor="text1"/>
        </w:rPr>
      </w:pPr>
    </w:p>
    <w:p w14:paraId="75096728" w14:textId="77777777" w:rsidR="00AB701B" w:rsidRPr="001C0FE3" w:rsidRDefault="00AB701B" w:rsidP="00AB701B">
      <w:pPr>
        <w:pStyle w:val="Sinespaciado1"/>
        <w:spacing w:line="276" w:lineRule="auto"/>
        <w:jc w:val="both"/>
        <w:rPr>
          <w:rFonts w:ascii="Arial" w:hAnsi="Arial" w:cs="Arial"/>
          <w:color w:val="FF0000"/>
          <w:sz w:val="24"/>
          <w:szCs w:val="24"/>
        </w:rPr>
      </w:pPr>
      <w:r w:rsidRPr="003704C4">
        <w:rPr>
          <w:rFonts w:ascii="Arial" w:hAnsi="Arial" w:cs="Arial"/>
          <w:b/>
          <w:sz w:val="24"/>
          <w:szCs w:val="24"/>
        </w:rPr>
        <w:t xml:space="preserve">SEGUNDO.- </w:t>
      </w:r>
      <w:r w:rsidRPr="003F6D4B">
        <w:rPr>
          <w:rFonts w:ascii="Arial" w:hAnsi="Arial" w:cs="Arial"/>
          <w:sz w:val="24"/>
          <w:szCs w:val="24"/>
        </w:rPr>
        <w:t>El Ayuntamiento Constitucional de San Pedro Tlaquepaque, Jalisco, aprueba y autoriza</w:t>
      </w:r>
      <w:r>
        <w:rPr>
          <w:rFonts w:ascii="Arial" w:hAnsi="Arial" w:cs="Arial"/>
          <w:sz w:val="24"/>
          <w:szCs w:val="24"/>
        </w:rPr>
        <w:t>,</w:t>
      </w:r>
      <w:r w:rsidRPr="00CB3A5E">
        <w:rPr>
          <w:rFonts w:ascii="Arial" w:hAnsi="Arial" w:cs="Arial"/>
          <w:bCs/>
          <w:sz w:val="24"/>
          <w:szCs w:val="24"/>
        </w:rPr>
        <w:t xml:space="preserve"> </w:t>
      </w:r>
      <w:r w:rsidRPr="001C0FE3">
        <w:rPr>
          <w:rFonts w:ascii="Arial" w:hAnsi="Arial" w:cs="Arial"/>
          <w:bCs/>
          <w:sz w:val="24"/>
          <w:szCs w:val="24"/>
        </w:rPr>
        <w:t>su publicación en la página electrónica  y en la Gaceta Municipal</w:t>
      </w:r>
      <w:r>
        <w:rPr>
          <w:rFonts w:ascii="Arial" w:hAnsi="Arial" w:cs="Arial"/>
          <w:bCs/>
          <w:sz w:val="24"/>
          <w:szCs w:val="24"/>
        </w:rPr>
        <w:t xml:space="preserve">. </w:t>
      </w:r>
    </w:p>
    <w:p w14:paraId="04C75FFF" w14:textId="77777777" w:rsidR="00AB701B" w:rsidRPr="001C0FE3" w:rsidRDefault="00AB701B" w:rsidP="00AB701B">
      <w:pPr>
        <w:pStyle w:val="Sinespaciado1"/>
        <w:spacing w:line="276" w:lineRule="auto"/>
        <w:ind w:right="616"/>
        <w:rPr>
          <w:rFonts w:ascii="Arial" w:eastAsia="Arial" w:hAnsi="Arial" w:cs="Arial"/>
          <w:color w:val="FF0000"/>
          <w:szCs w:val="20"/>
        </w:rPr>
      </w:pPr>
    </w:p>
    <w:p w14:paraId="6FBA73DA" w14:textId="77777777" w:rsidR="00AB701B" w:rsidRDefault="00AB701B" w:rsidP="00AB701B">
      <w:pPr>
        <w:jc w:val="both"/>
        <w:rPr>
          <w:rFonts w:ascii="Arial" w:hAnsi="Arial" w:cs="Arial"/>
          <w:b/>
        </w:rPr>
      </w:pPr>
      <w:r w:rsidRPr="00D43B04">
        <w:rPr>
          <w:rFonts w:ascii="Arial" w:hAnsi="Arial" w:cs="Arial"/>
          <w:b/>
        </w:rPr>
        <w:t xml:space="preserve">Notifíquese. - </w:t>
      </w:r>
      <w:r w:rsidRPr="00D43B04">
        <w:rPr>
          <w:rFonts w:ascii="Arial" w:hAnsi="Arial" w:cs="Arial"/>
        </w:rPr>
        <w:t xml:space="preserve">A la Presidenta Municipal, al Síndico Municipal, al Secretario del Ayuntamiento, </w:t>
      </w:r>
      <w:r>
        <w:rPr>
          <w:rFonts w:ascii="Arial" w:hAnsi="Arial" w:cs="Arial"/>
        </w:rPr>
        <w:t xml:space="preserve"> Dirección de Políticas Públicas, Secretaria Ejecutiva del SIMUPINNA, </w:t>
      </w:r>
      <w:r w:rsidRPr="00D43B04">
        <w:rPr>
          <w:rFonts w:ascii="Arial" w:hAnsi="Arial" w:cs="Arial"/>
        </w:rPr>
        <w:t>y a l</w:t>
      </w:r>
      <w:r>
        <w:rPr>
          <w:rFonts w:ascii="Arial" w:hAnsi="Arial" w:cs="Arial"/>
        </w:rPr>
        <w:t>as demás dependencias involucra</w:t>
      </w:r>
      <w:r w:rsidRPr="00D43B04">
        <w:rPr>
          <w:rFonts w:ascii="Arial" w:hAnsi="Arial" w:cs="Arial"/>
        </w:rPr>
        <w:t>das para que surta efectos legales a que haya lugar</w:t>
      </w:r>
      <w:r>
        <w:rPr>
          <w:rFonts w:ascii="Arial" w:hAnsi="Arial" w:cs="Arial"/>
        </w:rPr>
        <w:t>.</w:t>
      </w:r>
    </w:p>
    <w:p w14:paraId="1DCB376B" w14:textId="77777777" w:rsidR="00AB701B" w:rsidRDefault="00AB701B" w:rsidP="00AB701B">
      <w:pPr>
        <w:jc w:val="both"/>
        <w:rPr>
          <w:rFonts w:ascii="Arial" w:hAnsi="Arial" w:cs="Arial"/>
        </w:rPr>
      </w:pPr>
    </w:p>
    <w:p w14:paraId="1819C5BC" w14:textId="77777777" w:rsidR="00AB701B" w:rsidRPr="00F71A86" w:rsidRDefault="00AB701B" w:rsidP="00AB701B">
      <w:pPr>
        <w:jc w:val="center"/>
      </w:pPr>
      <w:r w:rsidRPr="00F71A86">
        <w:rPr>
          <w:rFonts w:ascii="Arial" w:hAnsi="Arial" w:cs="Arial"/>
          <w:b/>
        </w:rPr>
        <w:t>A T E N T A M E N T E</w:t>
      </w:r>
    </w:p>
    <w:p w14:paraId="2FC38A2D" w14:textId="77777777" w:rsidR="00AB701B" w:rsidRPr="00F71A86" w:rsidRDefault="00AB701B" w:rsidP="00AB701B">
      <w:pPr>
        <w:jc w:val="center"/>
        <w:rPr>
          <w:rFonts w:ascii="Arial" w:hAnsi="Arial" w:cs="Arial"/>
          <w:b/>
        </w:rPr>
      </w:pPr>
      <w:r w:rsidRPr="00F71A86">
        <w:rPr>
          <w:rFonts w:ascii="Arial" w:hAnsi="Arial" w:cs="Arial"/>
          <w:b/>
        </w:rPr>
        <w:t>“PRIMA OPERA FIGLINAE HOMO”</w:t>
      </w:r>
    </w:p>
    <w:p w14:paraId="7B98A1C2" w14:textId="77777777" w:rsidR="00AB701B" w:rsidRPr="00F71A86" w:rsidRDefault="00AB701B" w:rsidP="00AB701B">
      <w:pPr>
        <w:jc w:val="center"/>
        <w:rPr>
          <w:rFonts w:ascii="Arial" w:hAnsi="Arial" w:cs="Arial"/>
          <w:b/>
        </w:rPr>
      </w:pPr>
      <w:r w:rsidRPr="00F71A86">
        <w:rPr>
          <w:rFonts w:ascii="Arial" w:hAnsi="Arial" w:cs="Arial"/>
          <w:b/>
        </w:rPr>
        <w:t xml:space="preserve">SAN PEDRO TLAQUEPAQUE, AL DIA DE SU PRESENTACION </w:t>
      </w:r>
    </w:p>
    <w:p w14:paraId="0E595435" w14:textId="77777777" w:rsidR="00AB701B" w:rsidRPr="00F71A86" w:rsidRDefault="00AB701B" w:rsidP="00AB701B">
      <w:pPr>
        <w:jc w:val="center"/>
        <w:rPr>
          <w:rFonts w:ascii="Arial" w:hAnsi="Arial" w:cs="Arial"/>
          <w:b/>
        </w:rPr>
      </w:pPr>
    </w:p>
    <w:p w14:paraId="14003C70" w14:textId="77777777" w:rsidR="00AB701B" w:rsidRPr="00F71A86" w:rsidRDefault="00AB701B" w:rsidP="00AB701B">
      <w:pPr>
        <w:jc w:val="center"/>
        <w:rPr>
          <w:rFonts w:ascii="Arial" w:hAnsi="Arial" w:cs="Arial"/>
          <w:b/>
        </w:rPr>
      </w:pPr>
    </w:p>
    <w:p w14:paraId="681B5D97" w14:textId="77777777" w:rsidR="00AB701B" w:rsidRPr="00F71A86" w:rsidRDefault="00AB701B" w:rsidP="00AB701B">
      <w:pPr>
        <w:jc w:val="center"/>
        <w:rPr>
          <w:rFonts w:ascii="Arial" w:hAnsi="Arial" w:cs="Arial"/>
          <w:b/>
        </w:rPr>
      </w:pPr>
      <w:r w:rsidRPr="00F71A86">
        <w:rPr>
          <w:rFonts w:ascii="Arial" w:hAnsi="Arial" w:cs="Arial"/>
          <w:b/>
        </w:rPr>
        <w:t>MTRO. JOSÉ LUIS SALAZAR MARTÍNEZ</w:t>
      </w:r>
    </w:p>
    <w:p w14:paraId="7CE25FF0" w14:textId="77777777" w:rsidR="00AB701B" w:rsidRPr="00F71A86" w:rsidRDefault="00AB701B" w:rsidP="00AB701B">
      <w:pPr>
        <w:jc w:val="center"/>
        <w:rPr>
          <w:rFonts w:ascii="Arial" w:hAnsi="Arial" w:cs="Arial"/>
          <w:b/>
        </w:rPr>
      </w:pPr>
      <w:r w:rsidRPr="00F71A86">
        <w:rPr>
          <w:rFonts w:ascii="Arial" w:hAnsi="Arial" w:cs="Arial"/>
          <w:b/>
        </w:rPr>
        <w:t xml:space="preserve"> SÍNDICO DEL MUNICIPIO </w:t>
      </w:r>
    </w:p>
    <w:p w14:paraId="13878495" w14:textId="77777777" w:rsidR="00AB701B" w:rsidRPr="00F71A86" w:rsidRDefault="00AB701B" w:rsidP="00AB701B">
      <w:pPr>
        <w:jc w:val="center"/>
      </w:pPr>
      <w:r w:rsidRPr="00F71A86">
        <w:rPr>
          <w:rFonts w:ascii="Arial" w:hAnsi="Arial" w:cs="Arial"/>
          <w:b/>
        </w:rPr>
        <w:t>DE SAN PEDRO TLAQUEPAQUE.</w:t>
      </w:r>
    </w:p>
    <w:p w14:paraId="0096163B" w14:textId="77777777" w:rsidR="00AB701B" w:rsidRPr="00F71A86" w:rsidRDefault="00AB701B" w:rsidP="00AB701B">
      <w:pPr>
        <w:rPr>
          <w:rFonts w:ascii="Arial" w:hAnsi="Arial" w:cs="Arial"/>
          <w:b/>
          <w:i/>
          <w:sz w:val="18"/>
          <w:szCs w:val="18"/>
        </w:rPr>
      </w:pPr>
      <w:r w:rsidRPr="00F71A86">
        <w:rPr>
          <w:rFonts w:ascii="Arial" w:hAnsi="Arial" w:cs="Arial"/>
          <w:b/>
          <w:i/>
          <w:sz w:val="18"/>
          <w:szCs w:val="18"/>
        </w:rPr>
        <w:t>JLSM/ASR</w:t>
      </w:r>
    </w:p>
    <w:p w14:paraId="54EB904F" w14:textId="1A90E14A" w:rsidR="00855CF2" w:rsidRDefault="00F71A86" w:rsidP="00092982">
      <w:pPr>
        <w:jc w:val="both"/>
        <w:rPr>
          <w:rFonts w:ascii="Arial" w:hAnsi="Arial" w:cs="Arial"/>
        </w:rPr>
      </w:pPr>
      <w:r>
        <w:rPr>
          <w:rFonts w:ascii="Arial" w:hAnsi="Arial" w:cs="Arial"/>
        </w:rPr>
        <w:t>--------------------------------------------------------------------------------------------------------------------------------------------------------------------------------------------------------------------------</w:t>
      </w:r>
      <w:r w:rsidR="005F2054" w:rsidRPr="00413398">
        <w:rPr>
          <w:rFonts w:ascii="Arial" w:hAnsi="Arial" w:cs="Arial"/>
        </w:rPr>
        <w:lastRenderedPageBreak/>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092982">
        <w:rPr>
          <w:rFonts w:ascii="Arial" w:hAnsi="Arial" w:cs="Arial"/>
        </w:rPr>
        <w:t xml:space="preserve">Gracias </w:t>
      </w:r>
      <w:r w:rsidR="005F2054" w:rsidRPr="0011545D">
        <w:rPr>
          <w:rFonts w:ascii="Arial" w:hAnsi="Arial" w:cs="Arial"/>
        </w:rPr>
        <w:t>Se</w:t>
      </w:r>
      <w:r w:rsidR="00092982">
        <w:rPr>
          <w:rFonts w:ascii="Arial" w:hAnsi="Arial" w:cs="Arial"/>
        </w:rPr>
        <w:t>cretario, se</w:t>
      </w:r>
      <w:r w:rsidR="005F2054" w:rsidRPr="0011545D">
        <w:rPr>
          <w:rFonts w:ascii="Arial" w:hAnsi="Arial" w:cs="Arial"/>
        </w:rPr>
        <w:t xml:space="preserve"> abre el </w:t>
      </w:r>
      <w:r w:rsidR="005F2054">
        <w:rPr>
          <w:rFonts w:ascii="Arial" w:hAnsi="Arial" w:cs="Arial"/>
        </w:rPr>
        <w:t>registr</w:t>
      </w:r>
      <w:r w:rsidR="005F2054" w:rsidRPr="0011545D">
        <w:rPr>
          <w:rFonts w:ascii="Arial" w:hAnsi="Arial" w:cs="Arial"/>
        </w:rPr>
        <w:t>o de oradores</w:t>
      </w:r>
      <w:r w:rsidR="00092982">
        <w:rPr>
          <w:rFonts w:ascii="Arial" w:hAnsi="Arial" w:cs="Arial"/>
        </w:rPr>
        <w:t>, adelante.----------------------------------------------------------------------------------------------------------------------------------------Habla el</w:t>
      </w:r>
      <w:r w:rsidR="005F2054">
        <w:rPr>
          <w:rFonts w:ascii="Arial" w:hAnsi="Arial" w:cs="Arial"/>
        </w:rPr>
        <w:t xml:space="preserve"> </w:t>
      </w:r>
      <w:r w:rsidR="00092982" w:rsidRPr="007520A8">
        <w:rPr>
          <w:rFonts w:ascii="Arial" w:eastAsia="Calibri" w:hAnsi="Arial" w:cs="Arial"/>
        </w:rPr>
        <w:t>Síndico Municipal, José Luis Salazar Martínez</w:t>
      </w:r>
      <w:r w:rsidR="00092982">
        <w:rPr>
          <w:rFonts w:ascii="Arial" w:eastAsia="Calibri" w:hAnsi="Arial" w:cs="Arial"/>
        </w:rPr>
        <w:t xml:space="preserve">: </w:t>
      </w:r>
      <w:r w:rsidR="00092982">
        <w:rPr>
          <w:rFonts w:ascii="Arial" w:hAnsi="Arial" w:cs="Arial"/>
        </w:rPr>
        <w:t>C</w:t>
      </w:r>
      <w:r w:rsidR="00092982" w:rsidRPr="00092982">
        <w:rPr>
          <w:rFonts w:ascii="Arial" w:hAnsi="Arial" w:cs="Arial"/>
        </w:rPr>
        <w:t xml:space="preserve">on su permiso </w:t>
      </w:r>
      <w:r w:rsidR="00092982">
        <w:rPr>
          <w:rFonts w:ascii="Arial" w:hAnsi="Arial" w:cs="Arial"/>
        </w:rPr>
        <w:t>P</w:t>
      </w:r>
      <w:r w:rsidR="00092982" w:rsidRPr="00092982">
        <w:rPr>
          <w:rFonts w:ascii="Arial" w:hAnsi="Arial" w:cs="Arial"/>
        </w:rPr>
        <w:t>resident</w:t>
      </w:r>
      <w:r w:rsidR="00AF7B07">
        <w:rPr>
          <w:rFonts w:ascii="Arial" w:hAnsi="Arial" w:cs="Arial"/>
        </w:rPr>
        <w:t>e</w:t>
      </w:r>
      <w:r w:rsidR="00092982">
        <w:rPr>
          <w:rFonts w:ascii="Arial" w:hAnsi="Arial" w:cs="Arial"/>
        </w:rPr>
        <w:t>,</w:t>
      </w:r>
      <w:r w:rsidR="00092982" w:rsidRPr="00092982">
        <w:rPr>
          <w:rFonts w:ascii="Arial" w:hAnsi="Arial" w:cs="Arial"/>
        </w:rPr>
        <w:t xml:space="preserve"> integrantes</w:t>
      </w:r>
      <w:r w:rsidR="00092982">
        <w:rPr>
          <w:rFonts w:ascii="Arial" w:hAnsi="Arial" w:cs="Arial"/>
        </w:rPr>
        <w:t>,</w:t>
      </w:r>
      <w:r w:rsidR="00092982" w:rsidRPr="00092982">
        <w:rPr>
          <w:rFonts w:ascii="Arial" w:hAnsi="Arial" w:cs="Arial"/>
        </w:rPr>
        <w:t xml:space="preserve"> </w:t>
      </w:r>
      <w:r w:rsidR="00092982">
        <w:rPr>
          <w:rFonts w:ascii="Arial" w:hAnsi="Arial" w:cs="Arial"/>
        </w:rPr>
        <w:t>P</w:t>
      </w:r>
      <w:r w:rsidR="00092982" w:rsidRPr="00092982">
        <w:rPr>
          <w:rFonts w:ascii="Arial" w:hAnsi="Arial" w:cs="Arial"/>
        </w:rPr>
        <w:t>resident</w:t>
      </w:r>
      <w:r w:rsidR="00092982">
        <w:rPr>
          <w:rFonts w:ascii="Arial" w:hAnsi="Arial" w:cs="Arial"/>
        </w:rPr>
        <w:t>a</w:t>
      </w:r>
      <w:r w:rsidR="00092982" w:rsidRPr="00092982">
        <w:rPr>
          <w:rFonts w:ascii="Arial" w:hAnsi="Arial" w:cs="Arial"/>
        </w:rPr>
        <w:t xml:space="preserve"> e integrantes del </w:t>
      </w:r>
      <w:r w:rsidR="00092982">
        <w:rPr>
          <w:rFonts w:ascii="Arial" w:hAnsi="Arial" w:cs="Arial"/>
        </w:rPr>
        <w:t>P</w:t>
      </w:r>
      <w:r w:rsidR="00092982" w:rsidRPr="00092982">
        <w:rPr>
          <w:rFonts w:ascii="Arial" w:hAnsi="Arial" w:cs="Arial"/>
        </w:rPr>
        <w:t>leno</w:t>
      </w:r>
      <w:r w:rsidR="00AF7B07">
        <w:rPr>
          <w:rFonts w:ascii="Arial" w:hAnsi="Arial" w:cs="Arial"/>
        </w:rPr>
        <w:t xml:space="preserve"> eh</w:t>
      </w:r>
      <w:r w:rsidR="00092982">
        <w:rPr>
          <w:rFonts w:ascii="Arial" w:hAnsi="Arial" w:cs="Arial"/>
        </w:rPr>
        <w:t>,</w:t>
      </w:r>
      <w:r w:rsidR="00092982" w:rsidRPr="00092982">
        <w:rPr>
          <w:rFonts w:ascii="Arial" w:hAnsi="Arial" w:cs="Arial"/>
        </w:rPr>
        <w:t xml:space="preserve"> </w:t>
      </w:r>
      <w:r w:rsidR="00092982">
        <w:rPr>
          <w:rFonts w:ascii="Arial" w:hAnsi="Arial" w:cs="Arial"/>
        </w:rPr>
        <w:t>a</w:t>
      </w:r>
      <w:r w:rsidR="00092982" w:rsidRPr="00092982">
        <w:rPr>
          <w:rFonts w:ascii="Arial" w:hAnsi="Arial" w:cs="Arial"/>
        </w:rPr>
        <w:t>ntes</w:t>
      </w:r>
      <w:r w:rsidR="00092982">
        <w:rPr>
          <w:rFonts w:ascii="Arial" w:hAnsi="Arial" w:cs="Arial"/>
        </w:rPr>
        <w:t xml:space="preserve"> </w:t>
      </w:r>
      <w:r w:rsidR="00092982" w:rsidRPr="00092982">
        <w:rPr>
          <w:rFonts w:ascii="Arial" w:hAnsi="Arial" w:cs="Arial"/>
        </w:rPr>
        <w:t xml:space="preserve">que nada </w:t>
      </w:r>
      <w:r w:rsidR="00AF7B07">
        <w:rPr>
          <w:rFonts w:ascii="Arial" w:hAnsi="Arial" w:cs="Arial"/>
        </w:rPr>
        <w:t xml:space="preserve">eh, </w:t>
      </w:r>
      <w:r w:rsidR="00092982" w:rsidRPr="00092982">
        <w:rPr>
          <w:rFonts w:ascii="Arial" w:hAnsi="Arial" w:cs="Arial"/>
        </w:rPr>
        <w:t xml:space="preserve">felicitar a nuestra </w:t>
      </w:r>
      <w:r w:rsidR="00AF7B07">
        <w:rPr>
          <w:rFonts w:ascii="Arial" w:hAnsi="Arial" w:cs="Arial"/>
        </w:rPr>
        <w:t>S</w:t>
      </w:r>
      <w:r w:rsidR="00092982" w:rsidRPr="00092982">
        <w:rPr>
          <w:rFonts w:ascii="Arial" w:hAnsi="Arial" w:cs="Arial"/>
        </w:rPr>
        <w:t xml:space="preserve">ecretaria </w:t>
      </w:r>
      <w:r w:rsidR="00AF7B07">
        <w:rPr>
          <w:rFonts w:ascii="Arial" w:hAnsi="Arial" w:cs="Arial"/>
        </w:rPr>
        <w:t>E</w:t>
      </w:r>
      <w:r w:rsidR="00092982" w:rsidRPr="00092982">
        <w:rPr>
          <w:rFonts w:ascii="Arial" w:hAnsi="Arial" w:cs="Arial"/>
        </w:rPr>
        <w:t xml:space="preserve">jecutiva del </w:t>
      </w:r>
      <w:r w:rsidR="00AF7B07" w:rsidRPr="00092982">
        <w:rPr>
          <w:rFonts w:ascii="Arial" w:hAnsi="Arial" w:cs="Arial"/>
        </w:rPr>
        <w:t>SIPIN</w:t>
      </w:r>
      <w:r w:rsidR="00AF7B07">
        <w:rPr>
          <w:rFonts w:ascii="Arial" w:hAnsi="Arial" w:cs="Arial"/>
        </w:rPr>
        <w:t>NA,</w:t>
      </w:r>
      <w:r w:rsidR="00092982" w:rsidRPr="00092982">
        <w:rPr>
          <w:rFonts w:ascii="Arial" w:hAnsi="Arial" w:cs="Arial"/>
        </w:rPr>
        <w:t xml:space="preserve"> del </w:t>
      </w:r>
      <w:r w:rsidR="00AF7B07">
        <w:rPr>
          <w:rFonts w:ascii="Arial" w:hAnsi="Arial" w:cs="Arial"/>
        </w:rPr>
        <w:t>S</w:t>
      </w:r>
      <w:r w:rsidR="00092982" w:rsidRPr="00092982">
        <w:rPr>
          <w:rFonts w:ascii="Arial" w:hAnsi="Arial" w:cs="Arial"/>
        </w:rPr>
        <w:t xml:space="preserve">istema de </w:t>
      </w:r>
      <w:r w:rsidR="00AF7B07">
        <w:rPr>
          <w:rFonts w:ascii="Arial" w:hAnsi="Arial" w:cs="Arial"/>
        </w:rPr>
        <w:t>P</w:t>
      </w:r>
      <w:r w:rsidR="00092982" w:rsidRPr="00092982">
        <w:rPr>
          <w:rFonts w:ascii="Arial" w:hAnsi="Arial" w:cs="Arial"/>
        </w:rPr>
        <w:t>rotección de</w:t>
      </w:r>
      <w:r w:rsidR="00092982">
        <w:rPr>
          <w:rFonts w:ascii="Arial" w:hAnsi="Arial" w:cs="Arial"/>
        </w:rPr>
        <w:t xml:space="preserve"> </w:t>
      </w:r>
      <w:r w:rsidR="00AF7B07">
        <w:rPr>
          <w:rFonts w:ascii="Arial" w:hAnsi="Arial" w:cs="Arial"/>
        </w:rPr>
        <w:t>N</w:t>
      </w:r>
      <w:r w:rsidR="00092982" w:rsidRPr="00092982">
        <w:rPr>
          <w:rFonts w:ascii="Arial" w:hAnsi="Arial" w:cs="Arial"/>
        </w:rPr>
        <w:t>iños</w:t>
      </w:r>
      <w:r w:rsidR="00AF7B07">
        <w:rPr>
          <w:rFonts w:ascii="Arial" w:hAnsi="Arial" w:cs="Arial"/>
        </w:rPr>
        <w:t>,</w:t>
      </w:r>
      <w:r w:rsidR="00092982" w:rsidRPr="00092982">
        <w:rPr>
          <w:rFonts w:ascii="Arial" w:hAnsi="Arial" w:cs="Arial"/>
        </w:rPr>
        <w:t xml:space="preserve"> </w:t>
      </w:r>
      <w:r w:rsidR="00AF7B07">
        <w:rPr>
          <w:rFonts w:ascii="Arial" w:hAnsi="Arial" w:cs="Arial"/>
        </w:rPr>
        <w:t>N</w:t>
      </w:r>
      <w:r w:rsidR="00092982" w:rsidRPr="00092982">
        <w:rPr>
          <w:rFonts w:ascii="Arial" w:hAnsi="Arial" w:cs="Arial"/>
        </w:rPr>
        <w:t xml:space="preserve">iñas y </w:t>
      </w:r>
      <w:r w:rsidR="00AF7B07">
        <w:rPr>
          <w:rFonts w:ascii="Arial" w:hAnsi="Arial" w:cs="Arial"/>
        </w:rPr>
        <w:t>A</w:t>
      </w:r>
      <w:r w:rsidR="00092982" w:rsidRPr="00092982">
        <w:rPr>
          <w:rFonts w:ascii="Arial" w:hAnsi="Arial" w:cs="Arial"/>
        </w:rPr>
        <w:t>dolescentes</w:t>
      </w:r>
      <w:r w:rsidR="00AF7B07">
        <w:rPr>
          <w:rFonts w:ascii="Arial" w:hAnsi="Arial" w:cs="Arial"/>
        </w:rPr>
        <w:t>,</w:t>
      </w:r>
      <w:r w:rsidR="00092982" w:rsidRPr="00092982">
        <w:rPr>
          <w:rFonts w:ascii="Arial" w:hAnsi="Arial" w:cs="Arial"/>
        </w:rPr>
        <w:t xml:space="preserve"> como </w:t>
      </w:r>
      <w:r w:rsidR="00AF7B07">
        <w:rPr>
          <w:rFonts w:ascii="Arial" w:hAnsi="Arial" w:cs="Arial"/>
        </w:rPr>
        <w:t>P</w:t>
      </w:r>
      <w:r w:rsidR="00092982" w:rsidRPr="00092982">
        <w:rPr>
          <w:rFonts w:ascii="Arial" w:hAnsi="Arial" w:cs="Arial"/>
        </w:rPr>
        <w:t xml:space="preserve">residente de la </w:t>
      </w:r>
      <w:r w:rsidR="00AF7B07">
        <w:rPr>
          <w:rFonts w:ascii="Arial" w:hAnsi="Arial" w:cs="Arial"/>
        </w:rPr>
        <w:t>C</w:t>
      </w:r>
      <w:r w:rsidR="00092982" w:rsidRPr="00092982">
        <w:rPr>
          <w:rFonts w:ascii="Arial" w:hAnsi="Arial" w:cs="Arial"/>
        </w:rPr>
        <w:t>omisión</w:t>
      </w:r>
      <w:r w:rsidR="00AF7B07">
        <w:rPr>
          <w:rFonts w:ascii="Arial" w:hAnsi="Arial" w:cs="Arial"/>
        </w:rPr>
        <w:t xml:space="preserve"> eh,</w:t>
      </w:r>
      <w:r w:rsidR="00092982" w:rsidRPr="00092982">
        <w:rPr>
          <w:rFonts w:ascii="Arial" w:hAnsi="Arial" w:cs="Arial"/>
        </w:rPr>
        <w:t xml:space="preserve"> primero porque</w:t>
      </w:r>
      <w:r w:rsidR="00AF7B07">
        <w:rPr>
          <w:rFonts w:ascii="Arial" w:hAnsi="Arial" w:cs="Arial"/>
        </w:rPr>
        <w:t>…</w:t>
      </w:r>
      <w:r w:rsidR="00092982" w:rsidRPr="00092982">
        <w:rPr>
          <w:rFonts w:ascii="Arial" w:hAnsi="Arial" w:cs="Arial"/>
        </w:rPr>
        <w:t xml:space="preserve"> es un programa que</w:t>
      </w:r>
      <w:r w:rsidR="00AF7B07">
        <w:rPr>
          <w:rFonts w:ascii="Arial" w:hAnsi="Arial" w:cs="Arial"/>
        </w:rPr>
        <w:t>… eh,</w:t>
      </w:r>
      <w:r w:rsidR="00092982" w:rsidRPr="00092982">
        <w:rPr>
          <w:rFonts w:ascii="Arial" w:hAnsi="Arial" w:cs="Arial"/>
        </w:rPr>
        <w:t xml:space="preserve"> has</w:t>
      </w:r>
      <w:r w:rsidR="00AF7B07">
        <w:rPr>
          <w:rFonts w:ascii="Arial" w:hAnsi="Arial" w:cs="Arial"/>
        </w:rPr>
        <w:t>ta</w:t>
      </w:r>
      <w:r w:rsidR="00092982" w:rsidRPr="00092982">
        <w:rPr>
          <w:rFonts w:ascii="Arial" w:hAnsi="Arial" w:cs="Arial"/>
        </w:rPr>
        <w:t xml:space="preserve"> este</w:t>
      </w:r>
      <w:r w:rsidR="00AF7B07">
        <w:rPr>
          <w:rFonts w:ascii="Arial" w:hAnsi="Arial" w:cs="Arial"/>
        </w:rPr>
        <w:t>,</w:t>
      </w:r>
      <w:r w:rsidR="00092982" w:rsidRPr="00092982">
        <w:rPr>
          <w:rFonts w:ascii="Arial" w:hAnsi="Arial" w:cs="Arial"/>
        </w:rPr>
        <w:t xml:space="preserve"> hasta el</w:t>
      </w:r>
      <w:r w:rsidR="00092982">
        <w:rPr>
          <w:rFonts w:ascii="Arial" w:hAnsi="Arial" w:cs="Arial"/>
        </w:rPr>
        <w:t xml:space="preserve"> </w:t>
      </w:r>
      <w:r w:rsidR="00092982" w:rsidRPr="00092982">
        <w:rPr>
          <w:rFonts w:ascii="Arial" w:hAnsi="Arial" w:cs="Arial"/>
        </w:rPr>
        <w:t>día de hoy no habíamos contado con él</w:t>
      </w:r>
      <w:r w:rsidR="00AF7B07">
        <w:rPr>
          <w:rFonts w:ascii="Arial" w:hAnsi="Arial" w:cs="Arial"/>
        </w:rPr>
        <w:t>,</w:t>
      </w:r>
      <w:r w:rsidR="00092982" w:rsidRPr="00092982">
        <w:rPr>
          <w:rFonts w:ascii="Arial" w:hAnsi="Arial" w:cs="Arial"/>
        </w:rPr>
        <w:t xml:space="preserve"> un trabajo que se hizo con mucho esfuerzo me consta</w:t>
      </w:r>
      <w:r w:rsidR="00AF7B07">
        <w:rPr>
          <w:rFonts w:ascii="Arial" w:hAnsi="Arial" w:cs="Arial"/>
        </w:rPr>
        <w:t>,</w:t>
      </w:r>
      <w:r w:rsidR="00092982" w:rsidRPr="00092982">
        <w:rPr>
          <w:rFonts w:ascii="Arial" w:hAnsi="Arial" w:cs="Arial"/>
        </w:rPr>
        <w:t xml:space="preserve"> tuvimos por ahí algunas</w:t>
      </w:r>
      <w:r w:rsidR="00092982">
        <w:rPr>
          <w:rFonts w:ascii="Arial" w:hAnsi="Arial" w:cs="Arial"/>
        </w:rPr>
        <w:t xml:space="preserve"> </w:t>
      </w:r>
      <w:r w:rsidR="00092982" w:rsidRPr="00092982">
        <w:rPr>
          <w:rFonts w:ascii="Arial" w:hAnsi="Arial" w:cs="Arial"/>
        </w:rPr>
        <w:t>sesiones de diagnóstico con el INE</w:t>
      </w:r>
      <w:r w:rsidR="00AF7B07">
        <w:rPr>
          <w:rFonts w:ascii="Arial" w:hAnsi="Arial" w:cs="Arial"/>
        </w:rPr>
        <w:t>,</w:t>
      </w:r>
      <w:r w:rsidR="00092982" w:rsidRPr="00092982">
        <w:rPr>
          <w:rFonts w:ascii="Arial" w:hAnsi="Arial" w:cs="Arial"/>
        </w:rPr>
        <w:t xml:space="preserve"> ella</w:t>
      </w:r>
      <w:r w:rsidR="00AF7B07">
        <w:rPr>
          <w:rFonts w:ascii="Arial" w:hAnsi="Arial" w:cs="Arial"/>
        </w:rPr>
        <w:t>,</w:t>
      </w:r>
      <w:r w:rsidR="00092982" w:rsidRPr="00092982">
        <w:rPr>
          <w:rFonts w:ascii="Arial" w:hAnsi="Arial" w:cs="Arial"/>
        </w:rPr>
        <w:t xml:space="preserve"> la secretaría ejecutiva</w:t>
      </w:r>
      <w:r w:rsidR="00AF7B07">
        <w:rPr>
          <w:rFonts w:ascii="Arial" w:hAnsi="Arial" w:cs="Arial"/>
        </w:rPr>
        <w:t>,</w:t>
      </w:r>
      <w:r w:rsidR="00092982" w:rsidRPr="00092982">
        <w:rPr>
          <w:rFonts w:ascii="Arial" w:hAnsi="Arial" w:cs="Arial"/>
        </w:rPr>
        <w:t xml:space="preserve"> la </w:t>
      </w:r>
      <w:r w:rsidR="00AF7B07">
        <w:rPr>
          <w:rFonts w:ascii="Arial" w:hAnsi="Arial" w:cs="Arial"/>
        </w:rPr>
        <w:t>L</w:t>
      </w:r>
      <w:r w:rsidR="00092982" w:rsidRPr="00092982">
        <w:rPr>
          <w:rFonts w:ascii="Arial" w:hAnsi="Arial" w:cs="Arial"/>
        </w:rPr>
        <w:t xml:space="preserve">icenciada Carolina </w:t>
      </w:r>
      <w:r w:rsidR="00AF7B07">
        <w:rPr>
          <w:rFonts w:ascii="Arial" w:hAnsi="Arial" w:cs="Arial"/>
        </w:rPr>
        <w:t>P</w:t>
      </w:r>
      <w:r w:rsidR="00092982" w:rsidRPr="00092982">
        <w:rPr>
          <w:rFonts w:ascii="Arial" w:hAnsi="Arial" w:cs="Arial"/>
        </w:rPr>
        <w:t>arada</w:t>
      </w:r>
      <w:r w:rsidR="00AF7B07">
        <w:rPr>
          <w:rFonts w:ascii="Arial" w:hAnsi="Arial" w:cs="Arial"/>
        </w:rPr>
        <w:t>,</w:t>
      </w:r>
      <w:r w:rsidR="00092982" w:rsidRPr="00092982">
        <w:rPr>
          <w:rFonts w:ascii="Arial" w:hAnsi="Arial" w:cs="Arial"/>
        </w:rPr>
        <w:t xml:space="preserve"> hizo algunas sesiones</w:t>
      </w:r>
      <w:r w:rsidR="00092982">
        <w:rPr>
          <w:rFonts w:ascii="Arial" w:hAnsi="Arial" w:cs="Arial"/>
        </w:rPr>
        <w:t xml:space="preserve"> </w:t>
      </w:r>
      <w:r w:rsidR="00092982" w:rsidRPr="00092982">
        <w:rPr>
          <w:rFonts w:ascii="Arial" w:hAnsi="Arial" w:cs="Arial"/>
        </w:rPr>
        <w:t>también de diagnóstico</w:t>
      </w:r>
      <w:r w:rsidR="00AF7B07">
        <w:rPr>
          <w:rFonts w:ascii="Arial" w:hAnsi="Arial" w:cs="Arial"/>
        </w:rPr>
        <w:t>,</w:t>
      </w:r>
      <w:r w:rsidR="00092982" w:rsidRPr="00092982">
        <w:rPr>
          <w:rFonts w:ascii="Arial" w:hAnsi="Arial" w:cs="Arial"/>
        </w:rPr>
        <w:t xml:space="preserve"> por ahí nos acompañaron algunos regidores y regidoras a la sesión de los niños y</w:t>
      </w:r>
      <w:r w:rsidR="00092982">
        <w:rPr>
          <w:rFonts w:ascii="Arial" w:hAnsi="Arial" w:cs="Arial"/>
        </w:rPr>
        <w:t xml:space="preserve"> </w:t>
      </w:r>
      <w:r w:rsidR="00092982" w:rsidRPr="00092982">
        <w:rPr>
          <w:rFonts w:ascii="Arial" w:hAnsi="Arial" w:cs="Arial"/>
        </w:rPr>
        <w:t>niñas que convocó el INE</w:t>
      </w:r>
      <w:r w:rsidR="00855CF2">
        <w:rPr>
          <w:rFonts w:ascii="Arial" w:hAnsi="Arial" w:cs="Arial"/>
        </w:rPr>
        <w:t>,</w:t>
      </w:r>
      <w:r w:rsidR="00092982" w:rsidRPr="00092982">
        <w:rPr>
          <w:rFonts w:ascii="Arial" w:hAnsi="Arial" w:cs="Arial"/>
        </w:rPr>
        <w:t xml:space="preserve"> entonces </w:t>
      </w:r>
      <w:r w:rsidR="00855CF2">
        <w:rPr>
          <w:rFonts w:ascii="Arial" w:hAnsi="Arial" w:cs="Arial"/>
        </w:rPr>
        <w:t xml:space="preserve">eh, </w:t>
      </w:r>
      <w:r w:rsidR="00092982" w:rsidRPr="00092982">
        <w:rPr>
          <w:rFonts w:ascii="Arial" w:hAnsi="Arial" w:cs="Arial"/>
        </w:rPr>
        <w:t>felicitar a la secretaría ejecutiva</w:t>
      </w:r>
      <w:r w:rsidR="00855CF2">
        <w:rPr>
          <w:rFonts w:ascii="Arial" w:hAnsi="Arial" w:cs="Arial"/>
        </w:rPr>
        <w:t>,</w:t>
      </w:r>
      <w:r w:rsidR="00092982" w:rsidRPr="00092982">
        <w:rPr>
          <w:rFonts w:ascii="Arial" w:hAnsi="Arial" w:cs="Arial"/>
        </w:rPr>
        <w:t xml:space="preserve"> a</w:t>
      </w:r>
      <w:r w:rsidR="00092982">
        <w:rPr>
          <w:rFonts w:ascii="Arial" w:hAnsi="Arial" w:cs="Arial"/>
        </w:rPr>
        <w:t xml:space="preserve"> </w:t>
      </w:r>
      <w:r w:rsidR="00092982" w:rsidRPr="00092982">
        <w:rPr>
          <w:rFonts w:ascii="Arial" w:hAnsi="Arial" w:cs="Arial"/>
        </w:rPr>
        <w:t xml:space="preserve">los integrantes del </w:t>
      </w:r>
      <w:r w:rsidR="00855CF2" w:rsidRPr="00092982">
        <w:rPr>
          <w:rFonts w:ascii="Arial" w:hAnsi="Arial" w:cs="Arial"/>
        </w:rPr>
        <w:t>SIPI</w:t>
      </w:r>
      <w:r w:rsidR="00855CF2">
        <w:rPr>
          <w:rFonts w:ascii="Arial" w:hAnsi="Arial" w:cs="Arial"/>
        </w:rPr>
        <w:t>N</w:t>
      </w:r>
      <w:r w:rsidR="00855CF2" w:rsidRPr="00092982">
        <w:rPr>
          <w:rFonts w:ascii="Arial" w:hAnsi="Arial" w:cs="Arial"/>
        </w:rPr>
        <w:t>NA</w:t>
      </w:r>
      <w:r w:rsidR="00092982" w:rsidRPr="00092982">
        <w:rPr>
          <w:rFonts w:ascii="Arial" w:hAnsi="Arial" w:cs="Arial"/>
        </w:rPr>
        <w:t xml:space="preserve"> </w:t>
      </w:r>
      <w:r w:rsidR="00855CF2">
        <w:rPr>
          <w:rFonts w:ascii="Arial" w:hAnsi="Arial" w:cs="Arial"/>
        </w:rPr>
        <w:t>y</w:t>
      </w:r>
      <w:r w:rsidR="00092982" w:rsidRPr="00092982">
        <w:rPr>
          <w:rFonts w:ascii="Arial" w:hAnsi="Arial" w:cs="Arial"/>
        </w:rPr>
        <w:t xml:space="preserve"> bueno</w:t>
      </w:r>
      <w:r w:rsidR="00855CF2">
        <w:rPr>
          <w:rFonts w:ascii="Arial" w:hAnsi="Arial" w:cs="Arial"/>
        </w:rPr>
        <w:t>,</w:t>
      </w:r>
      <w:r w:rsidR="00092982" w:rsidRPr="00092982">
        <w:rPr>
          <w:rFonts w:ascii="Arial" w:hAnsi="Arial" w:cs="Arial"/>
        </w:rPr>
        <w:t xml:space="preserve"> pues pedirles el apoyo para que sea aprobado el</w:t>
      </w:r>
      <w:r w:rsidR="00855CF2">
        <w:rPr>
          <w:rFonts w:ascii="Arial" w:hAnsi="Arial" w:cs="Arial"/>
        </w:rPr>
        <w:t>,</w:t>
      </w:r>
      <w:r w:rsidR="00092982" w:rsidRPr="00092982">
        <w:rPr>
          <w:rFonts w:ascii="Arial" w:hAnsi="Arial" w:cs="Arial"/>
        </w:rPr>
        <w:t xml:space="preserve"> </w:t>
      </w:r>
      <w:r w:rsidR="00855CF2">
        <w:rPr>
          <w:rFonts w:ascii="Arial" w:hAnsi="Arial" w:cs="Arial"/>
        </w:rPr>
        <w:t>e</w:t>
      </w:r>
      <w:r w:rsidR="00092982" w:rsidRPr="00092982">
        <w:rPr>
          <w:rFonts w:ascii="Arial" w:hAnsi="Arial" w:cs="Arial"/>
        </w:rPr>
        <w:t>ste programa y que este</w:t>
      </w:r>
      <w:r w:rsidR="00855CF2">
        <w:rPr>
          <w:rFonts w:ascii="Arial" w:hAnsi="Arial" w:cs="Arial"/>
        </w:rPr>
        <w:t>… eh,</w:t>
      </w:r>
      <w:r w:rsidR="00092982">
        <w:rPr>
          <w:rFonts w:ascii="Arial" w:hAnsi="Arial" w:cs="Arial"/>
        </w:rPr>
        <w:t xml:space="preserve"> </w:t>
      </w:r>
      <w:r w:rsidR="00092982" w:rsidRPr="00092982">
        <w:rPr>
          <w:rFonts w:ascii="Arial" w:hAnsi="Arial" w:cs="Arial"/>
        </w:rPr>
        <w:t>pues apoyar a nuestros niños y niñas</w:t>
      </w:r>
      <w:r w:rsidR="00855CF2">
        <w:rPr>
          <w:rFonts w:ascii="Arial" w:hAnsi="Arial" w:cs="Arial"/>
        </w:rPr>
        <w:t>,</w:t>
      </w:r>
      <w:r w:rsidR="00092982" w:rsidRPr="00092982">
        <w:rPr>
          <w:rFonts w:ascii="Arial" w:hAnsi="Arial" w:cs="Arial"/>
        </w:rPr>
        <w:t xml:space="preserve"> tenemos la</w:t>
      </w:r>
      <w:r w:rsidR="00855CF2">
        <w:rPr>
          <w:rFonts w:ascii="Arial" w:hAnsi="Arial" w:cs="Arial"/>
        </w:rPr>
        <w:t>,</w:t>
      </w:r>
      <w:r w:rsidR="00092982">
        <w:rPr>
          <w:rFonts w:ascii="Arial" w:hAnsi="Arial" w:cs="Arial"/>
        </w:rPr>
        <w:t xml:space="preserve"> </w:t>
      </w:r>
      <w:r w:rsidR="00092982" w:rsidRPr="00092982">
        <w:rPr>
          <w:rFonts w:ascii="Arial" w:hAnsi="Arial" w:cs="Arial"/>
        </w:rPr>
        <w:t xml:space="preserve">la necesidad y la obligación </w:t>
      </w:r>
      <w:r w:rsidR="00855CF2">
        <w:rPr>
          <w:rFonts w:ascii="Arial" w:hAnsi="Arial" w:cs="Arial"/>
        </w:rPr>
        <w:t xml:space="preserve">eh, </w:t>
      </w:r>
      <w:r w:rsidR="00092982" w:rsidRPr="00092982">
        <w:rPr>
          <w:rFonts w:ascii="Arial" w:hAnsi="Arial" w:cs="Arial"/>
        </w:rPr>
        <w:t>entiendo y estoy completamente</w:t>
      </w:r>
      <w:r w:rsidR="00092982">
        <w:rPr>
          <w:rFonts w:ascii="Arial" w:hAnsi="Arial" w:cs="Arial"/>
        </w:rPr>
        <w:t xml:space="preserve"> </w:t>
      </w:r>
      <w:r w:rsidR="00092982" w:rsidRPr="00092982">
        <w:rPr>
          <w:rFonts w:ascii="Arial" w:hAnsi="Arial" w:cs="Arial"/>
        </w:rPr>
        <w:t xml:space="preserve">convencido de que la </w:t>
      </w:r>
      <w:r w:rsidR="00855CF2">
        <w:rPr>
          <w:rFonts w:ascii="Arial" w:hAnsi="Arial" w:cs="Arial"/>
        </w:rPr>
        <w:t>P</w:t>
      </w:r>
      <w:r w:rsidR="00092982" w:rsidRPr="00092982">
        <w:rPr>
          <w:rFonts w:ascii="Arial" w:hAnsi="Arial" w:cs="Arial"/>
        </w:rPr>
        <w:t>residenta ha apostado por los niños y niñas de este</w:t>
      </w:r>
      <w:r w:rsidR="00092982">
        <w:rPr>
          <w:rFonts w:ascii="Arial" w:hAnsi="Arial" w:cs="Arial"/>
        </w:rPr>
        <w:t xml:space="preserve"> </w:t>
      </w:r>
      <w:r w:rsidR="00092982" w:rsidRPr="00092982">
        <w:rPr>
          <w:rFonts w:ascii="Arial" w:hAnsi="Arial" w:cs="Arial"/>
        </w:rPr>
        <w:t>municipio</w:t>
      </w:r>
      <w:r w:rsidR="00855CF2">
        <w:rPr>
          <w:rFonts w:ascii="Arial" w:hAnsi="Arial" w:cs="Arial"/>
        </w:rPr>
        <w:t>,</w:t>
      </w:r>
      <w:r w:rsidR="00092982" w:rsidRPr="00092982">
        <w:rPr>
          <w:rFonts w:ascii="Arial" w:hAnsi="Arial" w:cs="Arial"/>
        </w:rPr>
        <w:t xml:space="preserve"> son</w:t>
      </w:r>
      <w:r w:rsidR="00855CF2">
        <w:rPr>
          <w:rFonts w:ascii="Arial" w:hAnsi="Arial" w:cs="Arial"/>
        </w:rPr>
        <w:t xml:space="preserve"> eh,</w:t>
      </w:r>
      <w:r w:rsidR="00092982" w:rsidRPr="00092982">
        <w:rPr>
          <w:rFonts w:ascii="Arial" w:hAnsi="Arial" w:cs="Arial"/>
        </w:rPr>
        <w:t xml:space="preserve"> tenemos</w:t>
      </w:r>
      <w:r w:rsidR="00855CF2">
        <w:rPr>
          <w:rFonts w:ascii="Arial" w:hAnsi="Arial" w:cs="Arial"/>
        </w:rPr>
        <w:t xml:space="preserve"> eh,</w:t>
      </w:r>
      <w:r w:rsidR="00092982" w:rsidRPr="00092982">
        <w:rPr>
          <w:rFonts w:ascii="Arial" w:hAnsi="Arial" w:cs="Arial"/>
        </w:rPr>
        <w:t xml:space="preserve"> algunos pupilos de los cuales lo único que tienen es</w:t>
      </w:r>
      <w:r w:rsidR="00092982">
        <w:rPr>
          <w:rFonts w:ascii="Arial" w:hAnsi="Arial" w:cs="Arial"/>
        </w:rPr>
        <w:t xml:space="preserve"> </w:t>
      </w:r>
      <w:r w:rsidR="00092982" w:rsidRPr="00092982">
        <w:rPr>
          <w:rFonts w:ascii="Arial" w:hAnsi="Arial" w:cs="Arial"/>
        </w:rPr>
        <w:t xml:space="preserve">este gobierno municipal </w:t>
      </w:r>
      <w:r w:rsidR="00855CF2">
        <w:rPr>
          <w:rFonts w:ascii="Arial" w:hAnsi="Arial" w:cs="Arial"/>
        </w:rPr>
        <w:t xml:space="preserve">eh, </w:t>
      </w:r>
      <w:r w:rsidR="00092982" w:rsidRPr="00092982">
        <w:rPr>
          <w:rFonts w:ascii="Arial" w:hAnsi="Arial" w:cs="Arial"/>
        </w:rPr>
        <w:t>y que me consta porque hemos estado participando en</w:t>
      </w:r>
      <w:r w:rsidR="00092982">
        <w:rPr>
          <w:rFonts w:ascii="Arial" w:hAnsi="Arial" w:cs="Arial"/>
        </w:rPr>
        <w:t xml:space="preserve"> </w:t>
      </w:r>
      <w:r w:rsidR="00092982" w:rsidRPr="00092982">
        <w:rPr>
          <w:rFonts w:ascii="Arial" w:hAnsi="Arial" w:cs="Arial"/>
        </w:rPr>
        <w:t xml:space="preserve">varias convocatorias </w:t>
      </w:r>
      <w:r w:rsidR="00855CF2">
        <w:rPr>
          <w:rFonts w:ascii="Arial" w:hAnsi="Arial" w:cs="Arial"/>
        </w:rPr>
        <w:t>p</w:t>
      </w:r>
      <w:r w:rsidR="00092982" w:rsidRPr="00092982">
        <w:rPr>
          <w:rFonts w:ascii="Arial" w:hAnsi="Arial" w:cs="Arial"/>
        </w:rPr>
        <w:t xml:space="preserve">ara apoyar a los niños y niñas con un apoyo </w:t>
      </w:r>
      <w:r w:rsidR="00855CF2">
        <w:rPr>
          <w:rFonts w:ascii="Arial" w:hAnsi="Arial" w:cs="Arial"/>
        </w:rPr>
        <w:t xml:space="preserve">eh, </w:t>
      </w:r>
      <w:r w:rsidR="00092982" w:rsidRPr="00092982">
        <w:rPr>
          <w:rFonts w:ascii="Arial" w:hAnsi="Arial" w:cs="Arial"/>
        </w:rPr>
        <w:t>además de</w:t>
      </w:r>
      <w:r w:rsidR="00092982">
        <w:rPr>
          <w:rFonts w:ascii="Arial" w:hAnsi="Arial" w:cs="Arial"/>
        </w:rPr>
        <w:t xml:space="preserve"> </w:t>
      </w:r>
      <w:r w:rsidR="00092982" w:rsidRPr="00092982">
        <w:rPr>
          <w:rFonts w:ascii="Arial" w:hAnsi="Arial" w:cs="Arial"/>
        </w:rPr>
        <w:t>calidad pues</w:t>
      </w:r>
      <w:r w:rsidR="00855CF2">
        <w:rPr>
          <w:rFonts w:ascii="Arial" w:hAnsi="Arial" w:cs="Arial"/>
        </w:rPr>
        <w:t>,</w:t>
      </w:r>
      <w:r w:rsidR="00092982" w:rsidRPr="00092982">
        <w:rPr>
          <w:rFonts w:ascii="Arial" w:hAnsi="Arial" w:cs="Arial"/>
        </w:rPr>
        <w:t xml:space="preserve"> o sea de ir</w:t>
      </w:r>
      <w:r w:rsidR="00855CF2">
        <w:rPr>
          <w:rFonts w:ascii="Arial" w:hAnsi="Arial" w:cs="Arial"/>
        </w:rPr>
        <w:t>,</w:t>
      </w:r>
      <w:r w:rsidR="00092982" w:rsidRPr="00092982">
        <w:rPr>
          <w:rFonts w:ascii="Arial" w:hAnsi="Arial" w:cs="Arial"/>
        </w:rPr>
        <w:t xml:space="preserve"> estar con ellos</w:t>
      </w:r>
      <w:r w:rsidR="00855CF2">
        <w:rPr>
          <w:rFonts w:ascii="Arial" w:hAnsi="Arial" w:cs="Arial"/>
        </w:rPr>
        <w:t>,</w:t>
      </w:r>
      <w:r w:rsidR="00092982" w:rsidRPr="00092982">
        <w:rPr>
          <w:rFonts w:ascii="Arial" w:hAnsi="Arial" w:cs="Arial"/>
        </w:rPr>
        <w:t xml:space="preserve"> de ver sus necesidades en temas de salud</w:t>
      </w:r>
      <w:r w:rsidR="00855CF2">
        <w:rPr>
          <w:rFonts w:ascii="Arial" w:hAnsi="Arial" w:cs="Arial"/>
        </w:rPr>
        <w:t>,</w:t>
      </w:r>
      <w:r w:rsidR="00092982">
        <w:rPr>
          <w:rFonts w:ascii="Arial" w:hAnsi="Arial" w:cs="Arial"/>
        </w:rPr>
        <w:t xml:space="preserve"> </w:t>
      </w:r>
      <w:r w:rsidR="00092982" w:rsidRPr="00092982">
        <w:rPr>
          <w:rFonts w:ascii="Arial" w:hAnsi="Arial" w:cs="Arial"/>
        </w:rPr>
        <w:t>en temas de enseres de primera necesidad</w:t>
      </w:r>
      <w:r w:rsidR="00855CF2">
        <w:rPr>
          <w:rFonts w:ascii="Arial" w:hAnsi="Arial" w:cs="Arial"/>
        </w:rPr>
        <w:t>,</w:t>
      </w:r>
      <w:r w:rsidR="00092982" w:rsidRPr="00092982">
        <w:rPr>
          <w:rFonts w:ascii="Arial" w:hAnsi="Arial" w:cs="Arial"/>
        </w:rPr>
        <w:t xml:space="preserve"> de</w:t>
      </w:r>
      <w:r w:rsidR="00855CF2">
        <w:rPr>
          <w:rFonts w:ascii="Arial" w:hAnsi="Arial" w:cs="Arial"/>
        </w:rPr>
        <w:t>,</w:t>
      </w:r>
      <w:r w:rsidR="00092982" w:rsidRPr="00092982">
        <w:rPr>
          <w:rFonts w:ascii="Arial" w:hAnsi="Arial" w:cs="Arial"/>
        </w:rPr>
        <w:t xml:space="preserve"> de verificar los distintos albergues</w:t>
      </w:r>
      <w:r w:rsidR="00855CF2">
        <w:rPr>
          <w:rFonts w:ascii="Arial" w:hAnsi="Arial" w:cs="Arial"/>
        </w:rPr>
        <w:t>,</w:t>
      </w:r>
      <w:r w:rsidR="00092982">
        <w:rPr>
          <w:rFonts w:ascii="Arial" w:hAnsi="Arial" w:cs="Arial"/>
        </w:rPr>
        <w:t xml:space="preserve"> </w:t>
      </w:r>
      <w:r w:rsidR="00092982" w:rsidRPr="00092982">
        <w:rPr>
          <w:rFonts w:ascii="Arial" w:hAnsi="Arial" w:cs="Arial"/>
        </w:rPr>
        <w:t>entonces</w:t>
      </w:r>
      <w:r w:rsidR="00855CF2">
        <w:rPr>
          <w:rFonts w:ascii="Arial" w:hAnsi="Arial" w:cs="Arial"/>
        </w:rPr>
        <w:t>,</w:t>
      </w:r>
      <w:r w:rsidR="00092982" w:rsidRPr="00092982">
        <w:rPr>
          <w:rFonts w:ascii="Arial" w:hAnsi="Arial" w:cs="Arial"/>
        </w:rPr>
        <w:t xml:space="preserve"> felicitar a la</w:t>
      </w:r>
      <w:r w:rsidR="00855CF2">
        <w:rPr>
          <w:rFonts w:ascii="Arial" w:hAnsi="Arial" w:cs="Arial"/>
        </w:rPr>
        <w:t>,</w:t>
      </w:r>
      <w:r w:rsidR="00092982" w:rsidRPr="00092982">
        <w:rPr>
          <w:rFonts w:ascii="Arial" w:hAnsi="Arial" w:cs="Arial"/>
        </w:rPr>
        <w:t xml:space="preserve"> a la secretaría ejecutiva del </w:t>
      </w:r>
      <w:r w:rsidR="00855CF2" w:rsidRPr="00092982">
        <w:rPr>
          <w:rFonts w:ascii="Arial" w:hAnsi="Arial" w:cs="Arial"/>
        </w:rPr>
        <w:t>SIPIN</w:t>
      </w:r>
      <w:r w:rsidR="00855CF2">
        <w:rPr>
          <w:rFonts w:ascii="Arial" w:hAnsi="Arial" w:cs="Arial"/>
        </w:rPr>
        <w:t>N</w:t>
      </w:r>
      <w:r w:rsidR="00855CF2" w:rsidRPr="00092982">
        <w:rPr>
          <w:rFonts w:ascii="Arial" w:hAnsi="Arial" w:cs="Arial"/>
        </w:rPr>
        <w:t>A</w:t>
      </w:r>
      <w:r w:rsidR="00092982" w:rsidRPr="00092982">
        <w:rPr>
          <w:rFonts w:ascii="Arial" w:hAnsi="Arial" w:cs="Arial"/>
        </w:rPr>
        <w:t xml:space="preserve"> y a nuestra</w:t>
      </w:r>
      <w:r w:rsidR="00092982">
        <w:rPr>
          <w:rFonts w:ascii="Arial" w:hAnsi="Arial" w:cs="Arial"/>
        </w:rPr>
        <w:t xml:space="preserve"> </w:t>
      </w:r>
      <w:r w:rsidR="00855CF2">
        <w:rPr>
          <w:rFonts w:ascii="Arial" w:hAnsi="Arial" w:cs="Arial"/>
        </w:rPr>
        <w:t>P</w:t>
      </w:r>
      <w:r w:rsidR="00092982" w:rsidRPr="00092982">
        <w:rPr>
          <w:rFonts w:ascii="Arial" w:hAnsi="Arial" w:cs="Arial"/>
        </w:rPr>
        <w:t xml:space="preserve">residenta que entiendo que es muy sensible en este tipo de temas y que además </w:t>
      </w:r>
      <w:r w:rsidR="00855CF2">
        <w:rPr>
          <w:rFonts w:ascii="Arial" w:hAnsi="Arial" w:cs="Arial"/>
        </w:rPr>
        <w:t xml:space="preserve">eh, </w:t>
      </w:r>
      <w:r w:rsidR="00092982" w:rsidRPr="00092982">
        <w:rPr>
          <w:rFonts w:ascii="Arial" w:hAnsi="Arial" w:cs="Arial"/>
        </w:rPr>
        <w:t>lo ha hecho con todo</w:t>
      </w:r>
      <w:r w:rsidR="00855CF2">
        <w:rPr>
          <w:rFonts w:ascii="Arial" w:hAnsi="Arial" w:cs="Arial"/>
        </w:rPr>
        <w:t>,</w:t>
      </w:r>
      <w:r w:rsidR="00092982" w:rsidRPr="00092982">
        <w:rPr>
          <w:rFonts w:ascii="Arial" w:hAnsi="Arial" w:cs="Arial"/>
        </w:rPr>
        <w:t xml:space="preserve"> con toda la</w:t>
      </w:r>
      <w:r w:rsidR="00092982">
        <w:rPr>
          <w:rFonts w:ascii="Arial" w:hAnsi="Arial" w:cs="Arial"/>
        </w:rPr>
        <w:t xml:space="preserve"> </w:t>
      </w:r>
      <w:r w:rsidR="00092982" w:rsidRPr="00092982">
        <w:rPr>
          <w:rFonts w:ascii="Arial" w:hAnsi="Arial" w:cs="Arial"/>
        </w:rPr>
        <w:t>energía y con todo el ánimo con</w:t>
      </w:r>
      <w:r w:rsidR="00855CF2">
        <w:rPr>
          <w:rFonts w:ascii="Arial" w:hAnsi="Arial" w:cs="Arial"/>
        </w:rPr>
        <w:t>,</w:t>
      </w:r>
      <w:r w:rsidR="00092982" w:rsidRPr="00092982">
        <w:rPr>
          <w:rFonts w:ascii="Arial" w:hAnsi="Arial" w:cs="Arial"/>
        </w:rPr>
        <w:t xml:space="preserve"> con este</w:t>
      </w:r>
      <w:r w:rsidR="00855CF2">
        <w:rPr>
          <w:rFonts w:ascii="Arial" w:hAnsi="Arial" w:cs="Arial"/>
        </w:rPr>
        <w:t>,</w:t>
      </w:r>
      <w:r w:rsidR="00092982" w:rsidRPr="00092982">
        <w:rPr>
          <w:rFonts w:ascii="Arial" w:hAnsi="Arial" w:cs="Arial"/>
        </w:rPr>
        <w:t xml:space="preserve"> con el apoyo a estos niños y niñas</w:t>
      </w:r>
      <w:r w:rsidR="00855CF2">
        <w:rPr>
          <w:rFonts w:ascii="Arial" w:hAnsi="Arial" w:cs="Arial"/>
        </w:rPr>
        <w:t>,</w:t>
      </w:r>
      <w:r w:rsidR="00092982" w:rsidRPr="00092982">
        <w:rPr>
          <w:rFonts w:ascii="Arial" w:hAnsi="Arial" w:cs="Arial"/>
        </w:rPr>
        <w:t xml:space="preserve"> </w:t>
      </w:r>
      <w:r w:rsidR="00855CF2">
        <w:rPr>
          <w:rFonts w:ascii="Arial" w:hAnsi="Arial" w:cs="Arial"/>
        </w:rPr>
        <w:t>m</w:t>
      </w:r>
      <w:r w:rsidR="00092982" w:rsidRPr="00092982">
        <w:rPr>
          <w:rFonts w:ascii="Arial" w:hAnsi="Arial" w:cs="Arial"/>
        </w:rPr>
        <w:t xml:space="preserve">uchas gracias </w:t>
      </w:r>
      <w:r w:rsidR="00855CF2">
        <w:rPr>
          <w:rFonts w:ascii="Arial" w:hAnsi="Arial" w:cs="Arial"/>
        </w:rPr>
        <w:t>P</w:t>
      </w:r>
      <w:r w:rsidR="00092982" w:rsidRPr="00092982">
        <w:rPr>
          <w:rFonts w:ascii="Arial" w:hAnsi="Arial" w:cs="Arial"/>
        </w:rPr>
        <w:t>residenta y felicidades</w:t>
      </w:r>
      <w:r w:rsidR="00092982">
        <w:rPr>
          <w:rFonts w:ascii="Arial" w:hAnsi="Arial" w:cs="Arial"/>
        </w:rPr>
        <w:t xml:space="preserve"> </w:t>
      </w:r>
      <w:r w:rsidR="00092982" w:rsidRPr="00092982">
        <w:rPr>
          <w:rFonts w:ascii="Arial" w:hAnsi="Arial" w:cs="Arial"/>
        </w:rPr>
        <w:t>a</w:t>
      </w:r>
      <w:r w:rsidR="00855CF2">
        <w:rPr>
          <w:rFonts w:ascii="Arial" w:hAnsi="Arial" w:cs="Arial"/>
        </w:rPr>
        <w:t>, a</w:t>
      </w:r>
      <w:r w:rsidR="00092982" w:rsidRPr="00092982">
        <w:rPr>
          <w:rFonts w:ascii="Arial" w:hAnsi="Arial" w:cs="Arial"/>
        </w:rPr>
        <w:t xml:space="preserve"> los integrantes del </w:t>
      </w:r>
      <w:r w:rsidR="00855CF2" w:rsidRPr="00092982">
        <w:rPr>
          <w:rFonts w:ascii="Arial" w:hAnsi="Arial" w:cs="Arial"/>
        </w:rPr>
        <w:t>SIPIN</w:t>
      </w:r>
      <w:r w:rsidR="00855CF2">
        <w:rPr>
          <w:rFonts w:ascii="Arial" w:hAnsi="Arial" w:cs="Arial"/>
        </w:rPr>
        <w:t>N</w:t>
      </w:r>
      <w:r w:rsidR="00855CF2" w:rsidRPr="00092982">
        <w:rPr>
          <w:rFonts w:ascii="Arial" w:hAnsi="Arial" w:cs="Arial"/>
        </w:rPr>
        <w:t>A</w:t>
      </w:r>
      <w:r w:rsidR="00092982" w:rsidRPr="00092982">
        <w:rPr>
          <w:rFonts w:ascii="Arial" w:hAnsi="Arial" w:cs="Arial"/>
        </w:rPr>
        <w:t xml:space="preserve"> es cuando presenta</w:t>
      </w:r>
      <w:r w:rsidR="00855CF2">
        <w:rPr>
          <w:rFonts w:ascii="Arial" w:hAnsi="Arial" w:cs="Arial"/>
        </w:rPr>
        <w:t>.--------------------------------------------------------------------------------------------------------------------------------------------------------------------------------------------------</w:t>
      </w:r>
      <w:r w:rsidR="00092982" w:rsidRPr="00092982">
        <w:rPr>
          <w:rFonts w:ascii="Arial" w:hAnsi="Arial" w:cs="Arial"/>
        </w:rPr>
        <w:t xml:space="preserve"> </w:t>
      </w:r>
    </w:p>
    <w:p w14:paraId="1DAFFC85" w14:textId="087711A2" w:rsidR="00AB701B" w:rsidRPr="00092982" w:rsidRDefault="00855CF2" w:rsidP="00E84B5A">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092982" w:rsidRPr="00092982">
        <w:rPr>
          <w:rFonts w:ascii="Arial" w:hAnsi="Arial" w:cs="Arial"/>
        </w:rPr>
        <w:t>Muchas gra</w:t>
      </w:r>
      <w:r>
        <w:rPr>
          <w:rFonts w:ascii="Arial" w:hAnsi="Arial" w:cs="Arial"/>
        </w:rPr>
        <w:t xml:space="preserve">cias Sindico, ¿alguien más desea hacer uso de la voz?, </w:t>
      </w:r>
      <w:r w:rsidR="005F2054" w:rsidRPr="00092982">
        <w:rPr>
          <w:rFonts w:ascii="Arial" w:hAnsi="Arial" w:cs="Arial"/>
        </w:rPr>
        <w:t>en votación económica les pregunto quienes estén por la afirmativa, favor de manifestarlo,</w:t>
      </w:r>
      <w:r w:rsidR="005F2054" w:rsidRPr="00092982">
        <w:rPr>
          <w:rStyle w:val="TextoCar"/>
          <w:rFonts w:eastAsiaTheme="minorHAnsi"/>
          <w:sz w:val="24"/>
          <w:szCs w:val="24"/>
        </w:rPr>
        <w:t xml:space="preserve"> ¿a favor?, gracias, aprobado por unanimidad.</w:t>
      </w:r>
      <w:r w:rsidR="00E84B5A">
        <w:rPr>
          <w:rStyle w:val="TextoCar"/>
          <w:rFonts w:eastAsiaTheme="minorHAnsi"/>
          <w:sz w:val="24"/>
          <w:szCs w:val="24"/>
        </w:rPr>
        <w:t xml:space="preserve"> </w:t>
      </w:r>
      <w:r w:rsidR="00E84B5A" w:rsidRPr="00E84B5A">
        <w:rPr>
          <w:rStyle w:val="TextoCar"/>
          <w:rFonts w:eastAsiaTheme="minorHAnsi"/>
          <w:b/>
          <w:bCs/>
          <w:sz w:val="24"/>
          <w:szCs w:val="24"/>
        </w:rPr>
        <w:t>E</w:t>
      </w:r>
      <w:r w:rsidR="00AB701B" w:rsidRPr="00092982">
        <w:rPr>
          <w:rFonts w:ascii="Arial" w:hAnsi="Arial" w:cs="Arial"/>
          <w:b/>
        </w:rPr>
        <w:t xml:space="preserve">stando presentes 19 (diecinueve) integrantes del pleno, en forma económica fueron emitidos 19 (diecinueve) votos a favor, por lo que en unanimidad fue aprobada </w:t>
      </w:r>
      <w:r w:rsidR="00AB701B" w:rsidRPr="00092982">
        <w:rPr>
          <w:rFonts w:ascii="Arial" w:hAnsi="Arial" w:cs="Arial"/>
        </w:rPr>
        <w:t xml:space="preserve">la iniciativa de aprobación directa presentada por el </w:t>
      </w:r>
      <w:r w:rsidR="00AB701B" w:rsidRPr="00092982">
        <w:rPr>
          <w:rFonts w:ascii="Arial" w:hAnsi="Arial" w:cs="Arial"/>
          <w:b/>
        </w:rPr>
        <w:t>Mtro. José Luis Salazar Martínez, Síndico Municipal, bajo el siguiente:</w:t>
      </w:r>
      <w:r w:rsidR="00AB701B" w:rsidRPr="00092982">
        <w:rPr>
          <w:rFonts w:ascii="Arial" w:hAnsi="Arial" w:cs="Arial"/>
        </w:rPr>
        <w:t>------------------------------------------------------------------------------------------------------------------------------------------------------</w:t>
      </w:r>
      <w:r w:rsidR="00F71A86">
        <w:rPr>
          <w:rFonts w:ascii="Arial" w:hAnsi="Arial" w:cs="Arial"/>
        </w:rPr>
        <w:t>--------</w:t>
      </w:r>
      <w:r w:rsidR="00AB701B" w:rsidRPr="00092982">
        <w:rPr>
          <w:rFonts w:ascii="Arial" w:hAnsi="Arial" w:cs="Arial"/>
        </w:rPr>
        <w:t>--------------------------------------------------</w:t>
      </w:r>
      <w:r w:rsidR="00AB701B" w:rsidRPr="00092982">
        <w:rPr>
          <w:rFonts w:ascii="Arial" w:hAnsi="Arial" w:cs="Arial"/>
          <w:b/>
        </w:rPr>
        <w:t>ACUERDO NÚMERO 0372/2023</w:t>
      </w:r>
      <w:r w:rsidR="00AB701B" w:rsidRPr="00092982">
        <w:rPr>
          <w:rFonts w:ascii="Arial" w:hAnsi="Arial" w:cs="Arial"/>
        </w:rPr>
        <w:t>-----------------------------------------------------------------------------------------------------------------------------------------------</w:t>
      </w:r>
    </w:p>
    <w:p w14:paraId="5B09A3F9" w14:textId="5333DA70" w:rsidR="00346F30" w:rsidRPr="00346F30" w:rsidRDefault="00AB701B" w:rsidP="00346F30">
      <w:pPr>
        <w:jc w:val="both"/>
        <w:rPr>
          <w:rFonts w:ascii="Arial" w:hAnsi="Arial" w:cs="Arial"/>
          <w:color w:val="000000" w:themeColor="text1"/>
        </w:rPr>
      </w:pPr>
      <w:r w:rsidRPr="00092982">
        <w:rPr>
          <w:rFonts w:ascii="Arial" w:hAnsi="Arial" w:cs="Arial"/>
          <w:b/>
        </w:rPr>
        <w:t xml:space="preserve">PRIMERO.- </w:t>
      </w:r>
      <w:r w:rsidRPr="00092982">
        <w:rPr>
          <w:rFonts w:ascii="Arial" w:hAnsi="Arial" w:cs="Arial"/>
        </w:rPr>
        <w:t xml:space="preserve"> El Ayuntamiento Constitucional de San Pedro Tlaquepaque, Jalisco, aprueba y autoriza  </w:t>
      </w:r>
      <w:r w:rsidRPr="00092982">
        <w:rPr>
          <w:rFonts w:ascii="Arial" w:eastAsia="Arial Unicode MS" w:hAnsi="Arial" w:cs="Arial"/>
          <w:b/>
        </w:rPr>
        <w:t xml:space="preserve">el </w:t>
      </w:r>
      <w:r w:rsidRPr="00092982">
        <w:rPr>
          <w:rFonts w:ascii="Arial" w:eastAsia="Arial Unicode MS" w:hAnsi="Arial" w:cs="Arial"/>
        </w:rPr>
        <w:t xml:space="preserve"> </w:t>
      </w:r>
      <w:r w:rsidRPr="00092982">
        <w:rPr>
          <w:rFonts w:ascii="Arial" w:eastAsia="Arial Unicode MS" w:hAnsi="Arial" w:cs="Arial"/>
          <w:b/>
        </w:rPr>
        <w:t>Programa Municipal de Protección de Niñas, Niños y</w:t>
      </w:r>
      <w:r w:rsidRPr="00AB701B">
        <w:rPr>
          <w:rFonts w:ascii="Arial" w:eastAsia="Arial Unicode MS" w:hAnsi="Arial" w:cs="Arial"/>
          <w:b/>
        </w:rPr>
        <w:t xml:space="preserve"> Adolescentes de San Pedro Tlaquepaque (PROMUPINNA TLQ) 2022-2024.</w:t>
      </w:r>
      <w:r w:rsidRPr="00AB701B">
        <w:rPr>
          <w:rFonts w:ascii="Arial" w:eastAsia="Arial Unicode MS" w:hAnsi="Arial" w:cs="Arial"/>
          <w:bCs/>
        </w:rPr>
        <w:t>-----------------------------------------------------------------------------------------------------------------</w:t>
      </w:r>
      <w:r w:rsidRPr="00AB701B">
        <w:rPr>
          <w:rFonts w:ascii="Arial" w:hAnsi="Arial" w:cs="Arial"/>
          <w:b/>
        </w:rPr>
        <w:t xml:space="preserve">SEGUNDO.- </w:t>
      </w:r>
      <w:r w:rsidRPr="00AB701B">
        <w:rPr>
          <w:rFonts w:ascii="Arial" w:hAnsi="Arial" w:cs="Arial"/>
        </w:rPr>
        <w:t>El Ayuntamiento Constitucional de San Pedro Tlaquepaque, Jalisco, aprueba y autoriza,</w:t>
      </w:r>
      <w:r w:rsidRPr="00AB701B">
        <w:rPr>
          <w:rFonts w:ascii="Arial" w:hAnsi="Arial" w:cs="Arial"/>
          <w:bCs/>
        </w:rPr>
        <w:t xml:space="preserve"> su publicación en la página electrónica  y en la Gaceta Municipal.------------------------------------------------------------------------------------------------------------------------------------------------------------------------------------------------------------</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 xml:space="preserve">de la Ley del Gobierno y la Administración Pública Municipal del Estado de Jalisco; 1,2 fracción IV, 4 fracción II, 39 fracción VIII, 134,135, 147 del Reglamento del Gobierno y de la Administración Pública del Ayuntamiento Constitucional de San Pedro </w:t>
      </w:r>
      <w:r w:rsidR="00346F30" w:rsidRPr="00346F30">
        <w:rPr>
          <w:rStyle w:val="Fuentedeprrafopredeter1"/>
          <w:rFonts w:ascii="Arial" w:hAnsi="Arial" w:cs="Arial"/>
          <w:color w:val="000000" w:themeColor="text1"/>
        </w:rPr>
        <w:lastRenderedPageBreak/>
        <w:t>Tlaquepaque</w:t>
      </w:r>
      <w:r w:rsidR="00346F30" w:rsidRPr="00346F30">
        <w:rPr>
          <w:rFonts w:ascii="Arial" w:hAnsi="Arial" w:cs="Arial"/>
          <w:color w:val="000000" w:themeColor="text1"/>
        </w:rPr>
        <w:t>.-------------------------------------------------------------------------------------------------------------------------------------------------------------------------------------------------------</w:t>
      </w:r>
    </w:p>
    <w:p w14:paraId="3A4DD271" w14:textId="25045033" w:rsidR="005F2054" w:rsidRPr="006C673B" w:rsidRDefault="005F2054" w:rsidP="006C673B">
      <w:pPr>
        <w:jc w:val="both"/>
        <w:rPr>
          <w:rFonts w:ascii="Arial" w:hAnsi="Arial" w:cs="Arial"/>
        </w:rPr>
      </w:pPr>
      <w:r w:rsidRPr="006C673B">
        <w:rPr>
          <w:rFonts w:ascii="Arial" w:hAnsi="Arial" w:cs="Arial"/>
          <w:b/>
        </w:rPr>
        <w:t>NOTIFÍQUESE.-</w:t>
      </w:r>
      <w:r w:rsidRPr="006C673B">
        <w:rPr>
          <w:rFonts w:ascii="Arial" w:hAnsi="Arial" w:cs="Arial"/>
        </w:rPr>
        <w:t xml:space="preserve"> Presidenta Municipal de San Pedro Tlaquepaque, Síndico Municipal, Tesorero Municipal, Contralor Ciudadano, </w:t>
      </w:r>
      <w:r w:rsidR="006C673B" w:rsidRPr="006C673B">
        <w:rPr>
          <w:rFonts w:ascii="Arial" w:hAnsi="Arial" w:cs="Arial"/>
          <w:shd w:val="clear" w:color="auto" w:fill="FFFFFF"/>
        </w:rPr>
        <w:t xml:space="preserve">Secretaría Ejecutiva del Sistema Municipal de Protección de las Niñas, Niños y Adolescentes, </w:t>
      </w:r>
      <w:r w:rsidR="006C673B" w:rsidRPr="006C673B">
        <w:rPr>
          <w:rFonts w:ascii="Arial" w:hAnsi="Arial" w:cs="Arial"/>
        </w:rPr>
        <w:t>Director General de Políticas Públicas,</w:t>
      </w:r>
      <w:r w:rsidRPr="006C673B">
        <w:rPr>
          <w:rFonts w:ascii="Arial" w:hAnsi="Arial" w:cs="Arial"/>
        </w:rPr>
        <w:t xml:space="preserve"> para su conocimiento y efectos legales a que haya lugar.-----------------------------------------------------------------------------------------------------------</w:t>
      </w:r>
      <w:r w:rsidR="00E84B5A">
        <w:rPr>
          <w:rFonts w:ascii="Arial" w:hAnsi="Arial" w:cs="Arial"/>
        </w:rPr>
        <w:t>------------------------------------------------------------------------------------</w:t>
      </w:r>
      <w:r w:rsidRPr="006C673B">
        <w:rPr>
          <w:rFonts w:ascii="Arial" w:hAnsi="Arial" w:cs="Arial"/>
        </w:rPr>
        <w:t>-------------------</w:t>
      </w:r>
    </w:p>
    <w:p w14:paraId="6EFFF24E" w14:textId="311DFAF4" w:rsidR="005F2054" w:rsidRDefault="005F2054" w:rsidP="005F2054">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E84B5A">
        <w:rPr>
          <w:rFonts w:ascii="Arial" w:hAnsi="Arial" w:cs="Arial"/>
        </w:rPr>
        <w:t>Adelant</w:t>
      </w:r>
      <w:r>
        <w:rPr>
          <w:rFonts w:ascii="Arial" w:hAnsi="Arial" w:cs="Arial"/>
        </w:rPr>
        <w:t>e Secretario.-----------------------------------------------------------------------------------------------------------------</w:t>
      </w:r>
      <w:r w:rsidR="00E84B5A">
        <w:rPr>
          <w:rFonts w:ascii="Arial" w:hAnsi="Arial" w:cs="Arial"/>
        </w:rPr>
        <w:t>-------------------</w:t>
      </w:r>
      <w:r>
        <w:rPr>
          <w:rFonts w:ascii="Arial" w:hAnsi="Arial" w:cs="Arial"/>
        </w:rPr>
        <w:t>----------------------------------------------------------</w:t>
      </w:r>
    </w:p>
    <w:p w14:paraId="6FD2AD6E" w14:textId="5E281239" w:rsidR="005F2054" w:rsidRPr="00F71A86" w:rsidRDefault="005F2054" w:rsidP="000C1740">
      <w:pPr>
        <w:spacing w:line="276" w:lineRule="auto"/>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AF581F" w:rsidRPr="00DA1233">
        <w:rPr>
          <w:rFonts w:ascii="Arial" w:hAnsi="Arial" w:cs="Arial"/>
          <w:b/>
        </w:rPr>
        <w:t xml:space="preserve">Q) </w:t>
      </w:r>
      <w:r w:rsidR="00AF581F" w:rsidRPr="00DA1233">
        <w:rPr>
          <w:rFonts w:ascii="Arial" w:hAnsi="Arial" w:cs="Arial"/>
        </w:rPr>
        <w:t xml:space="preserve">Iniciativa suscrita por el </w:t>
      </w:r>
      <w:r w:rsidR="00AF581F" w:rsidRPr="00DA1233">
        <w:rPr>
          <w:rFonts w:ascii="Arial" w:hAnsi="Arial" w:cs="Arial"/>
          <w:b/>
        </w:rPr>
        <w:t xml:space="preserve">Mtro. José Luis Salazar Martínez, </w:t>
      </w:r>
      <w:r w:rsidR="00AF581F" w:rsidRPr="00F71A86">
        <w:rPr>
          <w:rFonts w:ascii="Arial" w:hAnsi="Arial" w:cs="Arial"/>
          <w:b/>
        </w:rPr>
        <w:t xml:space="preserve">Síndico Municipal, </w:t>
      </w:r>
      <w:r w:rsidR="00AF581F" w:rsidRPr="00F71A86">
        <w:rPr>
          <w:rFonts w:ascii="Arial" w:hAnsi="Arial" w:cs="Arial"/>
        </w:rPr>
        <w:t xml:space="preserve">mediante la cual propone se apruebe y autorice </w:t>
      </w:r>
      <w:r w:rsidR="00AF581F" w:rsidRPr="00F71A86">
        <w:rPr>
          <w:rFonts w:ascii="Arial" w:hAnsi="Arial" w:cs="Arial"/>
          <w:b/>
          <w:bCs/>
        </w:rPr>
        <w:t>facultar a la Dirección de Patrimonio Municipal en coordinación con la Sindicatura Municipal, para solicitar la formal devolución al Ayuntamiento Constitucional, el inmueble propiedad municipal con una superficie de 6,581.87 m</w:t>
      </w:r>
      <w:r w:rsidR="00AF581F" w:rsidRPr="00F71A86">
        <w:rPr>
          <w:rFonts w:ascii="Arial" w:hAnsi="Arial" w:cs="Arial"/>
          <w:b/>
          <w:bCs/>
          <w:vertAlign w:val="superscript"/>
        </w:rPr>
        <w:t>2</w:t>
      </w:r>
      <w:r w:rsidR="00AF581F" w:rsidRPr="00F71A86">
        <w:rPr>
          <w:rFonts w:ascii="Arial" w:hAnsi="Arial" w:cs="Arial"/>
          <w:b/>
          <w:bCs/>
        </w:rPr>
        <w:t>, ubicado en Avenida Primavera S/N en el Fraccionamiento Parques del Bosque</w:t>
      </w:r>
      <w:r w:rsidR="00E84B5A" w:rsidRPr="00F71A86">
        <w:rPr>
          <w:rFonts w:ascii="Arial" w:hAnsi="Arial" w:cs="Arial"/>
          <w:b/>
          <w:bCs/>
        </w:rPr>
        <w:t xml:space="preserve">, </w:t>
      </w:r>
      <w:r w:rsidRPr="00F71A86">
        <w:rPr>
          <w:rFonts w:ascii="Arial" w:hAnsi="Arial" w:cs="Arial"/>
        </w:rPr>
        <w:t xml:space="preserve">es cuanto Presidenta.-------------------------------------------------------------------------------------------------------------------------------------------------------------- </w:t>
      </w:r>
    </w:p>
    <w:p w14:paraId="76987DD4" w14:textId="77777777" w:rsidR="00047CC5" w:rsidRPr="00F71A86" w:rsidRDefault="00047CC5" w:rsidP="00F71A86">
      <w:pPr>
        <w:jc w:val="right"/>
        <w:outlineLvl w:val="0"/>
        <w:rPr>
          <w:rFonts w:ascii="Arial" w:hAnsi="Arial" w:cs="Arial"/>
        </w:rPr>
      </w:pPr>
      <w:r w:rsidRPr="00F71A86">
        <w:rPr>
          <w:rFonts w:ascii="Arial" w:hAnsi="Arial" w:cs="Arial"/>
          <w:b/>
        </w:rPr>
        <w:t xml:space="preserve">Iniciativa: </w:t>
      </w:r>
      <w:r w:rsidRPr="00F71A86">
        <w:rPr>
          <w:rFonts w:ascii="Arial" w:hAnsi="Arial" w:cs="Arial"/>
        </w:rPr>
        <w:t>De Aprobación Directa</w:t>
      </w:r>
    </w:p>
    <w:p w14:paraId="53201D95" w14:textId="77777777" w:rsidR="00047CC5" w:rsidRPr="00F71A86" w:rsidRDefault="00047CC5" w:rsidP="00F71A86">
      <w:pPr>
        <w:jc w:val="right"/>
        <w:outlineLvl w:val="0"/>
        <w:rPr>
          <w:rFonts w:ascii="Arial" w:hAnsi="Arial" w:cs="Arial"/>
        </w:rPr>
      </w:pPr>
      <w:r w:rsidRPr="00F71A86">
        <w:rPr>
          <w:rFonts w:ascii="Arial" w:hAnsi="Arial" w:cs="Arial"/>
          <w:b/>
        </w:rPr>
        <w:t xml:space="preserve">Autor: </w:t>
      </w:r>
      <w:r w:rsidRPr="00F71A86">
        <w:rPr>
          <w:rFonts w:ascii="Arial" w:hAnsi="Arial" w:cs="Arial"/>
        </w:rPr>
        <w:t>Síndico Municipal</w:t>
      </w:r>
    </w:p>
    <w:p w14:paraId="121BC8CE" w14:textId="77777777" w:rsidR="00047CC5" w:rsidRPr="00F71A86" w:rsidRDefault="00047CC5" w:rsidP="00F71A86">
      <w:pPr>
        <w:jc w:val="right"/>
        <w:outlineLvl w:val="0"/>
        <w:rPr>
          <w:rFonts w:ascii="Arial" w:hAnsi="Arial" w:cs="Arial"/>
        </w:rPr>
      </w:pPr>
      <w:r w:rsidRPr="00F71A86">
        <w:rPr>
          <w:rFonts w:ascii="Arial" w:hAnsi="Arial" w:cs="Arial"/>
          <w:b/>
        </w:rPr>
        <w:t xml:space="preserve">Asunto: </w:t>
      </w:r>
      <w:r w:rsidRPr="00F71A86">
        <w:rPr>
          <w:rFonts w:ascii="Arial" w:hAnsi="Arial" w:cs="Arial"/>
        </w:rPr>
        <w:t>Rescisión de Contrato de Comodato</w:t>
      </w:r>
    </w:p>
    <w:p w14:paraId="4EF33AFC" w14:textId="77777777" w:rsidR="00047CC5" w:rsidRPr="00F71A86" w:rsidRDefault="00047CC5" w:rsidP="00F71A86">
      <w:pPr>
        <w:jc w:val="right"/>
        <w:outlineLvl w:val="0"/>
        <w:rPr>
          <w:rFonts w:ascii="Arial" w:hAnsi="Arial" w:cs="Arial"/>
        </w:rPr>
      </w:pPr>
    </w:p>
    <w:p w14:paraId="642ABF92" w14:textId="77777777" w:rsidR="00047CC5" w:rsidRPr="00F71A86" w:rsidRDefault="00047CC5" w:rsidP="00F71A86">
      <w:pPr>
        <w:jc w:val="right"/>
        <w:outlineLvl w:val="0"/>
        <w:rPr>
          <w:rFonts w:ascii="Arial" w:hAnsi="Arial" w:cs="Arial"/>
        </w:rPr>
      </w:pPr>
      <w:r w:rsidRPr="00F71A86">
        <w:rPr>
          <w:rFonts w:ascii="Arial" w:hAnsi="Arial" w:cs="Arial"/>
        </w:rPr>
        <w:t>San Pedro Tlaquepaque, Jalisco; enero de 2023</w:t>
      </w:r>
    </w:p>
    <w:p w14:paraId="57041EB4" w14:textId="77777777" w:rsidR="00047CC5" w:rsidRPr="00F71A86" w:rsidRDefault="00047CC5" w:rsidP="00F71A86">
      <w:pPr>
        <w:jc w:val="right"/>
        <w:outlineLvl w:val="0"/>
        <w:rPr>
          <w:rFonts w:ascii="Arial" w:hAnsi="Arial" w:cs="Arial"/>
        </w:rPr>
      </w:pPr>
    </w:p>
    <w:p w14:paraId="541AB0FD" w14:textId="77777777" w:rsidR="00047CC5" w:rsidRPr="00F71A86" w:rsidRDefault="00047CC5" w:rsidP="00F71A86">
      <w:pPr>
        <w:tabs>
          <w:tab w:val="left" w:pos="6765"/>
        </w:tabs>
        <w:contextualSpacing/>
        <w:jc w:val="both"/>
        <w:rPr>
          <w:rFonts w:ascii="Arial" w:hAnsi="Arial" w:cs="Arial"/>
          <w:b/>
          <w:sz w:val="28"/>
          <w:szCs w:val="28"/>
        </w:rPr>
      </w:pPr>
    </w:p>
    <w:p w14:paraId="1F04AC55" w14:textId="77777777" w:rsidR="00047CC5" w:rsidRPr="00F71A86" w:rsidRDefault="00047CC5" w:rsidP="00F71A86">
      <w:pPr>
        <w:tabs>
          <w:tab w:val="left" w:pos="6765"/>
        </w:tabs>
        <w:contextualSpacing/>
        <w:jc w:val="both"/>
        <w:rPr>
          <w:rFonts w:ascii="Arial" w:hAnsi="Arial" w:cs="Arial"/>
          <w:b/>
        </w:rPr>
      </w:pPr>
      <w:r w:rsidRPr="00F71A86">
        <w:rPr>
          <w:rFonts w:ascii="Arial" w:hAnsi="Arial" w:cs="Arial"/>
          <w:b/>
        </w:rPr>
        <w:t>C. INTEGRANTES DEL HONORABLE AYUNTAMIENTO</w:t>
      </w:r>
      <w:r w:rsidRPr="00F71A86">
        <w:rPr>
          <w:rFonts w:ascii="Arial" w:hAnsi="Arial" w:cs="Arial"/>
          <w:b/>
        </w:rPr>
        <w:tab/>
      </w:r>
    </w:p>
    <w:p w14:paraId="11540B3A" w14:textId="77777777" w:rsidR="00047CC5" w:rsidRPr="00F71A86" w:rsidRDefault="00047CC5" w:rsidP="00F71A86">
      <w:pPr>
        <w:contextualSpacing/>
        <w:jc w:val="both"/>
        <w:rPr>
          <w:rFonts w:ascii="Arial" w:hAnsi="Arial" w:cs="Arial"/>
          <w:b/>
        </w:rPr>
      </w:pPr>
      <w:r w:rsidRPr="00F71A86">
        <w:rPr>
          <w:rFonts w:ascii="Arial" w:hAnsi="Arial" w:cs="Arial"/>
          <w:b/>
        </w:rPr>
        <w:t>DE SAN PEDRO TLAQUEPAQUE, JALISCO.</w:t>
      </w:r>
    </w:p>
    <w:p w14:paraId="603F7B72" w14:textId="77777777" w:rsidR="00047CC5" w:rsidRPr="00F71A86" w:rsidRDefault="00047CC5" w:rsidP="00F71A86">
      <w:pPr>
        <w:contextualSpacing/>
        <w:jc w:val="both"/>
        <w:rPr>
          <w:rFonts w:ascii="Arial" w:hAnsi="Arial" w:cs="Arial"/>
          <w:b/>
        </w:rPr>
      </w:pPr>
      <w:r w:rsidRPr="00F71A86">
        <w:rPr>
          <w:rFonts w:ascii="Arial" w:hAnsi="Arial" w:cs="Arial"/>
          <w:b/>
        </w:rPr>
        <w:t>P R E S E N T E.</w:t>
      </w:r>
    </w:p>
    <w:p w14:paraId="7E6FBA46" w14:textId="77777777" w:rsidR="00047CC5" w:rsidRPr="00F71A86" w:rsidRDefault="00047CC5" w:rsidP="00F71A86">
      <w:pPr>
        <w:contextualSpacing/>
        <w:jc w:val="both"/>
        <w:rPr>
          <w:rFonts w:ascii="Arial" w:hAnsi="Arial" w:cs="Arial"/>
          <w:b/>
          <w:sz w:val="48"/>
          <w:szCs w:val="48"/>
        </w:rPr>
      </w:pPr>
    </w:p>
    <w:p w14:paraId="1F4A04EB" w14:textId="77777777" w:rsidR="00047CC5" w:rsidRPr="00F71A86" w:rsidRDefault="00047CC5" w:rsidP="000C1740">
      <w:pPr>
        <w:spacing w:line="276" w:lineRule="auto"/>
        <w:ind w:right="51" w:firstLine="1134"/>
        <w:contextualSpacing/>
        <w:jc w:val="both"/>
        <w:rPr>
          <w:rFonts w:ascii="Arial" w:hAnsi="Arial" w:cs="Arial"/>
        </w:rPr>
      </w:pPr>
      <w:r w:rsidRPr="00F71A86">
        <w:rPr>
          <w:rFonts w:ascii="Arial" w:hAnsi="Arial" w:cs="Arial"/>
        </w:rPr>
        <w:t xml:space="preserve">Mtro. </w:t>
      </w:r>
      <w:r w:rsidRPr="00F71A86">
        <w:rPr>
          <w:rFonts w:ascii="Arial" w:hAnsi="Arial" w:cs="Arial"/>
          <w:b/>
        </w:rPr>
        <w:t>JOSÉ LUIS SALAZAR MARTÍNEZ,</w:t>
      </w:r>
      <w:r w:rsidRPr="00F71A86">
        <w:rPr>
          <w:rFonts w:ascii="Arial" w:hAnsi="Arial" w:cs="Arial"/>
        </w:rPr>
        <w:t xml:space="preserve"> con el carácter de Síndico Municipal y Representante Legal del Ayuntamiento Constitucional de San Pedro Tlaquepaque, con fundamento en los artículos</w:t>
      </w:r>
      <w:r w:rsidRPr="00F71A86">
        <w:rPr>
          <w:rFonts w:ascii="Arial" w:eastAsia="Arial Unicode MS" w:hAnsi="Arial" w:cs="Arial"/>
        </w:rPr>
        <w:t xml:space="preserve"> 115, fracciones II de la Constitución Política de los Estados Unidos  Mexicanos; 2°, 73 fracciones I y II, 77 fracción II, de la Constitución Política del Estado de Jalisco; 2, 3, 37,fracción II, 38, 52, fracciones I, II, de la Ley del Gobierno y la Administración Pública Municipal del Estado de Jalisco, 25, 26, 33 fracción I, 142, 145 fracción II y 151 del Reglamento del Gobierno y de la Administración Pública del Ayuntamiento Constitucional de San Pedro Tlaquepaque, me permito someter a consideración de este órgano de Gobierno Municipal, la siguiente iniciativa de </w:t>
      </w:r>
      <w:r w:rsidRPr="00F71A86">
        <w:rPr>
          <w:rFonts w:ascii="Arial" w:eastAsia="Arial Unicode MS" w:hAnsi="Arial" w:cs="Arial"/>
          <w:b/>
        </w:rPr>
        <w:t>APROBACIÓN DIRECTA</w:t>
      </w:r>
      <w:r w:rsidRPr="00F71A86">
        <w:rPr>
          <w:rFonts w:ascii="Arial" w:eastAsia="Arial Unicode MS" w:hAnsi="Arial" w:cs="Arial"/>
        </w:rPr>
        <w:t xml:space="preserve">, que  tiene por objeto facultar a la Dirección de Patrimonio Municipal en coordinación con la </w:t>
      </w:r>
      <w:r w:rsidRPr="00F71A86">
        <w:rPr>
          <w:rFonts w:ascii="Arial" w:hAnsi="Arial" w:cs="Arial"/>
        </w:rPr>
        <w:t xml:space="preserve">Sindicatura a solicitar a la Asociación Condominal denominada “RESIDENTES DE PARQUES DEL BOSQUE TALQUEPAQUE, JALISCO A.C.”, la formal devolución al Ayuntamiento Constitucional, del inmueble </w:t>
      </w:r>
      <w:r w:rsidRPr="00F71A86">
        <w:rPr>
          <w:rFonts w:ascii="Arial" w:eastAsia="Arial Unicode MS" w:hAnsi="Arial" w:cs="Arial"/>
        </w:rPr>
        <w:t>Propiedad Municipal con una superficie de 6,581.87 metros cuadrados, ubicado en la Avenida Primavera sin número, en el Fraccionamiento Parques del Bosque de este Municipio. con base en los siguientes:</w:t>
      </w:r>
    </w:p>
    <w:p w14:paraId="75AB7E04" w14:textId="77777777" w:rsidR="00047CC5" w:rsidRPr="00F71A86" w:rsidRDefault="00047CC5" w:rsidP="00F71A86">
      <w:pPr>
        <w:ind w:firstLine="708"/>
        <w:contextualSpacing/>
        <w:jc w:val="both"/>
        <w:rPr>
          <w:rFonts w:ascii="Arial" w:eastAsia="Arial Unicode MS" w:hAnsi="Arial" w:cs="Arial"/>
          <w:sz w:val="40"/>
          <w:szCs w:val="40"/>
        </w:rPr>
      </w:pPr>
    </w:p>
    <w:p w14:paraId="4F0E46B4" w14:textId="77777777" w:rsidR="00047CC5" w:rsidRPr="00F71A86" w:rsidRDefault="00047CC5" w:rsidP="00F71A86">
      <w:pPr>
        <w:jc w:val="center"/>
        <w:rPr>
          <w:rFonts w:ascii="Arial" w:hAnsi="Arial" w:cs="Arial"/>
          <w:b/>
        </w:rPr>
      </w:pPr>
      <w:r w:rsidRPr="00F71A86">
        <w:rPr>
          <w:rFonts w:ascii="Arial" w:hAnsi="Arial" w:cs="Arial"/>
          <w:b/>
        </w:rPr>
        <w:lastRenderedPageBreak/>
        <w:t>EXPOSICIÓN DE MOTIVOS:</w:t>
      </w:r>
    </w:p>
    <w:p w14:paraId="71BB4CEA" w14:textId="77777777" w:rsidR="00047CC5" w:rsidRPr="00F71A86" w:rsidRDefault="00047CC5" w:rsidP="00F71A86">
      <w:pPr>
        <w:jc w:val="center"/>
        <w:rPr>
          <w:rFonts w:ascii="Arial" w:hAnsi="Arial" w:cs="Arial"/>
          <w:b/>
          <w:sz w:val="40"/>
          <w:szCs w:val="40"/>
        </w:rPr>
      </w:pPr>
    </w:p>
    <w:p w14:paraId="3982B1EE" w14:textId="77777777" w:rsidR="00047CC5" w:rsidRPr="00F71A86" w:rsidRDefault="00047CC5" w:rsidP="00F71A86">
      <w:pPr>
        <w:pStyle w:val="Prrafodelista"/>
        <w:numPr>
          <w:ilvl w:val="0"/>
          <w:numId w:val="38"/>
        </w:numPr>
        <w:ind w:left="0" w:firstLine="1134"/>
        <w:jc w:val="both"/>
        <w:rPr>
          <w:rFonts w:ascii="Arial" w:hAnsi="Arial" w:cs="Arial"/>
        </w:rPr>
      </w:pPr>
      <w:r w:rsidRPr="00F71A86">
        <w:rPr>
          <w:rFonts w:ascii="Arial" w:hAnsi="Arial" w:cs="Arial"/>
        </w:rPr>
        <w:t xml:space="preserve">Que de conformidad con los artículos 115 fracción II de la Constitución Política de los Estados Unidos Mexicanos; 73 de la Constitución Política del Estado de Jalisco; 2 y 3 de la Ley del Gobierno y la Administración Pública Municipal del Estado de Jalisco, el Municipio libre es autónomo para su gobierno interior y para la administración de su hacienda y tiene personalidad jurídica y patrimonio propio, lo cual le permite tomar decisiones respecto de la administración de sus bienes, con las únicas limitaciones que la misma Ley establece. </w:t>
      </w:r>
    </w:p>
    <w:p w14:paraId="65F0DA4A" w14:textId="77777777" w:rsidR="00047CC5" w:rsidRPr="00F71A86" w:rsidRDefault="00047CC5" w:rsidP="00F71A86">
      <w:pPr>
        <w:pStyle w:val="Prrafodelista"/>
        <w:jc w:val="both"/>
        <w:rPr>
          <w:rFonts w:ascii="Arial" w:hAnsi="Arial" w:cs="Arial"/>
        </w:rPr>
      </w:pPr>
    </w:p>
    <w:p w14:paraId="63F33920" w14:textId="77777777" w:rsidR="00047CC5" w:rsidRPr="00F71A86" w:rsidRDefault="00047CC5" w:rsidP="00F71A86">
      <w:pPr>
        <w:pStyle w:val="Prrafodelista"/>
        <w:numPr>
          <w:ilvl w:val="0"/>
          <w:numId w:val="38"/>
        </w:numPr>
        <w:ind w:left="0" w:firstLine="1134"/>
        <w:jc w:val="both"/>
        <w:rPr>
          <w:rFonts w:ascii="Arial" w:hAnsi="Arial" w:cs="Arial"/>
        </w:rPr>
      </w:pPr>
      <w:r w:rsidRPr="00F71A86">
        <w:rPr>
          <w:rFonts w:ascii="Arial" w:hAnsi="Arial" w:cs="Arial"/>
        </w:rPr>
        <w:t xml:space="preserve">. Que la Ley del Gobierno y la Administración Pública Municipal del Estado de Jalisco, en sus artículos 82 fracciones I y II y 85 establecen que, el patrimonio municipal está formado, entre otros, por los bienes del dominio público y bienes del dominio privado del Municipio y para proceder a la enajenación de bienes del dominio público, se requiere su previa desincorporación; asimismo, el artículo 84 fracción II incisos b) y e), establecen que son bienes del dominio privado los bienes que por acuerdo del Ayuntamiento sean desincorporados del dominio público y los bienes muebles o inmuebles que por cualquier título jurídico se adquieran. Según el artículo 87 de la citada Ley sobre los Bienes de Dominio Privado del Municipio se pueden celebrar y ejecutar todos los actos jurídicos regulados por el derecho común. </w:t>
      </w:r>
    </w:p>
    <w:p w14:paraId="04E35E37" w14:textId="77777777" w:rsidR="00047CC5" w:rsidRPr="00F71A86" w:rsidRDefault="00047CC5" w:rsidP="00F71A86">
      <w:pPr>
        <w:pStyle w:val="Prrafodelista"/>
        <w:rPr>
          <w:rFonts w:ascii="Arial" w:hAnsi="Arial" w:cs="Arial"/>
        </w:rPr>
      </w:pPr>
    </w:p>
    <w:p w14:paraId="21A21270" w14:textId="77777777" w:rsidR="00047CC5" w:rsidRPr="00F71A86" w:rsidRDefault="00047CC5" w:rsidP="00F71A86">
      <w:pPr>
        <w:pStyle w:val="Prrafodelista"/>
        <w:numPr>
          <w:ilvl w:val="0"/>
          <w:numId w:val="38"/>
        </w:numPr>
        <w:ind w:left="0" w:firstLine="1134"/>
        <w:jc w:val="both"/>
        <w:rPr>
          <w:rFonts w:ascii="Arial" w:hAnsi="Arial" w:cs="Arial"/>
        </w:rPr>
      </w:pPr>
      <w:r w:rsidRPr="00F71A86">
        <w:rPr>
          <w:rFonts w:ascii="Arial" w:hAnsi="Arial" w:cs="Arial"/>
        </w:rPr>
        <w:t xml:space="preserve"> En los términos de lo dispuesto por el Código Civil del Estado de Jalisco, el contrato de comodato se regula de la siguiente manera: </w:t>
      </w:r>
    </w:p>
    <w:p w14:paraId="61AA1DD7" w14:textId="77777777" w:rsidR="00047CC5" w:rsidRPr="00F71A86" w:rsidRDefault="00047CC5" w:rsidP="00F71A86">
      <w:pPr>
        <w:jc w:val="both"/>
        <w:rPr>
          <w:rFonts w:ascii="Arial" w:hAnsi="Arial" w:cs="Arial"/>
        </w:rPr>
      </w:pPr>
    </w:p>
    <w:p w14:paraId="5647A210" w14:textId="77777777" w:rsidR="00047CC5" w:rsidRPr="000223E9" w:rsidRDefault="00047CC5" w:rsidP="00F71A86">
      <w:pPr>
        <w:ind w:left="1134"/>
        <w:jc w:val="both"/>
        <w:rPr>
          <w:rFonts w:ascii="Arial" w:hAnsi="Arial" w:cs="Arial"/>
          <w:sz w:val="20"/>
          <w:szCs w:val="20"/>
        </w:rPr>
      </w:pPr>
      <w:r w:rsidRPr="000223E9">
        <w:rPr>
          <w:rFonts w:ascii="Arial" w:hAnsi="Arial" w:cs="Arial"/>
          <w:sz w:val="20"/>
          <w:szCs w:val="20"/>
        </w:rPr>
        <w:t xml:space="preserve">“Artículo 2147. Existe el contrato de comodato cuando una persona llamada comodante se obliga a conceder gratuita y temporalmente el uso de un bien no fungible, a otro denominado comodatario quien contrae la obligación de restituirlo individualmente.” </w:t>
      </w:r>
    </w:p>
    <w:p w14:paraId="15211B4E" w14:textId="77777777" w:rsidR="00047CC5" w:rsidRPr="000223E9" w:rsidRDefault="00047CC5" w:rsidP="00F71A86">
      <w:pPr>
        <w:ind w:left="1134"/>
        <w:jc w:val="both"/>
        <w:rPr>
          <w:rFonts w:ascii="Arial" w:hAnsi="Arial" w:cs="Arial"/>
          <w:sz w:val="20"/>
          <w:szCs w:val="20"/>
        </w:rPr>
      </w:pPr>
      <w:r w:rsidRPr="000223E9">
        <w:rPr>
          <w:rFonts w:ascii="Arial" w:hAnsi="Arial" w:cs="Arial"/>
          <w:sz w:val="20"/>
          <w:szCs w:val="20"/>
        </w:rPr>
        <w:t xml:space="preserve">“Artículo 2150. Sin permiso del comodante no puede el comodatario conceder a un tercero el uso del bien entregado en comodato.” </w:t>
      </w:r>
    </w:p>
    <w:p w14:paraId="32212A7F" w14:textId="77777777" w:rsidR="00047CC5" w:rsidRPr="000223E9" w:rsidRDefault="00047CC5" w:rsidP="00F71A86">
      <w:pPr>
        <w:ind w:left="1134"/>
        <w:jc w:val="both"/>
        <w:rPr>
          <w:rFonts w:ascii="Arial" w:hAnsi="Arial" w:cs="Arial"/>
          <w:sz w:val="20"/>
          <w:szCs w:val="20"/>
        </w:rPr>
      </w:pPr>
      <w:r w:rsidRPr="000223E9">
        <w:rPr>
          <w:rFonts w:ascii="Arial" w:hAnsi="Arial" w:cs="Arial"/>
          <w:sz w:val="20"/>
          <w:szCs w:val="20"/>
        </w:rPr>
        <w:t xml:space="preserve">“Artículo 2151. El comodatario adquiere el uso, pero no los frutos y accesiones del bien prestado.” </w:t>
      </w:r>
    </w:p>
    <w:p w14:paraId="3D681597" w14:textId="77777777" w:rsidR="00047CC5" w:rsidRPr="000223E9" w:rsidRDefault="00047CC5" w:rsidP="00F71A86">
      <w:pPr>
        <w:ind w:left="1134"/>
        <w:jc w:val="both"/>
        <w:rPr>
          <w:rFonts w:ascii="Arial" w:hAnsi="Arial" w:cs="Arial"/>
          <w:sz w:val="20"/>
          <w:szCs w:val="20"/>
        </w:rPr>
      </w:pPr>
      <w:r w:rsidRPr="000223E9">
        <w:rPr>
          <w:rFonts w:ascii="Arial" w:hAnsi="Arial" w:cs="Arial"/>
          <w:sz w:val="20"/>
          <w:szCs w:val="20"/>
        </w:rPr>
        <w:t>“Artículo 2152. El comodatario está obligado a poner toda diligencia en la conservación del bien, y es responsable de todo deterioro que sufra por su culpa.”</w:t>
      </w:r>
    </w:p>
    <w:p w14:paraId="5D111852" w14:textId="77777777" w:rsidR="00047CC5" w:rsidRPr="000223E9" w:rsidRDefault="00047CC5" w:rsidP="00F71A86">
      <w:pPr>
        <w:ind w:left="1134"/>
        <w:jc w:val="both"/>
        <w:rPr>
          <w:rFonts w:ascii="Arial" w:hAnsi="Arial" w:cs="Arial"/>
          <w:sz w:val="20"/>
          <w:szCs w:val="20"/>
        </w:rPr>
      </w:pPr>
      <w:r w:rsidRPr="000223E9">
        <w:rPr>
          <w:rFonts w:ascii="Arial" w:hAnsi="Arial" w:cs="Arial"/>
          <w:sz w:val="20"/>
          <w:szCs w:val="20"/>
        </w:rPr>
        <w:t xml:space="preserve"> “Artículo 2157. Si el bien se deteriora por el solo efecto del uso para el que fue prestado, y sin culpa del comodatario, no es éste responsable del deterioro.”</w:t>
      </w:r>
    </w:p>
    <w:p w14:paraId="73DEF327" w14:textId="77777777" w:rsidR="00047CC5" w:rsidRPr="000223E9" w:rsidRDefault="00047CC5" w:rsidP="00F71A86">
      <w:pPr>
        <w:ind w:left="1134"/>
        <w:jc w:val="both"/>
        <w:rPr>
          <w:rFonts w:ascii="Arial" w:hAnsi="Arial" w:cs="Arial"/>
          <w:sz w:val="20"/>
          <w:szCs w:val="20"/>
        </w:rPr>
      </w:pPr>
      <w:r w:rsidRPr="000223E9">
        <w:rPr>
          <w:rFonts w:ascii="Arial" w:hAnsi="Arial" w:cs="Arial"/>
          <w:sz w:val="20"/>
          <w:szCs w:val="20"/>
        </w:rPr>
        <w:t xml:space="preserve"> “Artículo 2158. El comodatario no tiene derecho para repetir el importe de los gastos ordinarios que se necesiten para el uso y la conservación del bien prestado.”</w:t>
      </w:r>
    </w:p>
    <w:p w14:paraId="4B23188D" w14:textId="77777777" w:rsidR="00047CC5" w:rsidRPr="000223E9" w:rsidRDefault="00047CC5" w:rsidP="00F71A86">
      <w:pPr>
        <w:tabs>
          <w:tab w:val="left" w:pos="-720"/>
        </w:tabs>
        <w:suppressAutoHyphens/>
        <w:ind w:left="1134"/>
        <w:jc w:val="both"/>
        <w:rPr>
          <w:rFonts w:ascii="Arial" w:hAnsi="Arial" w:cs="Arial"/>
          <w:b/>
          <w:spacing w:val="-3"/>
          <w:sz w:val="20"/>
          <w:szCs w:val="20"/>
        </w:rPr>
      </w:pPr>
      <w:r w:rsidRPr="000223E9">
        <w:rPr>
          <w:rFonts w:ascii="Arial" w:hAnsi="Arial" w:cs="Arial"/>
          <w:b/>
          <w:spacing w:val="-3"/>
          <w:sz w:val="20"/>
          <w:szCs w:val="20"/>
        </w:rPr>
        <w:t xml:space="preserve">Artículo 2161. </w:t>
      </w:r>
      <w:r w:rsidRPr="000223E9">
        <w:rPr>
          <w:rFonts w:ascii="Arial" w:hAnsi="Arial" w:cs="Arial"/>
          <w:b/>
          <w:spacing w:val="-3"/>
          <w:sz w:val="20"/>
          <w:szCs w:val="20"/>
        </w:rPr>
        <w:noBreakHyphen/>
        <w:t xml:space="preserve"> Si no se ha determinado el uso o el plazo del préstamo, el comodante podrá exigir el bien cuando le pareciere. En este caso, la prueba de haber convenido uso o plazo incumbe al comodatario. El comodatario deberá devolver el bien concedido en comodato, en el término de cinco días hábiles en tratándose de muebles y treinta días naturales en tratándose de inmuebles.</w:t>
      </w:r>
    </w:p>
    <w:p w14:paraId="1C71BCF4" w14:textId="77777777" w:rsidR="00047CC5" w:rsidRPr="000223E9" w:rsidRDefault="00047CC5" w:rsidP="00F71A86">
      <w:pPr>
        <w:ind w:left="1134"/>
        <w:jc w:val="both"/>
        <w:rPr>
          <w:rFonts w:ascii="Arial" w:hAnsi="Arial" w:cs="Arial"/>
          <w:sz w:val="20"/>
          <w:szCs w:val="20"/>
        </w:rPr>
      </w:pPr>
      <w:r w:rsidRPr="000223E9">
        <w:rPr>
          <w:rFonts w:ascii="Arial" w:hAnsi="Arial" w:cs="Arial"/>
          <w:sz w:val="20"/>
          <w:szCs w:val="20"/>
        </w:rPr>
        <w:t xml:space="preserve"> “Artículo 2162. El contrato de comodato no requiere de forma especial. En caso de que el contrato de comodato no se otorgue por escrito, se presumirá que éste será vigente hasta que el comodante requiera judicial o extrajudicialmente su devolución al comodatario o que éste devuelva voluntariamente el bien.” </w:t>
      </w:r>
    </w:p>
    <w:p w14:paraId="526AAD6A" w14:textId="77777777" w:rsidR="00047CC5" w:rsidRPr="000223E9" w:rsidRDefault="00047CC5" w:rsidP="00F71A86">
      <w:pPr>
        <w:ind w:left="1134"/>
        <w:jc w:val="both"/>
        <w:rPr>
          <w:rFonts w:ascii="Arial" w:hAnsi="Arial" w:cs="Arial"/>
          <w:sz w:val="20"/>
          <w:szCs w:val="20"/>
        </w:rPr>
      </w:pPr>
      <w:r w:rsidRPr="000223E9">
        <w:rPr>
          <w:rFonts w:ascii="Arial" w:hAnsi="Arial" w:cs="Arial"/>
          <w:sz w:val="20"/>
          <w:szCs w:val="20"/>
        </w:rPr>
        <w:t>“Artículo 2163. El comodante podrá exigir la devolución del bien antes de que termine el plazo o uso convenidos, sobreviniéndole necesidad urgente de él, probando, que hay peligro de que éste perezca si continúa en poder del comodatario, o si éste ha autorizado a un tercero a servirse del bien, sin consentimiento del comodante.”</w:t>
      </w:r>
    </w:p>
    <w:p w14:paraId="618B8E01" w14:textId="77777777" w:rsidR="00047CC5" w:rsidRPr="000223E9" w:rsidRDefault="00047CC5" w:rsidP="00F71A86">
      <w:pPr>
        <w:tabs>
          <w:tab w:val="left" w:pos="-720"/>
        </w:tabs>
        <w:suppressAutoHyphens/>
        <w:ind w:left="1134"/>
        <w:jc w:val="both"/>
        <w:rPr>
          <w:rFonts w:ascii="Arial" w:hAnsi="Arial" w:cs="Arial"/>
          <w:b/>
          <w:spacing w:val="-3"/>
          <w:sz w:val="20"/>
          <w:szCs w:val="20"/>
        </w:rPr>
      </w:pPr>
      <w:r w:rsidRPr="000223E9">
        <w:rPr>
          <w:rFonts w:ascii="Arial" w:hAnsi="Arial" w:cs="Arial"/>
          <w:b/>
          <w:spacing w:val="-3"/>
          <w:sz w:val="20"/>
          <w:szCs w:val="20"/>
        </w:rPr>
        <w:t xml:space="preserve">Artículo 2166. </w:t>
      </w:r>
      <w:r w:rsidRPr="000223E9">
        <w:rPr>
          <w:rFonts w:ascii="Arial" w:hAnsi="Arial" w:cs="Arial"/>
          <w:b/>
          <w:spacing w:val="-3"/>
          <w:sz w:val="20"/>
          <w:szCs w:val="20"/>
        </w:rPr>
        <w:noBreakHyphen/>
        <w:t xml:space="preserve"> El comodato termina:</w:t>
      </w:r>
    </w:p>
    <w:p w14:paraId="41D395AE" w14:textId="77777777" w:rsidR="00047CC5" w:rsidRPr="000223E9" w:rsidRDefault="00047CC5" w:rsidP="00F71A86">
      <w:pPr>
        <w:widowControl w:val="0"/>
        <w:numPr>
          <w:ilvl w:val="0"/>
          <w:numId w:val="37"/>
        </w:numPr>
        <w:tabs>
          <w:tab w:val="clear" w:pos="1444"/>
          <w:tab w:val="left" w:pos="-720"/>
          <w:tab w:val="num" w:pos="0"/>
          <w:tab w:val="left" w:pos="284"/>
        </w:tabs>
        <w:suppressAutoHyphens/>
        <w:ind w:left="1134" w:firstLine="0"/>
        <w:jc w:val="both"/>
        <w:rPr>
          <w:rFonts w:ascii="Arial" w:hAnsi="Arial" w:cs="Arial"/>
          <w:b/>
          <w:spacing w:val="-3"/>
          <w:sz w:val="20"/>
          <w:szCs w:val="20"/>
        </w:rPr>
      </w:pPr>
      <w:r w:rsidRPr="000223E9">
        <w:rPr>
          <w:rFonts w:ascii="Arial" w:hAnsi="Arial" w:cs="Arial"/>
          <w:b/>
          <w:spacing w:val="-3"/>
          <w:sz w:val="20"/>
          <w:szCs w:val="20"/>
        </w:rPr>
        <w:t>Por acuerdo de los contratantes;</w:t>
      </w:r>
    </w:p>
    <w:p w14:paraId="6D21FB77" w14:textId="77777777" w:rsidR="00047CC5" w:rsidRPr="000223E9" w:rsidRDefault="00047CC5" w:rsidP="00F71A86">
      <w:pPr>
        <w:widowControl w:val="0"/>
        <w:numPr>
          <w:ilvl w:val="0"/>
          <w:numId w:val="37"/>
        </w:numPr>
        <w:tabs>
          <w:tab w:val="clear" w:pos="1444"/>
          <w:tab w:val="left" w:pos="-720"/>
          <w:tab w:val="num" w:pos="284"/>
        </w:tabs>
        <w:suppressAutoHyphens/>
        <w:ind w:left="1134" w:firstLine="0"/>
        <w:jc w:val="both"/>
        <w:rPr>
          <w:rFonts w:ascii="Arial" w:hAnsi="Arial" w:cs="Arial"/>
          <w:b/>
          <w:spacing w:val="-3"/>
          <w:sz w:val="20"/>
          <w:szCs w:val="20"/>
        </w:rPr>
      </w:pPr>
      <w:r w:rsidRPr="000223E9">
        <w:rPr>
          <w:rFonts w:ascii="Arial" w:hAnsi="Arial" w:cs="Arial"/>
          <w:b/>
          <w:spacing w:val="-3"/>
          <w:sz w:val="20"/>
          <w:szCs w:val="20"/>
        </w:rPr>
        <w:t>Por muerte del comodatario;</w:t>
      </w:r>
    </w:p>
    <w:p w14:paraId="4BB8FA78" w14:textId="77777777" w:rsidR="00047CC5" w:rsidRPr="000223E9" w:rsidRDefault="00047CC5" w:rsidP="00F71A86">
      <w:pPr>
        <w:widowControl w:val="0"/>
        <w:numPr>
          <w:ilvl w:val="0"/>
          <w:numId w:val="37"/>
        </w:numPr>
        <w:tabs>
          <w:tab w:val="clear" w:pos="1444"/>
          <w:tab w:val="left" w:pos="-720"/>
          <w:tab w:val="num" w:pos="284"/>
        </w:tabs>
        <w:suppressAutoHyphens/>
        <w:ind w:left="1134" w:firstLine="0"/>
        <w:jc w:val="both"/>
        <w:rPr>
          <w:rFonts w:ascii="Arial" w:hAnsi="Arial" w:cs="Arial"/>
          <w:b/>
          <w:spacing w:val="-3"/>
          <w:sz w:val="20"/>
          <w:szCs w:val="20"/>
        </w:rPr>
      </w:pPr>
      <w:r w:rsidRPr="000223E9">
        <w:rPr>
          <w:rFonts w:ascii="Arial" w:hAnsi="Arial" w:cs="Arial"/>
          <w:b/>
          <w:spacing w:val="-3"/>
          <w:sz w:val="20"/>
          <w:szCs w:val="20"/>
        </w:rPr>
        <w:t>Por revocación del comodante en los casos en que proceda;</w:t>
      </w:r>
    </w:p>
    <w:p w14:paraId="126D9959" w14:textId="77777777" w:rsidR="00047CC5" w:rsidRPr="000223E9" w:rsidRDefault="00047CC5" w:rsidP="00F71A86">
      <w:pPr>
        <w:widowControl w:val="0"/>
        <w:numPr>
          <w:ilvl w:val="0"/>
          <w:numId w:val="37"/>
        </w:numPr>
        <w:tabs>
          <w:tab w:val="clear" w:pos="1444"/>
          <w:tab w:val="left" w:pos="-720"/>
          <w:tab w:val="num" w:pos="284"/>
        </w:tabs>
        <w:suppressAutoHyphens/>
        <w:ind w:left="1134" w:firstLine="0"/>
        <w:jc w:val="both"/>
        <w:rPr>
          <w:rFonts w:ascii="Arial" w:hAnsi="Arial" w:cs="Arial"/>
          <w:b/>
          <w:spacing w:val="-3"/>
          <w:sz w:val="20"/>
          <w:szCs w:val="20"/>
        </w:rPr>
      </w:pPr>
      <w:r w:rsidRPr="000223E9">
        <w:rPr>
          <w:rFonts w:ascii="Arial" w:hAnsi="Arial" w:cs="Arial"/>
          <w:b/>
          <w:spacing w:val="-3"/>
          <w:sz w:val="20"/>
          <w:szCs w:val="20"/>
        </w:rPr>
        <w:t>Por requerimiento hecho al comodatario en los casos en que no se haya pactado término por las partes;</w:t>
      </w:r>
    </w:p>
    <w:p w14:paraId="11A0B750" w14:textId="77777777" w:rsidR="00047CC5" w:rsidRPr="000223E9" w:rsidRDefault="00047CC5" w:rsidP="00F71A86">
      <w:pPr>
        <w:widowControl w:val="0"/>
        <w:numPr>
          <w:ilvl w:val="0"/>
          <w:numId w:val="37"/>
        </w:numPr>
        <w:tabs>
          <w:tab w:val="clear" w:pos="1444"/>
          <w:tab w:val="left" w:pos="-720"/>
          <w:tab w:val="num" w:pos="284"/>
        </w:tabs>
        <w:suppressAutoHyphens/>
        <w:ind w:left="1134" w:firstLine="0"/>
        <w:jc w:val="both"/>
        <w:rPr>
          <w:rFonts w:ascii="Arial" w:hAnsi="Arial" w:cs="Arial"/>
          <w:b/>
          <w:spacing w:val="-3"/>
          <w:sz w:val="20"/>
          <w:szCs w:val="20"/>
        </w:rPr>
      </w:pPr>
      <w:r w:rsidRPr="000223E9">
        <w:rPr>
          <w:rFonts w:ascii="Arial" w:hAnsi="Arial" w:cs="Arial"/>
          <w:b/>
          <w:spacing w:val="-3"/>
          <w:sz w:val="20"/>
          <w:szCs w:val="20"/>
        </w:rPr>
        <w:lastRenderedPageBreak/>
        <w:t>Por pérdida del bien;</w:t>
      </w:r>
    </w:p>
    <w:p w14:paraId="5DA53294" w14:textId="77777777" w:rsidR="00047CC5" w:rsidRPr="000223E9" w:rsidRDefault="00047CC5" w:rsidP="00F71A86">
      <w:pPr>
        <w:widowControl w:val="0"/>
        <w:numPr>
          <w:ilvl w:val="0"/>
          <w:numId w:val="37"/>
        </w:numPr>
        <w:tabs>
          <w:tab w:val="clear" w:pos="1444"/>
          <w:tab w:val="left" w:pos="-720"/>
          <w:tab w:val="num" w:pos="284"/>
        </w:tabs>
        <w:suppressAutoHyphens/>
        <w:ind w:left="1134" w:firstLine="0"/>
        <w:jc w:val="both"/>
        <w:rPr>
          <w:rFonts w:ascii="Arial" w:hAnsi="Arial" w:cs="Arial"/>
          <w:b/>
          <w:spacing w:val="-3"/>
          <w:sz w:val="20"/>
          <w:szCs w:val="20"/>
        </w:rPr>
      </w:pPr>
      <w:r w:rsidRPr="000223E9">
        <w:rPr>
          <w:rFonts w:ascii="Arial" w:hAnsi="Arial" w:cs="Arial"/>
          <w:b/>
          <w:spacing w:val="-3"/>
          <w:sz w:val="20"/>
          <w:szCs w:val="20"/>
        </w:rPr>
        <w:t>Por haber cumplido con el objeto para el que fue celebrado; y</w:t>
      </w:r>
    </w:p>
    <w:p w14:paraId="259252A6" w14:textId="77777777" w:rsidR="00047CC5" w:rsidRPr="000223E9" w:rsidRDefault="00047CC5" w:rsidP="00F71A86">
      <w:pPr>
        <w:widowControl w:val="0"/>
        <w:numPr>
          <w:ilvl w:val="0"/>
          <w:numId w:val="37"/>
        </w:numPr>
        <w:tabs>
          <w:tab w:val="clear" w:pos="1444"/>
          <w:tab w:val="left" w:pos="-720"/>
          <w:tab w:val="num" w:pos="284"/>
          <w:tab w:val="left" w:pos="426"/>
        </w:tabs>
        <w:suppressAutoHyphens/>
        <w:ind w:left="1134" w:firstLine="0"/>
        <w:jc w:val="both"/>
        <w:rPr>
          <w:rFonts w:ascii="Arial" w:hAnsi="Arial" w:cs="Arial"/>
          <w:b/>
          <w:spacing w:val="-3"/>
          <w:sz w:val="20"/>
          <w:szCs w:val="20"/>
          <w:u w:val="single"/>
        </w:rPr>
      </w:pPr>
      <w:r w:rsidRPr="000223E9">
        <w:rPr>
          <w:rFonts w:ascii="Arial" w:hAnsi="Arial" w:cs="Arial"/>
          <w:b/>
          <w:spacing w:val="-3"/>
          <w:sz w:val="20"/>
          <w:szCs w:val="20"/>
          <w:u w:val="single"/>
        </w:rPr>
        <w:t>Por haberse cumplido el término del comodato.</w:t>
      </w:r>
    </w:p>
    <w:p w14:paraId="79797FF2" w14:textId="77777777" w:rsidR="00047CC5" w:rsidRPr="000223E9" w:rsidRDefault="00047CC5" w:rsidP="00F71A86">
      <w:pPr>
        <w:contextualSpacing/>
        <w:jc w:val="center"/>
        <w:rPr>
          <w:rFonts w:ascii="Arial" w:hAnsi="Arial" w:cs="Arial"/>
          <w:b/>
          <w:sz w:val="20"/>
          <w:szCs w:val="20"/>
        </w:rPr>
      </w:pPr>
    </w:p>
    <w:p w14:paraId="452E585B" w14:textId="77777777" w:rsidR="00047CC5" w:rsidRPr="000223E9" w:rsidRDefault="00047CC5" w:rsidP="00F71A86">
      <w:pPr>
        <w:pStyle w:val="Prrafodelista"/>
        <w:numPr>
          <w:ilvl w:val="0"/>
          <w:numId w:val="38"/>
        </w:numPr>
        <w:ind w:left="0" w:firstLine="1134"/>
        <w:jc w:val="both"/>
        <w:rPr>
          <w:rFonts w:ascii="Arial" w:hAnsi="Arial" w:cs="Arial"/>
          <w:sz w:val="20"/>
          <w:szCs w:val="20"/>
        </w:rPr>
      </w:pPr>
      <w:r w:rsidRPr="000223E9">
        <w:rPr>
          <w:rFonts w:ascii="Arial" w:hAnsi="Arial" w:cs="Arial"/>
          <w:sz w:val="20"/>
          <w:szCs w:val="20"/>
        </w:rPr>
        <w:t xml:space="preserve">En sesión de Ayuntamiento de 29 de marzo de 2012, se aprobó el siguiente punto de acuerdo que a la letra dice: </w:t>
      </w:r>
    </w:p>
    <w:p w14:paraId="1E007533" w14:textId="77777777" w:rsidR="00047CC5" w:rsidRPr="000223E9" w:rsidRDefault="00047CC5" w:rsidP="00F71A86">
      <w:pPr>
        <w:ind w:firstLine="1134"/>
        <w:contextualSpacing/>
        <w:jc w:val="both"/>
        <w:rPr>
          <w:rFonts w:ascii="Arial" w:hAnsi="Arial" w:cs="Arial"/>
          <w:sz w:val="20"/>
          <w:szCs w:val="20"/>
        </w:rPr>
      </w:pPr>
    </w:p>
    <w:p w14:paraId="129CECB6" w14:textId="09FB4EE7" w:rsidR="00047CC5" w:rsidRPr="000223E9" w:rsidRDefault="00047CC5" w:rsidP="00F71A86">
      <w:pPr>
        <w:ind w:left="851" w:right="618" w:firstLine="1134"/>
        <w:contextualSpacing/>
        <w:jc w:val="both"/>
        <w:rPr>
          <w:rFonts w:ascii="Arial" w:hAnsi="Arial" w:cs="Arial"/>
          <w:sz w:val="20"/>
          <w:szCs w:val="20"/>
        </w:rPr>
      </w:pPr>
      <w:r w:rsidRPr="000223E9">
        <w:rPr>
          <w:rFonts w:ascii="Arial" w:hAnsi="Arial" w:cs="Arial"/>
          <w:i/>
          <w:sz w:val="20"/>
          <w:szCs w:val="20"/>
        </w:rPr>
        <w:t xml:space="preserve">PRIMERO. - SE APRUEBA ENTREGAR EN COMODATO A LA ASOCIACIÓN VECINAL DE PARQUES DEL BOSQUE, POR UN TÉRMINO DE 10 AÑOS, EL PREDIO EI 02 PROPIEDAD MUNICIPAL CON UNA SUPERFICIE DE </w:t>
      </w:r>
      <w:r w:rsidRPr="000223E9">
        <w:rPr>
          <w:rFonts w:ascii="Arial" w:hAnsi="Arial" w:cs="Arial"/>
          <w:b/>
          <w:i/>
          <w:sz w:val="20"/>
          <w:szCs w:val="20"/>
          <w:u w:val="single"/>
        </w:rPr>
        <w:t>6,807.32 METROS CUADRADOS</w:t>
      </w:r>
      <w:r w:rsidRPr="000223E9">
        <w:rPr>
          <w:rFonts w:ascii="Arial" w:hAnsi="Arial" w:cs="Arial"/>
          <w:i/>
          <w:sz w:val="20"/>
          <w:szCs w:val="20"/>
        </w:rPr>
        <w:t>, UBICADO EN LA AVENIDA PRIMAVERA EN EL FRACCIONAMIENTO ANTES DESCRITO, CON LA FINALIDAD DE CONSTRUIR UN CENTRO CULTURAL. EL COMODATO QUE SE ENTREGA QUEDA CONDICIONADO A QUE SE GARANTICE EN TODO MOMENTO EL LIBRE ACCESO A LAS INSTALACIONES DEL CENTRO CULTURAL Y EL LIBRE ACCESO POR LAS VIALIDADES. POR LO QUE, DE NO CUMPLIRSE CON ESTA CONDICIÓN, EN CUALQUIER MOMENTO PODRÁ REVOCARSE EL COMODATO QUE SE APRUEBA. ------------------------------------------------------------------------------------------------------------------</w:t>
      </w:r>
      <w:r w:rsidR="000223E9">
        <w:rPr>
          <w:rFonts w:ascii="Arial" w:hAnsi="Arial" w:cs="Arial"/>
          <w:i/>
          <w:sz w:val="20"/>
          <w:szCs w:val="20"/>
        </w:rPr>
        <w:t>-</w:t>
      </w:r>
      <w:r w:rsidRPr="000223E9">
        <w:rPr>
          <w:rFonts w:ascii="Arial" w:hAnsi="Arial" w:cs="Arial"/>
          <w:i/>
          <w:sz w:val="20"/>
          <w:szCs w:val="20"/>
        </w:rPr>
        <w:t>----------</w:t>
      </w:r>
      <w:r w:rsidR="00F71A86" w:rsidRPr="000223E9">
        <w:rPr>
          <w:rFonts w:ascii="Arial" w:hAnsi="Arial" w:cs="Arial"/>
          <w:i/>
          <w:sz w:val="20"/>
          <w:szCs w:val="20"/>
        </w:rPr>
        <w:t>----------</w:t>
      </w:r>
      <w:r w:rsidRPr="000223E9">
        <w:rPr>
          <w:rFonts w:ascii="Arial" w:hAnsi="Arial" w:cs="Arial"/>
          <w:i/>
          <w:sz w:val="20"/>
          <w:szCs w:val="20"/>
        </w:rPr>
        <w:t>------------------------------SEGUNDO.- SE AUTORIZA AL PRESIDENTE MUNICIPAL, SECRETARIO DEL AYUNTAMIENTO, SÍNDICO MUNICIPAL Y ENCARGADO DE LA HACIENDA MUNICIPAL, A FORMALIZAR EL CONTRATO DE COMODATO RESPECTIVO. -------------------------------------------------------------------------------------------------------------</w:t>
      </w:r>
    </w:p>
    <w:p w14:paraId="2931CB06" w14:textId="77777777" w:rsidR="00047CC5" w:rsidRPr="000223E9" w:rsidRDefault="00047CC5" w:rsidP="00F71A86">
      <w:pPr>
        <w:ind w:firstLine="1134"/>
        <w:contextualSpacing/>
        <w:jc w:val="both"/>
        <w:rPr>
          <w:rFonts w:ascii="Arial" w:hAnsi="Arial" w:cs="Arial"/>
          <w:sz w:val="20"/>
          <w:szCs w:val="20"/>
        </w:rPr>
      </w:pPr>
    </w:p>
    <w:p w14:paraId="764674E7" w14:textId="77777777" w:rsidR="00047CC5" w:rsidRPr="00F71A86" w:rsidRDefault="00047CC5" w:rsidP="00F71A86">
      <w:pPr>
        <w:ind w:firstLine="1134"/>
        <w:contextualSpacing/>
        <w:jc w:val="both"/>
        <w:rPr>
          <w:rFonts w:ascii="Arial" w:hAnsi="Arial" w:cs="Arial"/>
        </w:rPr>
      </w:pPr>
      <w:r w:rsidRPr="00F71A86">
        <w:rPr>
          <w:rFonts w:ascii="Arial" w:hAnsi="Arial" w:cs="Arial"/>
          <w:b/>
        </w:rPr>
        <w:t>5.-</w:t>
      </w:r>
      <w:r w:rsidRPr="00F71A86">
        <w:rPr>
          <w:rFonts w:ascii="Arial" w:hAnsi="Arial" w:cs="Arial"/>
        </w:rPr>
        <w:t xml:space="preserve"> En sesión de Ayuntamiento de 23 de agosto de 2012, se aprobó el siguiente punto de acuerdo, que a la letra dice:</w:t>
      </w:r>
    </w:p>
    <w:p w14:paraId="07FFA5F3" w14:textId="77777777" w:rsidR="00047CC5" w:rsidRPr="00F71A86" w:rsidRDefault="00047CC5" w:rsidP="00F71A86">
      <w:pPr>
        <w:ind w:firstLine="1134"/>
        <w:contextualSpacing/>
        <w:jc w:val="both"/>
        <w:rPr>
          <w:rFonts w:ascii="Arial" w:hAnsi="Arial" w:cs="Arial"/>
        </w:rPr>
      </w:pPr>
    </w:p>
    <w:p w14:paraId="758E21A2" w14:textId="2B6167A2" w:rsidR="00047CC5" w:rsidRPr="00F71A86" w:rsidRDefault="00047CC5" w:rsidP="00F71A86">
      <w:pPr>
        <w:ind w:left="851" w:right="618" w:firstLine="1134"/>
        <w:contextualSpacing/>
        <w:jc w:val="both"/>
        <w:rPr>
          <w:rFonts w:ascii="Arial" w:hAnsi="Arial" w:cs="Arial"/>
        </w:rPr>
      </w:pPr>
      <w:r w:rsidRPr="000223E9">
        <w:rPr>
          <w:rFonts w:ascii="Arial" w:hAnsi="Arial" w:cs="Arial"/>
          <w:sz w:val="22"/>
          <w:szCs w:val="22"/>
        </w:rPr>
        <w:t xml:space="preserve">SE APRUEBA LA MODIFICACIÓN DEL ACUERDO DE FECHA 29 DE MARZO DE 2012 RESPECTO DE LA ENTREGA EN COMODATO A LA ASOCIACIÓN VECINAL DE PARQUES DEL BOSQUE DE UN ÁREA PROPIEDAD MUNICIPAL CON UNA SUPERFICIE DE 6,807.32 METROS CUADRADOS, UBICADO EN LA AVENIDA PRIMAVERA EN EL FRACCIONAMIENTO PARQUES DEL BOSQUE, PARA QUEDAR DE LA SIGUIENTE MANERA: -----------------------------------------------------------------------------------------------------------------------PRIMERO.- SE APRUEBA ENTREGAR EN COMODATO A LA ASOCIACIÓN VECINAL DE PARQUES DEL BOSQUE, POR UN TÉRMINO DE 10 AÑOS, EL PREDIO PROPIEDAD MUNICIPAL DENOMINADO EI 02 </w:t>
      </w:r>
      <w:r w:rsidRPr="000223E9">
        <w:rPr>
          <w:rFonts w:ascii="Arial" w:hAnsi="Arial" w:cs="Arial"/>
          <w:b/>
          <w:sz w:val="22"/>
          <w:szCs w:val="22"/>
          <w:u w:val="single"/>
        </w:rPr>
        <w:t>CON UNA SUPERFICIE REAL DE 6,581.87 METROS CUADRADOS,</w:t>
      </w:r>
      <w:r w:rsidRPr="000223E9">
        <w:rPr>
          <w:rFonts w:ascii="Arial" w:hAnsi="Arial" w:cs="Arial"/>
          <w:sz w:val="22"/>
          <w:szCs w:val="22"/>
        </w:rPr>
        <w:t xml:space="preserve"> UBICADO EN LA AVENIDA PRIMAVERA EN EL FRACCIONAMIENTO PARQUES DEL BOSQUE, INMUEBLE QUE CUENTA CON LAS SIGUIENTES MEDIDAS Y LINDEROS: AL NORTE: EN 53.29 METROS LINEALES CON LA AVENIDA PRIMAVERA QUEBRANDO AL SUR EN 42.85 METROS LINEALES CON PROPIEDAD MUNICIPAL, SIGUIENDO AL ESTE EN 23.06 CON PROPIEDAD MUNICIPAL, BAJANDO AL SUR NUEVAMENTE EN DOS TRAMOS DE 15.65 Y 23.61 METROS LINEALES RESPECTIVAMENTE CON PROPIEDAD PARTICULAR. AL SUR: EN 91.28 METROS LINEALES CON PROPIEDAD PARTICULAR QUEBRANDO HACIA EL NORTE EN 16.01, 9.32, 36.31, 39.02 CERRANDO EN LA MEDIDA INICIAL. -----------------------------------------------------------------------------------------</w:t>
      </w:r>
      <w:r w:rsidR="000223E9">
        <w:rPr>
          <w:rFonts w:ascii="Arial" w:hAnsi="Arial" w:cs="Arial"/>
          <w:sz w:val="22"/>
          <w:szCs w:val="22"/>
        </w:rPr>
        <w:t>-------------------------------------------------------------------------------------------</w:t>
      </w:r>
      <w:r w:rsidRPr="000223E9">
        <w:rPr>
          <w:rFonts w:ascii="Arial" w:hAnsi="Arial" w:cs="Arial"/>
          <w:sz w:val="22"/>
          <w:szCs w:val="22"/>
        </w:rPr>
        <w:t>-----</w:t>
      </w:r>
      <w:r w:rsidRPr="000223E9">
        <w:rPr>
          <w:rFonts w:ascii="Arial" w:hAnsi="Arial" w:cs="Arial"/>
          <w:b/>
          <w:sz w:val="22"/>
          <w:szCs w:val="22"/>
        </w:rPr>
        <w:t>SEGUNDO.- EL INMUEBLE ANTES DESCRITO SE ENTREGA EN COMODATO CON LA FINALIDAD DE CONSTRUIR UN CENTRO CULTURAL Y CONDICIONÁNDOSE A QUE SE GARANTICE EN TODO MOMENTO EL LIBRE ACCESO A LAS INSTALACIONES DEL CENTRO CULTURAL Y EL LIBRE ACCESO POR LAS VIALIDADES. POR LO QUE, DE NO CUMPLIRSE CON ESTA CONDICIÓN, EN CUALQUIER MOMENTO PODRÁ REVOCARSE EL COMODATO QUE SE APRUEBA</w:t>
      </w:r>
      <w:r w:rsidRPr="000223E9">
        <w:rPr>
          <w:rFonts w:ascii="Arial" w:hAnsi="Arial" w:cs="Arial"/>
          <w:sz w:val="22"/>
          <w:szCs w:val="22"/>
        </w:rPr>
        <w:t>. ----------------------------------------------------------------------------------------------------------------------------------------------------</w:t>
      </w:r>
      <w:r w:rsidR="000223E9">
        <w:rPr>
          <w:rFonts w:ascii="Arial" w:hAnsi="Arial" w:cs="Arial"/>
          <w:sz w:val="22"/>
          <w:szCs w:val="22"/>
        </w:rPr>
        <w:t>------------</w:t>
      </w:r>
      <w:r w:rsidRPr="000223E9">
        <w:rPr>
          <w:rFonts w:ascii="Arial" w:hAnsi="Arial" w:cs="Arial"/>
          <w:sz w:val="22"/>
          <w:szCs w:val="22"/>
        </w:rPr>
        <w:t xml:space="preserve">----------------TERCERO.- SE AUTORIZA AL PRESIDENTE MUNICIPAL, </w:t>
      </w:r>
      <w:r w:rsidRPr="000223E9">
        <w:rPr>
          <w:rFonts w:ascii="Arial" w:hAnsi="Arial" w:cs="Arial"/>
          <w:sz w:val="22"/>
          <w:szCs w:val="22"/>
        </w:rPr>
        <w:lastRenderedPageBreak/>
        <w:t>SECRETARIO DEL AYUNTAMIENTO, SÍNDICO MUNICIPAL Y ENCARGADO DE LA HACIENDA MUNICIPAL, A FORMALIZAR EL CONTRATO DE COMODATO RESPECTIVO. --------------------------------------------------------------------------------------------------------</w:t>
      </w:r>
      <w:r w:rsidR="000223E9">
        <w:rPr>
          <w:rFonts w:ascii="Arial" w:hAnsi="Arial" w:cs="Arial"/>
          <w:sz w:val="22"/>
          <w:szCs w:val="22"/>
        </w:rPr>
        <w:t>-----------------</w:t>
      </w:r>
      <w:r w:rsidRPr="000223E9">
        <w:rPr>
          <w:rFonts w:ascii="Arial" w:hAnsi="Arial" w:cs="Arial"/>
          <w:sz w:val="22"/>
          <w:szCs w:val="22"/>
        </w:rPr>
        <w:t>--------------</w:t>
      </w:r>
    </w:p>
    <w:p w14:paraId="68AD3331" w14:textId="77777777" w:rsidR="00047CC5" w:rsidRPr="00F71A86" w:rsidRDefault="00047CC5" w:rsidP="00F71A86">
      <w:pPr>
        <w:ind w:firstLine="1134"/>
        <w:contextualSpacing/>
        <w:jc w:val="both"/>
        <w:rPr>
          <w:rFonts w:ascii="Arial" w:hAnsi="Arial" w:cs="Arial"/>
          <w:sz w:val="16"/>
          <w:szCs w:val="16"/>
        </w:rPr>
      </w:pPr>
    </w:p>
    <w:p w14:paraId="5791DC01" w14:textId="77777777" w:rsidR="00047CC5" w:rsidRPr="00F71A86" w:rsidRDefault="00047CC5" w:rsidP="00F71A86">
      <w:pPr>
        <w:ind w:firstLine="1134"/>
        <w:jc w:val="both"/>
        <w:rPr>
          <w:rFonts w:ascii="Arial" w:hAnsi="Arial" w:cs="Arial"/>
        </w:rPr>
      </w:pPr>
      <w:r w:rsidRPr="00F71A86">
        <w:rPr>
          <w:rFonts w:ascii="Arial" w:hAnsi="Arial" w:cs="Arial"/>
          <w:b/>
        </w:rPr>
        <w:t>6.-</w:t>
      </w:r>
      <w:r w:rsidRPr="00F71A86">
        <w:rPr>
          <w:rFonts w:ascii="Arial" w:hAnsi="Arial" w:cs="Arial"/>
        </w:rPr>
        <w:t xml:space="preserve"> Formalizándose dicho contrato de comodato con fecha 04 de octubre del año 2012, por un término de 10 diez años, con fecha de vencimiento el 03 de octubre del año 2022.</w:t>
      </w:r>
    </w:p>
    <w:p w14:paraId="11B20036" w14:textId="77777777" w:rsidR="00047CC5" w:rsidRPr="00F71A86" w:rsidRDefault="00047CC5" w:rsidP="00F71A86">
      <w:pPr>
        <w:jc w:val="both"/>
        <w:rPr>
          <w:rFonts w:ascii="Arial" w:hAnsi="Arial" w:cs="Arial"/>
        </w:rPr>
      </w:pPr>
    </w:p>
    <w:p w14:paraId="74BED608" w14:textId="77777777" w:rsidR="00047CC5" w:rsidRPr="00F71A86" w:rsidRDefault="00047CC5" w:rsidP="00F71A86">
      <w:pPr>
        <w:ind w:firstLine="708"/>
        <w:jc w:val="both"/>
        <w:rPr>
          <w:rFonts w:ascii="Arial" w:hAnsi="Arial" w:cs="Arial"/>
        </w:rPr>
      </w:pPr>
      <w:r w:rsidRPr="00F71A86">
        <w:rPr>
          <w:rFonts w:ascii="Arial" w:hAnsi="Arial" w:cs="Arial"/>
        </w:rPr>
        <w:t xml:space="preserve">Por lo que, de conformidad con la cláusula segunda, a la fecha ya se encuentra vencido y no se ha renovado, por lo que se pretende requerir la devolución del bien. </w:t>
      </w:r>
    </w:p>
    <w:p w14:paraId="5825D682" w14:textId="77777777" w:rsidR="00047CC5" w:rsidRPr="000223E9" w:rsidRDefault="00047CC5" w:rsidP="00F71A86">
      <w:pPr>
        <w:contextualSpacing/>
        <w:jc w:val="both"/>
        <w:rPr>
          <w:rFonts w:ascii="Arial" w:hAnsi="Arial" w:cs="Arial"/>
          <w:sz w:val="16"/>
          <w:szCs w:val="16"/>
        </w:rPr>
      </w:pPr>
    </w:p>
    <w:p w14:paraId="3EA31EC1" w14:textId="77777777" w:rsidR="00047CC5" w:rsidRPr="00F71A86" w:rsidRDefault="00047CC5" w:rsidP="00F71A86">
      <w:pPr>
        <w:contextualSpacing/>
        <w:jc w:val="center"/>
        <w:rPr>
          <w:rFonts w:ascii="Arial" w:hAnsi="Arial" w:cs="Arial"/>
          <w:b/>
        </w:rPr>
      </w:pPr>
      <w:r w:rsidRPr="00F71A86">
        <w:rPr>
          <w:rFonts w:ascii="Arial" w:hAnsi="Arial" w:cs="Arial"/>
          <w:b/>
        </w:rPr>
        <w:t>ACUERDO:</w:t>
      </w:r>
    </w:p>
    <w:p w14:paraId="12DFB0AD" w14:textId="77777777" w:rsidR="00047CC5" w:rsidRPr="000223E9" w:rsidRDefault="00047CC5" w:rsidP="00F71A86">
      <w:pPr>
        <w:contextualSpacing/>
        <w:jc w:val="center"/>
        <w:rPr>
          <w:rFonts w:ascii="Arial" w:hAnsi="Arial" w:cs="Arial"/>
          <w:b/>
          <w:sz w:val="18"/>
          <w:szCs w:val="18"/>
        </w:rPr>
      </w:pPr>
    </w:p>
    <w:p w14:paraId="2A89992B" w14:textId="77777777" w:rsidR="00047CC5" w:rsidRPr="00F71A86" w:rsidRDefault="00047CC5" w:rsidP="00F71A86">
      <w:pPr>
        <w:ind w:right="51" w:firstLine="1134"/>
        <w:contextualSpacing/>
        <w:jc w:val="both"/>
        <w:rPr>
          <w:rFonts w:ascii="Arial" w:hAnsi="Arial" w:cs="Arial"/>
        </w:rPr>
      </w:pPr>
      <w:r w:rsidRPr="00F71A86">
        <w:rPr>
          <w:rFonts w:ascii="Arial" w:hAnsi="Arial" w:cs="Arial"/>
          <w:b/>
          <w:bCs/>
        </w:rPr>
        <w:t>PRIMERO. </w:t>
      </w:r>
      <w:r w:rsidRPr="00F71A86">
        <w:rPr>
          <w:rFonts w:ascii="Arial" w:hAnsi="Arial" w:cs="Arial"/>
        </w:rPr>
        <w:t xml:space="preserve">El Pleno del Ayuntamiento de San Pedro Tlaquepaque, aprueba facultar a la Dirección de Patrimonio Municipal en coordinación con la Sindicatura a solicitar a la Asociación Condominal denominada “RESIDENTES DE PARQUES DEL BOSQUE TALQUEPAQUE, JALISCO A.C.”, la formal devolución al Ayuntamiento Constitucional, del inmueble </w:t>
      </w:r>
      <w:r w:rsidRPr="00F71A86">
        <w:rPr>
          <w:rFonts w:ascii="Arial" w:eastAsia="Arial Unicode MS" w:hAnsi="Arial" w:cs="Arial"/>
        </w:rPr>
        <w:t xml:space="preserve">Propiedad Municipal con una superficie de 6,581.87 metros cuadrados, ubicado en la Avenida Primavera sin número, en el Fraccionamiento Parques del Bosque de este Municipio. </w:t>
      </w:r>
    </w:p>
    <w:p w14:paraId="7BC5C28F" w14:textId="77777777" w:rsidR="00047CC5" w:rsidRPr="00F71A86" w:rsidRDefault="00047CC5" w:rsidP="00F71A86">
      <w:pPr>
        <w:ind w:firstLine="1134"/>
        <w:jc w:val="both"/>
        <w:rPr>
          <w:rFonts w:ascii="Arial" w:hAnsi="Arial" w:cs="Arial"/>
        </w:rPr>
      </w:pPr>
    </w:p>
    <w:p w14:paraId="6CC5F423" w14:textId="77777777" w:rsidR="00047CC5" w:rsidRPr="00F71A86" w:rsidRDefault="00047CC5" w:rsidP="00F71A86">
      <w:pPr>
        <w:ind w:firstLine="1134"/>
        <w:jc w:val="both"/>
        <w:rPr>
          <w:rFonts w:ascii="Arial" w:hAnsi="Arial" w:cs="Arial"/>
        </w:rPr>
      </w:pPr>
      <w:r w:rsidRPr="00F71A86">
        <w:rPr>
          <w:rFonts w:ascii="Arial" w:hAnsi="Arial" w:cs="Arial"/>
          <w:b/>
        </w:rPr>
        <w:t>NOTIFÍQUESE</w:t>
      </w:r>
      <w:r w:rsidRPr="00F71A86">
        <w:rPr>
          <w:rFonts w:ascii="Arial" w:hAnsi="Arial" w:cs="Arial"/>
        </w:rPr>
        <w:t xml:space="preserve">. A la Presidenta Municipal, Síndico Municipal, Tesorero Municipal, Contralor, a la Dirección de Patrimonio Municipal, y a la </w:t>
      </w:r>
      <w:r w:rsidRPr="00F71A86">
        <w:rPr>
          <w:rFonts w:ascii="Arial" w:eastAsia="Arial Unicode MS" w:hAnsi="Arial" w:cs="Arial"/>
        </w:rPr>
        <w:t>“</w:t>
      </w:r>
      <w:r w:rsidRPr="00F71A86">
        <w:rPr>
          <w:rFonts w:ascii="Arial" w:hAnsi="Arial" w:cs="Arial"/>
        </w:rPr>
        <w:t>Asociación Condominal denominada “RESIDENTES DE PARQUES DEL BOSQUE TALQUEPAQUE, JALISCO A.C.”, para los efectos legales a que haya lugar el presente acuerdo.</w:t>
      </w:r>
    </w:p>
    <w:p w14:paraId="3D89A691" w14:textId="77777777" w:rsidR="00047CC5" w:rsidRPr="00F71A86" w:rsidRDefault="00047CC5" w:rsidP="00F71A86">
      <w:pPr>
        <w:contextualSpacing/>
        <w:jc w:val="both"/>
        <w:rPr>
          <w:rFonts w:ascii="Arial" w:eastAsia="Arial Unicode MS" w:hAnsi="Arial" w:cs="Arial"/>
          <w:b/>
        </w:rPr>
      </w:pPr>
    </w:p>
    <w:p w14:paraId="64C7E822" w14:textId="77777777" w:rsidR="00047CC5" w:rsidRPr="00F71A86" w:rsidRDefault="00047CC5" w:rsidP="00F71A86">
      <w:pPr>
        <w:contextualSpacing/>
        <w:jc w:val="center"/>
        <w:rPr>
          <w:rFonts w:ascii="Arial" w:hAnsi="Arial" w:cs="Arial"/>
          <w:b/>
        </w:rPr>
      </w:pPr>
      <w:r w:rsidRPr="00F71A86">
        <w:rPr>
          <w:rFonts w:ascii="Arial" w:hAnsi="Arial" w:cs="Arial"/>
          <w:b/>
        </w:rPr>
        <w:t>A T E N T A M E N T E</w:t>
      </w:r>
    </w:p>
    <w:p w14:paraId="642149EC" w14:textId="77777777" w:rsidR="00047CC5" w:rsidRPr="00F71A86" w:rsidRDefault="00047CC5" w:rsidP="00F71A86">
      <w:pPr>
        <w:contextualSpacing/>
        <w:jc w:val="center"/>
        <w:rPr>
          <w:rFonts w:ascii="Arial" w:hAnsi="Arial" w:cs="Arial"/>
          <w:b/>
        </w:rPr>
      </w:pPr>
      <w:r w:rsidRPr="00F71A86">
        <w:rPr>
          <w:rFonts w:ascii="Arial" w:hAnsi="Arial" w:cs="Arial"/>
        </w:rPr>
        <w:t>SALÓN DE SESIONES DEL H. AYUNTAMIENTO.</w:t>
      </w:r>
    </w:p>
    <w:p w14:paraId="6C1DE050" w14:textId="77777777" w:rsidR="00047CC5" w:rsidRPr="00F71A86" w:rsidRDefault="00047CC5" w:rsidP="00F71A86">
      <w:pPr>
        <w:contextualSpacing/>
        <w:jc w:val="center"/>
        <w:rPr>
          <w:rFonts w:ascii="Arial" w:hAnsi="Arial" w:cs="Arial"/>
          <w:b/>
        </w:rPr>
      </w:pPr>
    </w:p>
    <w:p w14:paraId="37467137" w14:textId="77777777" w:rsidR="00047CC5" w:rsidRPr="00F71A86" w:rsidRDefault="00047CC5" w:rsidP="00F71A86">
      <w:pPr>
        <w:contextualSpacing/>
        <w:jc w:val="center"/>
        <w:rPr>
          <w:rFonts w:ascii="Arial" w:hAnsi="Arial" w:cs="Arial"/>
          <w:b/>
        </w:rPr>
      </w:pPr>
    </w:p>
    <w:p w14:paraId="24721310" w14:textId="77777777" w:rsidR="00047CC5" w:rsidRPr="00F71A86" w:rsidRDefault="00047CC5" w:rsidP="00F71A86">
      <w:pPr>
        <w:contextualSpacing/>
        <w:jc w:val="center"/>
        <w:rPr>
          <w:rFonts w:ascii="Arial" w:hAnsi="Arial" w:cs="Arial"/>
          <w:b/>
        </w:rPr>
      </w:pPr>
      <w:r w:rsidRPr="00F71A86">
        <w:rPr>
          <w:rFonts w:ascii="Arial" w:hAnsi="Arial" w:cs="Arial"/>
          <w:b/>
        </w:rPr>
        <w:t>MTRO. JOSÉ LUIS SALAZAR MARTÍNEZ</w:t>
      </w:r>
    </w:p>
    <w:p w14:paraId="47521C9C" w14:textId="77777777" w:rsidR="00047CC5" w:rsidRPr="00F71A86" w:rsidRDefault="00047CC5" w:rsidP="00F71A86">
      <w:pPr>
        <w:contextualSpacing/>
        <w:jc w:val="center"/>
        <w:rPr>
          <w:rFonts w:ascii="Arial" w:hAnsi="Arial" w:cs="Arial"/>
          <w:b/>
        </w:rPr>
      </w:pPr>
      <w:r w:rsidRPr="00F71A86">
        <w:rPr>
          <w:rFonts w:ascii="Arial" w:hAnsi="Arial" w:cs="Arial"/>
          <w:b/>
        </w:rPr>
        <w:t>SÍNDICO MUNICIPAL DEL AYUNTAMIENTO CONSTITUCIONAL DE</w:t>
      </w:r>
    </w:p>
    <w:p w14:paraId="342077AC" w14:textId="77777777" w:rsidR="00047CC5" w:rsidRPr="00F71A86" w:rsidRDefault="00047CC5" w:rsidP="00047CC5">
      <w:pPr>
        <w:spacing w:line="360" w:lineRule="auto"/>
        <w:contextualSpacing/>
        <w:jc w:val="center"/>
        <w:rPr>
          <w:rFonts w:ascii="Arial" w:hAnsi="Arial" w:cs="Arial"/>
          <w:b/>
        </w:rPr>
      </w:pPr>
      <w:r w:rsidRPr="00F71A86">
        <w:rPr>
          <w:rFonts w:ascii="Arial" w:hAnsi="Arial" w:cs="Arial"/>
          <w:b/>
        </w:rPr>
        <w:t xml:space="preserve"> SAN PEDRO TLAQUEPAQUE.</w:t>
      </w:r>
    </w:p>
    <w:p w14:paraId="624D2A2F" w14:textId="39A1F174" w:rsidR="005F2054" w:rsidRPr="006C673B" w:rsidRDefault="00F71A86" w:rsidP="000223E9">
      <w:pPr>
        <w:spacing w:line="276" w:lineRule="auto"/>
        <w:jc w:val="both"/>
        <w:rPr>
          <w:rFonts w:ascii="Arial" w:hAnsi="Arial" w:cs="Arial"/>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E84B5A">
        <w:rPr>
          <w:rFonts w:ascii="Arial" w:hAnsi="Arial" w:cs="Arial"/>
        </w:rPr>
        <w:t xml:space="preserve">Gracias </w:t>
      </w:r>
      <w:r w:rsidR="005F2054" w:rsidRPr="0011545D">
        <w:rPr>
          <w:rFonts w:ascii="Arial" w:hAnsi="Arial" w:cs="Arial"/>
        </w:rPr>
        <w:t>Se</w:t>
      </w:r>
      <w:r w:rsidR="00E84B5A">
        <w:rPr>
          <w:rFonts w:ascii="Arial" w:hAnsi="Arial" w:cs="Arial"/>
        </w:rPr>
        <w:t>cretario, se</w:t>
      </w:r>
      <w:r w:rsidR="005F2054" w:rsidRPr="0011545D">
        <w:rPr>
          <w:rFonts w:ascii="Arial" w:hAnsi="Arial" w:cs="Arial"/>
        </w:rPr>
        <w:t xml:space="preserv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No habiendo </w:t>
      </w:r>
      <w:r w:rsidR="005F2054" w:rsidRPr="00733E72">
        <w:rPr>
          <w:rFonts w:ascii="Arial" w:hAnsi="Arial" w:cs="Arial"/>
        </w:rPr>
        <w:t xml:space="preserve">oradores registrados, en votación </w:t>
      </w:r>
      <w:r w:rsidR="005F2054" w:rsidRPr="0011545D">
        <w:rPr>
          <w:rFonts w:ascii="Arial" w:hAnsi="Arial" w:cs="Arial"/>
        </w:rPr>
        <w:t>económica les pregunto, quienes estén por la afirmativa, favor de manifestarlo,</w:t>
      </w:r>
      <w:r w:rsidR="005F2054">
        <w:rPr>
          <w:rStyle w:val="TextoCar"/>
          <w:rFonts w:eastAsiaTheme="minorHAnsi"/>
          <w:sz w:val="24"/>
          <w:szCs w:val="24"/>
        </w:rPr>
        <w:t xml:space="preserve"> ¿a favor?, gracias, aprobado por unanimidad.</w:t>
      </w:r>
      <w:r w:rsidR="00E84B5A">
        <w:rPr>
          <w:rStyle w:val="TextoCar"/>
          <w:rFonts w:eastAsiaTheme="minorHAnsi"/>
          <w:sz w:val="24"/>
          <w:szCs w:val="24"/>
        </w:rPr>
        <w:t xml:space="preserve"> </w:t>
      </w:r>
      <w:r w:rsidR="00E84B5A" w:rsidRPr="00E84B5A">
        <w:rPr>
          <w:rFonts w:ascii="Arial" w:hAnsi="Arial" w:cs="Arial"/>
          <w:b/>
        </w:rPr>
        <w:t>E</w:t>
      </w:r>
      <w:r w:rsidR="00047CC5" w:rsidRPr="00E84B5A">
        <w:rPr>
          <w:rFonts w:ascii="Arial" w:hAnsi="Arial" w:cs="Arial"/>
          <w:b/>
        </w:rPr>
        <w:t xml:space="preserve">stando presentes 19 (diecinueve) integrantes del pleno, en forma económica fueron emitidos 19 (diecinueve) votos a favor, por lo que en unanimidad fue aprobada </w:t>
      </w:r>
      <w:r w:rsidR="00047CC5" w:rsidRPr="00E84B5A">
        <w:rPr>
          <w:rFonts w:ascii="Arial" w:hAnsi="Arial" w:cs="Arial"/>
        </w:rPr>
        <w:t xml:space="preserve">la iniciativa de aprobación directa presentada por el </w:t>
      </w:r>
      <w:r w:rsidR="00047CC5" w:rsidRPr="00E84B5A">
        <w:rPr>
          <w:rFonts w:ascii="Arial" w:hAnsi="Arial" w:cs="Arial"/>
          <w:b/>
        </w:rPr>
        <w:t>Mtro. José Luis Salazar Martínez, Síndico Municipal, bajo el siguiente:</w:t>
      </w:r>
      <w:r w:rsidR="00047CC5" w:rsidRPr="00E84B5A">
        <w:rPr>
          <w:rFonts w:ascii="Arial" w:hAnsi="Arial" w:cs="Arial"/>
        </w:rPr>
        <w:t>-----------------------------------------------------------------------------------------------------------------------------------------------------------------------------</w:t>
      </w:r>
      <w:r w:rsidR="00047CC5" w:rsidRPr="00E84B5A">
        <w:rPr>
          <w:rFonts w:ascii="Arial" w:hAnsi="Arial" w:cs="Arial"/>
          <w:b/>
        </w:rPr>
        <w:t>ACUERDO NÚMERO 0373/2023</w:t>
      </w:r>
      <w:r w:rsidR="00047CC5" w:rsidRPr="00E84B5A">
        <w:rPr>
          <w:rFonts w:ascii="Arial" w:hAnsi="Arial" w:cs="Arial"/>
        </w:rPr>
        <w:t>---------------------------------------------------------------------------------------------------------------------------------------------</w:t>
      </w:r>
      <w:r w:rsidR="00047CC5" w:rsidRPr="00E84B5A">
        <w:rPr>
          <w:rFonts w:ascii="Arial" w:hAnsi="Arial" w:cs="Arial"/>
          <w:b/>
          <w:bCs/>
        </w:rPr>
        <w:t>PRIMERO.- </w:t>
      </w:r>
      <w:r w:rsidR="00047CC5" w:rsidRPr="00E84B5A">
        <w:rPr>
          <w:rFonts w:ascii="Arial" w:hAnsi="Arial" w:cs="Arial"/>
        </w:rPr>
        <w:t xml:space="preserve">El Pleno del Ayuntamiento de San Pedro Tlaquepaque, aprueba </w:t>
      </w:r>
      <w:r w:rsidR="00047CC5" w:rsidRPr="00E84B5A">
        <w:rPr>
          <w:rFonts w:ascii="Arial" w:hAnsi="Arial" w:cs="Arial"/>
          <w:b/>
        </w:rPr>
        <w:t xml:space="preserve">facultar a la Dirección de Patrimonio Municipal en coordinación con la Sindicatura a solicitar a la Asociación Condominal denominada </w:t>
      </w:r>
      <w:r w:rsidR="00047CC5" w:rsidRPr="00E84B5A">
        <w:rPr>
          <w:rFonts w:ascii="Arial" w:hAnsi="Arial" w:cs="Arial"/>
          <w:b/>
        </w:rPr>
        <w:lastRenderedPageBreak/>
        <w:t xml:space="preserve">“RESIDENTES DE PARQUES DEL BOSQUE TLAQUEPAQUE, JALISCO A.C.”, la formal devolución al Ayuntamiento Constitucional, del inmueble </w:t>
      </w:r>
      <w:r w:rsidR="00047CC5" w:rsidRPr="00E84B5A">
        <w:rPr>
          <w:rFonts w:ascii="Arial" w:eastAsia="Arial Unicode MS" w:hAnsi="Arial" w:cs="Arial"/>
          <w:b/>
        </w:rPr>
        <w:t>Propiedad Municipal</w:t>
      </w:r>
      <w:r w:rsidR="00047CC5" w:rsidRPr="00E84B5A">
        <w:rPr>
          <w:rFonts w:ascii="Arial" w:eastAsia="Arial Unicode MS" w:hAnsi="Arial" w:cs="Arial"/>
        </w:rPr>
        <w:t xml:space="preserve"> con una superficie de 6,581.87 metros cuadrados, ubicado en la Avenida Primavera sin número, en el Fraccionamiento Parques del Bosque de este Municipio.--------------------------------------------------------------------------</w:t>
      </w:r>
      <w:r w:rsidR="00047CC5" w:rsidRPr="00047CC5">
        <w:rPr>
          <w:rFonts w:ascii="Arial" w:eastAsia="Arial Unicode MS" w:hAnsi="Arial" w:cs="Arial"/>
        </w:rPr>
        <w:t>-----------------------------------------------------------------------------------------------------------------------</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r w:rsidR="00346F30" w:rsidRPr="006C673B">
        <w:rPr>
          <w:rFonts w:ascii="Arial" w:hAnsi="Arial" w:cs="Arial"/>
          <w:color w:val="000000" w:themeColor="text1"/>
        </w:rPr>
        <w:t>-------------------------------------------------------------------------------------------------------------</w:t>
      </w:r>
      <w:r w:rsidR="005F2054" w:rsidRPr="006C673B">
        <w:rPr>
          <w:rFonts w:ascii="Arial" w:hAnsi="Arial" w:cs="Arial"/>
          <w:b/>
        </w:rPr>
        <w:t>NOTIFÍQUESE.-</w:t>
      </w:r>
      <w:r w:rsidR="005F2054" w:rsidRPr="006C673B">
        <w:rPr>
          <w:rFonts w:ascii="Arial" w:hAnsi="Arial" w:cs="Arial"/>
        </w:rPr>
        <w:t xml:space="preserve"> Presidenta Municipal de San Pedro Tlaquepaque, Síndico Municipal, Tesorero Municipal, Contralor Ciudadano, </w:t>
      </w:r>
      <w:r w:rsidR="006C673B" w:rsidRPr="006C673B">
        <w:rPr>
          <w:rFonts w:ascii="Arial" w:hAnsi="Arial" w:cs="Arial"/>
          <w:shd w:val="clear" w:color="auto" w:fill="FFFFFF"/>
        </w:rPr>
        <w:t xml:space="preserve">Director de Patrimonio Municipal, Residentes de Parques del Bosque Tlaquepaque, Jalisco. A.C., </w:t>
      </w:r>
      <w:r w:rsidR="005F2054" w:rsidRPr="006C673B">
        <w:rPr>
          <w:rFonts w:ascii="Arial" w:hAnsi="Arial" w:cs="Arial"/>
        </w:rPr>
        <w:t>para su conocimiento y efectos legales a que haya lugar.--------------------------------------------------------------------------------------</w:t>
      </w:r>
      <w:r w:rsidR="00E84B5A">
        <w:rPr>
          <w:rFonts w:ascii="Arial" w:hAnsi="Arial" w:cs="Arial"/>
        </w:rPr>
        <w:t>-----------------------</w:t>
      </w:r>
      <w:r w:rsidR="005F2054" w:rsidRPr="006C673B">
        <w:rPr>
          <w:rFonts w:ascii="Arial" w:hAnsi="Arial" w:cs="Arial"/>
        </w:rPr>
        <w:t>----------------------------------------</w:t>
      </w:r>
    </w:p>
    <w:p w14:paraId="42B3AB2F" w14:textId="500B2F6B" w:rsidR="005F2054" w:rsidRPr="006C673B" w:rsidRDefault="005F2054" w:rsidP="000223E9">
      <w:pPr>
        <w:spacing w:line="276" w:lineRule="auto"/>
        <w:jc w:val="both"/>
        <w:rPr>
          <w:rFonts w:ascii="Arial" w:hAnsi="Arial" w:cs="Arial"/>
        </w:rPr>
      </w:pPr>
      <w:r w:rsidRPr="006C673B">
        <w:rPr>
          <w:rFonts w:ascii="Arial" w:hAnsi="Arial" w:cs="Arial"/>
        </w:rPr>
        <w:t xml:space="preserve">Con la palabra la Presidenta Municipal, Lcda. Mirna Citlalli Amaya de Luna: </w:t>
      </w:r>
      <w:r w:rsidR="00E84B5A">
        <w:rPr>
          <w:rFonts w:ascii="Arial" w:hAnsi="Arial" w:cs="Arial"/>
        </w:rPr>
        <w:t>Adelante</w:t>
      </w:r>
      <w:r w:rsidRPr="006C673B">
        <w:rPr>
          <w:rFonts w:ascii="Arial" w:hAnsi="Arial" w:cs="Arial"/>
        </w:rPr>
        <w:t>.------------------------------------------------------------------------------------------------------------</w:t>
      </w:r>
      <w:r w:rsidR="00E84B5A">
        <w:rPr>
          <w:rFonts w:ascii="Arial" w:hAnsi="Arial" w:cs="Arial"/>
        </w:rPr>
        <w:t>----------------------------------</w:t>
      </w:r>
      <w:r w:rsidRPr="006C673B">
        <w:rPr>
          <w:rFonts w:ascii="Arial" w:hAnsi="Arial" w:cs="Arial"/>
        </w:rPr>
        <w:t>---------------------------------------------------------------</w:t>
      </w:r>
    </w:p>
    <w:p w14:paraId="16C57F06" w14:textId="24F3CE8C" w:rsidR="005F2054" w:rsidRDefault="005F2054" w:rsidP="000223E9">
      <w:pPr>
        <w:spacing w:line="276" w:lineRule="auto"/>
        <w:jc w:val="both"/>
        <w:rPr>
          <w:rFonts w:ascii="Arial" w:hAnsi="Arial" w:cs="Arial"/>
        </w:rPr>
      </w:pPr>
      <w:r w:rsidRPr="006C673B">
        <w:rPr>
          <w:rFonts w:ascii="Arial" w:hAnsi="Arial" w:cs="Arial"/>
        </w:rPr>
        <w:t>En uso de la voz el Secretario del Ayuntamiento, Mtro. Antonio Fernando Chávez</w:t>
      </w:r>
      <w:r w:rsidRPr="00A2393E">
        <w:rPr>
          <w:rFonts w:ascii="Arial" w:hAnsi="Arial" w:cs="Arial"/>
        </w:rPr>
        <w:t xml:space="preserve"> Delgadillo:</w:t>
      </w:r>
      <w:r>
        <w:rPr>
          <w:rFonts w:ascii="Arial" w:hAnsi="Arial" w:cs="Arial"/>
        </w:rPr>
        <w:t xml:space="preserve"> </w:t>
      </w:r>
      <w:r>
        <w:rPr>
          <w:rFonts w:ascii="Arial" w:hAnsi="Arial" w:cs="Arial"/>
          <w:b/>
        </w:rPr>
        <w:t xml:space="preserve">VII.- </w:t>
      </w:r>
      <w:r w:rsidR="00AF581F" w:rsidRPr="00DA1233">
        <w:rPr>
          <w:rFonts w:ascii="Arial" w:hAnsi="Arial" w:cs="Arial"/>
          <w:b/>
        </w:rPr>
        <w:t xml:space="preserve">R) </w:t>
      </w:r>
      <w:r w:rsidR="00AF581F" w:rsidRPr="00DA1233">
        <w:rPr>
          <w:rFonts w:ascii="Arial" w:hAnsi="Arial" w:cs="Arial"/>
        </w:rPr>
        <w:t xml:space="preserve">Iniciativa suscrita por el </w:t>
      </w:r>
      <w:r w:rsidR="00AF581F" w:rsidRPr="00DA1233">
        <w:rPr>
          <w:rFonts w:ascii="Arial" w:hAnsi="Arial" w:cs="Arial"/>
          <w:b/>
        </w:rPr>
        <w:t xml:space="preserve">Regidor Braulio Ernesto García Pérez, </w:t>
      </w:r>
      <w:r w:rsidR="00AF581F" w:rsidRPr="00DA1233">
        <w:rPr>
          <w:rFonts w:ascii="Arial" w:hAnsi="Arial" w:cs="Arial"/>
        </w:rPr>
        <w:t xml:space="preserve">mediante la cual propone se apruebe y autorice el </w:t>
      </w:r>
      <w:r w:rsidR="00AF581F" w:rsidRPr="00DA1233">
        <w:rPr>
          <w:rFonts w:ascii="Arial" w:hAnsi="Arial" w:cs="Arial"/>
          <w:b/>
          <w:bCs/>
        </w:rPr>
        <w:t>reconocimiento de</w:t>
      </w:r>
      <w:r w:rsidR="00AF581F" w:rsidRPr="00DA1233">
        <w:rPr>
          <w:rFonts w:ascii="Arial" w:hAnsi="Arial" w:cs="Arial"/>
          <w:b/>
        </w:rPr>
        <w:t xml:space="preserve"> 07 (siete) organizaciones vecinales </w:t>
      </w:r>
      <w:r w:rsidR="00AF581F" w:rsidRPr="00DA1233">
        <w:rPr>
          <w:rFonts w:ascii="Arial" w:hAnsi="Arial" w:cs="Arial"/>
          <w:b/>
          <w:bCs/>
        </w:rPr>
        <w:t>denominadas:</w:t>
      </w:r>
      <w:r w:rsidR="00AF581F" w:rsidRPr="00DA1233">
        <w:rPr>
          <w:rFonts w:ascii="Arial" w:hAnsi="Arial" w:cs="Arial"/>
        </w:rPr>
        <w:t xml:space="preserve"> </w:t>
      </w:r>
      <w:r w:rsidR="00AF581F" w:rsidRPr="00DA1233">
        <w:rPr>
          <w:rFonts w:ascii="Arial" w:hAnsi="Arial" w:cs="Arial"/>
          <w:b/>
        </w:rPr>
        <w:t xml:space="preserve">1.- </w:t>
      </w:r>
      <w:r w:rsidR="00AF581F" w:rsidRPr="00DA1233">
        <w:rPr>
          <w:rFonts w:ascii="Arial" w:hAnsi="Arial" w:cs="Arial"/>
          <w:bCs/>
        </w:rPr>
        <w:t>Organización Vecinal denominada Colonos del Pedregal del Bosque, A.C.,</w:t>
      </w:r>
      <w:r w:rsidR="00AF581F" w:rsidRPr="00DA1233">
        <w:rPr>
          <w:rFonts w:ascii="Arial" w:hAnsi="Arial" w:cs="Arial"/>
        </w:rPr>
        <w:t xml:space="preserve"> </w:t>
      </w:r>
      <w:r w:rsidR="00AF581F" w:rsidRPr="00DA1233">
        <w:rPr>
          <w:rFonts w:ascii="Arial" w:hAnsi="Arial" w:cs="Arial"/>
          <w:b/>
        </w:rPr>
        <w:t xml:space="preserve">2.- </w:t>
      </w:r>
      <w:r w:rsidR="00AF581F" w:rsidRPr="00DA1233">
        <w:rPr>
          <w:rFonts w:ascii="Arial" w:hAnsi="Arial" w:cs="Arial"/>
          <w:bCs/>
        </w:rPr>
        <w:t>Mesa Directiva de la Colonia Jardines del Álamo,</w:t>
      </w:r>
      <w:r w:rsidR="00AF581F" w:rsidRPr="00DA1233">
        <w:rPr>
          <w:rFonts w:ascii="Arial" w:hAnsi="Arial" w:cs="Arial"/>
          <w:b/>
        </w:rPr>
        <w:t xml:space="preserve"> 3.- </w:t>
      </w:r>
      <w:r w:rsidR="00AF581F" w:rsidRPr="00DA1233">
        <w:rPr>
          <w:rFonts w:ascii="Arial" w:hAnsi="Arial" w:cs="Arial"/>
          <w:bCs/>
        </w:rPr>
        <w:t>Mesa Directiva de la Colonia Parques de Santa María,</w:t>
      </w:r>
      <w:r w:rsidR="00AF581F" w:rsidRPr="00DA1233">
        <w:rPr>
          <w:rFonts w:ascii="Arial" w:hAnsi="Arial" w:cs="Arial"/>
          <w:b/>
        </w:rPr>
        <w:t xml:space="preserve"> 4.- </w:t>
      </w:r>
      <w:r w:rsidR="00AF581F" w:rsidRPr="00DA1233">
        <w:rPr>
          <w:rFonts w:ascii="Arial" w:hAnsi="Arial" w:cs="Arial"/>
          <w:bCs/>
        </w:rPr>
        <w:t>Mesa Directiva de la Colonia Las Pomas,</w:t>
      </w:r>
      <w:r w:rsidR="00AF581F" w:rsidRPr="00DA1233">
        <w:rPr>
          <w:rFonts w:ascii="Arial" w:hAnsi="Arial" w:cs="Arial"/>
          <w:b/>
        </w:rPr>
        <w:t xml:space="preserve"> 5.- </w:t>
      </w:r>
      <w:r w:rsidR="00AF581F" w:rsidRPr="00DA1233">
        <w:rPr>
          <w:rFonts w:ascii="Arial" w:hAnsi="Arial" w:cs="Arial"/>
          <w:bCs/>
        </w:rPr>
        <w:t>Mesa Directiva de la Colonia la Guadalupana,</w:t>
      </w:r>
      <w:r w:rsidR="00AF581F" w:rsidRPr="00DA1233">
        <w:rPr>
          <w:rFonts w:ascii="Arial" w:hAnsi="Arial" w:cs="Arial"/>
          <w:b/>
        </w:rPr>
        <w:t xml:space="preserve"> 6.- </w:t>
      </w:r>
      <w:r w:rsidR="00AF581F" w:rsidRPr="00DA1233">
        <w:rPr>
          <w:rFonts w:ascii="Arial" w:hAnsi="Arial" w:cs="Arial"/>
          <w:bCs/>
        </w:rPr>
        <w:t>Mesa Directiva de la Colonia Balcones de Santa María, y</w:t>
      </w:r>
      <w:r w:rsidR="00AF581F" w:rsidRPr="00DA1233">
        <w:rPr>
          <w:rFonts w:ascii="Arial" w:hAnsi="Arial" w:cs="Arial"/>
          <w:b/>
        </w:rPr>
        <w:t xml:space="preserve"> 7.- </w:t>
      </w:r>
      <w:r w:rsidR="00AF581F" w:rsidRPr="00DA1233">
        <w:rPr>
          <w:rFonts w:ascii="Arial" w:hAnsi="Arial" w:cs="Arial"/>
          <w:bCs/>
        </w:rPr>
        <w:t>Mesa Directiva de la Colonia la Calerilla</w:t>
      </w:r>
      <w:r w:rsidR="00E84B5A">
        <w:rPr>
          <w:rFonts w:ascii="Arial" w:hAnsi="Arial" w:cs="Arial"/>
          <w:bCs/>
        </w:rPr>
        <w:t xml:space="preserve">, </w:t>
      </w:r>
      <w:r>
        <w:rPr>
          <w:rFonts w:ascii="Arial" w:hAnsi="Arial" w:cs="Arial"/>
        </w:rPr>
        <w:t>es cuanto Presidenta</w:t>
      </w:r>
      <w:r w:rsidRPr="006A1C51">
        <w:rPr>
          <w:rFonts w:ascii="Arial" w:hAnsi="Arial" w:cs="Arial"/>
        </w:rPr>
        <w:t>.</w:t>
      </w:r>
      <w:r>
        <w:rPr>
          <w:rFonts w:ascii="Arial" w:hAnsi="Arial" w:cs="Arial"/>
        </w:rPr>
        <w:t xml:space="preserve">---------------------------------------------------------------------------------------------------------------------- </w:t>
      </w:r>
    </w:p>
    <w:p w14:paraId="79F37CA6" w14:textId="2BB8DC19" w:rsidR="00D974DE" w:rsidRDefault="00D974DE" w:rsidP="00D974DE">
      <w:pPr>
        <w:pStyle w:val="Sinespaciado"/>
        <w:jc w:val="both"/>
        <w:rPr>
          <w:rFonts w:ascii="Arial" w:hAnsi="Arial" w:cs="Arial"/>
          <w:b/>
          <w:sz w:val="24"/>
          <w:szCs w:val="24"/>
        </w:rPr>
      </w:pPr>
      <w:r>
        <w:rPr>
          <w:rFonts w:ascii="Arial" w:hAnsi="Arial" w:cs="Arial"/>
          <w:b/>
          <w:sz w:val="24"/>
          <w:szCs w:val="24"/>
        </w:rPr>
        <w:t xml:space="preserve">                                                                 </w:t>
      </w:r>
    </w:p>
    <w:p w14:paraId="0D01E2C5" w14:textId="5C8B0497" w:rsidR="00D974DE" w:rsidRPr="003C35A3" w:rsidRDefault="00D974DE" w:rsidP="00D974DE">
      <w:pPr>
        <w:pStyle w:val="Sinespaciado"/>
        <w:jc w:val="both"/>
        <w:rPr>
          <w:rFonts w:ascii="Arial" w:hAnsi="Arial" w:cs="Arial"/>
          <w:b/>
          <w:sz w:val="24"/>
          <w:szCs w:val="24"/>
        </w:rPr>
      </w:pPr>
      <w:r w:rsidRPr="003C35A3">
        <w:rPr>
          <w:rFonts w:ascii="Arial" w:hAnsi="Arial" w:cs="Arial"/>
          <w:b/>
          <w:sz w:val="24"/>
          <w:szCs w:val="24"/>
        </w:rPr>
        <w:t>AL PLENO DEL AYUNTAMIENTO CONSTITUCIONAL DE SAN PEDRO TLAQUEPAQUE, JALISCO.</w:t>
      </w:r>
    </w:p>
    <w:p w14:paraId="1C6559CA" w14:textId="77777777" w:rsidR="00D974DE" w:rsidRPr="003C35A3" w:rsidRDefault="00D974DE" w:rsidP="00D974DE">
      <w:pPr>
        <w:jc w:val="both"/>
        <w:rPr>
          <w:rFonts w:ascii="Arial" w:hAnsi="Arial" w:cs="Arial"/>
          <w:b/>
        </w:rPr>
      </w:pPr>
      <w:r w:rsidRPr="003C35A3">
        <w:rPr>
          <w:rFonts w:ascii="Arial" w:hAnsi="Arial" w:cs="Arial"/>
          <w:b/>
        </w:rPr>
        <w:t>P R E S E N T E.</w:t>
      </w:r>
    </w:p>
    <w:p w14:paraId="77325307" w14:textId="0F4602DD" w:rsidR="00D974DE" w:rsidRDefault="00D974DE" w:rsidP="00D974DE">
      <w:pPr>
        <w:jc w:val="both"/>
        <w:rPr>
          <w:rFonts w:ascii="Arial" w:hAnsi="Arial" w:cs="Arial"/>
        </w:rPr>
      </w:pPr>
    </w:p>
    <w:p w14:paraId="10F482AE" w14:textId="77777777" w:rsidR="00F71A86" w:rsidRPr="000223E9" w:rsidRDefault="00F71A86" w:rsidP="00D974DE">
      <w:pPr>
        <w:jc w:val="both"/>
        <w:rPr>
          <w:rFonts w:ascii="Arial" w:hAnsi="Arial" w:cs="Arial"/>
          <w:sz w:val="16"/>
          <w:szCs w:val="16"/>
        </w:rPr>
      </w:pPr>
    </w:p>
    <w:p w14:paraId="60A819AB" w14:textId="77777777" w:rsidR="00D974DE" w:rsidRPr="003C35A3" w:rsidRDefault="00D974DE" w:rsidP="00D974DE">
      <w:pPr>
        <w:jc w:val="both"/>
        <w:rPr>
          <w:rFonts w:ascii="Arial" w:hAnsi="Arial" w:cs="Arial"/>
        </w:rPr>
      </w:pPr>
      <w:r>
        <w:rPr>
          <w:rFonts w:ascii="Arial" w:hAnsi="Arial" w:cs="Arial"/>
        </w:rPr>
        <w:t>El</w:t>
      </w:r>
      <w:r w:rsidRPr="003C35A3">
        <w:rPr>
          <w:rFonts w:ascii="Arial" w:hAnsi="Arial" w:cs="Arial"/>
        </w:rPr>
        <w:t xml:space="preserve"> que suscribe</w:t>
      </w:r>
      <w:r>
        <w:rPr>
          <w:rFonts w:ascii="Arial" w:hAnsi="Arial" w:cs="Arial"/>
        </w:rPr>
        <w:t xml:space="preserve"> </w:t>
      </w:r>
      <w:r>
        <w:rPr>
          <w:rFonts w:ascii="Arial" w:hAnsi="Arial" w:cs="Arial"/>
          <w:b/>
        </w:rPr>
        <w:t>BRAULIO ERNESTO GARCÍA PÉREZ</w:t>
      </w:r>
      <w:r w:rsidRPr="003C35A3">
        <w:rPr>
          <w:rFonts w:ascii="Arial" w:hAnsi="Arial" w:cs="Arial"/>
        </w:rPr>
        <w:t xml:space="preserve"> en mi carácter de </w:t>
      </w:r>
      <w:r>
        <w:rPr>
          <w:rFonts w:ascii="Arial" w:hAnsi="Arial" w:cs="Arial"/>
        </w:rPr>
        <w:t>Regidor</w:t>
      </w:r>
      <w:r w:rsidRPr="003C35A3">
        <w:rPr>
          <w:rFonts w:ascii="Arial" w:hAnsi="Arial" w:cs="Arial"/>
        </w:rPr>
        <w:t xml:space="preserve">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w:t>
      </w:r>
      <w:r>
        <w:rPr>
          <w:rFonts w:ascii="Arial" w:hAnsi="Arial" w:cs="Arial"/>
        </w:rPr>
        <w:t>9</w:t>
      </w:r>
      <w:r w:rsidRPr="003C35A3">
        <w:rPr>
          <w:rFonts w:ascii="Arial" w:hAnsi="Arial" w:cs="Arial"/>
        </w:rPr>
        <w:t xml:space="preserve"> y </w:t>
      </w:r>
      <w:r>
        <w:rPr>
          <w:rFonts w:ascii="Arial" w:hAnsi="Arial" w:cs="Arial"/>
        </w:rPr>
        <w:t>50</w:t>
      </w:r>
      <w:r w:rsidRPr="003C35A3">
        <w:rPr>
          <w:rFonts w:ascii="Arial" w:hAnsi="Arial" w:cs="Arial"/>
        </w:rPr>
        <w:t xml:space="preserve">  de la Ley del Gobierno y la Administración Pública Municipal del Estado de Jalisco; artículos </w:t>
      </w:r>
      <w:r>
        <w:rPr>
          <w:rFonts w:ascii="Arial" w:hAnsi="Arial" w:cs="Arial"/>
        </w:rPr>
        <w:t>35</w:t>
      </w:r>
      <w:r w:rsidRPr="003C35A3">
        <w:rPr>
          <w:rFonts w:ascii="Arial" w:hAnsi="Arial" w:cs="Arial"/>
        </w:rPr>
        <w:t>, 142, 145 fracción II, y 147  del Reglamento del Gobierno y de la Administración Pública del Ayuntamiento Constitucional de San Pedro Tlaquepaque; 418,</w:t>
      </w:r>
      <w:r>
        <w:rPr>
          <w:rFonts w:ascii="Arial" w:hAnsi="Arial" w:cs="Arial"/>
        </w:rPr>
        <w:t xml:space="preserve"> </w:t>
      </w:r>
      <w:r w:rsidRPr="003C35A3">
        <w:rPr>
          <w:rFonts w:ascii="Arial" w:hAnsi="Arial" w:cs="Arial"/>
        </w:rPr>
        <w:t>420 y 421 del Reglamento de Participación Ciudadana  para la Gobernanza del Municipio de San Pedro Tlaquepaque; me permito someter a la elevada y distinguida  consideración de este H. Cuerpo Edilicio, la presente:</w:t>
      </w:r>
    </w:p>
    <w:p w14:paraId="2BEDA524" w14:textId="77777777" w:rsidR="00D974DE" w:rsidRDefault="00D974DE" w:rsidP="00D974DE">
      <w:pPr>
        <w:jc w:val="both"/>
        <w:rPr>
          <w:rFonts w:ascii="Arial" w:hAnsi="Arial" w:cs="Arial"/>
        </w:rPr>
      </w:pPr>
    </w:p>
    <w:p w14:paraId="56E51EC2" w14:textId="77777777" w:rsidR="00D974DE" w:rsidRPr="003C35A3" w:rsidRDefault="00D974DE" w:rsidP="00D974DE">
      <w:pPr>
        <w:pStyle w:val="Sinespaciado"/>
        <w:jc w:val="center"/>
        <w:rPr>
          <w:rFonts w:ascii="Arial" w:hAnsi="Arial" w:cs="Arial"/>
          <w:b/>
          <w:sz w:val="24"/>
          <w:szCs w:val="24"/>
        </w:rPr>
      </w:pPr>
      <w:r w:rsidRPr="003C35A3">
        <w:rPr>
          <w:rFonts w:ascii="Arial" w:hAnsi="Arial" w:cs="Arial"/>
          <w:b/>
          <w:sz w:val="24"/>
          <w:szCs w:val="24"/>
        </w:rPr>
        <w:lastRenderedPageBreak/>
        <w:t>INICIATIVA DE APROBACIÓN DIRECTA</w:t>
      </w:r>
    </w:p>
    <w:p w14:paraId="2ED9D9A9" w14:textId="77777777" w:rsidR="00D974DE" w:rsidRDefault="00D974DE" w:rsidP="00D974DE">
      <w:pPr>
        <w:pStyle w:val="Sinespaciado"/>
        <w:jc w:val="center"/>
        <w:rPr>
          <w:rFonts w:ascii="Arial" w:hAnsi="Arial" w:cs="Arial"/>
          <w:b/>
          <w:color w:val="FF0000"/>
          <w:sz w:val="24"/>
          <w:szCs w:val="24"/>
        </w:rPr>
      </w:pPr>
    </w:p>
    <w:p w14:paraId="767FF26C" w14:textId="77777777" w:rsidR="00D974DE" w:rsidRPr="006579FB" w:rsidRDefault="00D974DE" w:rsidP="00D974DE">
      <w:pPr>
        <w:pStyle w:val="Sinespaciado"/>
        <w:jc w:val="both"/>
        <w:rPr>
          <w:rFonts w:ascii="Arial" w:hAnsi="Arial" w:cs="Arial"/>
          <w:sz w:val="24"/>
          <w:szCs w:val="24"/>
        </w:rPr>
      </w:pPr>
      <w:r w:rsidRPr="006579FB">
        <w:rPr>
          <w:rFonts w:ascii="Arial" w:hAnsi="Arial" w:cs="Arial"/>
          <w:sz w:val="24"/>
          <w:szCs w:val="24"/>
        </w:rPr>
        <w:t xml:space="preserve">Que tiene por objeto someter al Pleno del Ayuntamiento Constitucional de San Pedro Tlaquepaque, Jalisco, apruebe el reconocimiento </w:t>
      </w:r>
      <w:r w:rsidRPr="006579FB">
        <w:rPr>
          <w:rFonts w:ascii="Arial" w:hAnsi="Arial" w:cs="Arial"/>
          <w:b/>
          <w:sz w:val="24"/>
          <w:szCs w:val="24"/>
          <w:u w:val="single"/>
        </w:rPr>
        <w:t xml:space="preserve">de </w:t>
      </w:r>
      <w:r>
        <w:rPr>
          <w:rFonts w:ascii="Arial" w:hAnsi="Arial" w:cs="Arial"/>
          <w:b/>
          <w:sz w:val="24"/>
          <w:szCs w:val="24"/>
          <w:u w:val="single"/>
        </w:rPr>
        <w:t xml:space="preserve">07 (siete) </w:t>
      </w:r>
      <w:r w:rsidRPr="006579FB">
        <w:rPr>
          <w:rFonts w:ascii="Arial" w:hAnsi="Arial" w:cs="Arial"/>
          <w:b/>
          <w:sz w:val="24"/>
          <w:szCs w:val="24"/>
          <w:u w:val="single"/>
        </w:rPr>
        <w:t>organizaci</w:t>
      </w:r>
      <w:r>
        <w:rPr>
          <w:rFonts w:ascii="Arial" w:hAnsi="Arial" w:cs="Arial"/>
          <w:b/>
          <w:sz w:val="24"/>
          <w:szCs w:val="24"/>
          <w:u w:val="single"/>
        </w:rPr>
        <w:t>o</w:t>
      </w:r>
      <w:r w:rsidRPr="006579FB">
        <w:rPr>
          <w:rFonts w:ascii="Arial" w:hAnsi="Arial" w:cs="Arial"/>
          <w:b/>
          <w:sz w:val="24"/>
          <w:szCs w:val="24"/>
          <w:u w:val="single"/>
        </w:rPr>
        <w:t>n</w:t>
      </w:r>
      <w:r>
        <w:rPr>
          <w:rFonts w:ascii="Arial" w:hAnsi="Arial" w:cs="Arial"/>
          <w:b/>
          <w:sz w:val="24"/>
          <w:szCs w:val="24"/>
          <w:u w:val="single"/>
        </w:rPr>
        <w:t>es</w:t>
      </w:r>
      <w:r w:rsidRPr="006579FB">
        <w:rPr>
          <w:rFonts w:ascii="Arial" w:hAnsi="Arial" w:cs="Arial"/>
          <w:b/>
          <w:sz w:val="24"/>
          <w:szCs w:val="24"/>
          <w:u w:val="single"/>
        </w:rPr>
        <w:t xml:space="preserve"> vecinal</w:t>
      </w:r>
      <w:r>
        <w:rPr>
          <w:rFonts w:ascii="Arial" w:hAnsi="Arial" w:cs="Arial"/>
          <w:b/>
          <w:sz w:val="24"/>
          <w:szCs w:val="24"/>
          <w:u w:val="single"/>
        </w:rPr>
        <w:t>es</w:t>
      </w:r>
      <w:r w:rsidRPr="006579FB">
        <w:rPr>
          <w:rFonts w:ascii="Arial" w:hAnsi="Arial" w:cs="Arial"/>
          <w:b/>
          <w:sz w:val="24"/>
          <w:szCs w:val="24"/>
        </w:rPr>
        <w:t xml:space="preserve">; </w:t>
      </w:r>
      <w:r w:rsidRPr="006579FB">
        <w:rPr>
          <w:rFonts w:ascii="Arial" w:hAnsi="Arial" w:cs="Arial"/>
          <w:sz w:val="24"/>
          <w:szCs w:val="24"/>
        </w:rPr>
        <w:t>conforme al artículo 418 fracci</w:t>
      </w:r>
      <w:r>
        <w:rPr>
          <w:rFonts w:ascii="Arial" w:hAnsi="Arial" w:cs="Arial"/>
          <w:sz w:val="24"/>
          <w:szCs w:val="24"/>
        </w:rPr>
        <w:t>ó</w:t>
      </w:r>
      <w:r w:rsidRPr="006579FB">
        <w:rPr>
          <w:rFonts w:ascii="Arial" w:hAnsi="Arial" w:cs="Arial"/>
          <w:sz w:val="24"/>
          <w:szCs w:val="24"/>
        </w:rPr>
        <w:t>n I</w:t>
      </w:r>
      <w:r>
        <w:rPr>
          <w:rFonts w:ascii="Arial" w:hAnsi="Arial" w:cs="Arial"/>
          <w:b/>
          <w:bCs/>
          <w:sz w:val="24"/>
          <w:szCs w:val="24"/>
        </w:rPr>
        <w:t xml:space="preserve"> </w:t>
      </w:r>
      <w:r w:rsidRPr="006579FB">
        <w:rPr>
          <w:rFonts w:ascii="Arial" w:hAnsi="Arial" w:cs="Arial"/>
          <w:sz w:val="24"/>
          <w:szCs w:val="24"/>
        </w:rPr>
        <w:t>del Reglamento de Participación Ciudadana para la Gobernanza del Municipio de San Pedro Tlaquepaque</w:t>
      </w:r>
      <w:r w:rsidRPr="006579FB">
        <w:rPr>
          <w:rFonts w:ascii="Arial" w:hAnsi="Arial" w:cs="Arial"/>
          <w:b/>
          <w:sz w:val="24"/>
          <w:szCs w:val="24"/>
        </w:rPr>
        <w:t xml:space="preserve">, </w:t>
      </w:r>
      <w:r w:rsidRPr="006579FB">
        <w:rPr>
          <w:rFonts w:ascii="Arial" w:hAnsi="Arial" w:cs="Arial"/>
          <w:sz w:val="24"/>
          <w:szCs w:val="24"/>
        </w:rPr>
        <w:t>lo anterior se</w:t>
      </w:r>
      <w:r w:rsidRPr="006579FB">
        <w:rPr>
          <w:rFonts w:ascii="Arial" w:hAnsi="Arial" w:cs="Arial"/>
          <w:b/>
          <w:sz w:val="24"/>
          <w:szCs w:val="24"/>
        </w:rPr>
        <w:t xml:space="preserve"> </w:t>
      </w:r>
      <w:r w:rsidRPr="006579FB">
        <w:rPr>
          <w:rFonts w:ascii="Arial" w:hAnsi="Arial" w:cs="Arial"/>
          <w:sz w:val="24"/>
          <w:szCs w:val="24"/>
        </w:rPr>
        <w:t>sustenta con base en la siguiente:</w:t>
      </w:r>
    </w:p>
    <w:p w14:paraId="258404C2" w14:textId="77777777" w:rsidR="00D974DE" w:rsidRDefault="00D974DE" w:rsidP="00D974DE">
      <w:pPr>
        <w:pStyle w:val="Sinespaciado"/>
        <w:ind w:left="708"/>
        <w:jc w:val="center"/>
        <w:rPr>
          <w:rFonts w:ascii="Arial" w:hAnsi="Arial" w:cs="Arial"/>
          <w:b/>
          <w:sz w:val="24"/>
          <w:szCs w:val="24"/>
        </w:rPr>
      </w:pPr>
    </w:p>
    <w:p w14:paraId="54B75321" w14:textId="77777777" w:rsidR="00D974DE" w:rsidRPr="000223E9" w:rsidRDefault="00D974DE" w:rsidP="00D974DE">
      <w:pPr>
        <w:pStyle w:val="Sinespaciado"/>
        <w:ind w:left="708"/>
        <w:jc w:val="center"/>
        <w:rPr>
          <w:rFonts w:ascii="Arial" w:hAnsi="Arial" w:cs="Arial"/>
          <w:b/>
          <w:sz w:val="6"/>
          <w:szCs w:val="6"/>
        </w:rPr>
      </w:pPr>
    </w:p>
    <w:p w14:paraId="17FCEBDD" w14:textId="77777777" w:rsidR="00D974DE" w:rsidRPr="00126A0E" w:rsidRDefault="00D974DE" w:rsidP="00D974DE">
      <w:pPr>
        <w:pStyle w:val="Sinespaciado"/>
        <w:jc w:val="center"/>
        <w:rPr>
          <w:rFonts w:ascii="Arial" w:hAnsi="Arial" w:cs="Arial"/>
          <w:b/>
          <w:sz w:val="24"/>
          <w:szCs w:val="24"/>
        </w:rPr>
      </w:pPr>
      <w:r w:rsidRPr="00126A0E">
        <w:rPr>
          <w:rFonts w:ascii="Arial" w:hAnsi="Arial" w:cs="Arial"/>
          <w:b/>
          <w:sz w:val="24"/>
          <w:szCs w:val="24"/>
        </w:rPr>
        <w:t>EXPOSICIÓN DE MOTIVOS</w:t>
      </w:r>
    </w:p>
    <w:p w14:paraId="5CF12CB7" w14:textId="77777777" w:rsidR="00D974DE" w:rsidRPr="003C35A3" w:rsidRDefault="00D974DE" w:rsidP="00D974DE">
      <w:pPr>
        <w:jc w:val="both"/>
        <w:rPr>
          <w:rFonts w:ascii="Arial" w:hAnsi="Arial" w:cs="Arial"/>
          <w:color w:val="FF0000"/>
        </w:rPr>
      </w:pPr>
    </w:p>
    <w:p w14:paraId="2B4D417F" w14:textId="77777777" w:rsidR="00D974DE" w:rsidRPr="00126A0E" w:rsidRDefault="00D974DE" w:rsidP="00D974DE">
      <w:pPr>
        <w:tabs>
          <w:tab w:val="left" w:pos="6379"/>
        </w:tabs>
        <w:jc w:val="both"/>
        <w:rPr>
          <w:rFonts w:ascii="Arial" w:hAnsi="Arial" w:cs="Arial"/>
        </w:rPr>
      </w:pPr>
      <w:r w:rsidRPr="00126A0E">
        <w:rPr>
          <w:rFonts w:ascii="Arial" w:hAnsi="Arial" w:cs="Arial"/>
          <w:b/>
        </w:rPr>
        <w:t>I</w:t>
      </w:r>
      <w:r w:rsidRPr="00126A0E">
        <w:rPr>
          <w:rFonts w:ascii="Arial" w:hAnsi="Arial" w:cs="Arial"/>
        </w:rPr>
        <w:t>.-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420 y 421 del Reglamento de Participación Ciudadana para la Gobernanza del Municipio de San Pedro Tlaquepaque, Jalisco.</w:t>
      </w:r>
    </w:p>
    <w:p w14:paraId="4DD676E2" w14:textId="77777777" w:rsidR="00D974DE" w:rsidRPr="003C35A3" w:rsidRDefault="00D974DE" w:rsidP="00D974DE">
      <w:pPr>
        <w:ind w:firstLine="720"/>
        <w:jc w:val="both"/>
        <w:rPr>
          <w:rFonts w:ascii="Arial" w:hAnsi="Arial" w:cs="Arial"/>
          <w:color w:val="FF0000"/>
        </w:rPr>
      </w:pPr>
    </w:p>
    <w:p w14:paraId="379B9C76" w14:textId="77777777" w:rsidR="00D974DE" w:rsidRPr="00126A0E" w:rsidRDefault="00D974DE" w:rsidP="00D974DE">
      <w:pPr>
        <w:pStyle w:val="Sinespaciado"/>
        <w:jc w:val="both"/>
        <w:rPr>
          <w:rFonts w:ascii="Arial" w:hAnsi="Arial" w:cs="Arial"/>
          <w:sz w:val="24"/>
          <w:szCs w:val="24"/>
        </w:rPr>
      </w:pPr>
      <w:r w:rsidRPr="00126A0E">
        <w:rPr>
          <w:rFonts w:ascii="Arial" w:hAnsi="Arial" w:cs="Arial"/>
          <w:b/>
          <w:sz w:val="24"/>
          <w:szCs w:val="24"/>
        </w:rPr>
        <w:t xml:space="preserve">II.- </w:t>
      </w:r>
      <w:r w:rsidRPr="00126A0E">
        <w:rPr>
          <w:rFonts w:ascii="Arial" w:hAnsi="Arial" w:cs="Arial"/>
          <w:sz w:val="24"/>
          <w:szCs w:val="24"/>
        </w:rPr>
        <w:t xml:space="preserve">Mediante sesión de Ayuntamiento de fecha 26 de febrero del año 2016, se aprobó el </w:t>
      </w:r>
      <w:r w:rsidRPr="00126A0E">
        <w:rPr>
          <w:rFonts w:ascii="Arial" w:hAnsi="Arial" w:cs="Arial"/>
          <w:b/>
          <w:sz w:val="24"/>
          <w:szCs w:val="24"/>
        </w:rPr>
        <w:t xml:space="preserve">Reglamento de Participación Ciudadana para la Gobernanza del Municipio de San Pedro Tlaquepaque, Jalisco, </w:t>
      </w:r>
      <w:r w:rsidRPr="00126A0E">
        <w:rPr>
          <w:rFonts w:ascii="Arial" w:hAnsi="Arial" w:cs="Arial"/>
          <w:sz w:val="24"/>
          <w:szCs w:val="24"/>
        </w:rPr>
        <w:t>publicado el 29 de febrero de 2016 en la Gaceta Municipal. Mismo que tuvo la siguiente reforma, bajo el acuerdo:</w:t>
      </w:r>
    </w:p>
    <w:p w14:paraId="67CE24F8" w14:textId="77777777" w:rsidR="00D974DE" w:rsidRPr="000223E9" w:rsidRDefault="00D974DE" w:rsidP="00D974DE">
      <w:pPr>
        <w:pStyle w:val="Sinespaciado"/>
        <w:jc w:val="both"/>
        <w:rPr>
          <w:rFonts w:ascii="Arial" w:hAnsi="Arial" w:cs="Arial"/>
          <w:color w:val="FF0000"/>
          <w:sz w:val="8"/>
          <w:szCs w:val="8"/>
        </w:rPr>
      </w:pPr>
    </w:p>
    <w:p w14:paraId="79EDB2F2" w14:textId="77777777" w:rsidR="00D974DE" w:rsidRPr="00126A0E" w:rsidRDefault="00D974DE" w:rsidP="00D974DE">
      <w:pPr>
        <w:pStyle w:val="Sinespaciado"/>
        <w:ind w:left="851" w:right="851"/>
        <w:jc w:val="both"/>
        <w:rPr>
          <w:rFonts w:ascii="Arial" w:hAnsi="Arial" w:cs="Arial"/>
          <w:sz w:val="24"/>
          <w:szCs w:val="24"/>
        </w:rPr>
      </w:pPr>
      <w:r w:rsidRPr="00126A0E">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14:paraId="2EF6E08E" w14:textId="77777777" w:rsidR="00D974DE" w:rsidRDefault="00D974DE" w:rsidP="00D974DE">
      <w:pPr>
        <w:pStyle w:val="Sinespaciado"/>
        <w:ind w:left="851" w:right="851"/>
        <w:jc w:val="both"/>
        <w:rPr>
          <w:rFonts w:ascii="Arial" w:hAnsi="Arial" w:cs="Arial"/>
          <w:sz w:val="24"/>
          <w:szCs w:val="24"/>
        </w:rPr>
      </w:pPr>
      <w:r w:rsidRPr="00126A0E">
        <w:rPr>
          <w:rFonts w:ascii="Arial" w:hAnsi="Arial" w:cs="Arial"/>
          <w:sz w:val="24"/>
          <w:szCs w:val="24"/>
        </w:rPr>
        <w:t>Modificación que fue publicada en la Gaceta Municipal Año 2018, Tomo XLIII fecha de publicación 21 de mayo de 2018.</w:t>
      </w:r>
    </w:p>
    <w:p w14:paraId="50117E21" w14:textId="77777777" w:rsidR="00D974DE" w:rsidRDefault="00D974DE" w:rsidP="00D974DE">
      <w:pPr>
        <w:pStyle w:val="Sinespaciado"/>
        <w:ind w:left="851" w:right="851"/>
        <w:jc w:val="both"/>
        <w:rPr>
          <w:rFonts w:ascii="Arial" w:hAnsi="Arial" w:cs="Arial"/>
          <w:sz w:val="24"/>
          <w:szCs w:val="24"/>
        </w:rPr>
      </w:pPr>
    </w:p>
    <w:p w14:paraId="4A2089F6" w14:textId="77777777" w:rsidR="00D974DE" w:rsidRDefault="00D974DE" w:rsidP="00D974DE">
      <w:pPr>
        <w:ind w:left="1021" w:right="1021"/>
        <w:jc w:val="both"/>
        <w:rPr>
          <w:rFonts w:ascii="Arial" w:hAnsi="Arial" w:cs="Arial"/>
        </w:rPr>
      </w:pPr>
      <w:r>
        <w:rPr>
          <w:rFonts w:ascii="Arial" w:hAnsi="Arial" w:cs="Arial"/>
        </w:rPr>
        <w:t xml:space="preserve">Acuerdo número 1802/2021 aprobado en Sesión del Pleno del Ayuntamiento de fecha 24 de septiembre de 2021 </w:t>
      </w:r>
      <w:r w:rsidRPr="00345AC5">
        <w:rPr>
          <w:rFonts w:ascii="Arial" w:hAnsi="Arial" w:cs="Arial"/>
          <w:b/>
          <w:color w:val="000000"/>
        </w:rPr>
        <w:t>modificación a los artículos 33 y 111 así como la adición de los artículos 112 bis, 112 ter y 112 quater, al Reglamento de Participación Ciudadana para la Gobernanza</w:t>
      </w:r>
      <w:r>
        <w:rPr>
          <w:rFonts w:ascii="Arial" w:hAnsi="Arial" w:cs="Arial"/>
          <w:color w:val="000000"/>
        </w:rPr>
        <w:t xml:space="preserve">. Gaceta Municipal Año 2021, Tomo </w:t>
      </w:r>
      <w:r w:rsidRPr="00C04110">
        <w:rPr>
          <w:rFonts w:ascii="Arial" w:hAnsi="Arial" w:cs="Arial"/>
          <w:color w:val="000000"/>
        </w:rPr>
        <w:t xml:space="preserve">I fecha de publicación </w:t>
      </w:r>
      <w:r>
        <w:rPr>
          <w:rFonts w:ascii="Arial" w:hAnsi="Arial" w:cs="Arial"/>
          <w:color w:val="000000"/>
        </w:rPr>
        <w:t>28</w:t>
      </w:r>
      <w:r w:rsidRPr="00C04110">
        <w:rPr>
          <w:rFonts w:ascii="Arial" w:hAnsi="Arial" w:cs="Arial"/>
          <w:color w:val="000000"/>
        </w:rPr>
        <w:t xml:space="preserve"> de </w:t>
      </w:r>
      <w:r>
        <w:rPr>
          <w:rFonts w:ascii="Arial" w:hAnsi="Arial" w:cs="Arial"/>
          <w:color w:val="000000"/>
        </w:rPr>
        <w:t>octubre de 2021.</w:t>
      </w:r>
    </w:p>
    <w:p w14:paraId="5D597144" w14:textId="77777777" w:rsidR="00D974DE" w:rsidRDefault="00D974DE" w:rsidP="00D974DE">
      <w:pPr>
        <w:ind w:left="1021" w:right="1021"/>
        <w:jc w:val="center"/>
        <w:rPr>
          <w:rFonts w:ascii="Arial" w:hAnsi="Arial" w:cs="Arial"/>
        </w:rPr>
      </w:pPr>
    </w:p>
    <w:p w14:paraId="4B5B21CF" w14:textId="77777777" w:rsidR="00D974DE" w:rsidRPr="00126A0E" w:rsidRDefault="00D974DE" w:rsidP="00D974DE">
      <w:pPr>
        <w:ind w:left="1021" w:right="1021"/>
        <w:jc w:val="both"/>
        <w:rPr>
          <w:rFonts w:ascii="Arial" w:hAnsi="Arial" w:cs="Arial"/>
        </w:rPr>
      </w:pPr>
      <w:r>
        <w:rPr>
          <w:rFonts w:ascii="Arial" w:hAnsi="Arial" w:cs="Arial"/>
        </w:rPr>
        <w:t>Acuerdo número 0149/2022 aprobado en Sesión del Pleno del Ayuntamiento de fecha 27 de mayo de 2022, modificación</w:t>
      </w:r>
      <w:r w:rsidRPr="000C4FB7">
        <w:rPr>
          <w:rFonts w:ascii="Arial" w:hAnsi="Arial" w:cs="Arial"/>
        </w:rPr>
        <w:t xml:space="preserve"> a los artículos 347, 351, 384, 404, 418, 419, 423, 431, 446, 447 y creación de los artículos 390 Bis, 390 Ter y 390 Quater del Reglamento de Participación Ciudadana para la Gobernanza del Municipio de San Pedro Tlaquepaque</w:t>
      </w:r>
      <w:r>
        <w:rPr>
          <w:rFonts w:ascii="Arial" w:hAnsi="Arial" w:cs="Arial"/>
        </w:rPr>
        <w:t>. Gaceta Municipal Año 2022 Número 7 fecha de publicación 22 de junio de 2022. Entrada en vigor al día siguiente de su publicación</w:t>
      </w:r>
    </w:p>
    <w:p w14:paraId="022CCF74" w14:textId="77777777" w:rsidR="00D974DE" w:rsidRPr="000223E9" w:rsidRDefault="00D974DE" w:rsidP="00D974DE">
      <w:pPr>
        <w:pStyle w:val="Sinespaciado"/>
        <w:ind w:left="851" w:right="851"/>
        <w:jc w:val="both"/>
        <w:rPr>
          <w:rFonts w:ascii="Arial" w:hAnsi="Arial" w:cs="Arial"/>
          <w:color w:val="FF0000"/>
          <w:sz w:val="14"/>
          <w:szCs w:val="14"/>
        </w:rPr>
      </w:pPr>
    </w:p>
    <w:p w14:paraId="0C1F5309" w14:textId="77777777" w:rsidR="00D974DE" w:rsidRPr="00126A0E" w:rsidRDefault="00D974DE" w:rsidP="00D974DE">
      <w:pPr>
        <w:pStyle w:val="Sinespaciado"/>
        <w:jc w:val="both"/>
        <w:rPr>
          <w:rFonts w:ascii="Arial" w:hAnsi="Arial" w:cs="Arial"/>
          <w:spacing w:val="-3"/>
          <w:sz w:val="24"/>
          <w:szCs w:val="24"/>
        </w:rPr>
      </w:pPr>
      <w:r w:rsidRPr="00126A0E">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14:paraId="28C13519" w14:textId="77777777" w:rsidR="00D974DE" w:rsidRPr="000223E9" w:rsidRDefault="00D974DE" w:rsidP="00D974DE">
      <w:pPr>
        <w:pStyle w:val="Sinespaciado"/>
        <w:jc w:val="both"/>
        <w:rPr>
          <w:rFonts w:ascii="Arial" w:hAnsi="Arial" w:cs="Arial"/>
          <w:b/>
          <w:sz w:val="14"/>
          <w:szCs w:val="14"/>
        </w:rPr>
      </w:pPr>
    </w:p>
    <w:p w14:paraId="171ECCBA" w14:textId="77777777" w:rsidR="00D974DE" w:rsidRPr="00105D7F" w:rsidRDefault="00D974DE" w:rsidP="00D974DE">
      <w:pPr>
        <w:pStyle w:val="Sinespaciado"/>
        <w:jc w:val="both"/>
        <w:rPr>
          <w:rFonts w:ascii="Arial" w:hAnsi="Arial" w:cs="Arial"/>
          <w:sz w:val="24"/>
          <w:szCs w:val="24"/>
        </w:rPr>
      </w:pPr>
      <w:r w:rsidRPr="00105D7F">
        <w:rPr>
          <w:rFonts w:ascii="Arial" w:hAnsi="Arial" w:cs="Arial"/>
          <w:b/>
          <w:sz w:val="24"/>
          <w:szCs w:val="24"/>
        </w:rPr>
        <w:t xml:space="preserve">III.- </w:t>
      </w:r>
      <w:r w:rsidRPr="00105D7F">
        <w:rPr>
          <w:rFonts w:ascii="Arial" w:hAnsi="Arial" w:cs="Arial"/>
          <w:sz w:val="24"/>
          <w:szCs w:val="24"/>
        </w:rPr>
        <w:t>Los requisitos del reconocimiento de una organización vecinal, tienen su fundamento en el artículo 420 del citado reglamento que a la letra dice:</w:t>
      </w:r>
    </w:p>
    <w:p w14:paraId="13A0BF32" w14:textId="77777777" w:rsidR="00D974DE" w:rsidRPr="00105D7F" w:rsidRDefault="00D974DE" w:rsidP="00D974DE">
      <w:pPr>
        <w:ind w:left="964" w:right="964"/>
        <w:jc w:val="both"/>
        <w:rPr>
          <w:rFonts w:ascii="Arial" w:hAnsi="Arial" w:cs="Arial"/>
          <w:i/>
        </w:rPr>
      </w:pPr>
      <w:r w:rsidRPr="00105D7F">
        <w:rPr>
          <w:rFonts w:ascii="Arial" w:hAnsi="Arial" w:cs="Arial"/>
          <w:i/>
        </w:rPr>
        <w:t>Para el reconocimiento de una organización vecinal ante el Ayuntamiento se deberá cumplir con los requisitos siguientes:</w:t>
      </w:r>
    </w:p>
    <w:p w14:paraId="18D3A52A" w14:textId="77777777" w:rsidR="00D974DE" w:rsidRPr="00105D7F" w:rsidRDefault="00D974DE" w:rsidP="00D974DE">
      <w:pPr>
        <w:ind w:left="964" w:right="964"/>
        <w:jc w:val="both"/>
        <w:rPr>
          <w:rFonts w:ascii="Arial" w:hAnsi="Arial" w:cs="Arial"/>
          <w:i/>
        </w:rPr>
      </w:pPr>
    </w:p>
    <w:p w14:paraId="0A73FCBD" w14:textId="77777777" w:rsidR="00D974DE" w:rsidRPr="00105D7F" w:rsidRDefault="00D974DE" w:rsidP="00D974DE">
      <w:pPr>
        <w:ind w:left="964" w:right="964"/>
        <w:jc w:val="both"/>
        <w:rPr>
          <w:rFonts w:ascii="Arial" w:hAnsi="Arial" w:cs="Arial"/>
          <w:i/>
        </w:rPr>
      </w:pPr>
      <w:r w:rsidRPr="00105D7F">
        <w:rPr>
          <w:rFonts w:ascii="Arial" w:hAnsi="Arial" w:cs="Arial"/>
          <w:i/>
        </w:rPr>
        <w:t>I.- Solicitud por escrito suscrita por el órgano de dirección electo o designado por la organización vecinal, que deberá cumplir con lo especificado en la normatividad aplicable en materia del acto y el procedimiento administrativo:</w:t>
      </w:r>
    </w:p>
    <w:p w14:paraId="1EB38A88" w14:textId="77777777" w:rsidR="00D974DE" w:rsidRPr="00105D7F" w:rsidRDefault="00D974DE" w:rsidP="00D974DE">
      <w:pPr>
        <w:ind w:left="964" w:right="964"/>
        <w:jc w:val="both"/>
        <w:rPr>
          <w:rFonts w:ascii="Arial" w:hAnsi="Arial" w:cs="Arial"/>
          <w:i/>
        </w:rPr>
      </w:pPr>
      <w:r w:rsidRPr="00105D7F">
        <w:rPr>
          <w:rFonts w:ascii="Arial" w:hAnsi="Arial" w:cs="Arial"/>
          <w:i/>
        </w:rPr>
        <w:t>II.- Identificación oficial de los solicitantes;</w:t>
      </w:r>
    </w:p>
    <w:p w14:paraId="68D65783" w14:textId="77777777" w:rsidR="00D974DE" w:rsidRPr="00105D7F" w:rsidRDefault="00D974DE" w:rsidP="00D974DE">
      <w:pPr>
        <w:ind w:left="964" w:right="964"/>
        <w:jc w:val="both"/>
        <w:rPr>
          <w:rFonts w:ascii="Arial" w:hAnsi="Arial" w:cs="Arial"/>
          <w:i/>
        </w:rPr>
      </w:pPr>
      <w:r w:rsidRPr="00105D7F">
        <w:rPr>
          <w:rFonts w:ascii="Arial" w:hAnsi="Arial" w:cs="Arial"/>
          <w:i/>
        </w:rPr>
        <w:t>III.- Las actas siguientes:</w:t>
      </w:r>
    </w:p>
    <w:p w14:paraId="01E82575" w14:textId="77777777" w:rsidR="00D974DE" w:rsidRPr="00105D7F" w:rsidRDefault="00D974DE" w:rsidP="00D974DE">
      <w:pPr>
        <w:ind w:left="964" w:right="964"/>
        <w:jc w:val="both"/>
        <w:rPr>
          <w:rFonts w:ascii="Arial" w:hAnsi="Arial" w:cs="Arial"/>
          <w:i/>
        </w:rPr>
      </w:pPr>
      <w:r w:rsidRPr="00105D7F">
        <w:rPr>
          <w:rFonts w:ascii="Arial" w:hAnsi="Arial" w:cs="Arial"/>
          <w:i/>
        </w:rPr>
        <w:t>a) Constitutiva que contenga sus estatutos sociales; y</w:t>
      </w:r>
    </w:p>
    <w:p w14:paraId="41F1A1AA" w14:textId="77777777" w:rsidR="00D974DE" w:rsidRPr="00105D7F" w:rsidRDefault="00D974DE" w:rsidP="00D974DE">
      <w:pPr>
        <w:ind w:left="964" w:right="964"/>
        <w:jc w:val="both"/>
        <w:rPr>
          <w:rFonts w:ascii="Arial" w:hAnsi="Arial" w:cs="Arial"/>
          <w:i/>
        </w:rPr>
      </w:pPr>
      <w:r w:rsidRPr="00105D7F">
        <w:rPr>
          <w:rFonts w:ascii="Arial" w:hAnsi="Arial" w:cs="Arial"/>
          <w:i/>
        </w:rPr>
        <w:t>b) En su caso, asamblea general donde se elija o designe al órgano de dirección; y</w:t>
      </w:r>
    </w:p>
    <w:p w14:paraId="6DD3DE62" w14:textId="77777777" w:rsidR="00D974DE" w:rsidRPr="00105D7F" w:rsidRDefault="00D974DE" w:rsidP="00D974DE">
      <w:pPr>
        <w:ind w:left="964" w:right="964"/>
        <w:jc w:val="both"/>
        <w:rPr>
          <w:rFonts w:ascii="Arial" w:hAnsi="Arial" w:cs="Arial"/>
          <w:i/>
        </w:rPr>
      </w:pPr>
      <w:r w:rsidRPr="00105D7F">
        <w:rPr>
          <w:rFonts w:ascii="Arial" w:hAnsi="Arial" w:cs="Arial"/>
          <w:i/>
        </w:rPr>
        <w:t xml:space="preserve">IV.- El dictamen de delimitación territorial expedido por la </w:t>
      </w:r>
    </w:p>
    <w:p w14:paraId="74074E75" w14:textId="77777777" w:rsidR="00D974DE" w:rsidRDefault="00D974DE" w:rsidP="00D974DE">
      <w:pPr>
        <w:ind w:left="964" w:right="964"/>
        <w:jc w:val="both"/>
        <w:rPr>
          <w:rFonts w:ascii="Arial" w:hAnsi="Arial" w:cs="Arial"/>
          <w:i/>
        </w:rPr>
      </w:pPr>
      <w:r w:rsidRPr="00105D7F">
        <w:rPr>
          <w:rFonts w:ascii="Arial" w:hAnsi="Arial" w:cs="Arial"/>
          <w:i/>
        </w:rPr>
        <w:t>Dirección;</w:t>
      </w:r>
    </w:p>
    <w:p w14:paraId="5759DE41" w14:textId="77777777" w:rsidR="00D974DE" w:rsidRPr="00105D7F" w:rsidRDefault="00D974DE" w:rsidP="00D974DE">
      <w:pPr>
        <w:ind w:left="964" w:right="964"/>
        <w:jc w:val="both"/>
        <w:rPr>
          <w:rFonts w:ascii="Arial" w:hAnsi="Arial" w:cs="Arial"/>
          <w:i/>
        </w:rPr>
      </w:pPr>
    </w:p>
    <w:p w14:paraId="2DB05847" w14:textId="77777777" w:rsidR="00D974DE" w:rsidRPr="00105D7F" w:rsidRDefault="00D974DE" w:rsidP="00D974DE">
      <w:pPr>
        <w:jc w:val="both"/>
        <w:rPr>
          <w:rFonts w:ascii="Arial" w:hAnsi="Arial" w:cs="Arial"/>
          <w:sz w:val="26"/>
          <w:szCs w:val="26"/>
        </w:rPr>
      </w:pPr>
      <w:r w:rsidRPr="00105D7F">
        <w:rPr>
          <w:rFonts w:ascii="Arial" w:hAnsi="Arial" w:cs="Arial"/>
          <w:b/>
          <w:sz w:val="26"/>
          <w:szCs w:val="26"/>
        </w:rPr>
        <w:t>IV.-</w:t>
      </w:r>
      <w:r w:rsidRPr="00105D7F">
        <w:rPr>
          <w:rFonts w:ascii="Arial" w:hAnsi="Arial" w:cs="Arial"/>
          <w:sz w:val="26"/>
          <w:szCs w:val="26"/>
        </w:rPr>
        <w:t xml:space="preserve"> En ese tenor, el artículo 421 del multireferido reglamento, señala:</w:t>
      </w:r>
    </w:p>
    <w:p w14:paraId="61376E83" w14:textId="77777777" w:rsidR="00D974DE" w:rsidRPr="00105D7F" w:rsidRDefault="00D974DE" w:rsidP="00D974DE">
      <w:pPr>
        <w:ind w:left="964" w:right="964"/>
        <w:jc w:val="both"/>
        <w:rPr>
          <w:rFonts w:ascii="Arial" w:hAnsi="Arial" w:cs="Arial"/>
          <w:i/>
        </w:rPr>
      </w:pPr>
      <w:r w:rsidRPr="00105D7F">
        <w:rPr>
          <w:rFonts w:ascii="Arial" w:hAnsi="Arial" w:cs="Arial"/>
          <w:i/>
        </w:rPr>
        <w:t>Para el reconocimiento de las organizaciones vecinales se seguirá el siguiente procedimiento:</w:t>
      </w:r>
    </w:p>
    <w:p w14:paraId="269785D0" w14:textId="77777777" w:rsidR="00D974DE" w:rsidRPr="00105D7F" w:rsidRDefault="00D974DE" w:rsidP="00D974DE">
      <w:pPr>
        <w:ind w:left="964" w:right="964"/>
        <w:jc w:val="both"/>
        <w:rPr>
          <w:rFonts w:ascii="Arial" w:hAnsi="Arial" w:cs="Arial"/>
          <w:i/>
        </w:rPr>
      </w:pPr>
    </w:p>
    <w:p w14:paraId="1DF53775" w14:textId="77777777" w:rsidR="00D974DE" w:rsidRPr="00105D7F" w:rsidRDefault="00D974DE" w:rsidP="00D974DE">
      <w:pPr>
        <w:ind w:left="964" w:right="964"/>
        <w:jc w:val="both"/>
        <w:rPr>
          <w:rFonts w:ascii="Arial" w:hAnsi="Arial" w:cs="Arial"/>
          <w:i/>
        </w:rPr>
      </w:pPr>
      <w:r w:rsidRPr="00105D7F">
        <w:rPr>
          <w:rFonts w:ascii="Arial" w:hAnsi="Arial" w:cs="Arial"/>
          <w:i/>
        </w:rPr>
        <w:t>I.- La solicitud de reconocimiento junto con los documentos a que se refiere el artículo anterior deberán presentarse ante la Dirección;</w:t>
      </w:r>
    </w:p>
    <w:p w14:paraId="635D5480" w14:textId="77777777" w:rsidR="00D974DE" w:rsidRPr="00105D7F" w:rsidRDefault="00D974DE" w:rsidP="00D974DE">
      <w:pPr>
        <w:ind w:left="964" w:right="964"/>
        <w:jc w:val="both"/>
        <w:rPr>
          <w:rFonts w:ascii="Arial" w:hAnsi="Arial" w:cs="Arial"/>
          <w:i/>
        </w:rPr>
      </w:pPr>
      <w:r w:rsidRPr="00105D7F">
        <w:rPr>
          <w:rFonts w:ascii="Arial" w:hAnsi="Arial" w:cs="Arial"/>
          <w:i/>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14:paraId="0E7F99E8" w14:textId="77777777" w:rsidR="00D974DE" w:rsidRPr="00105D7F" w:rsidRDefault="00D974DE" w:rsidP="00D974DE">
      <w:pPr>
        <w:ind w:left="964" w:right="964"/>
        <w:jc w:val="both"/>
        <w:rPr>
          <w:rFonts w:ascii="Arial" w:hAnsi="Arial" w:cs="Arial"/>
          <w:i/>
        </w:rPr>
      </w:pPr>
      <w:r w:rsidRPr="00105D7F">
        <w:rPr>
          <w:rFonts w:ascii="Arial" w:hAnsi="Arial" w:cs="Arial"/>
          <w:i/>
        </w:rPr>
        <w:t>III.- Integrado el expediente, la Dirección lo remitirá a la Secretaría del Ayuntamiento a efecto de que siga el procedimiento edilicio ordinario;</w:t>
      </w:r>
    </w:p>
    <w:p w14:paraId="503FFFDE" w14:textId="77777777" w:rsidR="00D974DE" w:rsidRPr="00105D7F" w:rsidRDefault="00D974DE" w:rsidP="00D974DE">
      <w:pPr>
        <w:ind w:left="964" w:right="964"/>
        <w:jc w:val="both"/>
        <w:rPr>
          <w:rFonts w:ascii="Arial" w:hAnsi="Arial" w:cs="Arial"/>
          <w:i/>
        </w:rPr>
      </w:pPr>
      <w:r w:rsidRPr="00105D7F">
        <w:rPr>
          <w:rFonts w:ascii="Arial" w:hAnsi="Arial" w:cs="Arial"/>
          <w:i/>
        </w:rPr>
        <w:t>IV.- Se analizará la documentación presentada y a falta del cumplimiento de algún requisito se requerirá a la Dirección para que subsane las omisiones que se encuentren; y</w:t>
      </w:r>
    </w:p>
    <w:p w14:paraId="4247D665" w14:textId="77777777" w:rsidR="00D974DE" w:rsidRDefault="00D974DE" w:rsidP="00D974DE">
      <w:pPr>
        <w:ind w:left="964" w:right="964"/>
        <w:jc w:val="both"/>
        <w:rPr>
          <w:rFonts w:ascii="Arial" w:hAnsi="Arial" w:cs="Arial"/>
          <w:i/>
          <w:sz w:val="26"/>
          <w:szCs w:val="26"/>
        </w:rPr>
      </w:pPr>
      <w:r w:rsidRPr="00105D7F">
        <w:rPr>
          <w:rFonts w:ascii="Arial" w:hAnsi="Arial" w:cs="Arial"/>
          <w:i/>
        </w:rPr>
        <w:t>V.- Hecho el reconocimiento de la organización vecinal por el Ayuntamiento, se inscribirá en el registro municipal y se hará del conocimiento del organismo social correspondiente</w:t>
      </w:r>
      <w:r w:rsidRPr="00105D7F">
        <w:rPr>
          <w:rFonts w:ascii="Arial" w:hAnsi="Arial" w:cs="Arial"/>
          <w:i/>
          <w:sz w:val="26"/>
          <w:szCs w:val="26"/>
        </w:rPr>
        <w:t>.</w:t>
      </w:r>
    </w:p>
    <w:p w14:paraId="58F8A600" w14:textId="77777777" w:rsidR="00D974DE" w:rsidRPr="000223E9" w:rsidRDefault="00D974DE" w:rsidP="00D974DE">
      <w:pPr>
        <w:ind w:left="964" w:right="964"/>
        <w:jc w:val="both"/>
        <w:rPr>
          <w:rFonts w:ascii="Arial" w:hAnsi="Arial" w:cs="Arial"/>
          <w:i/>
          <w:sz w:val="16"/>
          <w:szCs w:val="16"/>
        </w:rPr>
      </w:pPr>
    </w:p>
    <w:p w14:paraId="56052883" w14:textId="77777777" w:rsidR="00D974DE" w:rsidRDefault="00D974DE" w:rsidP="00D974DE">
      <w:pPr>
        <w:pStyle w:val="Sinespaciado"/>
        <w:ind w:left="708" w:hanging="708"/>
        <w:jc w:val="both"/>
        <w:rPr>
          <w:rFonts w:ascii="Arial" w:hAnsi="Arial" w:cs="Arial"/>
          <w:sz w:val="24"/>
          <w:szCs w:val="24"/>
        </w:rPr>
      </w:pPr>
      <w:r w:rsidRPr="007A7EFF">
        <w:rPr>
          <w:rFonts w:ascii="Arial" w:hAnsi="Arial" w:cs="Arial"/>
          <w:b/>
          <w:sz w:val="24"/>
          <w:szCs w:val="24"/>
        </w:rPr>
        <w:t xml:space="preserve">V.- </w:t>
      </w:r>
      <w:r w:rsidRPr="007A7EFF">
        <w:rPr>
          <w:rFonts w:ascii="Arial" w:hAnsi="Arial" w:cs="Arial"/>
          <w:sz w:val="24"/>
          <w:szCs w:val="24"/>
        </w:rPr>
        <w:t>En cumplimiento a lo que estipula el artículo 418 fracci</w:t>
      </w:r>
      <w:r>
        <w:rPr>
          <w:rFonts w:ascii="Arial" w:hAnsi="Arial" w:cs="Arial"/>
          <w:sz w:val="24"/>
          <w:szCs w:val="24"/>
        </w:rPr>
        <w:t>ón</w:t>
      </w:r>
      <w:r w:rsidRPr="007A7EFF">
        <w:rPr>
          <w:rFonts w:ascii="Arial" w:hAnsi="Arial" w:cs="Arial"/>
          <w:sz w:val="24"/>
          <w:szCs w:val="24"/>
        </w:rPr>
        <w:t xml:space="preserve"> I del Reglamento de Participación Ciudadana para la Gobernanza del Municipio de San Pedro </w:t>
      </w:r>
      <w:r>
        <w:rPr>
          <w:rFonts w:ascii="Arial" w:hAnsi="Arial" w:cs="Arial"/>
          <w:sz w:val="24"/>
          <w:szCs w:val="24"/>
        </w:rPr>
        <w:t>Tlaquepaque, Jalisco y mediante los</w:t>
      </w:r>
      <w:r w:rsidRPr="007A7EFF">
        <w:rPr>
          <w:rFonts w:ascii="Arial" w:hAnsi="Arial" w:cs="Arial"/>
          <w:sz w:val="24"/>
          <w:szCs w:val="24"/>
        </w:rPr>
        <w:t xml:space="preserve"> oficio</w:t>
      </w:r>
      <w:r>
        <w:rPr>
          <w:rFonts w:ascii="Arial" w:hAnsi="Arial" w:cs="Arial"/>
          <w:sz w:val="24"/>
          <w:szCs w:val="24"/>
        </w:rPr>
        <w:t>s</w:t>
      </w:r>
      <w:r w:rsidRPr="007A7EFF">
        <w:rPr>
          <w:rFonts w:ascii="Arial" w:hAnsi="Arial" w:cs="Arial"/>
          <w:sz w:val="24"/>
          <w:szCs w:val="24"/>
        </w:rPr>
        <w:t xml:space="preserve"> </w:t>
      </w:r>
      <w:r w:rsidRPr="005D355F">
        <w:rPr>
          <w:rFonts w:ascii="Arial" w:hAnsi="Arial" w:cs="Arial"/>
          <w:b/>
          <w:sz w:val="24"/>
          <w:szCs w:val="24"/>
        </w:rPr>
        <w:t>PC-</w:t>
      </w:r>
      <w:r>
        <w:rPr>
          <w:rFonts w:ascii="Arial" w:hAnsi="Arial" w:cs="Arial"/>
          <w:b/>
          <w:sz w:val="24"/>
          <w:szCs w:val="24"/>
        </w:rPr>
        <w:t>608</w:t>
      </w:r>
      <w:r w:rsidRPr="005D355F">
        <w:rPr>
          <w:rFonts w:ascii="Arial" w:hAnsi="Arial" w:cs="Arial"/>
          <w:b/>
          <w:sz w:val="24"/>
          <w:szCs w:val="24"/>
        </w:rPr>
        <w:t>/2022</w:t>
      </w:r>
      <w:r>
        <w:rPr>
          <w:rFonts w:ascii="Arial" w:hAnsi="Arial" w:cs="Arial"/>
          <w:b/>
          <w:sz w:val="24"/>
          <w:szCs w:val="24"/>
        </w:rPr>
        <w:t>,  PC-003/2023, PC-004/2023,</w:t>
      </w:r>
      <w:r w:rsidRPr="004D4AA2">
        <w:rPr>
          <w:rFonts w:ascii="Arial" w:hAnsi="Arial" w:cs="Arial"/>
          <w:b/>
          <w:sz w:val="24"/>
          <w:szCs w:val="24"/>
        </w:rPr>
        <w:t xml:space="preserve"> </w:t>
      </w:r>
      <w:r>
        <w:rPr>
          <w:rFonts w:ascii="Arial" w:hAnsi="Arial" w:cs="Arial"/>
          <w:b/>
          <w:sz w:val="24"/>
          <w:szCs w:val="24"/>
        </w:rPr>
        <w:t>PC-005/2023,</w:t>
      </w:r>
      <w:r w:rsidRPr="004D4AA2">
        <w:rPr>
          <w:rFonts w:ascii="Arial" w:hAnsi="Arial" w:cs="Arial"/>
          <w:b/>
          <w:sz w:val="24"/>
          <w:szCs w:val="24"/>
        </w:rPr>
        <w:t xml:space="preserve"> </w:t>
      </w:r>
      <w:r>
        <w:rPr>
          <w:rFonts w:ascii="Arial" w:hAnsi="Arial" w:cs="Arial"/>
          <w:b/>
          <w:sz w:val="24"/>
          <w:szCs w:val="24"/>
        </w:rPr>
        <w:t>PC-006/2023,</w:t>
      </w:r>
      <w:r w:rsidRPr="004D4AA2">
        <w:rPr>
          <w:rFonts w:ascii="Arial" w:hAnsi="Arial" w:cs="Arial"/>
          <w:b/>
          <w:sz w:val="24"/>
          <w:szCs w:val="24"/>
        </w:rPr>
        <w:t xml:space="preserve"> </w:t>
      </w:r>
      <w:r>
        <w:rPr>
          <w:rFonts w:ascii="Arial" w:hAnsi="Arial" w:cs="Arial"/>
          <w:b/>
          <w:sz w:val="24"/>
          <w:szCs w:val="24"/>
        </w:rPr>
        <w:t>PC-007/2023,</w:t>
      </w:r>
      <w:r w:rsidRPr="004D4AA2">
        <w:rPr>
          <w:rFonts w:ascii="Arial" w:hAnsi="Arial" w:cs="Arial"/>
          <w:b/>
          <w:sz w:val="24"/>
          <w:szCs w:val="24"/>
        </w:rPr>
        <w:t xml:space="preserve"> </w:t>
      </w:r>
      <w:r>
        <w:rPr>
          <w:rFonts w:ascii="Arial" w:hAnsi="Arial" w:cs="Arial"/>
          <w:b/>
          <w:sz w:val="24"/>
          <w:szCs w:val="24"/>
        </w:rPr>
        <w:t>PC-008/2023,</w:t>
      </w:r>
      <w:r w:rsidRPr="004D4AA2">
        <w:rPr>
          <w:rFonts w:ascii="Arial" w:hAnsi="Arial" w:cs="Arial"/>
          <w:b/>
          <w:sz w:val="24"/>
          <w:szCs w:val="24"/>
        </w:rPr>
        <w:t xml:space="preserve"> </w:t>
      </w:r>
      <w:r>
        <w:rPr>
          <w:rFonts w:ascii="Arial" w:hAnsi="Arial" w:cs="Arial"/>
          <w:b/>
          <w:sz w:val="24"/>
          <w:szCs w:val="24"/>
        </w:rPr>
        <w:t>los</w:t>
      </w:r>
      <w:r w:rsidRPr="007A7EFF">
        <w:rPr>
          <w:rFonts w:ascii="Arial" w:hAnsi="Arial" w:cs="Arial"/>
          <w:sz w:val="24"/>
          <w:szCs w:val="24"/>
        </w:rPr>
        <w:t xml:space="preserve"> cual</w:t>
      </w:r>
      <w:r>
        <w:rPr>
          <w:rFonts w:ascii="Arial" w:hAnsi="Arial" w:cs="Arial"/>
          <w:sz w:val="24"/>
          <w:szCs w:val="24"/>
        </w:rPr>
        <w:t>es</w:t>
      </w:r>
      <w:r w:rsidRPr="007A7EFF">
        <w:rPr>
          <w:rFonts w:ascii="Arial" w:hAnsi="Arial" w:cs="Arial"/>
          <w:sz w:val="24"/>
          <w:szCs w:val="24"/>
        </w:rPr>
        <w:t xml:space="preserve"> fu</w:t>
      </w:r>
      <w:r>
        <w:rPr>
          <w:rFonts w:ascii="Arial" w:hAnsi="Arial" w:cs="Arial"/>
          <w:sz w:val="24"/>
          <w:szCs w:val="24"/>
        </w:rPr>
        <w:t>erón</w:t>
      </w:r>
      <w:r w:rsidRPr="007A7EFF">
        <w:rPr>
          <w:rFonts w:ascii="Arial" w:hAnsi="Arial" w:cs="Arial"/>
          <w:sz w:val="24"/>
          <w:szCs w:val="24"/>
        </w:rPr>
        <w:t xml:space="preserve"> recibido</w:t>
      </w:r>
      <w:r>
        <w:rPr>
          <w:rFonts w:ascii="Arial" w:hAnsi="Arial" w:cs="Arial"/>
          <w:sz w:val="24"/>
          <w:szCs w:val="24"/>
        </w:rPr>
        <w:t>s</w:t>
      </w:r>
      <w:r w:rsidRPr="007A7EFF">
        <w:rPr>
          <w:rFonts w:ascii="Arial" w:hAnsi="Arial" w:cs="Arial"/>
          <w:sz w:val="24"/>
          <w:szCs w:val="24"/>
        </w:rPr>
        <w:t xml:space="preserve"> en la Secretaría del Ayuntamiento, enviado por </w:t>
      </w:r>
      <w:r>
        <w:rPr>
          <w:rFonts w:ascii="Arial" w:hAnsi="Arial" w:cs="Arial"/>
          <w:sz w:val="24"/>
          <w:szCs w:val="24"/>
        </w:rPr>
        <w:t xml:space="preserve">la C. Irene Esquivel Robles </w:t>
      </w:r>
      <w:r w:rsidRPr="007A7EFF">
        <w:rPr>
          <w:rFonts w:ascii="Arial" w:hAnsi="Arial" w:cs="Arial"/>
          <w:sz w:val="24"/>
          <w:szCs w:val="24"/>
        </w:rPr>
        <w:t>quien funge como director</w:t>
      </w:r>
      <w:r>
        <w:rPr>
          <w:rFonts w:ascii="Arial" w:hAnsi="Arial" w:cs="Arial"/>
          <w:sz w:val="24"/>
          <w:szCs w:val="24"/>
        </w:rPr>
        <w:t>a</w:t>
      </w:r>
      <w:r w:rsidRPr="007A7EFF">
        <w:rPr>
          <w:rFonts w:ascii="Arial" w:hAnsi="Arial" w:cs="Arial"/>
          <w:sz w:val="24"/>
          <w:szCs w:val="24"/>
        </w:rPr>
        <w:t xml:space="preserve"> de Participación Ciudadana, es que fue remitida la documentación </w:t>
      </w:r>
      <w:r w:rsidRPr="007A7EFF">
        <w:rPr>
          <w:rFonts w:ascii="Arial" w:hAnsi="Arial" w:cs="Arial"/>
          <w:b/>
          <w:sz w:val="24"/>
          <w:szCs w:val="24"/>
          <w:u w:val="single"/>
        </w:rPr>
        <w:t xml:space="preserve">de </w:t>
      </w:r>
      <w:r>
        <w:rPr>
          <w:rFonts w:ascii="Arial" w:hAnsi="Arial" w:cs="Arial"/>
          <w:b/>
          <w:sz w:val="24"/>
          <w:szCs w:val="24"/>
          <w:u w:val="single"/>
        </w:rPr>
        <w:t xml:space="preserve">siete </w:t>
      </w:r>
      <w:r w:rsidRPr="007A7EFF">
        <w:rPr>
          <w:rFonts w:ascii="Arial" w:hAnsi="Arial" w:cs="Arial"/>
          <w:b/>
          <w:sz w:val="24"/>
          <w:szCs w:val="24"/>
          <w:u w:val="single"/>
        </w:rPr>
        <w:t>organizaci</w:t>
      </w:r>
      <w:r>
        <w:rPr>
          <w:rFonts w:ascii="Arial" w:hAnsi="Arial" w:cs="Arial"/>
          <w:b/>
          <w:sz w:val="24"/>
          <w:szCs w:val="24"/>
          <w:u w:val="single"/>
        </w:rPr>
        <w:t>ones</w:t>
      </w:r>
      <w:r w:rsidRPr="007A7EFF">
        <w:rPr>
          <w:rFonts w:ascii="Arial" w:hAnsi="Arial" w:cs="Arial"/>
          <w:b/>
          <w:sz w:val="24"/>
          <w:szCs w:val="24"/>
          <w:u w:val="single"/>
        </w:rPr>
        <w:t xml:space="preserve"> vecinal</w:t>
      </w:r>
      <w:r>
        <w:rPr>
          <w:rFonts w:ascii="Arial" w:hAnsi="Arial" w:cs="Arial"/>
          <w:b/>
          <w:sz w:val="24"/>
          <w:szCs w:val="24"/>
          <w:u w:val="single"/>
        </w:rPr>
        <w:t>es</w:t>
      </w:r>
      <w:r w:rsidRPr="007A7EFF">
        <w:rPr>
          <w:rFonts w:ascii="Arial" w:hAnsi="Arial" w:cs="Arial"/>
          <w:sz w:val="24"/>
          <w:szCs w:val="24"/>
        </w:rPr>
        <w:t xml:space="preserve">: </w:t>
      </w:r>
    </w:p>
    <w:p w14:paraId="1EF0139E" w14:textId="77777777" w:rsidR="00D974DE" w:rsidRDefault="00D974DE" w:rsidP="00D974DE">
      <w:pPr>
        <w:pStyle w:val="Sinespaciado"/>
        <w:ind w:left="708" w:hanging="708"/>
        <w:jc w:val="both"/>
        <w:rPr>
          <w:rFonts w:ascii="Arial" w:hAnsi="Arial" w:cs="Arial"/>
          <w:sz w:val="24"/>
          <w:szCs w:val="24"/>
        </w:rPr>
      </w:pPr>
    </w:p>
    <w:p w14:paraId="7B2D48B2" w14:textId="77777777" w:rsidR="00D974DE" w:rsidRDefault="00D974DE" w:rsidP="00D974DE">
      <w:pPr>
        <w:pStyle w:val="Sinespaciado"/>
        <w:ind w:left="708"/>
        <w:jc w:val="both"/>
        <w:rPr>
          <w:rFonts w:ascii="Arial" w:hAnsi="Arial" w:cs="Arial"/>
          <w:sz w:val="24"/>
          <w:szCs w:val="24"/>
        </w:rPr>
      </w:pPr>
      <w:r>
        <w:rPr>
          <w:rFonts w:ascii="Arial" w:hAnsi="Arial" w:cs="Arial"/>
          <w:b/>
          <w:sz w:val="24"/>
          <w:szCs w:val="24"/>
        </w:rPr>
        <w:t>1.- Organización Vecinal denominada Colonos del Pedregal del Bosque, Asociación Civil.</w:t>
      </w:r>
      <w:r>
        <w:rPr>
          <w:rFonts w:ascii="Arial" w:hAnsi="Arial" w:cs="Arial"/>
          <w:sz w:val="24"/>
          <w:szCs w:val="24"/>
        </w:rPr>
        <w:t>.</w:t>
      </w:r>
    </w:p>
    <w:p w14:paraId="134ACCA1" w14:textId="77777777" w:rsidR="00D974DE" w:rsidRDefault="00D974DE" w:rsidP="00D974DE">
      <w:pPr>
        <w:pStyle w:val="Sinespaciado"/>
        <w:ind w:left="708"/>
        <w:jc w:val="both"/>
        <w:rPr>
          <w:rFonts w:ascii="Arial" w:hAnsi="Arial" w:cs="Arial"/>
          <w:sz w:val="24"/>
          <w:szCs w:val="24"/>
        </w:rPr>
      </w:pPr>
    </w:p>
    <w:p w14:paraId="3798E89F" w14:textId="77777777" w:rsidR="00D974DE" w:rsidRDefault="00D974DE" w:rsidP="00D974DE">
      <w:pPr>
        <w:pStyle w:val="Sinespaciado"/>
        <w:ind w:left="708"/>
        <w:jc w:val="both"/>
        <w:rPr>
          <w:rFonts w:ascii="Arial" w:hAnsi="Arial" w:cs="Arial"/>
          <w:sz w:val="24"/>
          <w:szCs w:val="24"/>
        </w:rPr>
      </w:pPr>
      <w:r>
        <w:rPr>
          <w:rFonts w:ascii="Arial" w:hAnsi="Arial" w:cs="Arial"/>
          <w:sz w:val="24"/>
          <w:szCs w:val="24"/>
        </w:rPr>
        <w:lastRenderedPageBreak/>
        <w:t>Lo anterior a</w:t>
      </w:r>
      <w:r w:rsidRPr="007A7EFF">
        <w:rPr>
          <w:rFonts w:ascii="Arial" w:hAnsi="Arial" w:cs="Arial"/>
          <w:sz w:val="24"/>
          <w:szCs w:val="24"/>
        </w:rPr>
        <w:t xml:space="preserve"> efecto de cumplimentar el procedimiento edilicio ordinario para el reconocimiento por parte del Pleno del Ayuntamiento de San Pedro Tlaquepaque.</w:t>
      </w:r>
    </w:p>
    <w:p w14:paraId="0020F515" w14:textId="77777777" w:rsidR="00D974DE" w:rsidRDefault="00D974DE" w:rsidP="00D974DE">
      <w:pPr>
        <w:pStyle w:val="Sinespaciado"/>
        <w:ind w:left="708"/>
        <w:jc w:val="both"/>
        <w:rPr>
          <w:rFonts w:ascii="Arial" w:hAnsi="Arial" w:cs="Arial"/>
          <w:sz w:val="24"/>
          <w:szCs w:val="24"/>
        </w:rPr>
      </w:pPr>
    </w:p>
    <w:p w14:paraId="0B66C787" w14:textId="77777777" w:rsidR="00D974DE" w:rsidRDefault="00D974DE" w:rsidP="00D974DE">
      <w:pPr>
        <w:pStyle w:val="Sinespaciado"/>
        <w:jc w:val="both"/>
        <w:rPr>
          <w:rFonts w:ascii="Arial" w:hAnsi="Arial" w:cs="Arial"/>
          <w:sz w:val="24"/>
          <w:szCs w:val="24"/>
        </w:rPr>
      </w:pPr>
      <w:r>
        <w:rPr>
          <w:rFonts w:ascii="Arial" w:hAnsi="Arial" w:cs="Arial"/>
          <w:sz w:val="24"/>
          <w:szCs w:val="24"/>
        </w:rPr>
        <w:t>Se recibió diversa documentación para la integración de los expedientes para el reconocimiento de</w:t>
      </w:r>
      <w:r w:rsidRPr="00197DB2">
        <w:rPr>
          <w:rFonts w:ascii="Arial" w:hAnsi="Arial" w:cs="Arial"/>
          <w:sz w:val="24"/>
          <w:szCs w:val="24"/>
        </w:rPr>
        <w:t xml:space="preserve"> </w:t>
      </w:r>
      <w:r>
        <w:rPr>
          <w:rFonts w:ascii="Arial" w:hAnsi="Arial" w:cs="Arial"/>
          <w:sz w:val="24"/>
          <w:szCs w:val="24"/>
        </w:rPr>
        <w:t>las</w:t>
      </w:r>
      <w:r w:rsidRPr="00197DB2">
        <w:rPr>
          <w:rFonts w:ascii="Arial" w:hAnsi="Arial" w:cs="Arial"/>
          <w:sz w:val="24"/>
          <w:szCs w:val="24"/>
        </w:rPr>
        <w:t xml:space="preserve"> organizaci</w:t>
      </w:r>
      <w:r>
        <w:rPr>
          <w:rFonts w:ascii="Arial" w:hAnsi="Arial" w:cs="Arial"/>
          <w:sz w:val="24"/>
          <w:szCs w:val="24"/>
        </w:rPr>
        <w:t>o</w:t>
      </w:r>
      <w:r w:rsidRPr="00197DB2">
        <w:rPr>
          <w:rFonts w:ascii="Arial" w:hAnsi="Arial" w:cs="Arial"/>
          <w:sz w:val="24"/>
          <w:szCs w:val="24"/>
        </w:rPr>
        <w:t>n</w:t>
      </w:r>
      <w:r>
        <w:rPr>
          <w:rFonts w:ascii="Arial" w:hAnsi="Arial" w:cs="Arial"/>
          <w:sz w:val="24"/>
          <w:szCs w:val="24"/>
        </w:rPr>
        <w:t>es</w:t>
      </w:r>
      <w:r w:rsidRPr="00197DB2">
        <w:rPr>
          <w:rFonts w:ascii="Arial" w:hAnsi="Arial" w:cs="Arial"/>
          <w:sz w:val="24"/>
          <w:szCs w:val="24"/>
        </w:rPr>
        <w:t xml:space="preserve"> vecinal</w:t>
      </w:r>
      <w:r>
        <w:rPr>
          <w:rFonts w:ascii="Arial" w:hAnsi="Arial" w:cs="Arial"/>
          <w:sz w:val="24"/>
          <w:szCs w:val="24"/>
        </w:rPr>
        <w:t>es</w:t>
      </w:r>
      <w:r>
        <w:rPr>
          <w:rFonts w:ascii="Arial" w:hAnsi="Arial" w:cs="Arial"/>
          <w:b/>
          <w:sz w:val="24"/>
          <w:szCs w:val="24"/>
        </w:rPr>
        <w:t xml:space="preserve">, </w:t>
      </w:r>
      <w:r>
        <w:rPr>
          <w:rFonts w:ascii="Arial" w:hAnsi="Arial" w:cs="Arial"/>
          <w:sz w:val="24"/>
          <w:szCs w:val="24"/>
        </w:rPr>
        <w:t>entre los cuales podemos describir los siguientes:</w:t>
      </w:r>
    </w:p>
    <w:p w14:paraId="01012F8F" w14:textId="77777777" w:rsidR="00D974DE" w:rsidRDefault="00D974DE" w:rsidP="00D974DE">
      <w:pPr>
        <w:pStyle w:val="Sinespaciado"/>
        <w:jc w:val="both"/>
        <w:rPr>
          <w:rFonts w:ascii="Arial" w:hAnsi="Arial" w:cs="Arial"/>
          <w:sz w:val="24"/>
          <w:szCs w:val="24"/>
        </w:rPr>
      </w:pPr>
    </w:p>
    <w:p w14:paraId="258A3491" w14:textId="77777777" w:rsidR="00D974DE" w:rsidRPr="00234E0B" w:rsidRDefault="00D974DE" w:rsidP="00D974DE">
      <w:pPr>
        <w:pStyle w:val="Sinespaciado"/>
        <w:jc w:val="both"/>
        <w:rPr>
          <w:rFonts w:ascii="Arial" w:hAnsi="Arial" w:cs="Arial"/>
          <w:b/>
          <w:sz w:val="24"/>
          <w:szCs w:val="24"/>
        </w:rPr>
      </w:pPr>
      <w:r>
        <w:rPr>
          <w:rFonts w:ascii="Arial" w:hAnsi="Arial" w:cs="Arial"/>
          <w:b/>
          <w:sz w:val="24"/>
          <w:szCs w:val="24"/>
        </w:rPr>
        <w:t>VI</w:t>
      </w:r>
      <w:r w:rsidRPr="00234E0B">
        <w:rPr>
          <w:rFonts w:ascii="Arial" w:hAnsi="Arial" w:cs="Arial"/>
          <w:b/>
          <w:sz w:val="24"/>
          <w:szCs w:val="24"/>
        </w:rPr>
        <w:t xml:space="preserve">.- </w:t>
      </w:r>
      <w:r>
        <w:rPr>
          <w:rFonts w:ascii="Arial" w:hAnsi="Arial" w:cs="Arial"/>
          <w:b/>
          <w:sz w:val="24"/>
          <w:szCs w:val="24"/>
        </w:rPr>
        <w:t xml:space="preserve">ORGANIZACIÓN VECINAL DENOMINADA COLONOS DEL PEDREGAL DEL BOSQUE, ASOCIACIÓN CIVIL. </w:t>
      </w:r>
    </w:p>
    <w:p w14:paraId="420F6F07" w14:textId="77777777" w:rsidR="00D974DE" w:rsidRDefault="00D974DE" w:rsidP="00D974DE">
      <w:pPr>
        <w:pStyle w:val="Sinespaciado"/>
        <w:jc w:val="both"/>
        <w:rPr>
          <w:rFonts w:ascii="Arial" w:hAnsi="Arial" w:cs="Arial"/>
          <w:b/>
          <w:sz w:val="24"/>
          <w:szCs w:val="24"/>
          <w:u w:val="single"/>
        </w:rPr>
      </w:pPr>
    </w:p>
    <w:p w14:paraId="65234182" w14:textId="77777777" w:rsidR="00D974DE" w:rsidRPr="00AC44F2" w:rsidRDefault="00D974DE" w:rsidP="00D974DE">
      <w:pPr>
        <w:pStyle w:val="Sinespaciado"/>
        <w:numPr>
          <w:ilvl w:val="0"/>
          <w:numId w:val="39"/>
        </w:numPr>
        <w:ind w:left="964" w:right="964"/>
        <w:jc w:val="both"/>
        <w:rPr>
          <w:rFonts w:ascii="Arial" w:hAnsi="Arial" w:cs="Arial"/>
          <w:b/>
          <w:sz w:val="20"/>
          <w:szCs w:val="20"/>
          <w:u w:val="single"/>
        </w:rPr>
      </w:pPr>
      <w:r>
        <w:rPr>
          <w:rFonts w:ascii="Arial" w:hAnsi="Arial" w:cs="Arial"/>
          <w:sz w:val="20"/>
          <w:szCs w:val="20"/>
        </w:rPr>
        <w:t>Oficio PC-608/2022, emitido por la directora de Participación Ciudadana C. IRENE ESQUIVEL ROBLES, de fecha 21 de diciembre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14951835" w14:textId="77777777" w:rsidR="00D974DE" w:rsidRPr="00AC44F2" w:rsidRDefault="00D974DE" w:rsidP="00D974DE">
      <w:pPr>
        <w:pStyle w:val="Sinespaciado"/>
        <w:ind w:left="964" w:right="964"/>
        <w:jc w:val="both"/>
        <w:rPr>
          <w:rFonts w:ascii="Arial" w:hAnsi="Arial" w:cs="Arial"/>
          <w:b/>
          <w:sz w:val="20"/>
          <w:szCs w:val="20"/>
          <w:u w:val="single"/>
        </w:rPr>
      </w:pPr>
    </w:p>
    <w:p w14:paraId="36CE6606"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t xml:space="preserve"> Escrito signado por el Presidente, Vice- Presidente, Tesorero y Secretario del Pedregal del Bosque, en donde nos solicitan los Colonos del Fraccionamiento, ubicado en la avenida Prolongación López Cotilla Número 681, en la Colonia Lomas del 4, en el Municipio de Tlaquepaque, en donde manifiestan que es su voluntad ser parte de la estructura ciudadana del Municipio de Tlaquepaque, Jalisco, en los términos del reglamento de Participación Ciudadana.</w:t>
      </w:r>
    </w:p>
    <w:p w14:paraId="272CB392" w14:textId="77777777" w:rsidR="00D974DE" w:rsidRPr="000223E9" w:rsidRDefault="00D974DE" w:rsidP="00D974DE">
      <w:pPr>
        <w:pStyle w:val="Prrafodelista"/>
        <w:rPr>
          <w:rFonts w:ascii="Arial" w:hAnsi="Arial" w:cs="Arial"/>
          <w:sz w:val="22"/>
          <w:szCs w:val="22"/>
        </w:rPr>
      </w:pPr>
    </w:p>
    <w:p w14:paraId="78F1B523"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t xml:space="preserve">04 identificaciones expedidas por el Instituto Nacional Electoral del presidente, Vice-Presidente, Tesorero y Secretario de la Mesa Directiva del </w:t>
      </w:r>
      <w:r w:rsidRPr="0095458E">
        <w:rPr>
          <w:rFonts w:ascii="Arial" w:hAnsi="Arial" w:cs="Arial"/>
          <w:b/>
          <w:bCs/>
          <w:sz w:val="20"/>
          <w:szCs w:val="20"/>
        </w:rPr>
        <w:t>Fraccionamiento Pedregal del Bosque</w:t>
      </w:r>
      <w:r>
        <w:rPr>
          <w:rFonts w:ascii="Arial" w:hAnsi="Arial" w:cs="Arial"/>
          <w:sz w:val="20"/>
          <w:szCs w:val="20"/>
        </w:rPr>
        <w:t>.</w:t>
      </w:r>
    </w:p>
    <w:p w14:paraId="6BBEFC65" w14:textId="77777777" w:rsidR="00D974DE" w:rsidRPr="0045601E" w:rsidRDefault="00D974DE" w:rsidP="00D974DE">
      <w:pPr>
        <w:pStyle w:val="Sinespaciado"/>
        <w:numPr>
          <w:ilvl w:val="0"/>
          <w:numId w:val="39"/>
        </w:numPr>
        <w:ind w:left="964" w:right="964"/>
        <w:jc w:val="both"/>
        <w:rPr>
          <w:rFonts w:ascii="Arial" w:hAnsi="Arial" w:cs="Arial"/>
          <w:sz w:val="20"/>
          <w:szCs w:val="20"/>
        </w:rPr>
      </w:pPr>
      <w:r w:rsidRPr="0013700E">
        <w:rPr>
          <w:rFonts w:ascii="Arial" w:hAnsi="Arial" w:cs="Arial"/>
          <w:sz w:val="20"/>
          <w:szCs w:val="20"/>
        </w:rPr>
        <w:t>E</w:t>
      </w:r>
      <w:r>
        <w:rPr>
          <w:rFonts w:ascii="Arial" w:hAnsi="Arial" w:cs="Arial"/>
          <w:sz w:val="20"/>
          <w:szCs w:val="20"/>
        </w:rPr>
        <w:t>scritura número 17,463</w:t>
      </w:r>
      <w:r>
        <w:rPr>
          <w:rFonts w:ascii="Arial" w:hAnsi="Arial" w:cs="Arial"/>
          <w:b/>
          <w:sz w:val="20"/>
          <w:szCs w:val="20"/>
        </w:rPr>
        <w:t xml:space="preserve">, del tomo LXVI, del libro VII, FOLIOS 131275, ante la fe del Notario Público 01 de Tlajomulco de Zúñiga Lic. JUAN PEÑA ACOSTA, </w:t>
      </w:r>
      <w:r>
        <w:rPr>
          <w:rFonts w:ascii="Arial" w:hAnsi="Arial" w:cs="Arial"/>
          <w:bCs/>
          <w:sz w:val="20"/>
          <w:szCs w:val="20"/>
        </w:rPr>
        <w:t xml:space="preserve">se protocolizó acta y se expidió escritura de la </w:t>
      </w:r>
      <w:r w:rsidRPr="00655183">
        <w:rPr>
          <w:rFonts w:ascii="Arial" w:hAnsi="Arial" w:cs="Arial"/>
          <w:b/>
          <w:sz w:val="20"/>
          <w:szCs w:val="20"/>
        </w:rPr>
        <w:t>ASOCIACION DE COLOMOS DE PEDREGAL DEL BOSQUE, ASOCIACIÓN CIVIL</w:t>
      </w:r>
      <w:r>
        <w:rPr>
          <w:rFonts w:ascii="Arial" w:hAnsi="Arial" w:cs="Arial"/>
          <w:bCs/>
          <w:sz w:val="20"/>
          <w:szCs w:val="20"/>
        </w:rPr>
        <w:t xml:space="preserve">. </w:t>
      </w:r>
    </w:p>
    <w:p w14:paraId="18E59220" w14:textId="77777777" w:rsidR="00D974DE" w:rsidRPr="008B2ECB" w:rsidRDefault="00D974DE" w:rsidP="00D974DE">
      <w:pPr>
        <w:pStyle w:val="Sinespaciado"/>
        <w:numPr>
          <w:ilvl w:val="0"/>
          <w:numId w:val="39"/>
        </w:numPr>
        <w:ind w:left="964" w:right="964"/>
        <w:jc w:val="both"/>
        <w:rPr>
          <w:rFonts w:ascii="Arial" w:hAnsi="Arial" w:cs="Arial"/>
          <w:sz w:val="20"/>
          <w:szCs w:val="20"/>
        </w:rPr>
      </w:pPr>
      <w:r>
        <w:rPr>
          <w:rFonts w:ascii="Arial" w:hAnsi="Arial" w:cs="Arial"/>
          <w:b/>
          <w:sz w:val="20"/>
          <w:szCs w:val="20"/>
        </w:rPr>
        <w:t>Escritura número 20,877, del tomo L Quincuagésimo, del libro 7° séptimo, del Notario Público Titular número 18 de Tlaquepaque, Jalisco Lic.  Rafael González Navarro</w:t>
      </w:r>
      <w:r>
        <w:rPr>
          <w:rFonts w:ascii="Arial" w:hAnsi="Arial" w:cs="Arial"/>
          <w:b/>
          <w:sz w:val="16"/>
          <w:szCs w:val="16"/>
        </w:rPr>
        <w:t>, a solicitud del señor MAURICIO MACOUZETT RAMÍREZ y de la sociedad Mercantil denominada “DECOMICH, SOCIEDAD ANÓNIMA DE CAPITAL VARIABLE, solicitan formalizar ASOCIACIÓN CIVIL</w:t>
      </w:r>
    </w:p>
    <w:p w14:paraId="3A238A9A" w14:textId="77777777" w:rsidR="00D974DE" w:rsidRDefault="00D974DE" w:rsidP="00D974DE">
      <w:pPr>
        <w:pStyle w:val="Sinespaciado"/>
        <w:ind w:left="964" w:right="964"/>
        <w:jc w:val="both"/>
        <w:rPr>
          <w:rFonts w:ascii="Arial" w:hAnsi="Arial" w:cs="Arial"/>
          <w:sz w:val="20"/>
          <w:szCs w:val="20"/>
        </w:rPr>
      </w:pPr>
    </w:p>
    <w:p w14:paraId="21D9AA1A" w14:textId="77777777" w:rsidR="00D974DE" w:rsidRPr="00234E0B" w:rsidRDefault="00D974DE" w:rsidP="00D974DE">
      <w:pPr>
        <w:pStyle w:val="Sinespaciado"/>
        <w:jc w:val="both"/>
        <w:rPr>
          <w:rFonts w:ascii="Arial" w:hAnsi="Arial" w:cs="Arial"/>
          <w:b/>
          <w:sz w:val="24"/>
          <w:szCs w:val="24"/>
        </w:rPr>
      </w:pPr>
      <w:r>
        <w:rPr>
          <w:rFonts w:ascii="Arial" w:hAnsi="Arial" w:cs="Arial"/>
          <w:b/>
          <w:sz w:val="24"/>
          <w:szCs w:val="24"/>
        </w:rPr>
        <w:t>VII</w:t>
      </w:r>
      <w:r w:rsidRPr="00234E0B">
        <w:rPr>
          <w:rFonts w:ascii="Arial" w:hAnsi="Arial" w:cs="Arial"/>
          <w:b/>
          <w:sz w:val="24"/>
          <w:szCs w:val="24"/>
        </w:rPr>
        <w:t xml:space="preserve">.- </w:t>
      </w:r>
      <w:r>
        <w:rPr>
          <w:rFonts w:ascii="Arial" w:hAnsi="Arial" w:cs="Arial"/>
          <w:b/>
          <w:sz w:val="24"/>
          <w:szCs w:val="24"/>
        </w:rPr>
        <w:t xml:space="preserve">ORGANIZACIÓN VECINAL DENOMINADA MESA DIRECTIVA DE LA COLONIA JARDINES DEL ÁLAMO. </w:t>
      </w:r>
    </w:p>
    <w:p w14:paraId="365F7D2A" w14:textId="6225DA75" w:rsidR="00D974DE" w:rsidRDefault="00D974DE" w:rsidP="00D974DE">
      <w:pPr>
        <w:pStyle w:val="Sinespaciado"/>
        <w:jc w:val="both"/>
        <w:rPr>
          <w:rFonts w:ascii="Arial" w:hAnsi="Arial" w:cs="Arial"/>
          <w:b/>
          <w:sz w:val="24"/>
          <w:szCs w:val="24"/>
          <w:u w:val="single"/>
        </w:rPr>
      </w:pPr>
    </w:p>
    <w:p w14:paraId="085191CF" w14:textId="77777777" w:rsidR="00D974DE" w:rsidRPr="00AC44F2" w:rsidRDefault="00D974DE" w:rsidP="00D974DE">
      <w:pPr>
        <w:pStyle w:val="Sinespaciado"/>
        <w:numPr>
          <w:ilvl w:val="0"/>
          <w:numId w:val="39"/>
        </w:numPr>
        <w:ind w:left="964" w:right="964"/>
        <w:jc w:val="both"/>
        <w:rPr>
          <w:rFonts w:ascii="Arial" w:hAnsi="Arial" w:cs="Arial"/>
          <w:b/>
          <w:sz w:val="20"/>
          <w:szCs w:val="20"/>
          <w:u w:val="single"/>
        </w:rPr>
      </w:pPr>
      <w:r>
        <w:rPr>
          <w:rFonts w:ascii="Arial" w:hAnsi="Arial" w:cs="Arial"/>
          <w:sz w:val="20"/>
          <w:szCs w:val="20"/>
        </w:rPr>
        <w:t>Oficio PC-003/2023, emitido por la directora de Participación Ciudadana C. IRENE ESQUIVEL ROBLES, de fecha 09 de enero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3C537064" w14:textId="77777777" w:rsidR="00D974DE" w:rsidRPr="000223E9" w:rsidRDefault="00D974DE" w:rsidP="00D974DE">
      <w:pPr>
        <w:pStyle w:val="Sinespaciado"/>
        <w:ind w:left="964" w:right="964"/>
        <w:jc w:val="both"/>
        <w:rPr>
          <w:rFonts w:ascii="Arial" w:hAnsi="Arial" w:cs="Arial"/>
          <w:b/>
          <w:sz w:val="24"/>
          <w:szCs w:val="24"/>
          <w:u w:val="single"/>
        </w:rPr>
      </w:pPr>
    </w:p>
    <w:p w14:paraId="680B7D06"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t xml:space="preserve"> Acta Constitutiva de la Mesa Directiva de la </w:t>
      </w:r>
      <w:r w:rsidRPr="00110188">
        <w:rPr>
          <w:rFonts w:ascii="Arial" w:hAnsi="Arial" w:cs="Arial"/>
          <w:b/>
          <w:bCs/>
          <w:sz w:val="20"/>
          <w:szCs w:val="20"/>
        </w:rPr>
        <w:t>Colonia Jardines del Álamo</w:t>
      </w:r>
      <w:r>
        <w:rPr>
          <w:rFonts w:ascii="Arial" w:hAnsi="Arial" w:cs="Arial"/>
          <w:sz w:val="20"/>
          <w:szCs w:val="20"/>
        </w:rPr>
        <w:t>, la cual se encuentra debidamente integrada y firmada por su Presidente, Secretario, Tesorero, Comisionado de Seguridad y Comisionado de lo Social.</w:t>
      </w:r>
    </w:p>
    <w:p w14:paraId="1BC84113" w14:textId="77777777" w:rsidR="00D974DE" w:rsidRPr="000223E9" w:rsidRDefault="00D974DE" w:rsidP="00D974DE">
      <w:pPr>
        <w:pStyle w:val="Prrafodelista"/>
        <w:rPr>
          <w:rFonts w:ascii="Arial" w:hAnsi="Arial" w:cs="Arial"/>
          <w:sz w:val="20"/>
          <w:szCs w:val="20"/>
        </w:rPr>
      </w:pPr>
    </w:p>
    <w:p w14:paraId="6C752CF9" w14:textId="77777777" w:rsidR="00D974DE" w:rsidRPr="009F3537" w:rsidRDefault="00D974DE" w:rsidP="00D974DE">
      <w:pPr>
        <w:pStyle w:val="Sinespaciado"/>
        <w:numPr>
          <w:ilvl w:val="0"/>
          <w:numId w:val="39"/>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w:t>
      </w:r>
      <w:r w:rsidRPr="009F3537">
        <w:rPr>
          <w:rFonts w:ascii="Arial" w:hAnsi="Arial" w:cs="Arial"/>
          <w:b/>
          <w:bCs/>
          <w:sz w:val="20"/>
          <w:szCs w:val="20"/>
        </w:rPr>
        <w:t>la Mesa Directiva de la Colonia Jardines del Álamo.</w:t>
      </w:r>
    </w:p>
    <w:p w14:paraId="664B39B3" w14:textId="77777777" w:rsidR="00D974DE" w:rsidRPr="000223E9" w:rsidRDefault="00D974DE" w:rsidP="00D974DE">
      <w:pPr>
        <w:pStyle w:val="Prrafodelista"/>
        <w:rPr>
          <w:rFonts w:ascii="Arial" w:hAnsi="Arial" w:cs="Arial"/>
          <w:sz w:val="32"/>
          <w:szCs w:val="32"/>
        </w:rPr>
      </w:pPr>
    </w:p>
    <w:p w14:paraId="6EF181EF"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lastRenderedPageBreak/>
        <w:t>Croquis de ubicación, expedido por la Coordinación General de la Construcción de la Comunidad (Dirección de Participación Ciudadana), en el que se presenta el dictamen de delimitación territorial de la mesa directiva de la colonia Jardines del álamo, de conformidad con la fracción IV del artículo 420 del Reglamento de Participación ciudadana para la Gobernanza del Municipio de San Pedro Tlaquepaque.</w:t>
      </w:r>
    </w:p>
    <w:p w14:paraId="42129BF8" w14:textId="77777777" w:rsidR="00D974DE" w:rsidRPr="000223E9" w:rsidRDefault="00D974DE" w:rsidP="00D974DE">
      <w:pPr>
        <w:pStyle w:val="Sinespaciado"/>
        <w:ind w:left="964" w:right="964"/>
        <w:jc w:val="both"/>
        <w:rPr>
          <w:rFonts w:ascii="Arial" w:hAnsi="Arial" w:cs="Arial"/>
          <w:sz w:val="32"/>
          <w:szCs w:val="32"/>
        </w:rPr>
      </w:pPr>
      <w:r>
        <w:rPr>
          <w:rFonts w:ascii="Arial" w:hAnsi="Arial" w:cs="Arial"/>
          <w:bCs/>
          <w:sz w:val="20"/>
          <w:szCs w:val="20"/>
        </w:rPr>
        <w:t xml:space="preserve"> </w:t>
      </w:r>
    </w:p>
    <w:p w14:paraId="5EF65388" w14:textId="77777777" w:rsidR="00D974DE" w:rsidRPr="006B31F2" w:rsidRDefault="00D974DE" w:rsidP="00D974DE">
      <w:pPr>
        <w:pStyle w:val="Sinespaciado"/>
        <w:numPr>
          <w:ilvl w:val="0"/>
          <w:numId w:val="39"/>
        </w:numPr>
        <w:ind w:left="964" w:right="964"/>
        <w:jc w:val="both"/>
        <w:rPr>
          <w:rFonts w:ascii="Arial" w:hAnsi="Arial" w:cs="Arial"/>
          <w:sz w:val="20"/>
          <w:szCs w:val="20"/>
        </w:rPr>
      </w:pPr>
      <w:r>
        <w:rPr>
          <w:rFonts w:ascii="Arial" w:hAnsi="Arial" w:cs="Arial"/>
          <w:b/>
          <w:sz w:val="20"/>
          <w:szCs w:val="20"/>
        </w:rPr>
        <w:t>ESTATUTOS, de la mesa directiva denominada COLONIA JARDINES DEL ÁLAMO.</w:t>
      </w:r>
    </w:p>
    <w:p w14:paraId="13B12E6D" w14:textId="0F4EBBDB" w:rsidR="000223E9" w:rsidRDefault="000223E9" w:rsidP="00D974DE">
      <w:pPr>
        <w:pStyle w:val="Prrafodelista"/>
        <w:rPr>
          <w:rFonts w:ascii="Arial" w:hAnsi="Arial" w:cs="Arial"/>
          <w:sz w:val="20"/>
          <w:szCs w:val="20"/>
        </w:rPr>
      </w:pPr>
    </w:p>
    <w:p w14:paraId="4B2713E4" w14:textId="77777777" w:rsidR="00D974DE" w:rsidRPr="00234E0B" w:rsidRDefault="00D974DE" w:rsidP="00D974DE">
      <w:pPr>
        <w:pStyle w:val="Sinespaciado"/>
        <w:jc w:val="both"/>
        <w:rPr>
          <w:rFonts w:ascii="Arial" w:hAnsi="Arial" w:cs="Arial"/>
          <w:b/>
          <w:sz w:val="24"/>
          <w:szCs w:val="24"/>
        </w:rPr>
      </w:pPr>
      <w:r>
        <w:rPr>
          <w:rFonts w:ascii="Arial" w:hAnsi="Arial" w:cs="Arial"/>
          <w:b/>
          <w:sz w:val="24"/>
          <w:szCs w:val="24"/>
        </w:rPr>
        <w:t>VIII</w:t>
      </w:r>
      <w:r w:rsidRPr="00234E0B">
        <w:rPr>
          <w:rFonts w:ascii="Arial" w:hAnsi="Arial" w:cs="Arial"/>
          <w:b/>
          <w:sz w:val="24"/>
          <w:szCs w:val="24"/>
        </w:rPr>
        <w:t xml:space="preserve">.- </w:t>
      </w:r>
      <w:r>
        <w:rPr>
          <w:rFonts w:ascii="Arial" w:hAnsi="Arial" w:cs="Arial"/>
          <w:b/>
          <w:sz w:val="24"/>
          <w:szCs w:val="24"/>
        </w:rPr>
        <w:t xml:space="preserve">ORGANIZACIÓN VECINAL DENOMINADA MESA DIRECTIVA DE LA COLONIA PARQUES DE SANTA MARÍA. </w:t>
      </w:r>
    </w:p>
    <w:p w14:paraId="3532E7C6" w14:textId="77777777" w:rsidR="00D974DE" w:rsidRDefault="00D974DE" w:rsidP="00D974DE">
      <w:pPr>
        <w:pStyle w:val="Sinespaciado"/>
        <w:jc w:val="both"/>
        <w:rPr>
          <w:rFonts w:ascii="Arial" w:hAnsi="Arial" w:cs="Arial"/>
          <w:b/>
          <w:sz w:val="24"/>
          <w:szCs w:val="24"/>
          <w:u w:val="single"/>
        </w:rPr>
      </w:pPr>
    </w:p>
    <w:p w14:paraId="7CF25784" w14:textId="77777777" w:rsidR="00D974DE" w:rsidRPr="00AC44F2" w:rsidRDefault="00D974DE" w:rsidP="00D974DE">
      <w:pPr>
        <w:pStyle w:val="Sinespaciado"/>
        <w:numPr>
          <w:ilvl w:val="0"/>
          <w:numId w:val="39"/>
        </w:numPr>
        <w:ind w:left="964" w:right="964"/>
        <w:jc w:val="both"/>
        <w:rPr>
          <w:rFonts w:ascii="Arial" w:hAnsi="Arial" w:cs="Arial"/>
          <w:b/>
          <w:sz w:val="20"/>
          <w:szCs w:val="20"/>
          <w:u w:val="single"/>
        </w:rPr>
      </w:pPr>
      <w:r>
        <w:rPr>
          <w:rFonts w:ascii="Arial" w:hAnsi="Arial" w:cs="Arial"/>
          <w:sz w:val="20"/>
          <w:szCs w:val="20"/>
        </w:rPr>
        <w:t>Oficio PC-004/2023, emitido por la directora de Participación Ciudadana C. IRENE ESQUIVEL ROBLES, de fecha 09 de enero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781452D1" w14:textId="77777777" w:rsidR="00D974DE" w:rsidRPr="00AC44F2" w:rsidRDefault="00D974DE" w:rsidP="00D974DE">
      <w:pPr>
        <w:pStyle w:val="Sinespaciado"/>
        <w:ind w:left="964" w:right="964"/>
        <w:jc w:val="both"/>
        <w:rPr>
          <w:rFonts w:ascii="Arial" w:hAnsi="Arial" w:cs="Arial"/>
          <w:b/>
          <w:sz w:val="20"/>
          <w:szCs w:val="20"/>
          <w:u w:val="single"/>
        </w:rPr>
      </w:pPr>
    </w:p>
    <w:p w14:paraId="3EBA2379"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t xml:space="preserve"> Acta Constitutiva de la Mesa Directiva de la </w:t>
      </w:r>
      <w:r w:rsidRPr="008B38CC">
        <w:rPr>
          <w:rFonts w:ascii="Arial" w:hAnsi="Arial" w:cs="Arial"/>
          <w:b/>
          <w:bCs/>
          <w:sz w:val="20"/>
          <w:szCs w:val="20"/>
        </w:rPr>
        <w:t>Colonia Parques de Santa María,</w:t>
      </w:r>
      <w:r>
        <w:rPr>
          <w:rFonts w:ascii="Arial" w:hAnsi="Arial" w:cs="Arial"/>
          <w:sz w:val="20"/>
          <w:szCs w:val="20"/>
        </w:rPr>
        <w:t xml:space="preserve"> la cual se encuentra debidamente integrada y firmada por su Presidente, Secretario, Tesorero, Comisionado de Seguridad y Comisionado de lo Social.</w:t>
      </w:r>
    </w:p>
    <w:p w14:paraId="05EFA311" w14:textId="77777777" w:rsidR="00D974DE" w:rsidRDefault="00D974DE" w:rsidP="00D974DE">
      <w:pPr>
        <w:pStyle w:val="Prrafodelista"/>
        <w:rPr>
          <w:rFonts w:ascii="Arial" w:hAnsi="Arial" w:cs="Arial"/>
          <w:sz w:val="20"/>
          <w:szCs w:val="20"/>
        </w:rPr>
      </w:pPr>
    </w:p>
    <w:p w14:paraId="554F68F0" w14:textId="77777777" w:rsidR="00D974DE" w:rsidRPr="008B38CC" w:rsidRDefault="00D974DE" w:rsidP="00D974DE">
      <w:pPr>
        <w:pStyle w:val="Sinespaciado"/>
        <w:numPr>
          <w:ilvl w:val="0"/>
          <w:numId w:val="39"/>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la Mesa Directiva de la </w:t>
      </w:r>
      <w:r w:rsidRPr="008B38CC">
        <w:rPr>
          <w:rFonts w:ascii="Arial" w:hAnsi="Arial" w:cs="Arial"/>
          <w:b/>
          <w:bCs/>
          <w:sz w:val="20"/>
          <w:szCs w:val="20"/>
        </w:rPr>
        <w:t>Colonia Parques de Santa María.</w:t>
      </w:r>
    </w:p>
    <w:p w14:paraId="6279AE01" w14:textId="77777777" w:rsidR="00D974DE" w:rsidRPr="008B38CC" w:rsidRDefault="00D974DE" w:rsidP="00D974DE">
      <w:pPr>
        <w:pStyle w:val="Prrafodelista"/>
        <w:rPr>
          <w:rFonts w:ascii="Arial" w:hAnsi="Arial" w:cs="Arial"/>
          <w:b/>
          <w:bCs/>
          <w:sz w:val="20"/>
          <w:szCs w:val="20"/>
        </w:rPr>
      </w:pPr>
    </w:p>
    <w:p w14:paraId="71154F00"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t xml:space="preserve">Croquis de ubicación, expedido por la Coordinación General de la Construcción de la Comunidad (Dirección de Participación Ciudadana), en el que se presenta el dictamen de delimitación territorial de la mesa directiva de la colonia </w:t>
      </w:r>
      <w:r>
        <w:rPr>
          <w:rFonts w:ascii="Arial" w:hAnsi="Arial" w:cs="Arial"/>
          <w:b/>
          <w:bCs/>
          <w:sz w:val="20"/>
          <w:szCs w:val="20"/>
        </w:rPr>
        <w:t>Parques de Santa María,</w:t>
      </w:r>
      <w:r>
        <w:rPr>
          <w:rFonts w:ascii="Arial" w:hAnsi="Arial" w:cs="Arial"/>
          <w:sz w:val="20"/>
          <w:szCs w:val="20"/>
        </w:rPr>
        <w:t xml:space="preserve"> de conformidad con la fracción IV del artículo 420 del Reglamento de Participación ciudadana para la Gobernanza del Municipio de San Pedro Tlaquepaque.</w:t>
      </w:r>
    </w:p>
    <w:p w14:paraId="5984AFC1" w14:textId="77777777" w:rsidR="00D974DE" w:rsidRPr="0045601E" w:rsidRDefault="00D974DE" w:rsidP="00D974DE">
      <w:pPr>
        <w:pStyle w:val="Sinespaciado"/>
        <w:ind w:left="964" w:right="964"/>
        <w:jc w:val="both"/>
        <w:rPr>
          <w:rFonts w:ascii="Arial" w:hAnsi="Arial" w:cs="Arial"/>
          <w:sz w:val="20"/>
          <w:szCs w:val="20"/>
        </w:rPr>
      </w:pPr>
      <w:r>
        <w:rPr>
          <w:rFonts w:ascii="Arial" w:hAnsi="Arial" w:cs="Arial"/>
          <w:bCs/>
          <w:sz w:val="20"/>
          <w:szCs w:val="20"/>
        </w:rPr>
        <w:t xml:space="preserve"> </w:t>
      </w:r>
    </w:p>
    <w:p w14:paraId="52576996" w14:textId="77777777" w:rsidR="00D974DE" w:rsidRPr="008B2ECB" w:rsidRDefault="00D974DE" w:rsidP="00D974DE">
      <w:pPr>
        <w:pStyle w:val="Sinespaciado"/>
        <w:numPr>
          <w:ilvl w:val="0"/>
          <w:numId w:val="39"/>
        </w:numPr>
        <w:ind w:left="964" w:right="964"/>
        <w:jc w:val="both"/>
        <w:rPr>
          <w:rFonts w:ascii="Arial" w:hAnsi="Arial" w:cs="Arial"/>
          <w:sz w:val="20"/>
          <w:szCs w:val="20"/>
        </w:rPr>
      </w:pPr>
      <w:r>
        <w:rPr>
          <w:rFonts w:ascii="Arial" w:hAnsi="Arial" w:cs="Arial"/>
          <w:b/>
          <w:sz w:val="20"/>
          <w:szCs w:val="20"/>
        </w:rPr>
        <w:t>ESTATUTOS, de la mesa directiva denominada COLONIA PARQUES DE SANTA MARÍA.</w:t>
      </w:r>
    </w:p>
    <w:p w14:paraId="7E7A7D99" w14:textId="77777777" w:rsidR="00D974DE" w:rsidRPr="000223E9" w:rsidRDefault="00D974DE" w:rsidP="00D974DE">
      <w:pPr>
        <w:pStyle w:val="Sinespaciado"/>
        <w:ind w:left="964" w:right="964"/>
        <w:jc w:val="both"/>
        <w:rPr>
          <w:rFonts w:ascii="Arial" w:hAnsi="Arial" w:cs="Arial"/>
          <w:sz w:val="14"/>
          <w:szCs w:val="14"/>
        </w:rPr>
      </w:pPr>
    </w:p>
    <w:p w14:paraId="3C315C2E" w14:textId="77777777" w:rsidR="00D974DE" w:rsidRPr="008B2ECB" w:rsidRDefault="00D974DE" w:rsidP="00D974DE">
      <w:pPr>
        <w:pStyle w:val="Sinespaciado"/>
        <w:ind w:right="964"/>
        <w:jc w:val="both"/>
        <w:rPr>
          <w:rFonts w:ascii="Arial" w:hAnsi="Arial" w:cs="Arial"/>
          <w:sz w:val="20"/>
          <w:szCs w:val="20"/>
        </w:rPr>
      </w:pPr>
    </w:p>
    <w:p w14:paraId="4CAA2574" w14:textId="77777777" w:rsidR="00D974DE" w:rsidRPr="00234E0B" w:rsidRDefault="00D974DE" w:rsidP="00D974DE">
      <w:pPr>
        <w:pStyle w:val="Sinespaciado"/>
        <w:jc w:val="both"/>
        <w:rPr>
          <w:rFonts w:ascii="Arial" w:hAnsi="Arial" w:cs="Arial"/>
          <w:b/>
          <w:sz w:val="24"/>
          <w:szCs w:val="24"/>
        </w:rPr>
      </w:pPr>
      <w:r>
        <w:rPr>
          <w:rFonts w:ascii="Arial" w:hAnsi="Arial" w:cs="Arial"/>
          <w:b/>
          <w:sz w:val="24"/>
          <w:szCs w:val="24"/>
        </w:rPr>
        <w:t>IX</w:t>
      </w:r>
      <w:r w:rsidRPr="00234E0B">
        <w:rPr>
          <w:rFonts w:ascii="Arial" w:hAnsi="Arial" w:cs="Arial"/>
          <w:b/>
          <w:sz w:val="24"/>
          <w:szCs w:val="24"/>
        </w:rPr>
        <w:t xml:space="preserve">.- </w:t>
      </w:r>
      <w:r>
        <w:rPr>
          <w:rFonts w:ascii="Arial" w:hAnsi="Arial" w:cs="Arial"/>
          <w:b/>
          <w:sz w:val="24"/>
          <w:szCs w:val="24"/>
        </w:rPr>
        <w:t xml:space="preserve">ORGANIZACIÓN VECINAL DENOMINADA MESA DIRECTIVA DE LA COLONIA LAS POMAS. </w:t>
      </w:r>
    </w:p>
    <w:p w14:paraId="366BBDB1" w14:textId="77777777" w:rsidR="00D974DE" w:rsidRDefault="00D974DE" w:rsidP="00D974DE">
      <w:pPr>
        <w:pStyle w:val="Sinespaciado"/>
        <w:jc w:val="both"/>
        <w:rPr>
          <w:rFonts w:ascii="Arial" w:hAnsi="Arial" w:cs="Arial"/>
          <w:b/>
          <w:sz w:val="24"/>
          <w:szCs w:val="24"/>
          <w:u w:val="single"/>
        </w:rPr>
      </w:pPr>
    </w:p>
    <w:p w14:paraId="5E58EE04" w14:textId="77777777" w:rsidR="00D974DE" w:rsidRPr="00AC44F2" w:rsidRDefault="00D974DE" w:rsidP="00D974DE">
      <w:pPr>
        <w:pStyle w:val="Sinespaciado"/>
        <w:numPr>
          <w:ilvl w:val="0"/>
          <w:numId w:val="39"/>
        </w:numPr>
        <w:ind w:left="964" w:right="964"/>
        <w:jc w:val="both"/>
        <w:rPr>
          <w:rFonts w:ascii="Arial" w:hAnsi="Arial" w:cs="Arial"/>
          <w:b/>
          <w:sz w:val="20"/>
          <w:szCs w:val="20"/>
          <w:u w:val="single"/>
        </w:rPr>
      </w:pPr>
      <w:r>
        <w:rPr>
          <w:rFonts w:ascii="Arial" w:hAnsi="Arial" w:cs="Arial"/>
          <w:sz w:val="20"/>
          <w:szCs w:val="20"/>
        </w:rPr>
        <w:t>Oficio PC-005/2023, emitido por la directora de Participación Ciudadana C. IRENE ESQUIVEL ROBLES, de fecha 09 de enero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14AFEA92" w14:textId="77777777" w:rsidR="00D974DE" w:rsidRPr="00AC44F2" w:rsidRDefault="00D974DE" w:rsidP="00D974DE">
      <w:pPr>
        <w:pStyle w:val="Sinespaciado"/>
        <w:ind w:left="964" w:right="964"/>
        <w:jc w:val="both"/>
        <w:rPr>
          <w:rFonts w:ascii="Arial" w:hAnsi="Arial" w:cs="Arial"/>
          <w:b/>
          <w:sz w:val="20"/>
          <w:szCs w:val="20"/>
          <w:u w:val="single"/>
        </w:rPr>
      </w:pPr>
    </w:p>
    <w:p w14:paraId="3BC691B8"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t xml:space="preserve"> Acta Constitutiva de la Mesa Directiva de la </w:t>
      </w:r>
      <w:r w:rsidRPr="008B38CC">
        <w:rPr>
          <w:rFonts w:ascii="Arial" w:hAnsi="Arial" w:cs="Arial"/>
          <w:b/>
          <w:bCs/>
          <w:sz w:val="20"/>
          <w:szCs w:val="20"/>
        </w:rPr>
        <w:t xml:space="preserve">Colonia </w:t>
      </w:r>
      <w:r>
        <w:rPr>
          <w:rFonts w:ascii="Arial" w:hAnsi="Arial" w:cs="Arial"/>
          <w:b/>
          <w:bCs/>
          <w:sz w:val="20"/>
          <w:szCs w:val="20"/>
        </w:rPr>
        <w:t>las Pomas</w:t>
      </w:r>
      <w:r w:rsidRPr="008B38CC">
        <w:rPr>
          <w:rFonts w:ascii="Arial" w:hAnsi="Arial" w:cs="Arial"/>
          <w:b/>
          <w:bCs/>
          <w:sz w:val="20"/>
          <w:szCs w:val="20"/>
        </w:rPr>
        <w:t>,</w:t>
      </w:r>
      <w:r>
        <w:rPr>
          <w:rFonts w:ascii="Arial" w:hAnsi="Arial" w:cs="Arial"/>
          <w:sz w:val="20"/>
          <w:szCs w:val="20"/>
        </w:rPr>
        <w:t xml:space="preserve"> la cual se encuentra debidamente integrada y firmada por su Presidente, Secretario, Tesorero, Comisionado de Seguridad y Comisionado de lo Social.</w:t>
      </w:r>
    </w:p>
    <w:p w14:paraId="4BD11FE7" w14:textId="77777777" w:rsidR="00D974DE" w:rsidRDefault="00D974DE" w:rsidP="00D974DE">
      <w:pPr>
        <w:pStyle w:val="Prrafodelista"/>
        <w:rPr>
          <w:rFonts w:ascii="Arial" w:hAnsi="Arial" w:cs="Arial"/>
          <w:sz w:val="20"/>
          <w:szCs w:val="20"/>
        </w:rPr>
      </w:pPr>
    </w:p>
    <w:p w14:paraId="30C1B583" w14:textId="77777777" w:rsidR="00D974DE" w:rsidRPr="008B38CC" w:rsidRDefault="00D974DE" w:rsidP="00D974DE">
      <w:pPr>
        <w:pStyle w:val="Sinespaciado"/>
        <w:numPr>
          <w:ilvl w:val="0"/>
          <w:numId w:val="39"/>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la Mesa Directiva de la </w:t>
      </w:r>
      <w:r w:rsidRPr="008B38CC">
        <w:rPr>
          <w:rFonts w:ascii="Arial" w:hAnsi="Arial" w:cs="Arial"/>
          <w:b/>
          <w:bCs/>
          <w:sz w:val="20"/>
          <w:szCs w:val="20"/>
        </w:rPr>
        <w:t xml:space="preserve">Colonia </w:t>
      </w:r>
      <w:r>
        <w:rPr>
          <w:rFonts w:ascii="Arial" w:hAnsi="Arial" w:cs="Arial"/>
          <w:b/>
          <w:bCs/>
          <w:sz w:val="20"/>
          <w:szCs w:val="20"/>
        </w:rPr>
        <w:t>las Pomas</w:t>
      </w:r>
      <w:r w:rsidRPr="008B38CC">
        <w:rPr>
          <w:rFonts w:ascii="Arial" w:hAnsi="Arial" w:cs="Arial"/>
          <w:b/>
          <w:bCs/>
          <w:sz w:val="20"/>
          <w:szCs w:val="20"/>
        </w:rPr>
        <w:t>.</w:t>
      </w:r>
    </w:p>
    <w:p w14:paraId="125D3F34" w14:textId="77777777" w:rsidR="00D974DE" w:rsidRPr="008B38CC" w:rsidRDefault="00D974DE" w:rsidP="00D974DE">
      <w:pPr>
        <w:pStyle w:val="Prrafodelista"/>
        <w:rPr>
          <w:rFonts w:ascii="Arial" w:hAnsi="Arial" w:cs="Arial"/>
          <w:b/>
          <w:bCs/>
          <w:sz w:val="20"/>
          <w:szCs w:val="20"/>
        </w:rPr>
      </w:pPr>
    </w:p>
    <w:p w14:paraId="1E4E74DA" w14:textId="77777777" w:rsidR="00D974DE" w:rsidRDefault="00D974DE" w:rsidP="00D974DE">
      <w:pPr>
        <w:pStyle w:val="Sinespaciado"/>
        <w:ind w:right="964"/>
        <w:jc w:val="both"/>
        <w:rPr>
          <w:rFonts w:ascii="Arial" w:hAnsi="Arial" w:cs="Arial"/>
          <w:sz w:val="20"/>
          <w:szCs w:val="20"/>
        </w:rPr>
      </w:pPr>
    </w:p>
    <w:p w14:paraId="42E58332"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lastRenderedPageBreak/>
        <w:t xml:space="preserve">Croquis de ubicación, expedido por la Coordinación General de la Construcción de la Comunidad (Dirección de Participación Ciudadana), en el que se presenta el dictamen de delimitación territorial de la mesa directiva de la colonia </w:t>
      </w:r>
      <w:r>
        <w:rPr>
          <w:rFonts w:ascii="Arial" w:hAnsi="Arial" w:cs="Arial"/>
          <w:b/>
          <w:bCs/>
          <w:sz w:val="20"/>
          <w:szCs w:val="20"/>
        </w:rPr>
        <w:t>las Pomas,</w:t>
      </w:r>
      <w:r>
        <w:rPr>
          <w:rFonts w:ascii="Arial" w:hAnsi="Arial" w:cs="Arial"/>
          <w:sz w:val="20"/>
          <w:szCs w:val="20"/>
        </w:rPr>
        <w:t xml:space="preserve"> de conformidad con la fracción IV del artículo 420 del Reglamento de Participación ciudadana para la Gobernanza del Municipio de San Pedro Tlaquepaque.</w:t>
      </w:r>
    </w:p>
    <w:p w14:paraId="79E6F13F" w14:textId="77777777" w:rsidR="00D974DE" w:rsidRPr="0045601E" w:rsidRDefault="00D974DE" w:rsidP="00D974DE">
      <w:pPr>
        <w:pStyle w:val="Sinespaciado"/>
        <w:ind w:left="964" w:right="964"/>
        <w:jc w:val="both"/>
        <w:rPr>
          <w:rFonts w:ascii="Arial" w:hAnsi="Arial" w:cs="Arial"/>
          <w:sz w:val="20"/>
          <w:szCs w:val="20"/>
        </w:rPr>
      </w:pPr>
      <w:r>
        <w:rPr>
          <w:rFonts w:ascii="Arial" w:hAnsi="Arial" w:cs="Arial"/>
          <w:bCs/>
          <w:sz w:val="20"/>
          <w:szCs w:val="20"/>
        </w:rPr>
        <w:t xml:space="preserve"> </w:t>
      </w:r>
    </w:p>
    <w:p w14:paraId="2BC20728" w14:textId="77777777" w:rsidR="00D974DE" w:rsidRPr="008B2ECB" w:rsidRDefault="00D974DE" w:rsidP="00D974DE">
      <w:pPr>
        <w:pStyle w:val="Sinespaciado"/>
        <w:numPr>
          <w:ilvl w:val="0"/>
          <w:numId w:val="39"/>
        </w:numPr>
        <w:ind w:left="964" w:right="964"/>
        <w:jc w:val="both"/>
        <w:rPr>
          <w:rFonts w:ascii="Arial" w:hAnsi="Arial" w:cs="Arial"/>
          <w:sz w:val="20"/>
          <w:szCs w:val="20"/>
        </w:rPr>
      </w:pPr>
      <w:r>
        <w:rPr>
          <w:rFonts w:ascii="Arial" w:hAnsi="Arial" w:cs="Arial"/>
          <w:b/>
          <w:sz w:val="20"/>
          <w:szCs w:val="20"/>
        </w:rPr>
        <w:t>ESTATUTOS, de la mesa directiva denominada COLONIA LAS POMAS.</w:t>
      </w:r>
    </w:p>
    <w:p w14:paraId="4D995A61" w14:textId="77777777" w:rsidR="00D974DE" w:rsidRDefault="00D974DE" w:rsidP="00D974DE">
      <w:pPr>
        <w:pStyle w:val="Sinespaciado"/>
        <w:ind w:left="964" w:right="964"/>
        <w:jc w:val="both"/>
        <w:rPr>
          <w:rFonts w:ascii="Arial" w:hAnsi="Arial" w:cs="Arial"/>
          <w:sz w:val="20"/>
          <w:szCs w:val="20"/>
        </w:rPr>
      </w:pPr>
    </w:p>
    <w:p w14:paraId="0F2D14B5" w14:textId="77777777" w:rsidR="00D974DE" w:rsidRDefault="00D974DE" w:rsidP="00D974DE">
      <w:pPr>
        <w:pStyle w:val="Sinespaciado"/>
        <w:ind w:left="964" w:right="964"/>
        <w:jc w:val="both"/>
        <w:rPr>
          <w:rFonts w:ascii="Arial" w:hAnsi="Arial" w:cs="Arial"/>
          <w:sz w:val="20"/>
          <w:szCs w:val="20"/>
        </w:rPr>
      </w:pPr>
    </w:p>
    <w:p w14:paraId="4F801295" w14:textId="77777777" w:rsidR="00D974DE" w:rsidRPr="00234E0B" w:rsidRDefault="00D974DE" w:rsidP="00D974DE">
      <w:pPr>
        <w:pStyle w:val="Sinespaciado"/>
        <w:jc w:val="both"/>
        <w:rPr>
          <w:rFonts w:ascii="Arial" w:hAnsi="Arial" w:cs="Arial"/>
          <w:b/>
          <w:sz w:val="24"/>
          <w:szCs w:val="24"/>
        </w:rPr>
      </w:pPr>
      <w:r>
        <w:rPr>
          <w:rFonts w:ascii="Arial" w:hAnsi="Arial" w:cs="Arial"/>
          <w:b/>
          <w:sz w:val="24"/>
          <w:szCs w:val="24"/>
        </w:rPr>
        <w:t>X</w:t>
      </w:r>
      <w:r w:rsidRPr="00234E0B">
        <w:rPr>
          <w:rFonts w:ascii="Arial" w:hAnsi="Arial" w:cs="Arial"/>
          <w:b/>
          <w:sz w:val="24"/>
          <w:szCs w:val="24"/>
        </w:rPr>
        <w:t xml:space="preserve">.- </w:t>
      </w:r>
      <w:r>
        <w:rPr>
          <w:rFonts w:ascii="Arial" w:hAnsi="Arial" w:cs="Arial"/>
          <w:b/>
          <w:sz w:val="24"/>
          <w:szCs w:val="24"/>
        </w:rPr>
        <w:t xml:space="preserve">ORGANIZACIÓN VECINAL DENOMINADA MESA DIRECTIVA DE LA COLONIA LA GUADALUPANA. </w:t>
      </w:r>
    </w:p>
    <w:p w14:paraId="7F55CC1F" w14:textId="77777777" w:rsidR="00D974DE" w:rsidRDefault="00D974DE" w:rsidP="00D974DE">
      <w:pPr>
        <w:pStyle w:val="Sinespaciado"/>
        <w:jc w:val="both"/>
        <w:rPr>
          <w:rFonts w:ascii="Arial" w:hAnsi="Arial" w:cs="Arial"/>
          <w:b/>
          <w:sz w:val="24"/>
          <w:szCs w:val="24"/>
          <w:u w:val="single"/>
        </w:rPr>
      </w:pPr>
    </w:p>
    <w:p w14:paraId="1984B3FB" w14:textId="77777777" w:rsidR="00D974DE" w:rsidRPr="00AC44F2" w:rsidRDefault="00D974DE" w:rsidP="00D974DE">
      <w:pPr>
        <w:pStyle w:val="Sinespaciado"/>
        <w:numPr>
          <w:ilvl w:val="0"/>
          <w:numId w:val="39"/>
        </w:numPr>
        <w:ind w:left="964" w:right="964"/>
        <w:jc w:val="both"/>
        <w:rPr>
          <w:rFonts w:ascii="Arial" w:hAnsi="Arial" w:cs="Arial"/>
          <w:b/>
          <w:sz w:val="20"/>
          <w:szCs w:val="20"/>
          <w:u w:val="single"/>
        </w:rPr>
      </w:pPr>
      <w:r>
        <w:rPr>
          <w:rFonts w:ascii="Arial" w:hAnsi="Arial" w:cs="Arial"/>
          <w:sz w:val="20"/>
          <w:szCs w:val="20"/>
        </w:rPr>
        <w:t xml:space="preserve">Oficio </w:t>
      </w:r>
      <w:r w:rsidRPr="00FD0E0F">
        <w:rPr>
          <w:rFonts w:ascii="Arial" w:hAnsi="Arial" w:cs="Arial"/>
          <w:b/>
          <w:bCs/>
          <w:sz w:val="20"/>
          <w:szCs w:val="20"/>
        </w:rPr>
        <w:t>PC-006/2023</w:t>
      </w:r>
      <w:r>
        <w:rPr>
          <w:rFonts w:ascii="Arial" w:hAnsi="Arial" w:cs="Arial"/>
          <w:sz w:val="20"/>
          <w:szCs w:val="20"/>
        </w:rPr>
        <w:t>, emitido por la directora de Participación Ciudadana C. IRENE ESQUIVEL ROBLES, de fecha 09 de enero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12F95B42" w14:textId="77777777" w:rsidR="00D974DE" w:rsidRPr="00AC44F2" w:rsidRDefault="00D974DE" w:rsidP="00D974DE">
      <w:pPr>
        <w:pStyle w:val="Sinespaciado"/>
        <w:ind w:left="964" w:right="964"/>
        <w:jc w:val="both"/>
        <w:rPr>
          <w:rFonts w:ascii="Arial" w:hAnsi="Arial" w:cs="Arial"/>
          <w:b/>
          <w:sz w:val="20"/>
          <w:szCs w:val="20"/>
          <w:u w:val="single"/>
        </w:rPr>
      </w:pPr>
    </w:p>
    <w:p w14:paraId="032EB9DD"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t xml:space="preserve"> Acta Constitutiva de la Mesa Directiva de la </w:t>
      </w:r>
      <w:r w:rsidRPr="008B38CC">
        <w:rPr>
          <w:rFonts w:ascii="Arial" w:hAnsi="Arial" w:cs="Arial"/>
          <w:b/>
          <w:bCs/>
          <w:sz w:val="20"/>
          <w:szCs w:val="20"/>
        </w:rPr>
        <w:t xml:space="preserve">Colonia </w:t>
      </w:r>
      <w:r>
        <w:rPr>
          <w:rFonts w:ascii="Arial" w:hAnsi="Arial" w:cs="Arial"/>
          <w:b/>
          <w:bCs/>
          <w:sz w:val="20"/>
          <w:szCs w:val="20"/>
        </w:rPr>
        <w:t>la Guadalupana</w:t>
      </w:r>
      <w:r w:rsidRPr="008B38CC">
        <w:rPr>
          <w:rFonts w:ascii="Arial" w:hAnsi="Arial" w:cs="Arial"/>
          <w:b/>
          <w:bCs/>
          <w:sz w:val="20"/>
          <w:szCs w:val="20"/>
        </w:rPr>
        <w:t>,</w:t>
      </w:r>
      <w:r>
        <w:rPr>
          <w:rFonts w:ascii="Arial" w:hAnsi="Arial" w:cs="Arial"/>
          <w:sz w:val="20"/>
          <w:szCs w:val="20"/>
        </w:rPr>
        <w:t xml:space="preserve"> la cual se encuentra debidamente integrada y firmada por su Presidente, Secretario, Tesorero, Comisionado de Seguridad y Comisionado de lo Social.</w:t>
      </w:r>
    </w:p>
    <w:p w14:paraId="329D0051" w14:textId="77777777" w:rsidR="00D974DE" w:rsidRDefault="00D974DE" w:rsidP="00D974DE">
      <w:pPr>
        <w:pStyle w:val="Prrafodelista"/>
        <w:rPr>
          <w:rFonts w:ascii="Arial" w:hAnsi="Arial" w:cs="Arial"/>
          <w:sz w:val="20"/>
          <w:szCs w:val="20"/>
        </w:rPr>
      </w:pPr>
    </w:p>
    <w:p w14:paraId="4C2203A3" w14:textId="77777777" w:rsidR="00D974DE" w:rsidRPr="008B38CC" w:rsidRDefault="00D974DE" w:rsidP="00D974DE">
      <w:pPr>
        <w:pStyle w:val="Sinespaciado"/>
        <w:numPr>
          <w:ilvl w:val="0"/>
          <w:numId w:val="39"/>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la Mesa Directiva de la </w:t>
      </w:r>
      <w:r w:rsidRPr="008B38CC">
        <w:rPr>
          <w:rFonts w:ascii="Arial" w:hAnsi="Arial" w:cs="Arial"/>
          <w:b/>
          <w:bCs/>
          <w:sz w:val="20"/>
          <w:szCs w:val="20"/>
        </w:rPr>
        <w:t xml:space="preserve">Colonia </w:t>
      </w:r>
      <w:r>
        <w:rPr>
          <w:rFonts w:ascii="Arial" w:hAnsi="Arial" w:cs="Arial"/>
          <w:b/>
          <w:bCs/>
          <w:sz w:val="20"/>
          <w:szCs w:val="20"/>
        </w:rPr>
        <w:t>la Guadalupana</w:t>
      </w:r>
      <w:r w:rsidRPr="008B38CC">
        <w:rPr>
          <w:rFonts w:ascii="Arial" w:hAnsi="Arial" w:cs="Arial"/>
          <w:b/>
          <w:bCs/>
          <w:sz w:val="20"/>
          <w:szCs w:val="20"/>
        </w:rPr>
        <w:t>.</w:t>
      </w:r>
    </w:p>
    <w:p w14:paraId="4FF25762" w14:textId="77777777" w:rsidR="00D974DE" w:rsidRPr="008B38CC" w:rsidRDefault="00D974DE" w:rsidP="00D974DE">
      <w:pPr>
        <w:pStyle w:val="Prrafodelista"/>
        <w:rPr>
          <w:rFonts w:ascii="Arial" w:hAnsi="Arial" w:cs="Arial"/>
          <w:b/>
          <w:bCs/>
          <w:sz w:val="20"/>
          <w:szCs w:val="20"/>
        </w:rPr>
      </w:pPr>
    </w:p>
    <w:p w14:paraId="1F0F3C45" w14:textId="77777777" w:rsidR="00D974DE" w:rsidRDefault="00D974DE" w:rsidP="00D974DE">
      <w:pPr>
        <w:pStyle w:val="Sinespaciado"/>
        <w:ind w:right="964"/>
        <w:jc w:val="both"/>
        <w:rPr>
          <w:rFonts w:ascii="Arial" w:hAnsi="Arial" w:cs="Arial"/>
          <w:sz w:val="20"/>
          <w:szCs w:val="20"/>
        </w:rPr>
      </w:pPr>
    </w:p>
    <w:p w14:paraId="2687EB99"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t xml:space="preserve">Croquis de ubicación, expedido por la Coordinación General de la Construcción de la Comunidad (Dirección de Participación Ciudadana), en el que se presenta el dictamen de delimitación territorial de la mesa directiva de la colonia </w:t>
      </w:r>
      <w:r>
        <w:rPr>
          <w:rFonts w:ascii="Arial" w:hAnsi="Arial" w:cs="Arial"/>
          <w:b/>
          <w:bCs/>
          <w:sz w:val="20"/>
          <w:szCs w:val="20"/>
        </w:rPr>
        <w:t>la Guadalupana,</w:t>
      </w:r>
      <w:r>
        <w:rPr>
          <w:rFonts w:ascii="Arial" w:hAnsi="Arial" w:cs="Arial"/>
          <w:sz w:val="20"/>
          <w:szCs w:val="20"/>
        </w:rPr>
        <w:t xml:space="preserve"> de conformidad con la fracción IV del artículo 420 del Reglamento de Participación ciudadana para la Gobernanza del Municipio de San Pedro Tlaquepaque.</w:t>
      </w:r>
    </w:p>
    <w:p w14:paraId="47661FD4" w14:textId="77777777" w:rsidR="00D974DE" w:rsidRPr="0045601E" w:rsidRDefault="00D974DE" w:rsidP="00D974DE">
      <w:pPr>
        <w:pStyle w:val="Sinespaciado"/>
        <w:ind w:left="964" w:right="964"/>
        <w:jc w:val="both"/>
        <w:rPr>
          <w:rFonts w:ascii="Arial" w:hAnsi="Arial" w:cs="Arial"/>
          <w:sz w:val="20"/>
          <w:szCs w:val="20"/>
        </w:rPr>
      </w:pPr>
      <w:r>
        <w:rPr>
          <w:rFonts w:ascii="Arial" w:hAnsi="Arial" w:cs="Arial"/>
          <w:bCs/>
          <w:sz w:val="20"/>
          <w:szCs w:val="20"/>
        </w:rPr>
        <w:t xml:space="preserve"> </w:t>
      </w:r>
    </w:p>
    <w:p w14:paraId="33DFDA4A" w14:textId="77777777" w:rsidR="00D974DE" w:rsidRPr="00444B0A" w:rsidRDefault="00D974DE" w:rsidP="00D974DE">
      <w:pPr>
        <w:pStyle w:val="Sinespaciado"/>
        <w:numPr>
          <w:ilvl w:val="0"/>
          <w:numId w:val="39"/>
        </w:numPr>
        <w:ind w:left="964" w:right="964"/>
        <w:jc w:val="both"/>
        <w:rPr>
          <w:rFonts w:ascii="Arial" w:hAnsi="Arial" w:cs="Arial"/>
          <w:sz w:val="20"/>
          <w:szCs w:val="20"/>
        </w:rPr>
      </w:pPr>
      <w:r>
        <w:rPr>
          <w:rFonts w:ascii="Arial" w:hAnsi="Arial" w:cs="Arial"/>
          <w:b/>
          <w:sz w:val="20"/>
          <w:szCs w:val="20"/>
        </w:rPr>
        <w:t>ESTATUTOS, de la mesa directiva denominada COLONIA LA GUADALUPANA.</w:t>
      </w:r>
    </w:p>
    <w:p w14:paraId="2DC60D4B" w14:textId="77777777" w:rsidR="00D974DE" w:rsidRDefault="00D974DE" w:rsidP="00D974DE">
      <w:pPr>
        <w:pStyle w:val="Prrafodelista"/>
        <w:rPr>
          <w:rFonts w:ascii="Arial" w:hAnsi="Arial" w:cs="Arial"/>
          <w:sz w:val="20"/>
          <w:szCs w:val="20"/>
        </w:rPr>
      </w:pPr>
    </w:p>
    <w:p w14:paraId="60651865" w14:textId="77777777" w:rsidR="00D974DE" w:rsidRPr="003C3D15" w:rsidRDefault="00D974DE" w:rsidP="00D974DE">
      <w:pPr>
        <w:pStyle w:val="Sinespaciado"/>
        <w:jc w:val="both"/>
        <w:rPr>
          <w:rFonts w:ascii="Arial" w:hAnsi="Arial" w:cs="Arial"/>
          <w:b/>
          <w:color w:val="000000" w:themeColor="text1"/>
          <w:sz w:val="24"/>
          <w:szCs w:val="24"/>
        </w:rPr>
      </w:pPr>
      <w:r w:rsidRPr="003C3D15">
        <w:rPr>
          <w:rFonts w:ascii="Arial" w:hAnsi="Arial" w:cs="Arial"/>
          <w:b/>
          <w:color w:val="000000" w:themeColor="text1"/>
          <w:sz w:val="24"/>
          <w:szCs w:val="24"/>
        </w:rPr>
        <w:t xml:space="preserve">XI.- ORGANIZACIÓN VECINAL DENOMINADA MESA DIRECTIVA DE LA COLONIA BALCONES DE SANTA MARIA. </w:t>
      </w:r>
    </w:p>
    <w:p w14:paraId="2165D739" w14:textId="77777777" w:rsidR="00D974DE" w:rsidRPr="00C91FD6" w:rsidRDefault="00D974DE" w:rsidP="00D974DE">
      <w:pPr>
        <w:pStyle w:val="Sinespaciado"/>
        <w:jc w:val="both"/>
        <w:rPr>
          <w:rFonts w:ascii="Arial" w:hAnsi="Arial" w:cs="Arial"/>
          <w:b/>
          <w:color w:val="FF0000"/>
          <w:sz w:val="24"/>
          <w:szCs w:val="24"/>
        </w:rPr>
      </w:pPr>
    </w:p>
    <w:p w14:paraId="5AFE7B33" w14:textId="77777777" w:rsidR="00D974DE" w:rsidRPr="00AC44F2" w:rsidRDefault="00D974DE" w:rsidP="00D974DE">
      <w:pPr>
        <w:pStyle w:val="Sinespaciado"/>
        <w:numPr>
          <w:ilvl w:val="0"/>
          <w:numId w:val="39"/>
        </w:numPr>
        <w:ind w:left="964" w:right="964"/>
        <w:jc w:val="both"/>
        <w:rPr>
          <w:rFonts w:ascii="Arial" w:hAnsi="Arial" w:cs="Arial"/>
          <w:b/>
          <w:sz w:val="20"/>
          <w:szCs w:val="20"/>
          <w:u w:val="single"/>
        </w:rPr>
      </w:pPr>
      <w:r>
        <w:rPr>
          <w:rFonts w:ascii="Arial" w:hAnsi="Arial" w:cs="Arial"/>
          <w:sz w:val="20"/>
          <w:szCs w:val="20"/>
        </w:rPr>
        <w:t xml:space="preserve">Oficio </w:t>
      </w:r>
      <w:r w:rsidRPr="00FD0E0F">
        <w:rPr>
          <w:rFonts w:ascii="Arial" w:hAnsi="Arial" w:cs="Arial"/>
          <w:b/>
          <w:bCs/>
          <w:sz w:val="20"/>
          <w:szCs w:val="20"/>
        </w:rPr>
        <w:t>PC-00</w:t>
      </w:r>
      <w:r>
        <w:rPr>
          <w:rFonts w:ascii="Arial" w:hAnsi="Arial" w:cs="Arial"/>
          <w:b/>
          <w:bCs/>
          <w:sz w:val="20"/>
          <w:szCs w:val="20"/>
        </w:rPr>
        <w:t>7</w:t>
      </w:r>
      <w:r w:rsidRPr="00FD0E0F">
        <w:rPr>
          <w:rFonts w:ascii="Arial" w:hAnsi="Arial" w:cs="Arial"/>
          <w:b/>
          <w:bCs/>
          <w:sz w:val="20"/>
          <w:szCs w:val="20"/>
        </w:rPr>
        <w:t>/2023</w:t>
      </w:r>
      <w:r>
        <w:rPr>
          <w:rFonts w:ascii="Arial" w:hAnsi="Arial" w:cs="Arial"/>
          <w:sz w:val="20"/>
          <w:szCs w:val="20"/>
        </w:rPr>
        <w:t>, emitido por la directora de Participación Ciudadana C. IRENE ESQUIVEL ROBLES, de fecha 09 de enero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6FC93708" w14:textId="77777777" w:rsidR="00D974DE" w:rsidRPr="00AC44F2" w:rsidRDefault="00D974DE" w:rsidP="00D974DE">
      <w:pPr>
        <w:pStyle w:val="Sinespaciado"/>
        <w:ind w:left="964" w:right="964"/>
        <w:jc w:val="both"/>
        <w:rPr>
          <w:rFonts w:ascii="Arial" w:hAnsi="Arial" w:cs="Arial"/>
          <w:b/>
          <w:sz w:val="20"/>
          <w:szCs w:val="20"/>
          <w:u w:val="single"/>
        </w:rPr>
      </w:pPr>
    </w:p>
    <w:p w14:paraId="15511024"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t xml:space="preserve"> Acta Constitutiva de la Mesa Directiva de la </w:t>
      </w:r>
      <w:r w:rsidRPr="008B38CC">
        <w:rPr>
          <w:rFonts w:ascii="Arial" w:hAnsi="Arial" w:cs="Arial"/>
          <w:b/>
          <w:bCs/>
          <w:sz w:val="20"/>
          <w:szCs w:val="20"/>
        </w:rPr>
        <w:t xml:space="preserve">Colonia </w:t>
      </w:r>
      <w:r>
        <w:rPr>
          <w:rFonts w:ascii="Arial" w:hAnsi="Arial" w:cs="Arial"/>
          <w:b/>
          <w:bCs/>
          <w:sz w:val="20"/>
          <w:szCs w:val="20"/>
        </w:rPr>
        <w:t>Balcones de Santa María,</w:t>
      </w:r>
      <w:r>
        <w:rPr>
          <w:rFonts w:ascii="Arial" w:hAnsi="Arial" w:cs="Arial"/>
          <w:sz w:val="20"/>
          <w:szCs w:val="20"/>
        </w:rPr>
        <w:t xml:space="preserve"> la cual se encuentra debidamente integrada y firmada por su Presidente, Secretario, Tesorero, Comisionado de Seguridad y Comisionado de lo Social.</w:t>
      </w:r>
    </w:p>
    <w:p w14:paraId="61E4EDA6" w14:textId="77777777" w:rsidR="00D974DE" w:rsidRDefault="00D974DE" w:rsidP="00D974DE">
      <w:pPr>
        <w:pStyle w:val="Prrafodelista"/>
        <w:rPr>
          <w:rFonts w:ascii="Arial" w:hAnsi="Arial" w:cs="Arial"/>
          <w:sz w:val="20"/>
          <w:szCs w:val="20"/>
        </w:rPr>
      </w:pPr>
    </w:p>
    <w:p w14:paraId="267DD877" w14:textId="77777777" w:rsidR="00D974DE" w:rsidRPr="008B38CC" w:rsidRDefault="00D974DE" w:rsidP="00D974DE">
      <w:pPr>
        <w:pStyle w:val="Sinespaciado"/>
        <w:numPr>
          <w:ilvl w:val="0"/>
          <w:numId w:val="39"/>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la Mesa Directiva de la </w:t>
      </w:r>
      <w:r w:rsidRPr="008B38CC">
        <w:rPr>
          <w:rFonts w:ascii="Arial" w:hAnsi="Arial" w:cs="Arial"/>
          <w:b/>
          <w:bCs/>
          <w:sz w:val="20"/>
          <w:szCs w:val="20"/>
        </w:rPr>
        <w:t xml:space="preserve">Colonia </w:t>
      </w:r>
      <w:r>
        <w:rPr>
          <w:rFonts w:ascii="Arial" w:hAnsi="Arial" w:cs="Arial"/>
          <w:b/>
          <w:bCs/>
          <w:sz w:val="20"/>
          <w:szCs w:val="20"/>
        </w:rPr>
        <w:t>Balcones de Santa María.</w:t>
      </w:r>
    </w:p>
    <w:p w14:paraId="44E61AEE" w14:textId="77777777" w:rsidR="00D974DE" w:rsidRPr="008B38CC" w:rsidRDefault="00D974DE" w:rsidP="00D974DE">
      <w:pPr>
        <w:pStyle w:val="Prrafodelista"/>
        <w:rPr>
          <w:rFonts w:ascii="Arial" w:hAnsi="Arial" w:cs="Arial"/>
          <w:b/>
          <w:bCs/>
          <w:sz w:val="20"/>
          <w:szCs w:val="20"/>
        </w:rPr>
      </w:pPr>
    </w:p>
    <w:p w14:paraId="4AA40429"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lastRenderedPageBreak/>
        <w:t xml:space="preserve">Croquis de ubicación, expedido por la Coordinación General de la Construcción de la Comunidad (Dirección de Participación Ciudadana), en el que se presenta el dictamen de delimitación territorial de la mesa directiva de la </w:t>
      </w:r>
      <w:r w:rsidRPr="000A17E6">
        <w:rPr>
          <w:rFonts w:ascii="Arial" w:hAnsi="Arial" w:cs="Arial"/>
          <w:b/>
          <w:bCs/>
          <w:sz w:val="20"/>
          <w:szCs w:val="20"/>
        </w:rPr>
        <w:t>colonia Balcones de Santa María</w:t>
      </w:r>
      <w:r>
        <w:rPr>
          <w:rFonts w:ascii="Arial" w:hAnsi="Arial" w:cs="Arial"/>
          <w:b/>
          <w:bCs/>
          <w:sz w:val="20"/>
          <w:szCs w:val="20"/>
        </w:rPr>
        <w:t>,</w:t>
      </w:r>
      <w:r>
        <w:rPr>
          <w:rFonts w:ascii="Arial" w:hAnsi="Arial" w:cs="Arial"/>
          <w:sz w:val="20"/>
          <w:szCs w:val="20"/>
        </w:rPr>
        <w:t xml:space="preserve"> de conformidad con la fracción IV del artículo 420 del Reglamento de Participación ciudadana para la Gobernanza del Municipio de San Pedro Tlaquepaque.</w:t>
      </w:r>
    </w:p>
    <w:p w14:paraId="114081B9" w14:textId="77777777" w:rsidR="00D974DE" w:rsidRPr="0045601E" w:rsidRDefault="00D974DE" w:rsidP="00D974DE">
      <w:pPr>
        <w:pStyle w:val="Sinespaciado"/>
        <w:ind w:left="964" w:right="964"/>
        <w:jc w:val="both"/>
        <w:rPr>
          <w:rFonts w:ascii="Arial" w:hAnsi="Arial" w:cs="Arial"/>
          <w:sz w:val="20"/>
          <w:szCs w:val="20"/>
        </w:rPr>
      </w:pPr>
      <w:r>
        <w:rPr>
          <w:rFonts w:ascii="Arial" w:hAnsi="Arial" w:cs="Arial"/>
          <w:bCs/>
          <w:sz w:val="20"/>
          <w:szCs w:val="20"/>
        </w:rPr>
        <w:t xml:space="preserve"> </w:t>
      </w:r>
    </w:p>
    <w:p w14:paraId="72BD4E1A" w14:textId="6632AD14" w:rsidR="00D974DE" w:rsidRPr="000223E9" w:rsidRDefault="00D974DE" w:rsidP="00D974DE">
      <w:pPr>
        <w:pStyle w:val="Sinespaciado"/>
        <w:numPr>
          <w:ilvl w:val="0"/>
          <w:numId w:val="39"/>
        </w:numPr>
        <w:ind w:left="964" w:right="964"/>
        <w:jc w:val="both"/>
        <w:rPr>
          <w:rFonts w:ascii="Arial" w:hAnsi="Arial" w:cs="Arial"/>
          <w:sz w:val="20"/>
          <w:szCs w:val="20"/>
        </w:rPr>
      </w:pPr>
      <w:r>
        <w:rPr>
          <w:rFonts w:ascii="Arial" w:hAnsi="Arial" w:cs="Arial"/>
          <w:b/>
          <w:sz w:val="20"/>
          <w:szCs w:val="20"/>
        </w:rPr>
        <w:t>ESTATUTOS, de la mesa directiva denominada COLONIA BALCONES DE SANTA MARÍA.</w:t>
      </w:r>
    </w:p>
    <w:p w14:paraId="04EA6337" w14:textId="77777777" w:rsidR="000223E9" w:rsidRDefault="000223E9" w:rsidP="000223E9">
      <w:pPr>
        <w:pStyle w:val="Prrafodelista"/>
        <w:rPr>
          <w:rFonts w:ascii="Arial" w:hAnsi="Arial" w:cs="Arial"/>
          <w:sz w:val="20"/>
          <w:szCs w:val="20"/>
        </w:rPr>
      </w:pPr>
    </w:p>
    <w:p w14:paraId="4126B494" w14:textId="77777777" w:rsidR="000223E9" w:rsidRPr="000223E9" w:rsidRDefault="000223E9" w:rsidP="000223E9">
      <w:pPr>
        <w:pStyle w:val="Sinespaciado"/>
        <w:ind w:left="964" w:right="964"/>
        <w:jc w:val="both"/>
        <w:rPr>
          <w:rFonts w:ascii="Arial" w:hAnsi="Arial" w:cs="Arial"/>
          <w:sz w:val="8"/>
          <w:szCs w:val="8"/>
        </w:rPr>
      </w:pPr>
    </w:p>
    <w:p w14:paraId="7AA501E6" w14:textId="77777777" w:rsidR="00D974DE" w:rsidRPr="00234E0B" w:rsidRDefault="00D974DE" w:rsidP="00D974DE">
      <w:pPr>
        <w:pStyle w:val="Sinespaciado"/>
        <w:jc w:val="both"/>
        <w:rPr>
          <w:rFonts w:ascii="Arial" w:hAnsi="Arial" w:cs="Arial"/>
          <w:b/>
          <w:sz w:val="24"/>
          <w:szCs w:val="24"/>
        </w:rPr>
      </w:pPr>
      <w:r>
        <w:rPr>
          <w:rFonts w:ascii="Arial" w:hAnsi="Arial" w:cs="Arial"/>
          <w:b/>
          <w:sz w:val="24"/>
          <w:szCs w:val="24"/>
        </w:rPr>
        <w:t>XII</w:t>
      </w:r>
      <w:r w:rsidRPr="00234E0B">
        <w:rPr>
          <w:rFonts w:ascii="Arial" w:hAnsi="Arial" w:cs="Arial"/>
          <w:b/>
          <w:sz w:val="24"/>
          <w:szCs w:val="24"/>
        </w:rPr>
        <w:t xml:space="preserve">.- </w:t>
      </w:r>
      <w:r>
        <w:rPr>
          <w:rFonts w:ascii="Arial" w:hAnsi="Arial" w:cs="Arial"/>
          <w:b/>
          <w:sz w:val="24"/>
          <w:szCs w:val="24"/>
        </w:rPr>
        <w:t xml:space="preserve">ORGANIZACIÓN VECINAL DENOMINADA MESA DIRECTIVA DE LA COLONIA LA CALERILLA. </w:t>
      </w:r>
    </w:p>
    <w:p w14:paraId="2746BFDB" w14:textId="77777777" w:rsidR="00D974DE" w:rsidRPr="000223E9" w:rsidRDefault="00D974DE" w:rsidP="00D974DE">
      <w:pPr>
        <w:pStyle w:val="Sinespaciado"/>
        <w:jc w:val="both"/>
        <w:rPr>
          <w:rFonts w:ascii="Arial" w:hAnsi="Arial" w:cs="Arial"/>
          <w:b/>
          <w:sz w:val="12"/>
          <w:szCs w:val="12"/>
          <w:u w:val="single"/>
        </w:rPr>
      </w:pPr>
    </w:p>
    <w:p w14:paraId="603AEC3B" w14:textId="77777777" w:rsidR="00D974DE" w:rsidRPr="00AC44F2" w:rsidRDefault="00D974DE" w:rsidP="00D974DE">
      <w:pPr>
        <w:pStyle w:val="Sinespaciado"/>
        <w:numPr>
          <w:ilvl w:val="0"/>
          <w:numId w:val="39"/>
        </w:numPr>
        <w:ind w:left="964" w:right="964"/>
        <w:jc w:val="both"/>
        <w:rPr>
          <w:rFonts w:ascii="Arial" w:hAnsi="Arial" w:cs="Arial"/>
          <w:b/>
          <w:sz w:val="20"/>
          <w:szCs w:val="20"/>
          <w:u w:val="single"/>
        </w:rPr>
      </w:pPr>
      <w:r>
        <w:rPr>
          <w:rFonts w:ascii="Arial" w:hAnsi="Arial" w:cs="Arial"/>
          <w:sz w:val="20"/>
          <w:szCs w:val="20"/>
        </w:rPr>
        <w:t xml:space="preserve">Oficio </w:t>
      </w:r>
      <w:r w:rsidRPr="00FD0E0F">
        <w:rPr>
          <w:rFonts w:ascii="Arial" w:hAnsi="Arial" w:cs="Arial"/>
          <w:b/>
          <w:bCs/>
          <w:sz w:val="20"/>
          <w:szCs w:val="20"/>
        </w:rPr>
        <w:t>PC-00</w:t>
      </w:r>
      <w:r>
        <w:rPr>
          <w:rFonts w:ascii="Arial" w:hAnsi="Arial" w:cs="Arial"/>
          <w:b/>
          <w:bCs/>
          <w:sz w:val="20"/>
          <w:szCs w:val="20"/>
        </w:rPr>
        <w:t>8</w:t>
      </w:r>
      <w:r w:rsidRPr="00FD0E0F">
        <w:rPr>
          <w:rFonts w:ascii="Arial" w:hAnsi="Arial" w:cs="Arial"/>
          <w:b/>
          <w:bCs/>
          <w:sz w:val="20"/>
          <w:szCs w:val="20"/>
        </w:rPr>
        <w:t>/2023</w:t>
      </w:r>
      <w:r>
        <w:rPr>
          <w:rFonts w:ascii="Arial" w:hAnsi="Arial" w:cs="Arial"/>
          <w:sz w:val="20"/>
          <w:szCs w:val="20"/>
        </w:rPr>
        <w:t>, emitido por la directora de Participación Ciudadana C. IRENE ESQUIVEL ROBLES, de fecha 09 de enero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4F856BB3" w14:textId="77777777" w:rsidR="00D974DE" w:rsidRPr="00AC44F2" w:rsidRDefault="00D974DE" w:rsidP="00D974DE">
      <w:pPr>
        <w:pStyle w:val="Sinespaciado"/>
        <w:ind w:left="964" w:right="964"/>
        <w:jc w:val="both"/>
        <w:rPr>
          <w:rFonts w:ascii="Arial" w:hAnsi="Arial" w:cs="Arial"/>
          <w:b/>
          <w:sz w:val="20"/>
          <w:szCs w:val="20"/>
          <w:u w:val="single"/>
        </w:rPr>
      </w:pPr>
    </w:p>
    <w:p w14:paraId="4C818AD1"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t xml:space="preserve"> Acta Constitutiva de la Mesa Directiva de la </w:t>
      </w:r>
      <w:r w:rsidRPr="008B38CC">
        <w:rPr>
          <w:rFonts w:ascii="Arial" w:hAnsi="Arial" w:cs="Arial"/>
          <w:b/>
          <w:bCs/>
          <w:sz w:val="20"/>
          <w:szCs w:val="20"/>
        </w:rPr>
        <w:t xml:space="preserve">Colonia </w:t>
      </w:r>
      <w:r>
        <w:rPr>
          <w:rFonts w:ascii="Arial" w:hAnsi="Arial" w:cs="Arial"/>
          <w:b/>
          <w:bCs/>
          <w:sz w:val="20"/>
          <w:szCs w:val="20"/>
        </w:rPr>
        <w:t>LA CALERILLA</w:t>
      </w:r>
      <w:r w:rsidRPr="008B38CC">
        <w:rPr>
          <w:rFonts w:ascii="Arial" w:hAnsi="Arial" w:cs="Arial"/>
          <w:b/>
          <w:bCs/>
          <w:sz w:val="20"/>
          <w:szCs w:val="20"/>
        </w:rPr>
        <w:t>,</w:t>
      </w:r>
      <w:r>
        <w:rPr>
          <w:rFonts w:ascii="Arial" w:hAnsi="Arial" w:cs="Arial"/>
          <w:sz w:val="20"/>
          <w:szCs w:val="20"/>
        </w:rPr>
        <w:t xml:space="preserve"> la cual se encuentra debidamente integrada y firmada por su Presidente, Secretario, Tesorero, Comisionado de Seguridad y Comisionado de lo Social.</w:t>
      </w:r>
    </w:p>
    <w:p w14:paraId="20B75722" w14:textId="77777777" w:rsidR="00D974DE" w:rsidRDefault="00D974DE" w:rsidP="00D974DE">
      <w:pPr>
        <w:pStyle w:val="Prrafodelista"/>
        <w:rPr>
          <w:rFonts w:ascii="Arial" w:hAnsi="Arial" w:cs="Arial"/>
          <w:sz w:val="20"/>
          <w:szCs w:val="20"/>
        </w:rPr>
      </w:pPr>
    </w:p>
    <w:p w14:paraId="349679B6" w14:textId="77777777" w:rsidR="00D974DE" w:rsidRPr="002D5089" w:rsidRDefault="00D974DE" w:rsidP="00D974DE">
      <w:pPr>
        <w:pStyle w:val="Sinespaciado"/>
        <w:numPr>
          <w:ilvl w:val="0"/>
          <w:numId w:val="39"/>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la Mesa Directiva de la </w:t>
      </w:r>
      <w:r w:rsidRPr="002D5089">
        <w:rPr>
          <w:rFonts w:ascii="Arial" w:hAnsi="Arial" w:cs="Arial"/>
          <w:b/>
          <w:bCs/>
          <w:sz w:val="20"/>
          <w:szCs w:val="20"/>
        </w:rPr>
        <w:t>COLONIA LA CALERILLA.</w:t>
      </w:r>
    </w:p>
    <w:p w14:paraId="0BC8041A" w14:textId="77777777" w:rsidR="00D974DE" w:rsidRPr="002D5089" w:rsidRDefault="00D974DE" w:rsidP="00D974DE">
      <w:pPr>
        <w:pStyle w:val="Prrafodelista"/>
        <w:rPr>
          <w:rFonts w:ascii="Arial" w:hAnsi="Arial" w:cs="Arial"/>
          <w:b/>
          <w:bCs/>
          <w:sz w:val="20"/>
          <w:szCs w:val="20"/>
        </w:rPr>
      </w:pPr>
    </w:p>
    <w:p w14:paraId="135209C7" w14:textId="77777777" w:rsidR="00D974DE" w:rsidRDefault="00D974DE" w:rsidP="00D974DE">
      <w:pPr>
        <w:pStyle w:val="Sinespaciado"/>
        <w:numPr>
          <w:ilvl w:val="0"/>
          <w:numId w:val="39"/>
        </w:numPr>
        <w:ind w:left="964" w:right="964"/>
        <w:jc w:val="both"/>
        <w:rPr>
          <w:rFonts w:ascii="Arial" w:hAnsi="Arial" w:cs="Arial"/>
          <w:sz w:val="20"/>
          <w:szCs w:val="20"/>
        </w:rPr>
      </w:pPr>
      <w:r>
        <w:rPr>
          <w:rFonts w:ascii="Arial" w:hAnsi="Arial" w:cs="Arial"/>
          <w:sz w:val="20"/>
          <w:szCs w:val="20"/>
        </w:rPr>
        <w:t xml:space="preserve">Croquis de ubicación, expedido por la Coordinación General de la Construcción de la Comunidad (Dirección de Participación Ciudadana), en el que se presenta el dictamen de delimitación territorial de la mesa directiva de la colonia </w:t>
      </w:r>
      <w:r>
        <w:rPr>
          <w:rFonts w:ascii="Arial" w:hAnsi="Arial" w:cs="Arial"/>
          <w:b/>
          <w:bCs/>
          <w:sz w:val="20"/>
          <w:szCs w:val="20"/>
        </w:rPr>
        <w:t>LA CALERILLA,</w:t>
      </w:r>
      <w:r>
        <w:rPr>
          <w:rFonts w:ascii="Arial" w:hAnsi="Arial" w:cs="Arial"/>
          <w:sz w:val="20"/>
          <w:szCs w:val="20"/>
        </w:rPr>
        <w:t xml:space="preserve"> de conformidad con la fracción IV del artículo 420 del Reglamento de Participación ciudadana para la Gobernanza del Municipio de San Pedro Tlaquepaque.</w:t>
      </w:r>
    </w:p>
    <w:p w14:paraId="4D4DD0D6" w14:textId="77777777" w:rsidR="00D974DE" w:rsidRPr="0045601E" w:rsidRDefault="00D974DE" w:rsidP="00D974DE">
      <w:pPr>
        <w:pStyle w:val="Sinespaciado"/>
        <w:ind w:left="964" w:right="964"/>
        <w:jc w:val="both"/>
        <w:rPr>
          <w:rFonts w:ascii="Arial" w:hAnsi="Arial" w:cs="Arial"/>
          <w:sz w:val="20"/>
          <w:szCs w:val="20"/>
        </w:rPr>
      </w:pPr>
      <w:r>
        <w:rPr>
          <w:rFonts w:ascii="Arial" w:hAnsi="Arial" w:cs="Arial"/>
          <w:bCs/>
          <w:sz w:val="20"/>
          <w:szCs w:val="20"/>
        </w:rPr>
        <w:t xml:space="preserve"> </w:t>
      </w:r>
    </w:p>
    <w:p w14:paraId="3D518EC3" w14:textId="77777777" w:rsidR="00D974DE" w:rsidRPr="008B2ECB" w:rsidRDefault="00D974DE" w:rsidP="00D974DE">
      <w:pPr>
        <w:pStyle w:val="Sinespaciado"/>
        <w:numPr>
          <w:ilvl w:val="0"/>
          <w:numId w:val="39"/>
        </w:numPr>
        <w:ind w:left="964" w:right="964"/>
        <w:jc w:val="both"/>
        <w:rPr>
          <w:rFonts w:ascii="Arial" w:hAnsi="Arial" w:cs="Arial"/>
          <w:sz w:val="20"/>
          <w:szCs w:val="20"/>
        </w:rPr>
      </w:pPr>
      <w:r>
        <w:rPr>
          <w:rFonts w:ascii="Arial" w:hAnsi="Arial" w:cs="Arial"/>
          <w:b/>
          <w:sz w:val="20"/>
          <w:szCs w:val="20"/>
        </w:rPr>
        <w:t>ESTATUTOS, de la mesa directiva de la COLONIA LA CALERILLA.</w:t>
      </w:r>
    </w:p>
    <w:p w14:paraId="7CDEB3B1" w14:textId="77777777" w:rsidR="00D974DE" w:rsidRDefault="00D974DE" w:rsidP="00D974DE">
      <w:pPr>
        <w:pStyle w:val="Sinespaciado"/>
        <w:ind w:left="964" w:right="964"/>
        <w:jc w:val="both"/>
        <w:rPr>
          <w:rFonts w:ascii="Arial" w:hAnsi="Arial" w:cs="Arial"/>
          <w:sz w:val="20"/>
          <w:szCs w:val="20"/>
        </w:rPr>
      </w:pPr>
    </w:p>
    <w:p w14:paraId="06A079E0" w14:textId="77777777" w:rsidR="00D974DE" w:rsidRPr="00DB68A1" w:rsidRDefault="00D974DE" w:rsidP="00D974DE">
      <w:pPr>
        <w:pStyle w:val="Sinespaciado"/>
        <w:jc w:val="both"/>
        <w:rPr>
          <w:rFonts w:ascii="Arial" w:hAnsi="Arial" w:cs="Arial"/>
          <w:sz w:val="24"/>
          <w:szCs w:val="24"/>
        </w:rPr>
      </w:pPr>
      <w:r>
        <w:rPr>
          <w:rFonts w:ascii="Arial" w:hAnsi="Arial" w:cs="Arial"/>
          <w:sz w:val="24"/>
          <w:szCs w:val="24"/>
        </w:rPr>
        <w:t>Por lo antes referido, y toda vez que los solicitantes cumplieron con los requisitos establecidos en el artículo 420 del Reglamento en cita, resulta procedente el proyecto por el cual se pretende reconocer las organizaciones</w:t>
      </w:r>
      <w:r w:rsidRPr="00DB68A1">
        <w:rPr>
          <w:rFonts w:ascii="Arial" w:hAnsi="Arial" w:cs="Arial"/>
          <w:sz w:val="24"/>
          <w:szCs w:val="24"/>
        </w:rPr>
        <w:t xml:space="preserve"> vecinal</w:t>
      </w:r>
      <w:r>
        <w:rPr>
          <w:rFonts w:ascii="Arial" w:hAnsi="Arial" w:cs="Arial"/>
          <w:sz w:val="24"/>
          <w:szCs w:val="24"/>
        </w:rPr>
        <w:t>es antes descritas, por lo que se propone el siguiente:</w:t>
      </w:r>
    </w:p>
    <w:p w14:paraId="5570417E" w14:textId="77777777" w:rsidR="00D974DE" w:rsidRDefault="00D974DE" w:rsidP="00D974DE">
      <w:pPr>
        <w:pStyle w:val="Sinespaciado"/>
        <w:ind w:left="720"/>
        <w:jc w:val="both"/>
        <w:rPr>
          <w:rFonts w:ascii="Arial" w:hAnsi="Arial" w:cs="Arial"/>
          <w:b/>
          <w:sz w:val="24"/>
          <w:szCs w:val="24"/>
          <w:u w:val="single"/>
        </w:rPr>
      </w:pPr>
    </w:p>
    <w:p w14:paraId="4E8D64AD" w14:textId="77777777" w:rsidR="00D974DE" w:rsidRPr="000223E9" w:rsidRDefault="00D974DE" w:rsidP="00D974DE">
      <w:pPr>
        <w:pStyle w:val="Sinespaciado"/>
        <w:ind w:left="720"/>
        <w:jc w:val="both"/>
        <w:rPr>
          <w:rFonts w:ascii="Arial" w:hAnsi="Arial" w:cs="Arial"/>
          <w:b/>
          <w:sz w:val="4"/>
          <w:szCs w:val="4"/>
          <w:u w:val="single"/>
        </w:rPr>
      </w:pPr>
    </w:p>
    <w:p w14:paraId="215C1BE3" w14:textId="77777777" w:rsidR="00D974DE" w:rsidRPr="007A7EFF" w:rsidRDefault="00D974DE" w:rsidP="00D974DE">
      <w:pPr>
        <w:pStyle w:val="Sinespaciado"/>
        <w:jc w:val="center"/>
        <w:rPr>
          <w:rFonts w:ascii="Arial" w:hAnsi="Arial" w:cs="Arial"/>
          <w:b/>
          <w:sz w:val="24"/>
          <w:szCs w:val="24"/>
        </w:rPr>
      </w:pPr>
      <w:r w:rsidRPr="007A7EFF">
        <w:rPr>
          <w:rFonts w:ascii="Arial" w:hAnsi="Arial" w:cs="Arial"/>
          <w:b/>
          <w:sz w:val="24"/>
          <w:szCs w:val="24"/>
        </w:rPr>
        <w:t>ACUERDO</w:t>
      </w:r>
    </w:p>
    <w:p w14:paraId="65A6A18A" w14:textId="77777777" w:rsidR="00D974DE" w:rsidRPr="000223E9" w:rsidRDefault="00D974DE" w:rsidP="00D974DE">
      <w:pPr>
        <w:pStyle w:val="Sinespaciado"/>
        <w:jc w:val="center"/>
        <w:rPr>
          <w:rFonts w:ascii="Arial" w:hAnsi="Arial" w:cs="Arial"/>
          <w:b/>
          <w:sz w:val="18"/>
          <w:szCs w:val="18"/>
        </w:rPr>
      </w:pPr>
    </w:p>
    <w:p w14:paraId="44900F50" w14:textId="77777777" w:rsidR="00D974DE" w:rsidRPr="000223E9" w:rsidRDefault="00D974DE" w:rsidP="00D974DE">
      <w:pPr>
        <w:pStyle w:val="Sinespaciado"/>
        <w:jc w:val="center"/>
        <w:rPr>
          <w:rFonts w:ascii="Arial" w:hAnsi="Arial" w:cs="Arial"/>
          <w:b/>
          <w:sz w:val="14"/>
          <w:szCs w:val="14"/>
        </w:rPr>
      </w:pPr>
    </w:p>
    <w:p w14:paraId="65A84448" w14:textId="77777777" w:rsidR="00D974DE" w:rsidRDefault="00D974DE" w:rsidP="00D974DE">
      <w:pPr>
        <w:pStyle w:val="Sinespaciado"/>
        <w:jc w:val="both"/>
        <w:rPr>
          <w:rFonts w:ascii="Arial" w:hAnsi="Arial" w:cs="Arial"/>
          <w:b/>
          <w:bCs/>
          <w:sz w:val="24"/>
          <w:szCs w:val="24"/>
        </w:rPr>
      </w:pPr>
      <w:r w:rsidRPr="00E118CA">
        <w:rPr>
          <w:rFonts w:ascii="Arial" w:hAnsi="Arial" w:cs="Arial"/>
          <w:b/>
          <w:sz w:val="24"/>
          <w:szCs w:val="24"/>
        </w:rPr>
        <w:t>ÚNICO. -</w:t>
      </w:r>
      <w:r w:rsidRPr="00E118CA">
        <w:rPr>
          <w:rFonts w:ascii="Arial" w:hAnsi="Arial" w:cs="Arial"/>
          <w:sz w:val="24"/>
          <w:szCs w:val="24"/>
        </w:rPr>
        <w:t xml:space="preserve"> El Pleno del Ayuntamiento Constitucional de San Pedro Tlaquepaque, Jalisco, aprueba y autoriza, conforme al artículo 418 fracci</w:t>
      </w:r>
      <w:r>
        <w:rPr>
          <w:rFonts w:ascii="Arial" w:hAnsi="Arial" w:cs="Arial"/>
          <w:sz w:val="24"/>
          <w:szCs w:val="24"/>
        </w:rPr>
        <w:t>ón</w:t>
      </w:r>
      <w:r w:rsidRPr="00E118CA">
        <w:rPr>
          <w:rFonts w:ascii="Arial" w:hAnsi="Arial" w:cs="Arial"/>
          <w:sz w:val="24"/>
          <w:szCs w:val="24"/>
        </w:rPr>
        <w:t xml:space="preserve"> </w:t>
      </w:r>
      <w:r>
        <w:rPr>
          <w:rFonts w:ascii="Arial" w:hAnsi="Arial" w:cs="Arial"/>
          <w:sz w:val="24"/>
          <w:szCs w:val="24"/>
        </w:rPr>
        <w:t>I y II</w:t>
      </w:r>
      <w:r w:rsidRPr="00E118CA">
        <w:rPr>
          <w:rFonts w:ascii="Arial" w:hAnsi="Arial" w:cs="Arial"/>
          <w:sz w:val="24"/>
          <w:szCs w:val="24"/>
        </w:rPr>
        <w:t>I</w:t>
      </w:r>
      <w:r>
        <w:rPr>
          <w:rFonts w:ascii="Arial" w:hAnsi="Arial" w:cs="Arial"/>
          <w:sz w:val="24"/>
          <w:szCs w:val="24"/>
        </w:rPr>
        <w:t xml:space="preserve"> del </w:t>
      </w:r>
      <w:r w:rsidRPr="00E118CA">
        <w:rPr>
          <w:rFonts w:ascii="Arial" w:hAnsi="Arial" w:cs="Arial"/>
          <w:sz w:val="24"/>
          <w:szCs w:val="24"/>
        </w:rPr>
        <w:t xml:space="preserve">Reglamento de Participación Ciudadana para la Gobernanza del Municipio de San Pedro Tlaquepaque, el   reconocimiento </w:t>
      </w:r>
      <w:r w:rsidRPr="00E118CA">
        <w:rPr>
          <w:rFonts w:ascii="Arial" w:hAnsi="Arial" w:cs="Arial"/>
          <w:b/>
          <w:sz w:val="24"/>
          <w:szCs w:val="24"/>
          <w:u w:val="single"/>
        </w:rPr>
        <w:t>de</w:t>
      </w:r>
      <w:r>
        <w:rPr>
          <w:rFonts w:ascii="Arial" w:hAnsi="Arial" w:cs="Arial"/>
          <w:b/>
          <w:sz w:val="24"/>
          <w:szCs w:val="24"/>
          <w:u w:val="single"/>
        </w:rPr>
        <w:t xml:space="preserve"> 07 (siete)</w:t>
      </w:r>
      <w:r w:rsidRPr="00E118CA">
        <w:rPr>
          <w:rFonts w:ascii="Arial" w:hAnsi="Arial" w:cs="Arial"/>
          <w:b/>
          <w:sz w:val="24"/>
          <w:szCs w:val="24"/>
          <w:u w:val="single"/>
        </w:rPr>
        <w:t xml:space="preserve"> organizaci</w:t>
      </w:r>
      <w:r>
        <w:rPr>
          <w:rFonts w:ascii="Arial" w:hAnsi="Arial" w:cs="Arial"/>
          <w:b/>
          <w:sz w:val="24"/>
          <w:szCs w:val="24"/>
          <w:u w:val="single"/>
        </w:rPr>
        <w:t>ones</w:t>
      </w:r>
      <w:r w:rsidRPr="00E118CA">
        <w:rPr>
          <w:rFonts w:ascii="Arial" w:hAnsi="Arial" w:cs="Arial"/>
          <w:b/>
          <w:sz w:val="24"/>
          <w:szCs w:val="24"/>
          <w:u w:val="single"/>
        </w:rPr>
        <w:t xml:space="preserve"> vecinal</w:t>
      </w:r>
      <w:r>
        <w:rPr>
          <w:rFonts w:ascii="Arial" w:hAnsi="Arial" w:cs="Arial"/>
          <w:b/>
          <w:sz w:val="24"/>
          <w:szCs w:val="24"/>
          <w:u w:val="single"/>
        </w:rPr>
        <w:t>es</w:t>
      </w:r>
      <w:r w:rsidRPr="00E118CA">
        <w:rPr>
          <w:rFonts w:ascii="Arial" w:hAnsi="Arial" w:cs="Arial"/>
          <w:b/>
          <w:sz w:val="24"/>
          <w:szCs w:val="24"/>
        </w:rPr>
        <w:t xml:space="preserve"> </w:t>
      </w:r>
      <w:r w:rsidRPr="00E118CA">
        <w:rPr>
          <w:rFonts w:ascii="Arial" w:hAnsi="Arial" w:cs="Arial"/>
          <w:b/>
          <w:bCs/>
          <w:sz w:val="24"/>
          <w:szCs w:val="24"/>
        </w:rPr>
        <w:t>de</w:t>
      </w:r>
      <w:r>
        <w:rPr>
          <w:rFonts w:ascii="Arial" w:hAnsi="Arial" w:cs="Arial"/>
          <w:b/>
          <w:bCs/>
          <w:sz w:val="24"/>
          <w:szCs w:val="24"/>
        </w:rPr>
        <w:t>nominadas:</w:t>
      </w:r>
    </w:p>
    <w:p w14:paraId="123CA5E9" w14:textId="77777777" w:rsidR="00D974DE" w:rsidRPr="000223E9" w:rsidRDefault="00D974DE" w:rsidP="00D974DE">
      <w:pPr>
        <w:pStyle w:val="Sinespaciado"/>
        <w:jc w:val="both"/>
        <w:rPr>
          <w:rFonts w:ascii="Arial" w:hAnsi="Arial" w:cs="Arial"/>
          <w:b/>
          <w:bCs/>
          <w:sz w:val="16"/>
          <w:szCs w:val="16"/>
        </w:rPr>
      </w:pPr>
    </w:p>
    <w:tbl>
      <w:tblPr>
        <w:tblStyle w:val="Tablaconcuadrcula"/>
        <w:tblW w:w="0" w:type="auto"/>
        <w:tblInd w:w="250" w:type="dxa"/>
        <w:tblLook w:val="04A0" w:firstRow="1" w:lastRow="0" w:firstColumn="1" w:lastColumn="0" w:noHBand="0" w:noVBand="1"/>
      </w:tblPr>
      <w:tblGrid>
        <w:gridCol w:w="6379"/>
        <w:gridCol w:w="2126"/>
      </w:tblGrid>
      <w:tr w:rsidR="00D974DE" w:rsidRPr="000223E9" w14:paraId="7DADA0A6" w14:textId="77777777" w:rsidTr="000223E9">
        <w:tc>
          <w:tcPr>
            <w:tcW w:w="6379" w:type="dxa"/>
            <w:shd w:val="clear" w:color="auto" w:fill="808080" w:themeFill="background1" w:themeFillShade="80"/>
          </w:tcPr>
          <w:p w14:paraId="3BB5939E" w14:textId="77777777" w:rsidR="00D974DE" w:rsidRPr="000223E9" w:rsidRDefault="00D974DE" w:rsidP="00D82BA9">
            <w:pPr>
              <w:pStyle w:val="Sinespaciado"/>
              <w:jc w:val="center"/>
              <w:rPr>
                <w:rFonts w:ascii="Arial" w:hAnsi="Arial" w:cs="Arial"/>
                <w:b/>
                <w:bCs/>
                <w:sz w:val="20"/>
                <w:szCs w:val="20"/>
              </w:rPr>
            </w:pPr>
            <w:r w:rsidRPr="000223E9">
              <w:rPr>
                <w:rFonts w:ascii="Arial" w:hAnsi="Arial" w:cs="Arial"/>
                <w:b/>
                <w:bCs/>
                <w:sz w:val="20"/>
                <w:szCs w:val="20"/>
              </w:rPr>
              <w:t>Nombre de la Organización Vecinal</w:t>
            </w:r>
          </w:p>
        </w:tc>
        <w:tc>
          <w:tcPr>
            <w:tcW w:w="2126" w:type="dxa"/>
            <w:shd w:val="clear" w:color="auto" w:fill="808080" w:themeFill="background1" w:themeFillShade="80"/>
          </w:tcPr>
          <w:p w14:paraId="3FECE22D" w14:textId="77777777" w:rsidR="00D974DE" w:rsidRPr="000223E9" w:rsidRDefault="00D974DE" w:rsidP="00D82BA9">
            <w:pPr>
              <w:pStyle w:val="Sinespaciado"/>
              <w:jc w:val="center"/>
              <w:rPr>
                <w:rFonts w:ascii="Arial" w:hAnsi="Arial" w:cs="Arial"/>
                <w:b/>
                <w:bCs/>
                <w:sz w:val="20"/>
                <w:szCs w:val="20"/>
              </w:rPr>
            </w:pPr>
            <w:r w:rsidRPr="000223E9">
              <w:rPr>
                <w:rFonts w:ascii="Arial" w:hAnsi="Arial" w:cs="Arial"/>
                <w:b/>
                <w:bCs/>
                <w:sz w:val="20"/>
                <w:szCs w:val="20"/>
              </w:rPr>
              <w:t>Conforme al artículo 418 fracción I  y III:</w:t>
            </w:r>
          </w:p>
        </w:tc>
      </w:tr>
      <w:tr w:rsidR="00D974DE" w:rsidRPr="000223E9" w14:paraId="1795E718" w14:textId="77777777" w:rsidTr="000223E9">
        <w:tc>
          <w:tcPr>
            <w:tcW w:w="6379" w:type="dxa"/>
          </w:tcPr>
          <w:p w14:paraId="08F90B60" w14:textId="77777777" w:rsidR="00D974DE" w:rsidRPr="000223E9" w:rsidRDefault="00D974DE" w:rsidP="00D82BA9">
            <w:pPr>
              <w:pStyle w:val="Sinespaciado"/>
              <w:jc w:val="both"/>
              <w:rPr>
                <w:rFonts w:ascii="Arial" w:hAnsi="Arial" w:cs="Arial"/>
                <w:b/>
                <w:sz w:val="20"/>
                <w:szCs w:val="20"/>
              </w:rPr>
            </w:pPr>
            <w:r w:rsidRPr="000223E9">
              <w:rPr>
                <w:rFonts w:ascii="Arial" w:hAnsi="Arial" w:cs="Arial"/>
                <w:b/>
                <w:sz w:val="20"/>
                <w:szCs w:val="20"/>
              </w:rPr>
              <w:t>1.- Organización Vecinal denominada Colonos del Pedregal del Bosque, A.C.</w:t>
            </w:r>
          </w:p>
        </w:tc>
        <w:tc>
          <w:tcPr>
            <w:tcW w:w="2126" w:type="dxa"/>
          </w:tcPr>
          <w:p w14:paraId="55361A25" w14:textId="77777777" w:rsidR="00D974DE" w:rsidRPr="000223E9" w:rsidRDefault="00D974DE" w:rsidP="00D82BA9">
            <w:pPr>
              <w:pStyle w:val="Sinespaciado"/>
              <w:jc w:val="both"/>
              <w:rPr>
                <w:rFonts w:ascii="Arial" w:hAnsi="Arial" w:cs="Arial"/>
                <w:bCs/>
                <w:sz w:val="20"/>
                <w:szCs w:val="20"/>
              </w:rPr>
            </w:pPr>
            <w:r w:rsidRPr="000223E9">
              <w:rPr>
                <w:rFonts w:ascii="Arial" w:hAnsi="Arial" w:cs="Arial"/>
                <w:bCs/>
                <w:sz w:val="20"/>
                <w:szCs w:val="20"/>
              </w:rPr>
              <w:t>418 FRACCIÓN III.</w:t>
            </w:r>
          </w:p>
        </w:tc>
      </w:tr>
      <w:tr w:rsidR="00D974DE" w:rsidRPr="000223E9" w14:paraId="6488CACA" w14:textId="77777777" w:rsidTr="000223E9">
        <w:tc>
          <w:tcPr>
            <w:tcW w:w="6379" w:type="dxa"/>
          </w:tcPr>
          <w:p w14:paraId="6CCF3B8A" w14:textId="77777777" w:rsidR="00D974DE" w:rsidRPr="000223E9" w:rsidRDefault="00D974DE" w:rsidP="00D82BA9">
            <w:pPr>
              <w:pStyle w:val="Sinespaciado"/>
              <w:jc w:val="both"/>
              <w:rPr>
                <w:rFonts w:ascii="Arial" w:hAnsi="Arial" w:cs="Arial"/>
                <w:b/>
                <w:sz w:val="20"/>
                <w:szCs w:val="20"/>
              </w:rPr>
            </w:pPr>
            <w:r w:rsidRPr="000223E9">
              <w:rPr>
                <w:rFonts w:ascii="Arial" w:hAnsi="Arial" w:cs="Arial"/>
                <w:b/>
                <w:sz w:val="20"/>
                <w:szCs w:val="20"/>
              </w:rPr>
              <w:t>2.- Mesa Directiva de la Colonia Jardines del Álamo.</w:t>
            </w:r>
          </w:p>
        </w:tc>
        <w:tc>
          <w:tcPr>
            <w:tcW w:w="2126" w:type="dxa"/>
          </w:tcPr>
          <w:p w14:paraId="652C0355" w14:textId="77777777" w:rsidR="00D974DE" w:rsidRPr="000223E9" w:rsidRDefault="00D974DE" w:rsidP="00D82BA9">
            <w:pPr>
              <w:pStyle w:val="Sinespaciado"/>
              <w:jc w:val="both"/>
              <w:rPr>
                <w:rFonts w:ascii="Arial" w:hAnsi="Arial" w:cs="Arial"/>
                <w:bCs/>
                <w:sz w:val="20"/>
                <w:szCs w:val="20"/>
              </w:rPr>
            </w:pPr>
            <w:r w:rsidRPr="000223E9">
              <w:rPr>
                <w:rFonts w:ascii="Arial" w:hAnsi="Arial" w:cs="Arial"/>
                <w:bCs/>
                <w:sz w:val="20"/>
                <w:szCs w:val="20"/>
              </w:rPr>
              <w:t>418 FRACCIÓN I</w:t>
            </w:r>
          </w:p>
        </w:tc>
      </w:tr>
      <w:tr w:rsidR="00D974DE" w:rsidRPr="000223E9" w14:paraId="62E1EEF1" w14:textId="77777777" w:rsidTr="000223E9">
        <w:tc>
          <w:tcPr>
            <w:tcW w:w="6379" w:type="dxa"/>
          </w:tcPr>
          <w:p w14:paraId="6ED88B56" w14:textId="77777777" w:rsidR="00D974DE" w:rsidRPr="000223E9" w:rsidRDefault="00D974DE" w:rsidP="00D82BA9">
            <w:pPr>
              <w:pStyle w:val="Sinespaciado"/>
              <w:jc w:val="both"/>
              <w:rPr>
                <w:rFonts w:ascii="Arial" w:hAnsi="Arial" w:cs="Arial"/>
                <w:b/>
                <w:sz w:val="20"/>
                <w:szCs w:val="20"/>
              </w:rPr>
            </w:pPr>
            <w:r w:rsidRPr="000223E9">
              <w:rPr>
                <w:rFonts w:ascii="Arial" w:hAnsi="Arial" w:cs="Arial"/>
                <w:b/>
                <w:sz w:val="20"/>
                <w:szCs w:val="20"/>
              </w:rPr>
              <w:t>3.- Mesa Directiva de la Colonia Parques de Santa María.</w:t>
            </w:r>
          </w:p>
        </w:tc>
        <w:tc>
          <w:tcPr>
            <w:tcW w:w="2126" w:type="dxa"/>
          </w:tcPr>
          <w:p w14:paraId="046647ED" w14:textId="77777777" w:rsidR="00D974DE" w:rsidRPr="000223E9" w:rsidRDefault="00D974DE" w:rsidP="00D82BA9">
            <w:pPr>
              <w:pStyle w:val="Sinespaciado"/>
              <w:jc w:val="both"/>
              <w:rPr>
                <w:rFonts w:ascii="Arial" w:hAnsi="Arial" w:cs="Arial"/>
                <w:bCs/>
                <w:sz w:val="20"/>
                <w:szCs w:val="20"/>
              </w:rPr>
            </w:pPr>
            <w:r w:rsidRPr="000223E9">
              <w:rPr>
                <w:rFonts w:ascii="Arial" w:hAnsi="Arial" w:cs="Arial"/>
                <w:bCs/>
                <w:sz w:val="20"/>
                <w:szCs w:val="20"/>
              </w:rPr>
              <w:t>418 FRACCIÓN I</w:t>
            </w:r>
          </w:p>
        </w:tc>
      </w:tr>
      <w:tr w:rsidR="00D974DE" w:rsidRPr="000223E9" w14:paraId="79A90B58" w14:textId="77777777" w:rsidTr="000223E9">
        <w:tc>
          <w:tcPr>
            <w:tcW w:w="6379" w:type="dxa"/>
          </w:tcPr>
          <w:p w14:paraId="109874F6" w14:textId="77777777" w:rsidR="00D974DE" w:rsidRPr="000223E9" w:rsidRDefault="00D974DE" w:rsidP="00D82BA9">
            <w:pPr>
              <w:pStyle w:val="Sinespaciado"/>
              <w:jc w:val="both"/>
              <w:rPr>
                <w:rFonts w:ascii="Arial" w:hAnsi="Arial" w:cs="Arial"/>
                <w:b/>
                <w:sz w:val="20"/>
                <w:szCs w:val="20"/>
              </w:rPr>
            </w:pPr>
            <w:r w:rsidRPr="000223E9">
              <w:rPr>
                <w:rFonts w:ascii="Arial" w:hAnsi="Arial" w:cs="Arial"/>
                <w:b/>
                <w:sz w:val="20"/>
                <w:szCs w:val="20"/>
              </w:rPr>
              <w:t>4.- Mesa Directiva de la Colonia Las Pomas.</w:t>
            </w:r>
          </w:p>
        </w:tc>
        <w:tc>
          <w:tcPr>
            <w:tcW w:w="2126" w:type="dxa"/>
          </w:tcPr>
          <w:p w14:paraId="43CBB9F0" w14:textId="77777777" w:rsidR="00D974DE" w:rsidRPr="000223E9" w:rsidRDefault="00D974DE" w:rsidP="00D82BA9">
            <w:pPr>
              <w:pStyle w:val="Sinespaciado"/>
              <w:jc w:val="both"/>
              <w:rPr>
                <w:rFonts w:ascii="Arial" w:hAnsi="Arial" w:cs="Arial"/>
                <w:bCs/>
                <w:sz w:val="20"/>
                <w:szCs w:val="20"/>
              </w:rPr>
            </w:pPr>
            <w:r w:rsidRPr="000223E9">
              <w:rPr>
                <w:rFonts w:ascii="Arial" w:hAnsi="Arial" w:cs="Arial"/>
                <w:bCs/>
                <w:sz w:val="20"/>
                <w:szCs w:val="20"/>
              </w:rPr>
              <w:t>418 FRACCIÓN I</w:t>
            </w:r>
          </w:p>
        </w:tc>
      </w:tr>
      <w:tr w:rsidR="00D974DE" w:rsidRPr="000223E9" w14:paraId="7921F000" w14:textId="77777777" w:rsidTr="000223E9">
        <w:tc>
          <w:tcPr>
            <w:tcW w:w="6379" w:type="dxa"/>
          </w:tcPr>
          <w:p w14:paraId="65252308" w14:textId="77777777" w:rsidR="00D974DE" w:rsidRPr="000223E9" w:rsidRDefault="00D974DE" w:rsidP="00D82BA9">
            <w:pPr>
              <w:pStyle w:val="Sinespaciado"/>
              <w:jc w:val="both"/>
              <w:rPr>
                <w:rFonts w:ascii="Arial" w:hAnsi="Arial" w:cs="Arial"/>
                <w:b/>
                <w:sz w:val="20"/>
                <w:szCs w:val="20"/>
              </w:rPr>
            </w:pPr>
            <w:r w:rsidRPr="000223E9">
              <w:rPr>
                <w:rFonts w:ascii="Arial" w:hAnsi="Arial" w:cs="Arial"/>
                <w:b/>
                <w:sz w:val="20"/>
                <w:szCs w:val="20"/>
              </w:rPr>
              <w:t>5.- Mesa Directiva de la Colonia la Guadalupana.</w:t>
            </w:r>
          </w:p>
        </w:tc>
        <w:tc>
          <w:tcPr>
            <w:tcW w:w="2126" w:type="dxa"/>
          </w:tcPr>
          <w:p w14:paraId="5CBDD1AE" w14:textId="77777777" w:rsidR="00D974DE" w:rsidRPr="000223E9" w:rsidRDefault="00D974DE" w:rsidP="00D82BA9">
            <w:pPr>
              <w:pStyle w:val="Sinespaciado"/>
              <w:jc w:val="both"/>
              <w:rPr>
                <w:rFonts w:ascii="Arial" w:hAnsi="Arial" w:cs="Arial"/>
                <w:bCs/>
                <w:sz w:val="20"/>
                <w:szCs w:val="20"/>
              </w:rPr>
            </w:pPr>
            <w:r w:rsidRPr="000223E9">
              <w:rPr>
                <w:rFonts w:ascii="Arial" w:hAnsi="Arial" w:cs="Arial"/>
                <w:bCs/>
                <w:sz w:val="20"/>
                <w:szCs w:val="20"/>
              </w:rPr>
              <w:t>418 FRACCIÓN I</w:t>
            </w:r>
          </w:p>
        </w:tc>
      </w:tr>
      <w:tr w:rsidR="00D974DE" w:rsidRPr="000223E9" w14:paraId="41425123" w14:textId="77777777" w:rsidTr="000223E9">
        <w:tc>
          <w:tcPr>
            <w:tcW w:w="6379" w:type="dxa"/>
          </w:tcPr>
          <w:p w14:paraId="26013081" w14:textId="77777777" w:rsidR="00D974DE" w:rsidRPr="000223E9" w:rsidRDefault="00D974DE" w:rsidP="00D82BA9">
            <w:pPr>
              <w:pStyle w:val="Sinespaciado"/>
              <w:jc w:val="both"/>
              <w:rPr>
                <w:rFonts w:ascii="Arial" w:hAnsi="Arial" w:cs="Arial"/>
                <w:b/>
                <w:sz w:val="20"/>
                <w:szCs w:val="20"/>
              </w:rPr>
            </w:pPr>
            <w:r w:rsidRPr="000223E9">
              <w:rPr>
                <w:rFonts w:ascii="Arial" w:hAnsi="Arial" w:cs="Arial"/>
                <w:b/>
                <w:sz w:val="20"/>
                <w:szCs w:val="20"/>
              </w:rPr>
              <w:lastRenderedPageBreak/>
              <w:t>6.- Mesa Directiva de la Colonia Balcones de Santa María.</w:t>
            </w:r>
          </w:p>
        </w:tc>
        <w:tc>
          <w:tcPr>
            <w:tcW w:w="2126" w:type="dxa"/>
          </w:tcPr>
          <w:p w14:paraId="16AE8C1F" w14:textId="77777777" w:rsidR="00D974DE" w:rsidRPr="000223E9" w:rsidRDefault="00D974DE" w:rsidP="00D82BA9">
            <w:pPr>
              <w:pStyle w:val="Sinespaciado"/>
              <w:jc w:val="both"/>
              <w:rPr>
                <w:rFonts w:ascii="Arial" w:hAnsi="Arial" w:cs="Arial"/>
                <w:bCs/>
                <w:sz w:val="20"/>
                <w:szCs w:val="20"/>
              </w:rPr>
            </w:pPr>
            <w:r w:rsidRPr="000223E9">
              <w:rPr>
                <w:rFonts w:ascii="Arial" w:hAnsi="Arial" w:cs="Arial"/>
                <w:bCs/>
                <w:sz w:val="20"/>
                <w:szCs w:val="20"/>
              </w:rPr>
              <w:t>418 FRACCIÓN I</w:t>
            </w:r>
          </w:p>
        </w:tc>
      </w:tr>
      <w:tr w:rsidR="00D974DE" w:rsidRPr="000223E9" w14:paraId="0B6DA825" w14:textId="77777777" w:rsidTr="000223E9">
        <w:tc>
          <w:tcPr>
            <w:tcW w:w="6379" w:type="dxa"/>
          </w:tcPr>
          <w:p w14:paraId="282F7752" w14:textId="77777777" w:rsidR="00D974DE" w:rsidRPr="000223E9" w:rsidRDefault="00D974DE" w:rsidP="00D82BA9">
            <w:pPr>
              <w:pStyle w:val="Sinespaciado"/>
              <w:jc w:val="both"/>
              <w:rPr>
                <w:rFonts w:ascii="Arial" w:hAnsi="Arial" w:cs="Arial"/>
                <w:b/>
                <w:sz w:val="20"/>
                <w:szCs w:val="20"/>
              </w:rPr>
            </w:pPr>
            <w:r w:rsidRPr="000223E9">
              <w:rPr>
                <w:rFonts w:ascii="Arial" w:hAnsi="Arial" w:cs="Arial"/>
                <w:b/>
                <w:sz w:val="20"/>
                <w:szCs w:val="20"/>
              </w:rPr>
              <w:t>7.- Mesa Directiva de la Colonia la Calerilla.</w:t>
            </w:r>
          </w:p>
        </w:tc>
        <w:tc>
          <w:tcPr>
            <w:tcW w:w="2126" w:type="dxa"/>
          </w:tcPr>
          <w:p w14:paraId="400142D4" w14:textId="77777777" w:rsidR="00D974DE" w:rsidRPr="000223E9" w:rsidRDefault="00D974DE" w:rsidP="00D82BA9">
            <w:pPr>
              <w:pStyle w:val="Sinespaciado"/>
              <w:jc w:val="both"/>
              <w:rPr>
                <w:rFonts w:ascii="Arial" w:hAnsi="Arial" w:cs="Arial"/>
                <w:bCs/>
                <w:sz w:val="20"/>
                <w:szCs w:val="20"/>
              </w:rPr>
            </w:pPr>
            <w:r w:rsidRPr="000223E9">
              <w:rPr>
                <w:rFonts w:ascii="Arial" w:hAnsi="Arial" w:cs="Arial"/>
                <w:bCs/>
                <w:sz w:val="20"/>
                <w:szCs w:val="20"/>
              </w:rPr>
              <w:t>418 FRACCIÓN I</w:t>
            </w:r>
          </w:p>
        </w:tc>
      </w:tr>
    </w:tbl>
    <w:p w14:paraId="08D840DA" w14:textId="77777777" w:rsidR="00D974DE" w:rsidRPr="000223E9" w:rsidRDefault="00D974DE" w:rsidP="00D974DE">
      <w:pPr>
        <w:jc w:val="both"/>
        <w:rPr>
          <w:rFonts w:ascii="Arial" w:hAnsi="Arial" w:cs="Arial"/>
          <w:b/>
          <w:sz w:val="12"/>
          <w:szCs w:val="12"/>
        </w:rPr>
      </w:pPr>
    </w:p>
    <w:p w14:paraId="100D393F" w14:textId="2EECF977" w:rsidR="00D974DE" w:rsidRDefault="00D974DE" w:rsidP="00D974DE">
      <w:pPr>
        <w:jc w:val="both"/>
        <w:rPr>
          <w:rFonts w:ascii="Agency FB" w:hAnsi="Agency FB"/>
        </w:rPr>
      </w:pPr>
      <w:r w:rsidRPr="0041043A">
        <w:rPr>
          <w:rFonts w:ascii="Agency FB" w:hAnsi="Agency FB"/>
          <w:b/>
        </w:rPr>
        <w:t>Notifíquese</w:t>
      </w:r>
      <w:r w:rsidRPr="0041043A">
        <w:rPr>
          <w:rFonts w:ascii="Agency FB" w:hAnsi="Agency FB"/>
        </w:rPr>
        <w:t>. - Mediante oficio a la Presidenta Municipal, Síndico Municipal, Tesorero Municipal,                                                                                                                                                                                                                                                                                                                                                                                                                                                                                                                                                                                                                                                                                                                                                                                                                                                                                                                                                                                                                                                                                                                                                                                                                                                                                                                                                                                                                                                                                                                                                                                                                                                                                                                                                                                                                                                                                                                                                                                                                                                                                                                                                                                                                                                                                                                                                                                                                                                                                                                                                                                                                                                                                                                                                                                                                                                                                                                                                                                                                                                                                                                                                                                                                                                                                                                                                                                                                                                                                                                                                                                                                                                                                                                                                                                                                                                                                                                                                                                                                                                                                                                                                                                                                                                                                                                                                                                                                                                                                                                                                                                                                                                                                                                                                                                                                                                                                                                                                                                                                                                                                                                                                                                                                                                                                                                                                                                                                                                                                                                                                                                                                                                                                                                                                                                                                                                                                                                                                                                                                                                                                                                                                                                                                                                                                                                                                                                                                                                                                                                                                                                                                                                                                                                                                                                                                                                                                                                                                                                                                                                                                                                                                                                                                                                                                                                                                                                                                                                                                                                                                                                                                                                                                                                                                                                                                                                                                                                                                                                                                                                                                                                                                                                                                                                                                                                                                                                                                                                                                                                                                                                                                                                                                                                                                                                                                                                                                                                                                                                                                                                                                                                                                                                                                                                                                                                                                                                                                                                                                                                                                                                                                                                                                                                                                                                                                                                                                                                                                                                                                                                                                                                                                                                                                                                                                                                                                                                                                                                                                                                                                                                                                                                                                                                                                                                                                                                                                                                                                                                                                                                                                                                                                                                                                                                                                                                                                                                                                                                                                                                                                                                                                                                                                                                                                                                                                                                                                                                                                                                                                                                                                                                                                                                                                                                                                                                                                                                                                                                                                                                                                                            la Contraloría Municipal, a la Dirección de Participación Ciudadana, para los fines a que haya lugar y regístrese en el libro de actas de sesiones correspondiente.</w:t>
      </w:r>
    </w:p>
    <w:p w14:paraId="542B24D1" w14:textId="77777777" w:rsidR="000223E9" w:rsidRPr="0041043A" w:rsidRDefault="000223E9" w:rsidP="00D974DE">
      <w:pPr>
        <w:jc w:val="both"/>
        <w:rPr>
          <w:rFonts w:ascii="Agency FB" w:hAnsi="Agency FB"/>
        </w:rPr>
      </w:pPr>
    </w:p>
    <w:p w14:paraId="58090524" w14:textId="77777777" w:rsidR="00D974DE" w:rsidRPr="000223E9" w:rsidRDefault="00D974DE" w:rsidP="00D974DE">
      <w:pPr>
        <w:pStyle w:val="Sinespaciado"/>
        <w:jc w:val="center"/>
        <w:rPr>
          <w:rFonts w:ascii="Arial" w:hAnsi="Arial" w:cs="Arial"/>
          <w:b/>
        </w:rPr>
      </w:pPr>
      <w:r w:rsidRPr="000223E9">
        <w:rPr>
          <w:rFonts w:ascii="Arial" w:hAnsi="Arial" w:cs="Arial"/>
          <w:b/>
        </w:rPr>
        <w:t>San Pedro Tlaquepaque, Jalisco, a la fecha de su presentación</w:t>
      </w:r>
    </w:p>
    <w:p w14:paraId="6D1718AE" w14:textId="6F7E9DB8" w:rsidR="00D974DE" w:rsidRDefault="00D974DE" w:rsidP="00D974DE">
      <w:pPr>
        <w:pStyle w:val="Sinespaciado"/>
        <w:jc w:val="center"/>
        <w:rPr>
          <w:rFonts w:ascii="Arial" w:hAnsi="Arial" w:cs="Arial"/>
          <w:b/>
        </w:rPr>
      </w:pPr>
      <w:r w:rsidRPr="000223E9">
        <w:rPr>
          <w:rFonts w:ascii="Arial" w:hAnsi="Arial" w:cs="Arial"/>
          <w:b/>
        </w:rPr>
        <w:t>ATENTAMENTE</w:t>
      </w:r>
    </w:p>
    <w:p w14:paraId="67759E4B" w14:textId="77777777" w:rsidR="000223E9" w:rsidRPr="000223E9" w:rsidRDefault="000223E9" w:rsidP="00D974DE">
      <w:pPr>
        <w:pStyle w:val="Sinespaciado"/>
        <w:jc w:val="center"/>
        <w:rPr>
          <w:rFonts w:ascii="Arial" w:hAnsi="Arial" w:cs="Arial"/>
          <w:b/>
        </w:rPr>
      </w:pPr>
    </w:p>
    <w:p w14:paraId="622929D1" w14:textId="77777777" w:rsidR="00D974DE" w:rsidRPr="000223E9" w:rsidRDefault="00D974DE" w:rsidP="00D974DE">
      <w:pPr>
        <w:pStyle w:val="Sinespaciado"/>
        <w:ind w:left="1416" w:firstLine="708"/>
        <w:jc w:val="both"/>
        <w:rPr>
          <w:rFonts w:ascii="Arial" w:hAnsi="Arial" w:cs="Arial"/>
        </w:rPr>
      </w:pPr>
      <w:r w:rsidRPr="000223E9">
        <w:rPr>
          <w:rFonts w:ascii="Arial" w:hAnsi="Arial" w:cs="Arial"/>
        </w:rPr>
        <w:t>BRAULIO ERNESTO GARCÍA PÉREZ</w:t>
      </w:r>
    </w:p>
    <w:p w14:paraId="60362FA2" w14:textId="77777777" w:rsidR="00D974DE" w:rsidRPr="000223E9" w:rsidRDefault="00D974DE" w:rsidP="00D974DE">
      <w:pPr>
        <w:pStyle w:val="Sinespaciado"/>
        <w:jc w:val="center"/>
        <w:rPr>
          <w:sz w:val="14"/>
          <w:szCs w:val="14"/>
        </w:rPr>
      </w:pPr>
      <w:r w:rsidRPr="000223E9">
        <w:rPr>
          <w:rFonts w:ascii="Arial" w:hAnsi="Arial" w:cs="Arial"/>
          <w:b/>
          <w:sz w:val="24"/>
          <w:szCs w:val="24"/>
        </w:rPr>
        <w:t xml:space="preserve">REGIDOR </w:t>
      </w:r>
    </w:p>
    <w:p w14:paraId="31A6CB58" w14:textId="163056EC" w:rsidR="005F2054" w:rsidRPr="00752AB6" w:rsidRDefault="00D974DE" w:rsidP="000223E9">
      <w:pPr>
        <w:pStyle w:val="Sinespaciado"/>
        <w:ind w:left="708" w:hanging="708"/>
        <w:jc w:val="right"/>
        <w:rPr>
          <w:rFonts w:ascii="Arial" w:hAnsi="Arial" w:cs="Arial"/>
          <w:b/>
        </w:rPr>
      </w:pPr>
      <w:r>
        <w:rPr>
          <w:sz w:val="16"/>
          <w:szCs w:val="16"/>
        </w:rPr>
        <w:t>.AFCHD/JLGR</w:t>
      </w:r>
      <w:r w:rsidRPr="007A7EFF">
        <w:rPr>
          <w:sz w:val="16"/>
          <w:szCs w:val="16"/>
        </w:rPr>
        <w:t>/</w:t>
      </w:r>
      <w:r>
        <w:rPr>
          <w:sz w:val="16"/>
          <w:szCs w:val="16"/>
        </w:rPr>
        <w:t>OCHD/</w:t>
      </w:r>
      <w:r w:rsidRPr="007A7EFF">
        <w:rPr>
          <w:sz w:val="16"/>
          <w:szCs w:val="16"/>
        </w:rPr>
        <w:t>kpa</w:t>
      </w:r>
    </w:p>
    <w:p w14:paraId="0759DE13" w14:textId="5DF50270" w:rsidR="00D974DE" w:rsidRPr="00366295" w:rsidRDefault="000223E9" w:rsidP="000223E9">
      <w:pPr>
        <w:jc w:val="both"/>
        <w:rPr>
          <w:rFonts w:ascii="Arial" w:hAnsi="Arial" w:cs="Arial"/>
          <w:b/>
          <w:bCs/>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E84B5A">
        <w:rPr>
          <w:rFonts w:ascii="Arial" w:hAnsi="Arial" w:cs="Arial"/>
        </w:rPr>
        <w:t xml:space="preserve">Gracias </w:t>
      </w:r>
      <w:r w:rsidR="005F2054" w:rsidRPr="0011545D">
        <w:rPr>
          <w:rFonts w:ascii="Arial" w:hAnsi="Arial" w:cs="Arial"/>
        </w:rPr>
        <w:t>Se</w:t>
      </w:r>
      <w:r w:rsidR="00E84B5A">
        <w:rPr>
          <w:rFonts w:ascii="Arial" w:hAnsi="Arial" w:cs="Arial"/>
        </w:rPr>
        <w:t>cretario, se</w:t>
      </w:r>
      <w:r w:rsidR="005F2054" w:rsidRPr="0011545D">
        <w:rPr>
          <w:rFonts w:ascii="Arial" w:hAnsi="Arial" w:cs="Arial"/>
        </w:rPr>
        <w:t xml:space="preserve"> abre el </w:t>
      </w:r>
      <w:r w:rsidR="005F2054">
        <w:rPr>
          <w:rFonts w:ascii="Arial" w:hAnsi="Arial" w:cs="Arial"/>
        </w:rPr>
        <w:t>registr</w:t>
      </w:r>
      <w:r w:rsidR="005F2054" w:rsidRPr="0011545D">
        <w:rPr>
          <w:rFonts w:ascii="Arial" w:hAnsi="Arial" w:cs="Arial"/>
        </w:rPr>
        <w:t>o de oradores</w:t>
      </w:r>
      <w:r w:rsidR="005F2054">
        <w:rPr>
          <w:rFonts w:ascii="Arial" w:hAnsi="Arial" w:cs="Arial"/>
        </w:rPr>
        <w:t>.</w:t>
      </w:r>
      <w:r w:rsidR="00E84B5A">
        <w:rPr>
          <w:rFonts w:ascii="Arial" w:hAnsi="Arial" w:cs="Arial"/>
        </w:rPr>
        <w:t xml:space="preserve"> E</w:t>
      </w:r>
      <w:r w:rsidR="005F2054" w:rsidRPr="00733E72">
        <w:rPr>
          <w:rFonts w:ascii="Arial" w:hAnsi="Arial" w:cs="Arial"/>
        </w:rPr>
        <w:t xml:space="preserve">n votación </w:t>
      </w:r>
      <w:r w:rsidR="005F2054" w:rsidRPr="0011545D">
        <w:rPr>
          <w:rFonts w:ascii="Arial" w:hAnsi="Arial" w:cs="Arial"/>
        </w:rPr>
        <w:t>económica les pregunto quienes estén por la afirmativa, favor de manifestarlo,</w:t>
      </w:r>
      <w:r w:rsidR="005F2054">
        <w:rPr>
          <w:rStyle w:val="TextoCar"/>
          <w:rFonts w:eastAsiaTheme="minorHAnsi"/>
          <w:sz w:val="24"/>
          <w:szCs w:val="24"/>
        </w:rPr>
        <w:t xml:space="preserve"> ¿a favor?, gracias, aprobado por unanimidad.</w:t>
      </w:r>
      <w:r w:rsidR="00366295">
        <w:rPr>
          <w:rStyle w:val="TextoCar"/>
          <w:rFonts w:eastAsiaTheme="minorHAnsi"/>
          <w:sz w:val="24"/>
          <w:szCs w:val="24"/>
        </w:rPr>
        <w:t xml:space="preserve"> </w:t>
      </w:r>
      <w:r w:rsidR="00366295" w:rsidRPr="00366295">
        <w:rPr>
          <w:rStyle w:val="TextoCar"/>
          <w:rFonts w:eastAsiaTheme="minorHAnsi"/>
          <w:b/>
          <w:bCs/>
          <w:sz w:val="24"/>
          <w:szCs w:val="24"/>
        </w:rPr>
        <w:t>E</w:t>
      </w:r>
      <w:r w:rsidR="00D974DE" w:rsidRPr="00366295">
        <w:rPr>
          <w:rFonts w:ascii="Arial" w:hAnsi="Arial" w:cs="Arial"/>
          <w:b/>
        </w:rPr>
        <w:t xml:space="preserve">stando presentes 19 (diecinueve) integrantes del pleno, en forma económica fueron emitidos 19 (diecinueve) votos a favor, por lo que en unanimidad fue aprobada </w:t>
      </w:r>
      <w:r w:rsidR="00D974DE" w:rsidRPr="00366295">
        <w:rPr>
          <w:rFonts w:ascii="Arial" w:hAnsi="Arial" w:cs="Arial"/>
        </w:rPr>
        <w:t xml:space="preserve">la iniciativa de aprobación directa presentada por el </w:t>
      </w:r>
      <w:r w:rsidR="00D974DE" w:rsidRPr="00366295">
        <w:rPr>
          <w:rFonts w:ascii="Arial" w:hAnsi="Arial" w:cs="Arial"/>
          <w:b/>
          <w:szCs w:val="28"/>
        </w:rPr>
        <w:t>Regidor Braulio Ernesto García Pérez</w:t>
      </w:r>
      <w:r w:rsidR="00D974DE" w:rsidRPr="00366295">
        <w:rPr>
          <w:rFonts w:ascii="Arial" w:hAnsi="Arial" w:cs="Arial"/>
          <w:b/>
        </w:rPr>
        <w:t>, bajo el siguiente:</w:t>
      </w:r>
      <w:r w:rsidR="00D974DE" w:rsidRPr="00366295">
        <w:rPr>
          <w:rFonts w:ascii="Arial" w:hAnsi="Arial" w:cs="Arial"/>
        </w:rPr>
        <w:t>-----------------------------------------------------------------------------------------------------------------------------------------------------------------------------------------------------------------------------------</w:t>
      </w:r>
      <w:r w:rsidR="00D974DE" w:rsidRPr="00366295">
        <w:rPr>
          <w:rFonts w:ascii="Arial" w:hAnsi="Arial" w:cs="Arial"/>
          <w:b/>
        </w:rPr>
        <w:t>ACUERDO NÚMERO 0374/2023</w:t>
      </w:r>
      <w:r w:rsidR="00D974DE" w:rsidRPr="00366295">
        <w:rPr>
          <w:rFonts w:ascii="Arial" w:hAnsi="Arial" w:cs="Arial"/>
        </w:rPr>
        <w:t>-------------------------------------------------------------------------------------------------------------------------------------------</w:t>
      </w:r>
      <w:r w:rsidR="00D974DE" w:rsidRPr="00366295">
        <w:rPr>
          <w:rFonts w:ascii="Arial" w:hAnsi="Arial" w:cs="Arial"/>
          <w:b/>
        </w:rPr>
        <w:t>ÚNICO. -</w:t>
      </w:r>
      <w:r w:rsidR="00D974DE" w:rsidRPr="00366295">
        <w:rPr>
          <w:rFonts w:ascii="Arial" w:hAnsi="Arial" w:cs="Arial"/>
        </w:rPr>
        <w:t xml:space="preserve"> El Pleno del Ayuntamiento Constitucional de San Pedro Tlaquepaque, Jalisco, aprueba y autoriza, conforme al artículo 418 fracción I y III del Reglamento de Participación Ciudadana para la Gobernanza del Municipio de San Pedro Tlaquepaque, el   reconocimiento </w:t>
      </w:r>
      <w:r w:rsidR="00D974DE" w:rsidRPr="00366295">
        <w:rPr>
          <w:rFonts w:ascii="Arial" w:hAnsi="Arial" w:cs="Arial"/>
          <w:b/>
          <w:u w:val="single"/>
        </w:rPr>
        <w:t>de 07 (siete) organizaciones vecinales</w:t>
      </w:r>
      <w:r w:rsidR="00D974DE" w:rsidRPr="00366295">
        <w:rPr>
          <w:rFonts w:ascii="Arial" w:hAnsi="Arial" w:cs="Arial"/>
          <w:b/>
        </w:rPr>
        <w:t xml:space="preserve"> </w:t>
      </w:r>
      <w:r w:rsidR="00D974DE" w:rsidRPr="00366295">
        <w:rPr>
          <w:rFonts w:ascii="Arial" w:hAnsi="Arial" w:cs="Arial"/>
          <w:b/>
          <w:bCs/>
        </w:rPr>
        <w:t>denominadas:</w:t>
      </w:r>
    </w:p>
    <w:p w14:paraId="1DA92053" w14:textId="77777777" w:rsidR="00D974DE" w:rsidRPr="00366295" w:rsidRDefault="00D974DE" w:rsidP="00D974DE">
      <w:pPr>
        <w:pStyle w:val="Sinespaciado"/>
        <w:jc w:val="both"/>
        <w:rPr>
          <w:rFonts w:ascii="Arial" w:hAnsi="Arial" w:cs="Arial"/>
          <w:b/>
          <w:bCs/>
          <w:sz w:val="10"/>
          <w:szCs w:val="24"/>
        </w:rPr>
      </w:pPr>
    </w:p>
    <w:tbl>
      <w:tblPr>
        <w:tblStyle w:val="Tablaconcuadrcula"/>
        <w:tblW w:w="0" w:type="auto"/>
        <w:tblInd w:w="108" w:type="dxa"/>
        <w:tblLook w:val="04A0" w:firstRow="1" w:lastRow="0" w:firstColumn="1" w:lastColumn="0" w:noHBand="0" w:noVBand="1"/>
      </w:tblPr>
      <w:tblGrid>
        <w:gridCol w:w="6023"/>
        <w:gridCol w:w="2811"/>
      </w:tblGrid>
      <w:tr w:rsidR="00D974DE" w:rsidRPr="00366295" w14:paraId="10F27EA2" w14:textId="77777777" w:rsidTr="00D82BA9">
        <w:tc>
          <w:tcPr>
            <w:tcW w:w="6096" w:type="dxa"/>
            <w:shd w:val="clear" w:color="auto" w:fill="808080" w:themeFill="background1" w:themeFillShade="80"/>
          </w:tcPr>
          <w:p w14:paraId="7C49C413" w14:textId="77777777" w:rsidR="00D974DE" w:rsidRPr="00366295" w:rsidRDefault="00D974DE" w:rsidP="00D82BA9">
            <w:pPr>
              <w:pStyle w:val="Sinespaciado"/>
              <w:jc w:val="center"/>
              <w:rPr>
                <w:rFonts w:ascii="Arial" w:hAnsi="Arial" w:cs="Arial"/>
                <w:b/>
                <w:bCs/>
                <w:sz w:val="20"/>
                <w:szCs w:val="24"/>
              </w:rPr>
            </w:pPr>
            <w:r w:rsidRPr="00366295">
              <w:rPr>
                <w:rFonts w:ascii="Arial" w:hAnsi="Arial" w:cs="Arial"/>
                <w:b/>
                <w:bCs/>
                <w:sz w:val="20"/>
                <w:szCs w:val="24"/>
              </w:rPr>
              <w:t>Nombre de la Organización Vecinal</w:t>
            </w:r>
          </w:p>
        </w:tc>
        <w:tc>
          <w:tcPr>
            <w:tcW w:w="2835" w:type="dxa"/>
            <w:shd w:val="clear" w:color="auto" w:fill="808080" w:themeFill="background1" w:themeFillShade="80"/>
          </w:tcPr>
          <w:p w14:paraId="34F40863" w14:textId="77777777" w:rsidR="00D974DE" w:rsidRPr="00366295" w:rsidRDefault="00D974DE" w:rsidP="00D82BA9">
            <w:pPr>
              <w:pStyle w:val="Sinespaciado"/>
              <w:jc w:val="center"/>
              <w:rPr>
                <w:rFonts w:ascii="Arial" w:hAnsi="Arial" w:cs="Arial"/>
                <w:b/>
                <w:bCs/>
                <w:sz w:val="20"/>
                <w:szCs w:val="24"/>
              </w:rPr>
            </w:pPr>
            <w:r w:rsidRPr="00366295">
              <w:rPr>
                <w:rFonts w:ascii="Arial" w:hAnsi="Arial" w:cs="Arial"/>
                <w:b/>
                <w:bCs/>
                <w:sz w:val="20"/>
                <w:szCs w:val="24"/>
              </w:rPr>
              <w:t>Conforme al artículo 418 fracción I  y III:</w:t>
            </w:r>
          </w:p>
        </w:tc>
      </w:tr>
      <w:tr w:rsidR="00D974DE" w:rsidRPr="00366295" w14:paraId="2423DE7F" w14:textId="77777777" w:rsidTr="00D82BA9">
        <w:tc>
          <w:tcPr>
            <w:tcW w:w="6096" w:type="dxa"/>
          </w:tcPr>
          <w:p w14:paraId="41F0B6F6" w14:textId="77777777" w:rsidR="00D974DE" w:rsidRPr="00366295" w:rsidRDefault="00D974DE" w:rsidP="00D82BA9">
            <w:pPr>
              <w:pStyle w:val="Sinespaciado"/>
              <w:jc w:val="both"/>
              <w:rPr>
                <w:rFonts w:ascii="Arial" w:hAnsi="Arial" w:cs="Arial"/>
                <w:b/>
                <w:szCs w:val="24"/>
              </w:rPr>
            </w:pPr>
            <w:r w:rsidRPr="00366295">
              <w:rPr>
                <w:rFonts w:ascii="Arial" w:hAnsi="Arial" w:cs="Arial"/>
                <w:b/>
                <w:szCs w:val="24"/>
              </w:rPr>
              <w:t>1.- Organización Vecinal denominada Colonos del Pedregal del Bosque, A.C.</w:t>
            </w:r>
          </w:p>
        </w:tc>
        <w:tc>
          <w:tcPr>
            <w:tcW w:w="2835" w:type="dxa"/>
          </w:tcPr>
          <w:p w14:paraId="4AA7D85A" w14:textId="77777777" w:rsidR="00D974DE" w:rsidRPr="00366295" w:rsidRDefault="00D974DE" w:rsidP="00D82BA9">
            <w:pPr>
              <w:pStyle w:val="Sinespaciado"/>
              <w:jc w:val="both"/>
              <w:rPr>
                <w:rFonts w:ascii="Arial" w:hAnsi="Arial" w:cs="Arial"/>
                <w:bCs/>
                <w:szCs w:val="24"/>
              </w:rPr>
            </w:pPr>
            <w:r w:rsidRPr="00366295">
              <w:rPr>
                <w:rFonts w:ascii="Arial" w:hAnsi="Arial" w:cs="Arial"/>
                <w:bCs/>
                <w:szCs w:val="24"/>
              </w:rPr>
              <w:t>418 FRACCIÓN III.</w:t>
            </w:r>
          </w:p>
        </w:tc>
      </w:tr>
      <w:tr w:rsidR="00D974DE" w:rsidRPr="00366295" w14:paraId="69A50777" w14:textId="77777777" w:rsidTr="00D82BA9">
        <w:tc>
          <w:tcPr>
            <w:tcW w:w="6096" w:type="dxa"/>
          </w:tcPr>
          <w:p w14:paraId="0F1B73E6" w14:textId="77777777" w:rsidR="00D974DE" w:rsidRPr="00366295" w:rsidRDefault="00D974DE" w:rsidP="00D82BA9">
            <w:pPr>
              <w:pStyle w:val="Sinespaciado"/>
              <w:jc w:val="both"/>
              <w:rPr>
                <w:rFonts w:ascii="Arial" w:hAnsi="Arial" w:cs="Arial"/>
                <w:b/>
                <w:szCs w:val="24"/>
              </w:rPr>
            </w:pPr>
            <w:r w:rsidRPr="00366295">
              <w:rPr>
                <w:rFonts w:ascii="Arial" w:hAnsi="Arial" w:cs="Arial"/>
                <w:b/>
                <w:szCs w:val="24"/>
              </w:rPr>
              <w:t>2.- Mesa Directiva de la Colonia Jardines del Álamo.</w:t>
            </w:r>
          </w:p>
        </w:tc>
        <w:tc>
          <w:tcPr>
            <w:tcW w:w="2835" w:type="dxa"/>
          </w:tcPr>
          <w:p w14:paraId="2B39F627" w14:textId="77777777" w:rsidR="00D974DE" w:rsidRPr="00366295" w:rsidRDefault="00D974DE" w:rsidP="00D82BA9">
            <w:pPr>
              <w:pStyle w:val="Sinespaciado"/>
              <w:jc w:val="both"/>
              <w:rPr>
                <w:rFonts w:ascii="Arial" w:hAnsi="Arial" w:cs="Arial"/>
                <w:bCs/>
                <w:szCs w:val="24"/>
              </w:rPr>
            </w:pPr>
            <w:r w:rsidRPr="00366295">
              <w:rPr>
                <w:rFonts w:ascii="Arial" w:hAnsi="Arial" w:cs="Arial"/>
                <w:bCs/>
                <w:szCs w:val="24"/>
              </w:rPr>
              <w:t>418 FRACCIÓN I</w:t>
            </w:r>
          </w:p>
        </w:tc>
      </w:tr>
      <w:tr w:rsidR="00D974DE" w:rsidRPr="00366295" w14:paraId="2C92649A" w14:textId="77777777" w:rsidTr="00D82BA9">
        <w:tc>
          <w:tcPr>
            <w:tcW w:w="6096" w:type="dxa"/>
          </w:tcPr>
          <w:p w14:paraId="7B1C3D23" w14:textId="77777777" w:rsidR="00D974DE" w:rsidRPr="00366295" w:rsidRDefault="00D974DE" w:rsidP="00D82BA9">
            <w:pPr>
              <w:pStyle w:val="Sinespaciado"/>
              <w:jc w:val="both"/>
              <w:rPr>
                <w:rFonts w:ascii="Arial" w:hAnsi="Arial" w:cs="Arial"/>
                <w:b/>
                <w:szCs w:val="24"/>
              </w:rPr>
            </w:pPr>
            <w:r w:rsidRPr="00366295">
              <w:rPr>
                <w:rFonts w:ascii="Arial" w:hAnsi="Arial" w:cs="Arial"/>
                <w:b/>
                <w:szCs w:val="24"/>
              </w:rPr>
              <w:t>3.- Mesa Directiva de la Colonia Parques de Santa María.</w:t>
            </w:r>
          </w:p>
        </w:tc>
        <w:tc>
          <w:tcPr>
            <w:tcW w:w="2835" w:type="dxa"/>
          </w:tcPr>
          <w:p w14:paraId="056270EA" w14:textId="77777777" w:rsidR="00D974DE" w:rsidRPr="00366295" w:rsidRDefault="00D974DE" w:rsidP="00D82BA9">
            <w:pPr>
              <w:pStyle w:val="Sinespaciado"/>
              <w:jc w:val="both"/>
              <w:rPr>
                <w:rFonts w:ascii="Arial" w:hAnsi="Arial" w:cs="Arial"/>
                <w:bCs/>
                <w:szCs w:val="24"/>
              </w:rPr>
            </w:pPr>
            <w:r w:rsidRPr="00366295">
              <w:rPr>
                <w:rFonts w:ascii="Arial" w:hAnsi="Arial" w:cs="Arial"/>
                <w:bCs/>
                <w:szCs w:val="24"/>
              </w:rPr>
              <w:t>418 FRACCIÓN I</w:t>
            </w:r>
          </w:p>
        </w:tc>
      </w:tr>
      <w:tr w:rsidR="00D974DE" w:rsidRPr="00366295" w14:paraId="370BF709" w14:textId="77777777" w:rsidTr="00D82BA9">
        <w:tc>
          <w:tcPr>
            <w:tcW w:w="6096" w:type="dxa"/>
          </w:tcPr>
          <w:p w14:paraId="072A2624" w14:textId="77777777" w:rsidR="00D974DE" w:rsidRPr="00366295" w:rsidRDefault="00D974DE" w:rsidP="00D82BA9">
            <w:pPr>
              <w:pStyle w:val="Sinespaciado"/>
              <w:jc w:val="both"/>
              <w:rPr>
                <w:rFonts w:ascii="Arial" w:hAnsi="Arial" w:cs="Arial"/>
                <w:b/>
                <w:szCs w:val="24"/>
              </w:rPr>
            </w:pPr>
            <w:r w:rsidRPr="00366295">
              <w:rPr>
                <w:rFonts w:ascii="Arial" w:hAnsi="Arial" w:cs="Arial"/>
                <w:b/>
                <w:szCs w:val="24"/>
              </w:rPr>
              <w:t>4.- Mesa Directiva de la Colonia Las Pomas.</w:t>
            </w:r>
          </w:p>
        </w:tc>
        <w:tc>
          <w:tcPr>
            <w:tcW w:w="2835" w:type="dxa"/>
          </w:tcPr>
          <w:p w14:paraId="7705DD69" w14:textId="77777777" w:rsidR="00D974DE" w:rsidRPr="00366295" w:rsidRDefault="00D974DE" w:rsidP="00D82BA9">
            <w:pPr>
              <w:pStyle w:val="Sinespaciado"/>
              <w:jc w:val="both"/>
              <w:rPr>
                <w:rFonts w:ascii="Arial" w:hAnsi="Arial" w:cs="Arial"/>
                <w:bCs/>
                <w:szCs w:val="24"/>
              </w:rPr>
            </w:pPr>
            <w:r w:rsidRPr="00366295">
              <w:rPr>
                <w:rFonts w:ascii="Arial" w:hAnsi="Arial" w:cs="Arial"/>
                <w:bCs/>
                <w:szCs w:val="24"/>
              </w:rPr>
              <w:t>418 FRACCIÓN I</w:t>
            </w:r>
          </w:p>
        </w:tc>
      </w:tr>
      <w:tr w:rsidR="00D974DE" w:rsidRPr="00366295" w14:paraId="6C02079C" w14:textId="77777777" w:rsidTr="00D82BA9">
        <w:tc>
          <w:tcPr>
            <w:tcW w:w="6096" w:type="dxa"/>
          </w:tcPr>
          <w:p w14:paraId="6110F1B4" w14:textId="77777777" w:rsidR="00D974DE" w:rsidRPr="00366295" w:rsidRDefault="00D974DE" w:rsidP="00D82BA9">
            <w:pPr>
              <w:pStyle w:val="Sinespaciado"/>
              <w:jc w:val="both"/>
              <w:rPr>
                <w:rFonts w:ascii="Arial" w:hAnsi="Arial" w:cs="Arial"/>
                <w:b/>
                <w:szCs w:val="24"/>
              </w:rPr>
            </w:pPr>
            <w:r w:rsidRPr="00366295">
              <w:rPr>
                <w:rFonts w:ascii="Arial" w:hAnsi="Arial" w:cs="Arial"/>
                <w:b/>
                <w:szCs w:val="24"/>
              </w:rPr>
              <w:t>5.- Mesa Directiva de la Colonia la Guadalupana.</w:t>
            </w:r>
          </w:p>
        </w:tc>
        <w:tc>
          <w:tcPr>
            <w:tcW w:w="2835" w:type="dxa"/>
          </w:tcPr>
          <w:p w14:paraId="621573A2" w14:textId="77777777" w:rsidR="00D974DE" w:rsidRPr="00366295" w:rsidRDefault="00D974DE" w:rsidP="00D82BA9">
            <w:pPr>
              <w:pStyle w:val="Sinespaciado"/>
              <w:jc w:val="both"/>
              <w:rPr>
                <w:rFonts w:ascii="Arial" w:hAnsi="Arial" w:cs="Arial"/>
                <w:bCs/>
                <w:szCs w:val="24"/>
              </w:rPr>
            </w:pPr>
            <w:r w:rsidRPr="00366295">
              <w:rPr>
                <w:rFonts w:ascii="Arial" w:hAnsi="Arial" w:cs="Arial"/>
                <w:bCs/>
                <w:szCs w:val="24"/>
              </w:rPr>
              <w:t>418 FRACCIÓN I</w:t>
            </w:r>
          </w:p>
        </w:tc>
      </w:tr>
      <w:tr w:rsidR="00D974DE" w:rsidRPr="00366295" w14:paraId="2F198070" w14:textId="77777777" w:rsidTr="00D82BA9">
        <w:tc>
          <w:tcPr>
            <w:tcW w:w="6096" w:type="dxa"/>
          </w:tcPr>
          <w:p w14:paraId="24EACBE2" w14:textId="77777777" w:rsidR="00D974DE" w:rsidRPr="00366295" w:rsidRDefault="00D974DE" w:rsidP="00D82BA9">
            <w:pPr>
              <w:pStyle w:val="Sinespaciado"/>
              <w:jc w:val="both"/>
              <w:rPr>
                <w:rFonts w:ascii="Arial" w:hAnsi="Arial" w:cs="Arial"/>
                <w:b/>
                <w:szCs w:val="24"/>
              </w:rPr>
            </w:pPr>
            <w:r w:rsidRPr="00366295">
              <w:rPr>
                <w:rFonts w:ascii="Arial" w:hAnsi="Arial" w:cs="Arial"/>
                <w:b/>
                <w:szCs w:val="24"/>
              </w:rPr>
              <w:t>6.- Mesa Directiva de la Colonia Balcones de Santa María.</w:t>
            </w:r>
          </w:p>
        </w:tc>
        <w:tc>
          <w:tcPr>
            <w:tcW w:w="2835" w:type="dxa"/>
          </w:tcPr>
          <w:p w14:paraId="5E9C5944" w14:textId="77777777" w:rsidR="00D974DE" w:rsidRPr="00366295" w:rsidRDefault="00D974DE" w:rsidP="00D82BA9">
            <w:pPr>
              <w:pStyle w:val="Sinespaciado"/>
              <w:jc w:val="both"/>
              <w:rPr>
                <w:rFonts w:ascii="Arial" w:hAnsi="Arial" w:cs="Arial"/>
                <w:bCs/>
                <w:szCs w:val="24"/>
              </w:rPr>
            </w:pPr>
            <w:r w:rsidRPr="00366295">
              <w:rPr>
                <w:rFonts w:ascii="Arial" w:hAnsi="Arial" w:cs="Arial"/>
                <w:bCs/>
                <w:szCs w:val="24"/>
              </w:rPr>
              <w:t>418 FRACCIÓN I</w:t>
            </w:r>
          </w:p>
        </w:tc>
      </w:tr>
      <w:tr w:rsidR="00D974DE" w:rsidRPr="00366295" w14:paraId="7FBF3A54" w14:textId="77777777" w:rsidTr="00D82BA9">
        <w:tc>
          <w:tcPr>
            <w:tcW w:w="6096" w:type="dxa"/>
          </w:tcPr>
          <w:p w14:paraId="00611066" w14:textId="77777777" w:rsidR="00D974DE" w:rsidRPr="00366295" w:rsidRDefault="00D974DE" w:rsidP="00D82BA9">
            <w:pPr>
              <w:pStyle w:val="Sinespaciado"/>
              <w:jc w:val="both"/>
              <w:rPr>
                <w:rFonts w:ascii="Arial" w:hAnsi="Arial" w:cs="Arial"/>
                <w:b/>
                <w:szCs w:val="24"/>
              </w:rPr>
            </w:pPr>
            <w:r w:rsidRPr="00366295">
              <w:rPr>
                <w:rFonts w:ascii="Arial" w:hAnsi="Arial" w:cs="Arial"/>
                <w:b/>
                <w:szCs w:val="24"/>
              </w:rPr>
              <w:t>7.- Mesa Directiva de la Colonia la Calerilla.</w:t>
            </w:r>
          </w:p>
        </w:tc>
        <w:tc>
          <w:tcPr>
            <w:tcW w:w="2835" w:type="dxa"/>
          </w:tcPr>
          <w:p w14:paraId="26BEC603" w14:textId="77777777" w:rsidR="00D974DE" w:rsidRPr="00366295" w:rsidRDefault="00D974DE" w:rsidP="00D82BA9">
            <w:pPr>
              <w:pStyle w:val="Sinespaciado"/>
              <w:jc w:val="both"/>
              <w:rPr>
                <w:rFonts w:ascii="Arial" w:hAnsi="Arial" w:cs="Arial"/>
                <w:bCs/>
                <w:szCs w:val="24"/>
              </w:rPr>
            </w:pPr>
            <w:r w:rsidRPr="00366295">
              <w:rPr>
                <w:rFonts w:ascii="Arial" w:hAnsi="Arial" w:cs="Arial"/>
                <w:bCs/>
                <w:szCs w:val="24"/>
              </w:rPr>
              <w:t>418 FRACCIÓN I</w:t>
            </w:r>
          </w:p>
        </w:tc>
      </w:tr>
    </w:tbl>
    <w:p w14:paraId="2771E45F" w14:textId="70E09288" w:rsidR="00346F30" w:rsidRPr="00346F30" w:rsidRDefault="00D974DE" w:rsidP="00346F30">
      <w:pPr>
        <w:jc w:val="both"/>
        <w:rPr>
          <w:rFonts w:ascii="Arial" w:hAnsi="Arial" w:cs="Arial"/>
          <w:color w:val="000000" w:themeColor="text1"/>
        </w:rPr>
      </w:pPr>
      <w:r w:rsidRPr="00366295">
        <w:rPr>
          <w:rFonts w:ascii="Arial" w:eastAsia="Arial" w:hAnsi="Arial" w:cs="Arial"/>
        </w:rPr>
        <w:t>--------------------------------------------------------------------------------------------------------------------------------------------------------------</w:t>
      </w:r>
      <w:r>
        <w:rPr>
          <w:rFonts w:ascii="Arial" w:eastAsia="Arial" w:hAnsi="Arial" w:cs="Arial"/>
        </w:rPr>
        <w:t>------------------------------------------------------------</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p>
    <w:p w14:paraId="76B7929F" w14:textId="77777777" w:rsidR="005F2054" w:rsidRDefault="005F2054" w:rsidP="005F2054">
      <w:pPr>
        <w:jc w:val="both"/>
        <w:rPr>
          <w:rFonts w:ascii="Arial" w:hAnsi="Arial" w:cs="Arial"/>
        </w:rPr>
      </w:pPr>
      <w:r w:rsidRPr="00733E72">
        <w:rPr>
          <w:rFonts w:ascii="Arial" w:hAnsi="Arial" w:cs="Arial"/>
          <w:b/>
        </w:rPr>
        <w:t>NOTIFÍQUESE.-</w:t>
      </w:r>
      <w:r w:rsidRPr="00733E72">
        <w:rPr>
          <w:rFonts w:ascii="Arial" w:hAnsi="Arial" w:cs="Arial"/>
        </w:rPr>
        <w:t xml:space="preserve"> </w:t>
      </w:r>
      <w:r w:rsidRPr="00C11B44">
        <w:rPr>
          <w:rFonts w:ascii="Arial" w:hAnsi="Arial" w:cs="Arial"/>
        </w:rPr>
        <w:t>Presidenta Municipal de San Pedro Tlaquepaque</w:t>
      </w:r>
      <w:r w:rsidRPr="00733E72">
        <w:rPr>
          <w:rFonts w:ascii="Arial" w:hAnsi="Arial" w:cs="Arial"/>
        </w:rPr>
        <w:t xml:space="preserve">, Síndico Municipal, Tesorero Municipal, Contralor Ciudadano, Director de Participación </w:t>
      </w:r>
      <w:r w:rsidRPr="00733E72">
        <w:rPr>
          <w:rFonts w:ascii="Arial" w:hAnsi="Arial" w:cs="Arial"/>
        </w:rPr>
        <w:lastRenderedPageBreak/>
        <w:t>Ciudadana, para su conocimiento y efectos legales a que haya lugar.-------------------------------------------------------------------------------------------------------------------------</w:t>
      </w:r>
      <w:r>
        <w:rPr>
          <w:rFonts w:ascii="Arial" w:hAnsi="Arial" w:cs="Arial"/>
        </w:rPr>
        <w:t>-----</w:t>
      </w:r>
    </w:p>
    <w:p w14:paraId="7CF5F27F" w14:textId="7ED3DC80" w:rsidR="005F2054" w:rsidRDefault="005F2054" w:rsidP="005F2054">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366295">
        <w:rPr>
          <w:rFonts w:ascii="Arial" w:hAnsi="Arial" w:cs="Arial"/>
        </w:rPr>
        <w:t>Adelant</w:t>
      </w:r>
      <w:r>
        <w:rPr>
          <w:rFonts w:ascii="Arial" w:hAnsi="Arial" w:cs="Arial"/>
        </w:rPr>
        <w:t>e Secretario.----------------------------------------------------------------------------------------------</w:t>
      </w:r>
      <w:r w:rsidR="00366295">
        <w:rPr>
          <w:rFonts w:ascii="Arial" w:hAnsi="Arial" w:cs="Arial"/>
        </w:rPr>
        <w:t>-------------------</w:t>
      </w:r>
      <w:r>
        <w:rPr>
          <w:rFonts w:ascii="Arial" w:hAnsi="Arial" w:cs="Arial"/>
        </w:rPr>
        <w:t>-----------------------------------------------------------------------------</w:t>
      </w:r>
    </w:p>
    <w:p w14:paraId="29E9D405" w14:textId="1EFD0908" w:rsidR="005F2054" w:rsidRDefault="005F2054" w:rsidP="000223E9">
      <w:pPr>
        <w:spacing w:line="360" w:lineRule="auto"/>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AF581F" w:rsidRPr="00DA1233">
        <w:rPr>
          <w:rFonts w:ascii="Arial" w:hAnsi="Arial" w:cs="Arial"/>
          <w:b/>
        </w:rPr>
        <w:t xml:space="preserve">S) </w:t>
      </w:r>
      <w:r w:rsidR="00AF581F" w:rsidRPr="00DA1233">
        <w:rPr>
          <w:rFonts w:ascii="Arial" w:hAnsi="Arial" w:cs="Arial"/>
        </w:rPr>
        <w:t xml:space="preserve">Iniciativa suscrita por el </w:t>
      </w:r>
      <w:r w:rsidR="00AF581F" w:rsidRPr="00DA1233">
        <w:rPr>
          <w:rFonts w:ascii="Arial" w:hAnsi="Arial" w:cs="Arial"/>
          <w:b/>
        </w:rPr>
        <w:t xml:space="preserve">Regidor Juan Martín Núñez Morán, </w:t>
      </w:r>
      <w:r w:rsidR="00AF581F" w:rsidRPr="00DA1233">
        <w:rPr>
          <w:rFonts w:ascii="Arial" w:hAnsi="Arial" w:cs="Arial"/>
        </w:rPr>
        <w:t xml:space="preserve">mediante la cual propone se apruebe y autorice el </w:t>
      </w:r>
      <w:r w:rsidR="00AF581F" w:rsidRPr="00DA1233">
        <w:rPr>
          <w:rFonts w:ascii="Arial" w:hAnsi="Arial" w:cs="Arial"/>
          <w:b/>
          <w:bCs/>
        </w:rPr>
        <w:t>“PLAN DE DESARROLLO MUNICIPAL TURÍSTICO DE SAN PEDRO TLAQUEPAQUE 2022-2024”</w:t>
      </w:r>
      <w:r w:rsidR="00366295">
        <w:rPr>
          <w:rFonts w:ascii="Arial" w:hAnsi="Arial" w:cs="Arial"/>
          <w:b/>
          <w:bCs/>
        </w:rPr>
        <w:t xml:space="preserve">, </w:t>
      </w:r>
      <w:r>
        <w:rPr>
          <w:rFonts w:ascii="Arial" w:hAnsi="Arial" w:cs="Arial"/>
        </w:rPr>
        <w:t>es cuanto Presidenta</w:t>
      </w:r>
      <w:r w:rsidRPr="006A1C51">
        <w:rPr>
          <w:rFonts w:ascii="Arial" w:hAnsi="Arial" w:cs="Arial"/>
        </w:rPr>
        <w:t>.</w:t>
      </w:r>
      <w:r>
        <w:rPr>
          <w:rFonts w:ascii="Arial" w:hAnsi="Arial" w:cs="Arial"/>
        </w:rPr>
        <w:t>----------------------------------------------------------------------------------------------</w:t>
      </w:r>
      <w:r w:rsidR="00366295">
        <w:rPr>
          <w:rFonts w:ascii="Arial" w:hAnsi="Arial" w:cs="Arial"/>
        </w:rPr>
        <w:t>-</w:t>
      </w:r>
      <w:r>
        <w:rPr>
          <w:rFonts w:ascii="Arial" w:hAnsi="Arial" w:cs="Arial"/>
        </w:rPr>
        <w:t xml:space="preserve">-------------------------------------------------------------------------------------------------- </w:t>
      </w:r>
    </w:p>
    <w:p w14:paraId="35B5AED3" w14:textId="72625008" w:rsidR="00D974DE" w:rsidRPr="003B2CAD" w:rsidRDefault="00D974DE" w:rsidP="00D974DE">
      <w:pPr>
        <w:spacing w:line="360" w:lineRule="auto"/>
        <w:jc w:val="both"/>
        <w:rPr>
          <w:rFonts w:ascii="Arial" w:eastAsia="Arial" w:hAnsi="Arial" w:cs="Arial"/>
          <w:b/>
        </w:rPr>
      </w:pPr>
      <w:bookmarkStart w:id="49" w:name="_Hlk125620372"/>
      <w:r w:rsidRPr="003B2CAD">
        <w:rPr>
          <w:rFonts w:ascii="Arial" w:eastAsia="Arial" w:hAnsi="Arial" w:cs="Arial"/>
          <w:b/>
        </w:rPr>
        <w:t>PLENO DEL H. AYUNTAMIENTO DEL MUNICIPIO DE SAN PEDRO TLAQUEPAQUE, JALISCO.</w:t>
      </w:r>
    </w:p>
    <w:p w14:paraId="16009731" w14:textId="77777777" w:rsidR="00D974DE" w:rsidRPr="003B2CAD" w:rsidRDefault="00D974DE" w:rsidP="00D974DE">
      <w:pPr>
        <w:spacing w:line="360" w:lineRule="auto"/>
        <w:jc w:val="both"/>
        <w:rPr>
          <w:rFonts w:ascii="Arial" w:eastAsia="Arial" w:hAnsi="Arial" w:cs="Arial"/>
          <w:b/>
        </w:rPr>
      </w:pPr>
      <w:r w:rsidRPr="003B2CAD">
        <w:rPr>
          <w:rFonts w:ascii="Arial" w:eastAsia="Arial" w:hAnsi="Arial" w:cs="Arial"/>
          <w:b/>
        </w:rPr>
        <w:t>PRESENTE.</w:t>
      </w:r>
    </w:p>
    <w:p w14:paraId="4BA7EFCF" w14:textId="77777777" w:rsidR="00D974DE" w:rsidRPr="003B2CAD" w:rsidRDefault="00D974DE" w:rsidP="00D974DE">
      <w:pPr>
        <w:rPr>
          <w:rFonts w:ascii="Arial" w:hAnsi="Arial" w:cs="Arial"/>
        </w:rPr>
      </w:pPr>
    </w:p>
    <w:p w14:paraId="04A7A501" w14:textId="77777777" w:rsidR="00D974DE" w:rsidRPr="003B2CAD" w:rsidRDefault="00D974DE" w:rsidP="00D974DE">
      <w:pPr>
        <w:rPr>
          <w:rFonts w:ascii="Arial" w:hAnsi="Arial" w:cs="Arial"/>
        </w:rPr>
      </w:pPr>
    </w:p>
    <w:p w14:paraId="2E71D1CF" w14:textId="77777777" w:rsidR="00D974DE" w:rsidRPr="003B2CAD" w:rsidRDefault="00D974DE" w:rsidP="00D974DE">
      <w:pPr>
        <w:jc w:val="both"/>
        <w:rPr>
          <w:rFonts w:ascii="Arial" w:hAnsi="Arial" w:cs="Arial"/>
        </w:rPr>
      </w:pPr>
      <w:r w:rsidRPr="003B2CAD">
        <w:rPr>
          <w:rFonts w:ascii="Arial" w:hAnsi="Arial" w:cs="Arial"/>
        </w:rPr>
        <w:t xml:space="preserve">El que suscribe </w:t>
      </w:r>
      <w:r w:rsidRPr="003B2CAD">
        <w:rPr>
          <w:rFonts w:ascii="Arial" w:hAnsi="Arial" w:cs="Arial"/>
          <w:b/>
          <w:bCs/>
        </w:rPr>
        <w:t xml:space="preserve">Juan Martín Núñez Morán, </w:t>
      </w:r>
      <w:r w:rsidRPr="003B2CAD">
        <w:rPr>
          <w:rFonts w:ascii="Arial" w:hAnsi="Arial" w:cs="Arial"/>
        </w:rPr>
        <w:t>en mi calidad de Regidor de este H. Ayuntamiento en Pleno de San Pedro Tlaquepaque, Jalisco; vengo en los términos de los artículos 142, 145 fracción II, 147 y demás relativos y aplicables del Reglamento del Gobierno y de la Administración Pública del Ayuntamiento Constitucional de San Pedro Tlaquepaque, me permito someter a la alta consideración de este Pleno, la siguiente:</w:t>
      </w:r>
    </w:p>
    <w:p w14:paraId="5F8ABFC0" w14:textId="77777777" w:rsidR="00D974DE" w:rsidRPr="000C1740" w:rsidRDefault="00D974DE" w:rsidP="00D974DE">
      <w:pPr>
        <w:rPr>
          <w:rFonts w:ascii="Arial" w:hAnsi="Arial" w:cs="Arial"/>
          <w:sz w:val="32"/>
          <w:szCs w:val="32"/>
        </w:rPr>
      </w:pPr>
    </w:p>
    <w:p w14:paraId="68EB0283" w14:textId="77777777" w:rsidR="00D974DE" w:rsidRPr="000223E9" w:rsidRDefault="00D974DE" w:rsidP="00D974DE">
      <w:pPr>
        <w:rPr>
          <w:rFonts w:ascii="Arial" w:hAnsi="Arial" w:cs="Arial"/>
          <w:sz w:val="16"/>
          <w:szCs w:val="16"/>
        </w:rPr>
      </w:pPr>
    </w:p>
    <w:p w14:paraId="1ACC4CA9" w14:textId="598CC7B3" w:rsidR="00D974DE" w:rsidRDefault="00D974DE" w:rsidP="00D974DE">
      <w:pPr>
        <w:jc w:val="center"/>
        <w:rPr>
          <w:rFonts w:ascii="Arial" w:hAnsi="Arial" w:cs="Arial"/>
          <w:b/>
          <w:bCs/>
        </w:rPr>
      </w:pPr>
      <w:r w:rsidRPr="003B2CAD">
        <w:rPr>
          <w:rFonts w:ascii="Arial" w:hAnsi="Arial" w:cs="Arial"/>
          <w:b/>
          <w:bCs/>
        </w:rPr>
        <w:t>INICIATIVA DE APROBACIÓN DIRECTA:</w:t>
      </w:r>
    </w:p>
    <w:p w14:paraId="08D5F3C0" w14:textId="77777777" w:rsidR="000223E9" w:rsidRPr="000C1740" w:rsidRDefault="000223E9" w:rsidP="00D974DE">
      <w:pPr>
        <w:jc w:val="center"/>
        <w:rPr>
          <w:rFonts w:ascii="Arial" w:hAnsi="Arial" w:cs="Arial"/>
          <w:b/>
          <w:bCs/>
          <w:sz w:val="36"/>
          <w:szCs w:val="36"/>
        </w:rPr>
      </w:pPr>
    </w:p>
    <w:p w14:paraId="2AA5A68B" w14:textId="77777777" w:rsidR="00D974DE" w:rsidRPr="003B2CAD" w:rsidRDefault="00D974DE" w:rsidP="00D974DE">
      <w:pPr>
        <w:jc w:val="both"/>
        <w:rPr>
          <w:rFonts w:ascii="Arial" w:hAnsi="Arial" w:cs="Arial"/>
        </w:rPr>
      </w:pPr>
      <w:r w:rsidRPr="003B2CAD">
        <w:rPr>
          <w:rFonts w:ascii="Arial" w:hAnsi="Arial" w:cs="Arial"/>
        </w:rPr>
        <w:t xml:space="preserve">Que tienen por objeto que este Pleno del Ayuntamiento de San Pedro Tlaquepaque  apruebe y autorice el </w:t>
      </w:r>
      <w:r w:rsidRPr="003B2CAD">
        <w:rPr>
          <w:rFonts w:ascii="Arial" w:hAnsi="Arial" w:cs="Arial"/>
          <w:b/>
          <w:bCs/>
        </w:rPr>
        <w:t xml:space="preserve">“Plan de Desarrollo Municipal Turístico de San Pedro Tlaquepaque 2022-2024”, </w:t>
      </w:r>
      <w:r w:rsidRPr="003B2CAD">
        <w:rPr>
          <w:rFonts w:ascii="Arial" w:hAnsi="Arial" w:cs="Arial"/>
        </w:rPr>
        <w:t xml:space="preserve">para tal efecto manifiesto la siguiente: </w:t>
      </w:r>
    </w:p>
    <w:p w14:paraId="2FF2F059" w14:textId="77777777" w:rsidR="00D974DE" w:rsidRPr="000C1740" w:rsidRDefault="00D974DE" w:rsidP="00D974DE">
      <w:pPr>
        <w:rPr>
          <w:rFonts w:ascii="Arial" w:hAnsi="Arial" w:cs="Arial"/>
          <w:sz w:val="36"/>
          <w:szCs w:val="36"/>
        </w:rPr>
      </w:pPr>
    </w:p>
    <w:p w14:paraId="15FB559C" w14:textId="77777777" w:rsidR="00D974DE" w:rsidRPr="003B2CAD" w:rsidRDefault="00D974DE" w:rsidP="00D974DE">
      <w:pPr>
        <w:jc w:val="center"/>
        <w:rPr>
          <w:rFonts w:ascii="Arial" w:hAnsi="Arial" w:cs="Arial"/>
          <w:b/>
          <w:bCs/>
        </w:rPr>
      </w:pPr>
      <w:r w:rsidRPr="003B2CAD">
        <w:rPr>
          <w:rFonts w:ascii="Arial" w:hAnsi="Arial" w:cs="Arial"/>
          <w:b/>
          <w:bCs/>
        </w:rPr>
        <w:t>EXPOSICIÓN DE MOTIVOS:</w:t>
      </w:r>
    </w:p>
    <w:p w14:paraId="660FFBE4" w14:textId="77777777" w:rsidR="00D974DE" w:rsidRPr="000C1740" w:rsidRDefault="00D974DE" w:rsidP="00D974DE">
      <w:pPr>
        <w:jc w:val="center"/>
        <w:rPr>
          <w:rFonts w:ascii="Arial" w:hAnsi="Arial" w:cs="Arial"/>
          <w:b/>
          <w:bCs/>
          <w:sz w:val="36"/>
          <w:szCs w:val="36"/>
        </w:rPr>
      </w:pPr>
    </w:p>
    <w:p w14:paraId="0E3F38D7" w14:textId="77777777" w:rsidR="00D974DE" w:rsidRPr="003B2CAD" w:rsidRDefault="00D974DE" w:rsidP="00D974DE">
      <w:pPr>
        <w:pStyle w:val="Prrafodelista"/>
        <w:numPr>
          <w:ilvl w:val="0"/>
          <w:numId w:val="40"/>
        </w:numPr>
        <w:jc w:val="both"/>
        <w:rPr>
          <w:rFonts w:ascii="Arial" w:hAnsi="Arial" w:cs="Arial"/>
        </w:rPr>
      </w:pPr>
      <w:r w:rsidRPr="003B2CAD">
        <w:rPr>
          <w:rFonts w:ascii="Arial" w:hAnsi="Arial" w:cs="Arial"/>
        </w:rPr>
        <w:t xml:space="preserve">El día 11 de marzo del año 2016, se constituyó el Comité Centro Mágico para el Municipio de San Pedro Tlaquepaque, en el cual participan los sectores económicos, comerciales, artesanales, ciudadanos y desde luego el gobierno local; dentro de dicho comité se realizan mesas de trabajo con la finalidad de conformar el Plan de Desarrollo Municipal y Turístico de San Pedro Tlaquepaque 2022-2024. </w:t>
      </w:r>
    </w:p>
    <w:p w14:paraId="2A744FDF" w14:textId="77777777" w:rsidR="00D974DE" w:rsidRPr="003B2CAD" w:rsidRDefault="00D974DE" w:rsidP="00D974DE">
      <w:pPr>
        <w:pStyle w:val="Prrafodelista"/>
        <w:jc w:val="both"/>
        <w:rPr>
          <w:rFonts w:ascii="Arial" w:hAnsi="Arial" w:cs="Arial"/>
        </w:rPr>
      </w:pPr>
    </w:p>
    <w:p w14:paraId="4B28E797" w14:textId="77777777" w:rsidR="00D974DE" w:rsidRPr="003B2CAD" w:rsidRDefault="00D974DE" w:rsidP="00D974DE">
      <w:pPr>
        <w:pStyle w:val="Prrafodelista"/>
        <w:numPr>
          <w:ilvl w:val="0"/>
          <w:numId w:val="40"/>
        </w:numPr>
        <w:jc w:val="both"/>
        <w:rPr>
          <w:rFonts w:ascii="Arial" w:hAnsi="Arial" w:cs="Arial"/>
        </w:rPr>
      </w:pPr>
      <w:r w:rsidRPr="003B2CAD">
        <w:rPr>
          <w:rFonts w:ascii="Arial" w:hAnsi="Arial" w:cs="Arial"/>
        </w:rPr>
        <w:t xml:space="preserve">Que en Sesión Ordinaria de Ayuntamiento de fecha 17 de diciembre del año 2015 se aprobó la integración de nuestro municipio al Programa Federal Pueblos Mágicos. Después de aprobado ese este punto de acuerdo se realizaron las gestiones y obras necesarias para la adecuación del polígono que comprende el Cetro Histórico. </w:t>
      </w:r>
    </w:p>
    <w:p w14:paraId="7B4973ED" w14:textId="77777777" w:rsidR="00D974DE" w:rsidRPr="003B2CAD" w:rsidRDefault="00D974DE" w:rsidP="00D974DE">
      <w:pPr>
        <w:pStyle w:val="Prrafodelista"/>
        <w:rPr>
          <w:rFonts w:ascii="Arial" w:hAnsi="Arial" w:cs="Arial"/>
          <w:b/>
          <w:bCs/>
        </w:rPr>
      </w:pPr>
    </w:p>
    <w:p w14:paraId="4BF156C3" w14:textId="77777777" w:rsidR="00D974DE" w:rsidRPr="003B2CAD" w:rsidRDefault="00D974DE" w:rsidP="00D974DE">
      <w:pPr>
        <w:pStyle w:val="Prrafodelista"/>
        <w:numPr>
          <w:ilvl w:val="0"/>
          <w:numId w:val="40"/>
        </w:numPr>
        <w:jc w:val="both"/>
        <w:rPr>
          <w:rFonts w:ascii="Arial" w:hAnsi="Arial" w:cs="Arial"/>
        </w:rPr>
      </w:pPr>
      <w:r w:rsidRPr="003B2CAD">
        <w:rPr>
          <w:rFonts w:ascii="Arial" w:hAnsi="Arial" w:cs="Arial"/>
          <w:iCs/>
        </w:rPr>
        <w:t xml:space="preserve">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w:t>
      </w:r>
      <w:r w:rsidRPr="003B2CAD">
        <w:rPr>
          <w:rFonts w:ascii="Arial" w:hAnsi="Arial" w:cs="Arial"/>
          <w:iCs/>
        </w:rPr>
        <w:lastRenderedPageBreak/>
        <w:t>con que se dispone para acciones, obras y servicios públicos, siendo éste el medio más oportuno y constante para el desempeño de las responsabilidades de este Gobierno Municipal, sobre el perfeccionamiento integral del municipio, para lo cual es indispensable la comunicación estrecha y la cooperación entre el gobierno y los sectores económicos y particularmente turísticos, dada la vocación artesanal y turística de nuestro municipio. Así el Plan Municipal de Desarrollo 2022-2024 estableció lo siguiente:</w:t>
      </w:r>
    </w:p>
    <w:p w14:paraId="049A66DD" w14:textId="77777777" w:rsidR="00D974DE" w:rsidRPr="003B2CAD" w:rsidRDefault="00D974DE" w:rsidP="00D974DE">
      <w:pPr>
        <w:rPr>
          <w:rFonts w:ascii="Arial" w:hAnsi="Arial" w:cs="Arial"/>
        </w:rPr>
      </w:pPr>
    </w:p>
    <w:p w14:paraId="3268CE9A" w14:textId="77777777" w:rsidR="00D974DE" w:rsidRPr="000C1740" w:rsidRDefault="00D974DE" w:rsidP="00D974DE">
      <w:pPr>
        <w:ind w:left="1134" w:right="1665"/>
        <w:jc w:val="both"/>
        <w:rPr>
          <w:rFonts w:ascii="Arial" w:hAnsi="Arial" w:cs="Arial"/>
          <w:b/>
          <w:bCs/>
          <w:sz w:val="22"/>
          <w:szCs w:val="22"/>
        </w:rPr>
      </w:pPr>
      <w:r w:rsidRPr="000C1740">
        <w:rPr>
          <w:rFonts w:ascii="Arial" w:hAnsi="Arial" w:cs="Arial"/>
          <w:b/>
          <w:bCs/>
          <w:sz w:val="22"/>
          <w:szCs w:val="22"/>
        </w:rPr>
        <w:t xml:space="preserve">“Eje3.- Igualdad Sustantiva, desarrollo económico, equidad social, trabajo digno y decente, programas sociales. </w:t>
      </w:r>
      <w:r w:rsidRPr="000C1740">
        <w:rPr>
          <w:rFonts w:ascii="Arial" w:hAnsi="Arial" w:cs="Arial"/>
          <w:sz w:val="22"/>
          <w:szCs w:val="22"/>
        </w:rPr>
        <w:t xml:space="preserve">Constituyéndose dentro del mismo la siguiente estrategia: </w:t>
      </w:r>
      <w:r w:rsidRPr="000C1740">
        <w:rPr>
          <w:rFonts w:ascii="Arial" w:hAnsi="Arial" w:cs="Arial"/>
          <w:b/>
          <w:bCs/>
          <w:sz w:val="22"/>
          <w:szCs w:val="22"/>
        </w:rPr>
        <w:t>3.4.6 Pueblo mágico, Potenciar el Centro Histórico de San Pedro Tlaquepaque, a partir de sus ventajas competitivas, fortalecimiento las acciones culturales, educativas, turísticas y económicas, preservando el patrimonio cultural y arquitectónico propio del municipio, fortalecer e incrementar las inversiones para mejorar la economía local de las y los habitantes de San Pedro Tlaquepaque.” SIC</w:t>
      </w:r>
    </w:p>
    <w:p w14:paraId="79CACB20" w14:textId="77777777" w:rsidR="00D974DE" w:rsidRPr="003B2CAD" w:rsidRDefault="00D974DE" w:rsidP="00D974DE">
      <w:pPr>
        <w:ind w:right="1665"/>
        <w:rPr>
          <w:rFonts w:ascii="Arial" w:hAnsi="Arial" w:cs="Arial"/>
          <w:b/>
          <w:bCs/>
        </w:rPr>
      </w:pPr>
    </w:p>
    <w:p w14:paraId="73DF7B04" w14:textId="77777777" w:rsidR="00D974DE" w:rsidRPr="003B2CAD" w:rsidRDefault="00D974DE" w:rsidP="00D974DE">
      <w:pPr>
        <w:ind w:right="105"/>
        <w:jc w:val="both"/>
        <w:rPr>
          <w:rFonts w:ascii="Arial" w:hAnsi="Arial" w:cs="Arial"/>
          <w:iCs/>
        </w:rPr>
      </w:pPr>
      <w:r w:rsidRPr="003B2CAD">
        <w:rPr>
          <w:rFonts w:ascii="Arial" w:hAnsi="Arial" w:cs="Arial"/>
          <w:b/>
          <w:bCs/>
        </w:rPr>
        <w:t xml:space="preserve"> </w:t>
      </w:r>
      <w:r w:rsidRPr="003B2CAD">
        <w:rPr>
          <w:rFonts w:ascii="Arial" w:hAnsi="Arial" w:cs="Arial"/>
          <w:iCs/>
        </w:rPr>
        <w:t xml:space="preserve">Por lo que el </w:t>
      </w:r>
      <w:r w:rsidRPr="003B2CAD">
        <w:rPr>
          <w:rFonts w:ascii="Arial" w:hAnsi="Arial" w:cs="Arial"/>
          <w:b/>
          <w:iCs/>
        </w:rPr>
        <w:t>Plan Municipal de Desarrollo, como instrumento rector de la Acción Pública local establece como obligación de realizar las gestiones necesarias por la Administración Pública Municipal para seguir considerando a nuestro municipio como parte del Programa Federal Pueblos Mágicos.”</w:t>
      </w:r>
      <w:r w:rsidRPr="003B2CAD">
        <w:rPr>
          <w:rFonts w:ascii="Arial" w:hAnsi="Arial" w:cs="Arial"/>
          <w:iCs/>
        </w:rPr>
        <w:t xml:space="preserve"> Dado lo anterior ésta plenamente justificada la presente iniciativa.</w:t>
      </w:r>
    </w:p>
    <w:p w14:paraId="5F7F33F9" w14:textId="77777777" w:rsidR="00D974DE" w:rsidRPr="003B2CAD" w:rsidRDefault="00D974DE" w:rsidP="00D974DE">
      <w:pPr>
        <w:ind w:right="1665"/>
        <w:rPr>
          <w:rFonts w:ascii="Arial" w:hAnsi="Arial" w:cs="Arial"/>
          <w:iCs/>
        </w:rPr>
      </w:pPr>
    </w:p>
    <w:p w14:paraId="2DF9CA79" w14:textId="77777777" w:rsidR="00D974DE" w:rsidRPr="003B2CAD" w:rsidRDefault="00D974DE" w:rsidP="00D974DE">
      <w:pPr>
        <w:ind w:right="105"/>
        <w:jc w:val="both"/>
        <w:rPr>
          <w:rFonts w:ascii="Arial" w:hAnsi="Arial" w:cs="Arial"/>
          <w:iCs/>
        </w:rPr>
      </w:pPr>
      <w:r w:rsidRPr="003B2CAD">
        <w:rPr>
          <w:rFonts w:ascii="Arial" w:hAnsi="Arial" w:cs="Arial"/>
          <w:b/>
          <w:bCs/>
          <w:iCs/>
        </w:rPr>
        <w:t xml:space="preserve">4.- </w:t>
      </w:r>
      <w:r w:rsidRPr="003B2CAD">
        <w:rPr>
          <w:rFonts w:ascii="Arial" w:hAnsi="Arial" w:cs="Arial"/>
          <w:iCs/>
        </w:rPr>
        <w:t xml:space="preserve">Con el oficio recibido por la Directora General de Turismo, Lcda. Lucía Genoveva Rubio Ibarra en conjunto con la Coordinadora General del Desarrollo Económico y Combate a la Desigualdad, que a continuación se transcribe: </w:t>
      </w:r>
    </w:p>
    <w:p w14:paraId="62D956D3" w14:textId="77777777" w:rsidR="00D974DE" w:rsidRPr="003B2CAD" w:rsidRDefault="00D974DE" w:rsidP="00D974DE">
      <w:pPr>
        <w:ind w:right="105"/>
        <w:rPr>
          <w:rFonts w:ascii="Arial" w:hAnsi="Arial" w:cs="Arial"/>
          <w:iCs/>
        </w:rPr>
      </w:pPr>
    </w:p>
    <w:p w14:paraId="03B522CF" w14:textId="77777777" w:rsidR="00D974DE" w:rsidRPr="000C1740" w:rsidRDefault="00D974DE" w:rsidP="00D974DE">
      <w:pPr>
        <w:ind w:left="1134" w:right="1665"/>
        <w:jc w:val="right"/>
        <w:rPr>
          <w:rFonts w:ascii="Arial" w:hAnsi="Arial" w:cs="Arial"/>
          <w:b/>
          <w:bCs/>
          <w:iCs/>
          <w:sz w:val="20"/>
          <w:szCs w:val="20"/>
        </w:rPr>
      </w:pPr>
      <w:r w:rsidRPr="000C1740">
        <w:rPr>
          <w:rFonts w:ascii="Arial" w:hAnsi="Arial" w:cs="Arial"/>
          <w:b/>
          <w:bCs/>
          <w:iCs/>
          <w:sz w:val="20"/>
          <w:szCs w:val="20"/>
        </w:rPr>
        <w:t>“Dirección de  Turismo</w:t>
      </w:r>
    </w:p>
    <w:p w14:paraId="5705014A" w14:textId="77777777" w:rsidR="00D974DE" w:rsidRPr="000C1740" w:rsidRDefault="00D974DE" w:rsidP="00D974DE">
      <w:pPr>
        <w:ind w:left="1134" w:right="1665"/>
        <w:jc w:val="right"/>
        <w:rPr>
          <w:rFonts w:ascii="Arial" w:hAnsi="Arial" w:cs="Arial"/>
          <w:b/>
          <w:bCs/>
          <w:iCs/>
          <w:sz w:val="20"/>
          <w:szCs w:val="20"/>
        </w:rPr>
      </w:pPr>
      <w:r w:rsidRPr="000C1740">
        <w:rPr>
          <w:rFonts w:ascii="Arial" w:hAnsi="Arial" w:cs="Arial"/>
          <w:b/>
          <w:bCs/>
          <w:iCs/>
          <w:sz w:val="20"/>
          <w:szCs w:val="20"/>
        </w:rPr>
        <w:t>Oficio No. 088/2023</w:t>
      </w:r>
    </w:p>
    <w:p w14:paraId="760F6685" w14:textId="77777777" w:rsidR="00D974DE" w:rsidRPr="000C1740" w:rsidRDefault="00D974DE" w:rsidP="00D974DE">
      <w:pPr>
        <w:ind w:left="1134" w:right="1665"/>
        <w:jc w:val="right"/>
        <w:rPr>
          <w:rFonts w:ascii="Arial" w:hAnsi="Arial" w:cs="Arial"/>
          <w:b/>
          <w:bCs/>
          <w:iCs/>
          <w:sz w:val="20"/>
          <w:szCs w:val="20"/>
        </w:rPr>
      </w:pPr>
      <w:r w:rsidRPr="000C1740">
        <w:rPr>
          <w:rFonts w:ascii="Arial" w:hAnsi="Arial" w:cs="Arial"/>
          <w:b/>
          <w:bCs/>
          <w:iCs/>
          <w:sz w:val="20"/>
          <w:szCs w:val="20"/>
        </w:rPr>
        <w:t>Asunto: Plan Municipal del Pueblo Mágico de San Pedro Tlaquepaque.</w:t>
      </w:r>
    </w:p>
    <w:p w14:paraId="47DCF912" w14:textId="77777777" w:rsidR="00D974DE" w:rsidRPr="000C1740" w:rsidRDefault="00D974DE" w:rsidP="00D974DE">
      <w:pPr>
        <w:ind w:left="1134" w:right="1665"/>
        <w:jc w:val="right"/>
        <w:rPr>
          <w:rFonts w:ascii="Arial" w:hAnsi="Arial" w:cs="Arial"/>
          <w:b/>
          <w:bCs/>
          <w:iCs/>
          <w:sz w:val="20"/>
          <w:szCs w:val="20"/>
        </w:rPr>
      </w:pPr>
    </w:p>
    <w:p w14:paraId="034C1204" w14:textId="77777777" w:rsidR="00D974DE" w:rsidRPr="000C1740" w:rsidRDefault="00D974DE" w:rsidP="00D974DE">
      <w:pPr>
        <w:ind w:left="1134" w:right="1665"/>
        <w:rPr>
          <w:rFonts w:ascii="Arial" w:hAnsi="Arial" w:cs="Arial"/>
          <w:b/>
          <w:bCs/>
          <w:iCs/>
          <w:sz w:val="20"/>
          <w:szCs w:val="20"/>
        </w:rPr>
      </w:pPr>
      <w:r w:rsidRPr="000C1740">
        <w:rPr>
          <w:rFonts w:ascii="Arial" w:hAnsi="Arial" w:cs="Arial"/>
          <w:b/>
          <w:bCs/>
          <w:iCs/>
          <w:sz w:val="20"/>
          <w:szCs w:val="20"/>
        </w:rPr>
        <w:t>Antonio Fernández Chávez Delgadillo.</w:t>
      </w:r>
    </w:p>
    <w:p w14:paraId="185BDB34" w14:textId="77777777" w:rsidR="00D974DE" w:rsidRPr="000C1740" w:rsidRDefault="00D974DE" w:rsidP="00D974DE">
      <w:pPr>
        <w:ind w:left="1134" w:right="1665"/>
        <w:rPr>
          <w:rFonts w:ascii="Arial" w:hAnsi="Arial" w:cs="Arial"/>
          <w:b/>
          <w:bCs/>
          <w:iCs/>
          <w:sz w:val="20"/>
          <w:szCs w:val="20"/>
        </w:rPr>
      </w:pPr>
      <w:r w:rsidRPr="000C1740">
        <w:rPr>
          <w:rFonts w:ascii="Arial" w:hAnsi="Arial" w:cs="Arial"/>
          <w:b/>
          <w:bCs/>
          <w:iCs/>
          <w:sz w:val="20"/>
          <w:szCs w:val="20"/>
        </w:rPr>
        <w:t>Secretario General.</w:t>
      </w:r>
    </w:p>
    <w:p w14:paraId="16F512C4" w14:textId="77777777" w:rsidR="00D974DE" w:rsidRPr="000C1740" w:rsidRDefault="00D974DE" w:rsidP="00D974DE">
      <w:pPr>
        <w:ind w:left="1134" w:right="1665"/>
        <w:rPr>
          <w:rFonts w:ascii="Arial" w:hAnsi="Arial" w:cs="Arial"/>
          <w:b/>
          <w:bCs/>
          <w:iCs/>
          <w:sz w:val="20"/>
          <w:szCs w:val="20"/>
        </w:rPr>
      </w:pPr>
      <w:r w:rsidRPr="000C1740">
        <w:rPr>
          <w:rFonts w:ascii="Arial" w:hAnsi="Arial" w:cs="Arial"/>
          <w:b/>
          <w:bCs/>
          <w:iCs/>
          <w:sz w:val="20"/>
          <w:szCs w:val="20"/>
        </w:rPr>
        <w:t>Presente</w:t>
      </w:r>
    </w:p>
    <w:p w14:paraId="52DDAE83" w14:textId="77777777" w:rsidR="00D974DE" w:rsidRPr="000C1740" w:rsidRDefault="00D974DE" w:rsidP="00D974DE">
      <w:pPr>
        <w:ind w:left="1134" w:right="1665"/>
        <w:rPr>
          <w:rFonts w:ascii="Arial" w:hAnsi="Arial" w:cs="Arial"/>
          <w:b/>
          <w:bCs/>
          <w:iCs/>
          <w:sz w:val="20"/>
          <w:szCs w:val="20"/>
        </w:rPr>
      </w:pPr>
    </w:p>
    <w:p w14:paraId="1D7CB21B" w14:textId="77777777" w:rsidR="00D974DE" w:rsidRPr="000C1740" w:rsidRDefault="00D974DE" w:rsidP="00D974DE">
      <w:pPr>
        <w:ind w:left="1134" w:right="1665"/>
        <w:jc w:val="both"/>
        <w:rPr>
          <w:rFonts w:ascii="Arial" w:hAnsi="Arial" w:cs="Arial"/>
          <w:iCs/>
          <w:sz w:val="20"/>
          <w:szCs w:val="20"/>
        </w:rPr>
      </w:pPr>
      <w:r w:rsidRPr="000C1740">
        <w:rPr>
          <w:rFonts w:ascii="Arial" w:hAnsi="Arial" w:cs="Arial"/>
          <w:iCs/>
          <w:sz w:val="20"/>
          <w:szCs w:val="20"/>
        </w:rPr>
        <w:t>Con el gusto de saludarle me permito solicitar se presente ante cabildo el “Plan Municipal de Pueblo Mágico de San Pedro Tlaquepaque” para ser aprobado, en razón de haberse realizado los ejercicios con el sector turismo y recogido las propuestas del mismo. Lo anterior para el cumplimiento a las reglas de operación marcadas en el reglamento de Pueblo Mágico del cual formamos parte.</w:t>
      </w:r>
    </w:p>
    <w:p w14:paraId="53C97978" w14:textId="77777777" w:rsidR="00D974DE" w:rsidRPr="000C1740" w:rsidRDefault="00D974DE" w:rsidP="00D974DE">
      <w:pPr>
        <w:ind w:left="1134" w:right="1665"/>
        <w:jc w:val="both"/>
        <w:rPr>
          <w:rFonts w:ascii="Arial" w:hAnsi="Arial" w:cs="Arial"/>
          <w:iCs/>
          <w:sz w:val="20"/>
          <w:szCs w:val="20"/>
        </w:rPr>
      </w:pPr>
    </w:p>
    <w:p w14:paraId="7345CB41" w14:textId="77777777" w:rsidR="00D974DE" w:rsidRPr="000C1740" w:rsidRDefault="00D974DE" w:rsidP="00D974DE">
      <w:pPr>
        <w:ind w:left="1134" w:right="1665"/>
        <w:jc w:val="both"/>
        <w:rPr>
          <w:rFonts w:ascii="Arial" w:hAnsi="Arial" w:cs="Arial"/>
          <w:iCs/>
          <w:sz w:val="20"/>
          <w:szCs w:val="20"/>
        </w:rPr>
      </w:pPr>
      <w:r w:rsidRPr="000C1740">
        <w:rPr>
          <w:rFonts w:ascii="Arial" w:hAnsi="Arial" w:cs="Arial"/>
          <w:iCs/>
          <w:sz w:val="20"/>
          <w:szCs w:val="20"/>
        </w:rPr>
        <w:t xml:space="preserve">Sin más por el momento me despido quedando a sus órdenes. </w:t>
      </w:r>
    </w:p>
    <w:p w14:paraId="57937493" w14:textId="77777777" w:rsidR="00D974DE" w:rsidRPr="000C1740" w:rsidRDefault="00D974DE" w:rsidP="00D974DE">
      <w:pPr>
        <w:ind w:left="1134" w:right="1665"/>
        <w:rPr>
          <w:rFonts w:ascii="Arial" w:hAnsi="Arial" w:cs="Arial"/>
          <w:iCs/>
          <w:sz w:val="20"/>
          <w:szCs w:val="20"/>
        </w:rPr>
      </w:pPr>
    </w:p>
    <w:p w14:paraId="4EEBFDE6" w14:textId="77777777" w:rsidR="00D974DE" w:rsidRPr="000C1740" w:rsidRDefault="00D974DE" w:rsidP="00D974DE">
      <w:pPr>
        <w:ind w:left="1134" w:right="1665"/>
        <w:jc w:val="center"/>
        <w:rPr>
          <w:rFonts w:ascii="Arial" w:hAnsi="Arial" w:cs="Arial"/>
          <w:b/>
          <w:bCs/>
          <w:iCs/>
          <w:sz w:val="20"/>
          <w:szCs w:val="20"/>
        </w:rPr>
      </w:pPr>
      <w:r w:rsidRPr="000C1740">
        <w:rPr>
          <w:rFonts w:ascii="Arial" w:hAnsi="Arial" w:cs="Arial"/>
          <w:b/>
          <w:bCs/>
          <w:iCs/>
          <w:sz w:val="20"/>
          <w:szCs w:val="20"/>
        </w:rPr>
        <w:t>Atentamente</w:t>
      </w:r>
    </w:p>
    <w:p w14:paraId="4E7839DE" w14:textId="77777777" w:rsidR="00D974DE" w:rsidRPr="000C1740" w:rsidRDefault="00D974DE" w:rsidP="00D974DE">
      <w:pPr>
        <w:ind w:left="1134" w:right="1665"/>
        <w:jc w:val="center"/>
        <w:rPr>
          <w:rFonts w:ascii="Arial" w:hAnsi="Arial" w:cs="Arial"/>
          <w:b/>
          <w:bCs/>
          <w:iCs/>
          <w:sz w:val="20"/>
          <w:szCs w:val="20"/>
        </w:rPr>
      </w:pPr>
      <w:r w:rsidRPr="000C1740">
        <w:rPr>
          <w:rFonts w:ascii="Arial" w:hAnsi="Arial" w:cs="Arial"/>
          <w:b/>
          <w:bCs/>
          <w:iCs/>
          <w:sz w:val="20"/>
          <w:szCs w:val="20"/>
        </w:rPr>
        <w:t>20 de enero del año 2023 Tlaquepaque, Jalisco.</w:t>
      </w:r>
    </w:p>
    <w:p w14:paraId="7550E744" w14:textId="77777777" w:rsidR="00D974DE" w:rsidRPr="000C1740" w:rsidRDefault="00D974DE" w:rsidP="00D974DE">
      <w:pPr>
        <w:ind w:left="1134" w:right="1665"/>
        <w:jc w:val="center"/>
        <w:rPr>
          <w:rFonts w:ascii="Arial" w:hAnsi="Arial" w:cs="Arial"/>
          <w:b/>
          <w:bCs/>
          <w:iCs/>
          <w:sz w:val="20"/>
          <w:szCs w:val="20"/>
        </w:rPr>
      </w:pPr>
      <w:r w:rsidRPr="000C1740">
        <w:rPr>
          <w:rFonts w:ascii="Arial" w:hAnsi="Arial" w:cs="Arial"/>
          <w:b/>
          <w:bCs/>
          <w:iCs/>
          <w:sz w:val="20"/>
          <w:szCs w:val="20"/>
        </w:rPr>
        <w:t>(Rúbrica)</w:t>
      </w:r>
    </w:p>
    <w:p w14:paraId="3BC511F1" w14:textId="77777777" w:rsidR="00D974DE" w:rsidRPr="000C1740" w:rsidRDefault="00D974DE" w:rsidP="00D974DE">
      <w:pPr>
        <w:ind w:left="1134" w:right="1665"/>
        <w:jc w:val="center"/>
        <w:rPr>
          <w:rFonts w:ascii="Arial" w:hAnsi="Arial" w:cs="Arial"/>
          <w:b/>
          <w:bCs/>
          <w:iCs/>
          <w:sz w:val="20"/>
          <w:szCs w:val="20"/>
        </w:rPr>
      </w:pPr>
      <w:r w:rsidRPr="000C1740">
        <w:rPr>
          <w:rFonts w:ascii="Arial" w:hAnsi="Arial" w:cs="Arial"/>
          <w:b/>
          <w:bCs/>
          <w:iCs/>
          <w:sz w:val="20"/>
          <w:szCs w:val="20"/>
        </w:rPr>
        <w:t>Lcda. Lucía Genoveva Rubio Ibarra.</w:t>
      </w:r>
    </w:p>
    <w:p w14:paraId="124E164E" w14:textId="77777777" w:rsidR="00D974DE" w:rsidRPr="000C1740" w:rsidRDefault="00D974DE" w:rsidP="00D974DE">
      <w:pPr>
        <w:ind w:left="1134" w:right="1665"/>
        <w:jc w:val="center"/>
        <w:rPr>
          <w:rFonts w:ascii="Arial" w:hAnsi="Arial" w:cs="Arial"/>
          <w:b/>
          <w:bCs/>
          <w:iCs/>
          <w:sz w:val="20"/>
          <w:szCs w:val="20"/>
        </w:rPr>
      </w:pPr>
      <w:r w:rsidRPr="000C1740">
        <w:rPr>
          <w:rFonts w:ascii="Arial" w:hAnsi="Arial" w:cs="Arial"/>
          <w:b/>
          <w:bCs/>
          <w:iCs/>
          <w:sz w:val="20"/>
          <w:szCs w:val="20"/>
        </w:rPr>
        <w:t>Directora General de Turismo.</w:t>
      </w:r>
    </w:p>
    <w:p w14:paraId="58BA7A50" w14:textId="77777777" w:rsidR="00D974DE" w:rsidRPr="000C1740" w:rsidRDefault="00D974DE" w:rsidP="00D974DE">
      <w:pPr>
        <w:ind w:left="1134" w:right="1665"/>
        <w:jc w:val="center"/>
        <w:rPr>
          <w:rFonts w:ascii="Arial" w:hAnsi="Arial" w:cs="Arial"/>
          <w:b/>
          <w:bCs/>
          <w:iCs/>
          <w:sz w:val="20"/>
          <w:szCs w:val="20"/>
        </w:rPr>
      </w:pPr>
    </w:p>
    <w:p w14:paraId="04F32FF3" w14:textId="77777777" w:rsidR="00D974DE" w:rsidRPr="000C1740" w:rsidRDefault="00D974DE" w:rsidP="00D974DE">
      <w:pPr>
        <w:ind w:left="1134" w:right="1665"/>
        <w:jc w:val="center"/>
        <w:rPr>
          <w:rFonts w:ascii="Arial" w:hAnsi="Arial" w:cs="Arial"/>
          <w:b/>
          <w:bCs/>
          <w:iCs/>
          <w:sz w:val="20"/>
          <w:szCs w:val="20"/>
        </w:rPr>
      </w:pPr>
      <w:r w:rsidRPr="000C1740">
        <w:rPr>
          <w:rFonts w:ascii="Arial" w:hAnsi="Arial" w:cs="Arial"/>
          <w:b/>
          <w:bCs/>
          <w:iCs/>
          <w:sz w:val="20"/>
          <w:szCs w:val="20"/>
        </w:rPr>
        <w:t>Dora María Fafutis Morris.</w:t>
      </w:r>
    </w:p>
    <w:p w14:paraId="00832B70" w14:textId="77777777" w:rsidR="00D974DE" w:rsidRPr="000C1740" w:rsidRDefault="00D974DE" w:rsidP="00D974DE">
      <w:pPr>
        <w:ind w:left="1134" w:right="1665"/>
        <w:jc w:val="center"/>
        <w:rPr>
          <w:rFonts w:ascii="Arial" w:hAnsi="Arial" w:cs="Arial"/>
          <w:b/>
          <w:bCs/>
          <w:iCs/>
          <w:sz w:val="20"/>
          <w:szCs w:val="20"/>
        </w:rPr>
      </w:pPr>
      <w:r w:rsidRPr="000C1740">
        <w:rPr>
          <w:rFonts w:ascii="Arial" w:hAnsi="Arial" w:cs="Arial"/>
          <w:b/>
          <w:bCs/>
          <w:iCs/>
          <w:sz w:val="20"/>
          <w:szCs w:val="20"/>
        </w:rPr>
        <w:t>Coordinadora General de Desarrollo Económico y Combate a la Desigualdad” SIC</w:t>
      </w:r>
    </w:p>
    <w:p w14:paraId="274BF32D" w14:textId="77777777" w:rsidR="00D974DE" w:rsidRPr="003B2CAD" w:rsidRDefault="00D974DE" w:rsidP="00D974DE">
      <w:pPr>
        <w:ind w:right="105"/>
        <w:rPr>
          <w:rFonts w:ascii="Arial" w:hAnsi="Arial" w:cs="Arial"/>
          <w:iCs/>
        </w:rPr>
      </w:pPr>
      <w:r w:rsidRPr="003B2CAD">
        <w:rPr>
          <w:rFonts w:ascii="Arial" w:hAnsi="Arial" w:cs="Arial"/>
          <w:iCs/>
        </w:rPr>
        <w:lastRenderedPageBreak/>
        <w:t>Por los motivos antes expuestos es que tengo a bien someter a la alta consideración de este pleno el siguiente:</w:t>
      </w:r>
    </w:p>
    <w:p w14:paraId="27BCC470" w14:textId="77777777" w:rsidR="00D974DE" w:rsidRPr="003B2CAD" w:rsidRDefault="00D974DE" w:rsidP="00D974DE">
      <w:pPr>
        <w:ind w:right="1665"/>
        <w:rPr>
          <w:rFonts w:ascii="Arial" w:hAnsi="Arial" w:cs="Arial"/>
          <w:iCs/>
        </w:rPr>
      </w:pPr>
    </w:p>
    <w:p w14:paraId="0FC8D448" w14:textId="2A9547C9" w:rsidR="00D974DE" w:rsidRPr="003B2CAD" w:rsidRDefault="00D974DE" w:rsidP="00D974DE">
      <w:pPr>
        <w:ind w:right="105"/>
        <w:jc w:val="center"/>
        <w:rPr>
          <w:rFonts w:ascii="Arial" w:hAnsi="Arial" w:cs="Arial"/>
          <w:b/>
          <w:bCs/>
          <w:iCs/>
        </w:rPr>
      </w:pPr>
      <w:r w:rsidRPr="003B2CAD">
        <w:rPr>
          <w:rFonts w:ascii="Arial" w:hAnsi="Arial" w:cs="Arial"/>
          <w:b/>
          <w:bCs/>
          <w:iCs/>
        </w:rPr>
        <w:t>PUNTO DE ACUERDO:</w:t>
      </w:r>
    </w:p>
    <w:p w14:paraId="26848E99" w14:textId="77777777" w:rsidR="00D974DE" w:rsidRPr="003B2CAD" w:rsidRDefault="00D974DE" w:rsidP="00D974DE">
      <w:pPr>
        <w:ind w:right="105"/>
        <w:jc w:val="center"/>
        <w:rPr>
          <w:rFonts w:ascii="Arial" w:hAnsi="Arial" w:cs="Arial"/>
          <w:b/>
          <w:bCs/>
          <w:iCs/>
        </w:rPr>
      </w:pPr>
    </w:p>
    <w:p w14:paraId="465F3F26" w14:textId="766515AC" w:rsidR="00D974DE" w:rsidRDefault="00D974DE" w:rsidP="00D974DE">
      <w:pPr>
        <w:ind w:right="105"/>
        <w:jc w:val="both"/>
        <w:rPr>
          <w:rFonts w:ascii="Arial" w:hAnsi="Arial" w:cs="Arial"/>
        </w:rPr>
      </w:pPr>
      <w:r w:rsidRPr="003B2CAD">
        <w:rPr>
          <w:rFonts w:ascii="Arial" w:hAnsi="Arial" w:cs="Arial"/>
          <w:b/>
          <w:bCs/>
          <w:iCs/>
        </w:rPr>
        <w:t xml:space="preserve">Primero.- </w:t>
      </w:r>
      <w:r w:rsidRPr="003B2CAD">
        <w:rPr>
          <w:rFonts w:ascii="Arial" w:hAnsi="Arial" w:cs="Arial"/>
          <w:iCs/>
        </w:rPr>
        <w:t xml:space="preserve">El Pleno del Ayuntamiento Constitucional del Municipio de San Pedro Tlaquepaque aprueba y autoriza; el  </w:t>
      </w:r>
      <w:r w:rsidRPr="003B2CAD">
        <w:rPr>
          <w:rFonts w:ascii="Arial" w:hAnsi="Arial" w:cs="Arial"/>
          <w:b/>
          <w:bCs/>
        </w:rPr>
        <w:t xml:space="preserve">“Plan de Desarrollo Municipal Turístico de San Pedro Tlaquepaque 2022-2024”, </w:t>
      </w:r>
      <w:r w:rsidRPr="003B2CAD">
        <w:rPr>
          <w:rFonts w:ascii="Arial" w:hAnsi="Arial" w:cs="Arial"/>
        </w:rPr>
        <w:t xml:space="preserve"> en los términos que propone el Comité Centro Mágico para el Municipio de San Pedro Tlaquepaque.</w:t>
      </w:r>
    </w:p>
    <w:p w14:paraId="1EFD546F" w14:textId="77777777" w:rsidR="000223E9" w:rsidRPr="003B2CAD" w:rsidRDefault="000223E9" w:rsidP="00D974DE">
      <w:pPr>
        <w:ind w:right="105"/>
        <w:jc w:val="both"/>
        <w:rPr>
          <w:rFonts w:ascii="Arial" w:hAnsi="Arial" w:cs="Arial"/>
        </w:rPr>
      </w:pPr>
    </w:p>
    <w:p w14:paraId="4F067E27" w14:textId="779CDDFE" w:rsidR="00D974DE" w:rsidRDefault="00D974DE" w:rsidP="00D974DE">
      <w:pPr>
        <w:ind w:right="105"/>
        <w:jc w:val="both"/>
        <w:rPr>
          <w:rFonts w:ascii="Arial" w:hAnsi="Arial" w:cs="Arial"/>
        </w:rPr>
      </w:pPr>
      <w:r w:rsidRPr="003B2CAD">
        <w:rPr>
          <w:rFonts w:ascii="Arial" w:hAnsi="Arial" w:cs="Arial"/>
          <w:b/>
          <w:bCs/>
        </w:rPr>
        <w:t xml:space="preserve">Segundo.- </w:t>
      </w:r>
      <w:r w:rsidRPr="003B2CAD">
        <w:rPr>
          <w:rFonts w:ascii="Arial" w:hAnsi="Arial" w:cs="Arial"/>
        </w:rPr>
        <w:t xml:space="preserve">El  Pleno del Ayuntamiento de San Pedro Tlaquepaque aprueba y autoriza instruir al Secretario del Ayuntamiento a efecto de proceda a la promulgación y publicación en la Gaceta Municipal, así como en la página electrónica oficial del municipio. </w:t>
      </w:r>
    </w:p>
    <w:p w14:paraId="57FD57E7" w14:textId="77777777" w:rsidR="000223E9" w:rsidRPr="003B2CAD" w:rsidRDefault="000223E9" w:rsidP="00D974DE">
      <w:pPr>
        <w:ind w:right="105"/>
        <w:jc w:val="both"/>
        <w:rPr>
          <w:rFonts w:ascii="Arial" w:hAnsi="Arial" w:cs="Arial"/>
        </w:rPr>
      </w:pPr>
    </w:p>
    <w:p w14:paraId="472286D8" w14:textId="77777777" w:rsidR="00D974DE" w:rsidRPr="003B2CAD" w:rsidRDefault="00D974DE" w:rsidP="00D974DE">
      <w:pPr>
        <w:ind w:right="105"/>
        <w:jc w:val="both"/>
        <w:rPr>
          <w:rFonts w:ascii="Arial" w:hAnsi="Arial" w:cs="Arial"/>
        </w:rPr>
      </w:pPr>
      <w:r w:rsidRPr="003B2CAD">
        <w:rPr>
          <w:rFonts w:ascii="Arial" w:hAnsi="Arial" w:cs="Arial"/>
          <w:b/>
          <w:bCs/>
        </w:rPr>
        <w:t xml:space="preserve">Notifíquese.- </w:t>
      </w:r>
      <w:r w:rsidRPr="003B2CAD">
        <w:rPr>
          <w:rFonts w:ascii="Arial" w:hAnsi="Arial" w:cs="Arial"/>
        </w:rPr>
        <w:t xml:space="preserve">A la Presidencia Municipal, a la Secretaria de Turismo de Gobierno del Estado de Jalisco, Síndico Municipal, al Jefe de Gabinete, a la Coordinación de Desarrollo Económico y Combate a la Desigualdad para su implementación, a la Contraloría Ciudadana y a la Dirección General de Políticas Públicas para su seguimiento y efectos legales a que haya lugar. </w:t>
      </w:r>
    </w:p>
    <w:p w14:paraId="129BDCCC" w14:textId="77777777" w:rsidR="00D974DE" w:rsidRPr="003B2CAD" w:rsidRDefault="00D974DE" w:rsidP="00D974DE">
      <w:pPr>
        <w:ind w:right="105"/>
        <w:rPr>
          <w:rFonts w:ascii="Arial" w:hAnsi="Arial" w:cs="Arial"/>
        </w:rPr>
      </w:pPr>
    </w:p>
    <w:p w14:paraId="007226CD" w14:textId="77777777" w:rsidR="00D974DE" w:rsidRPr="003B2CAD" w:rsidRDefault="00D974DE" w:rsidP="00D974DE">
      <w:pPr>
        <w:ind w:right="105"/>
        <w:jc w:val="center"/>
        <w:rPr>
          <w:rFonts w:ascii="Arial" w:hAnsi="Arial" w:cs="Arial"/>
          <w:b/>
          <w:bCs/>
        </w:rPr>
      </w:pPr>
      <w:r w:rsidRPr="003B2CAD">
        <w:rPr>
          <w:rFonts w:ascii="Arial" w:hAnsi="Arial" w:cs="Arial"/>
          <w:b/>
          <w:bCs/>
        </w:rPr>
        <w:t>ATENTAMENTE</w:t>
      </w:r>
    </w:p>
    <w:p w14:paraId="36472BCA" w14:textId="77777777" w:rsidR="00D974DE" w:rsidRPr="003B2CAD" w:rsidRDefault="00D974DE" w:rsidP="00D974DE">
      <w:pPr>
        <w:spacing w:line="360" w:lineRule="auto"/>
        <w:jc w:val="center"/>
        <w:rPr>
          <w:rFonts w:ascii="Arial" w:eastAsia="Arial" w:hAnsi="Arial" w:cs="Arial"/>
        </w:rPr>
      </w:pPr>
      <w:r w:rsidRPr="003B2CAD">
        <w:rPr>
          <w:rFonts w:ascii="Arial" w:eastAsia="Arial" w:hAnsi="Arial" w:cs="Arial"/>
        </w:rPr>
        <w:t>San Pedro Tlaquepaque, Jalisco; a la fecha de su presentación.</w:t>
      </w:r>
    </w:p>
    <w:p w14:paraId="6367A964" w14:textId="77777777" w:rsidR="00D974DE" w:rsidRPr="003B2CAD" w:rsidRDefault="00D974DE" w:rsidP="00D974DE">
      <w:pPr>
        <w:spacing w:line="360" w:lineRule="auto"/>
        <w:jc w:val="center"/>
        <w:rPr>
          <w:rFonts w:ascii="Arial" w:eastAsia="Arial" w:hAnsi="Arial" w:cs="Arial"/>
        </w:rPr>
      </w:pPr>
      <w:r w:rsidRPr="003B2CAD">
        <w:rPr>
          <w:rFonts w:ascii="Arial" w:eastAsia="Arial" w:hAnsi="Arial" w:cs="Arial"/>
        </w:rPr>
        <w:t>Salón de sesiones del Ayuntamiento de San Pedro Tlaquepaque.</w:t>
      </w:r>
    </w:p>
    <w:p w14:paraId="4480CB3D" w14:textId="77777777" w:rsidR="00D974DE" w:rsidRPr="000223E9" w:rsidRDefault="00D974DE" w:rsidP="00D974DE">
      <w:pPr>
        <w:ind w:right="105"/>
        <w:jc w:val="center"/>
        <w:rPr>
          <w:rFonts w:ascii="Arial" w:hAnsi="Arial" w:cs="Arial"/>
          <w:b/>
          <w:bCs/>
          <w:sz w:val="16"/>
          <w:szCs w:val="16"/>
        </w:rPr>
      </w:pPr>
    </w:p>
    <w:p w14:paraId="1C01AB9E" w14:textId="77777777" w:rsidR="00D974DE" w:rsidRPr="000223E9" w:rsidRDefault="00D974DE" w:rsidP="00D974DE">
      <w:pPr>
        <w:ind w:right="105"/>
        <w:jc w:val="center"/>
        <w:rPr>
          <w:rFonts w:ascii="Arial" w:hAnsi="Arial" w:cs="Arial"/>
          <w:b/>
          <w:bCs/>
          <w:sz w:val="12"/>
          <w:szCs w:val="12"/>
        </w:rPr>
      </w:pPr>
    </w:p>
    <w:p w14:paraId="072198AE" w14:textId="77777777" w:rsidR="00D974DE" w:rsidRPr="003B2CAD" w:rsidRDefault="00D974DE" w:rsidP="00D974DE">
      <w:pPr>
        <w:ind w:right="105"/>
        <w:jc w:val="center"/>
        <w:rPr>
          <w:rFonts w:ascii="Arial" w:hAnsi="Arial" w:cs="Arial"/>
          <w:b/>
          <w:bCs/>
        </w:rPr>
      </w:pPr>
      <w:r w:rsidRPr="003B2CAD">
        <w:rPr>
          <w:rFonts w:ascii="Arial" w:hAnsi="Arial" w:cs="Arial"/>
          <w:b/>
          <w:bCs/>
        </w:rPr>
        <w:t>JUAN MARTÍN NÚÑEZ MORAN.</w:t>
      </w:r>
    </w:p>
    <w:p w14:paraId="2EEAFB3E" w14:textId="77777777" w:rsidR="00D974DE" w:rsidRPr="003B2CAD" w:rsidRDefault="00D974DE" w:rsidP="00D974DE">
      <w:pPr>
        <w:ind w:right="105"/>
        <w:jc w:val="center"/>
        <w:rPr>
          <w:rFonts w:ascii="Arial" w:hAnsi="Arial" w:cs="Arial"/>
        </w:rPr>
      </w:pPr>
      <w:r w:rsidRPr="003B2CAD">
        <w:rPr>
          <w:rFonts w:ascii="Arial" w:hAnsi="Arial" w:cs="Arial"/>
        </w:rPr>
        <w:t>Regidor del Ayuntamiento de San Pedro Tlaquepaque</w:t>
      </w:r>
      <w:bookmarkEnd w:id="49"/>
      <w:r w:rsidRPr="003B2CAD">
        <w:rPr>
          <w:rFonts w:ascii="Arial" w:hAnsi="Arial" w:cs="Arial"/>
        </w:rPr>
        <w:t>.</w:t>
      </w:r>
    </w:p>
    <w:p w14:paraId="5752E4BB" w14:textId="68DF5656" w:rsidR="00346F30" w:rsidRPr="000223E9" w:rsidRDefault="000223E9" w:rsidP="00346F30">
      <w:pPr>
        <w:jc w:val="both"/>
        <w:rPr>
          <w:rFonts w:ascii="Arial" w:hAnsi="Arial" w:cs="Arial"/>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366295">
        <w:rPr>
          <w:rFonts w:ascii="Arial" w:hAnsi="Arial" w:cs="Arial"/>
        </w:rPr>
        <w:t>Gracias, s</w:t>
      </w:r>
      <w:r w:rsidR="005F2054" w:rsidRPr="0011545D">
        <w:rPr>
          <w:rFonts w:ascii="Arial" w:hAnsi="Arial" w:cs="Arial"/>
        </w:rPr>
        <w:t xml:space="preserve">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w:t>
      </w:r>
      <w:r w:rsidR="00366295">
        <w:rPr>
          <w:rFonts w:ascii="Arial" w:hAnsi="Arial" w:cs="Arial"/>
        </w:rPr>
        <w:t>E</w:t>
      </w:r>
      <w:r w:rsidR="005F2054" w:rsidRPr="00733E72">
        <w:rPr>
          <w:rFonts w:ascii="Arial" w:hAnsi="Arial" w:cs="Arial"/>
        </w:rPr>
        <w:t xml:space="preserve">n votación </w:t>
      </w:r>
      <w:r w:rsidR="005F2054" w:rsidRPr="0011545D">
        <w:rPr>
          <w:rFonts w:ascii="Arial" w:hAnsi="Arial" w:cs="Arial"/>
        </w:rPr>
        <w:t>económica les pregunto, quienes estén por la afirmativa, favor de manifestarlo,</w:t>
      </w:r>
      <w:r w:rsidR="005F2054">
        <w:rPr>
          <w:rStyle w:val="TextoCar"/>
          <w:rFonts w:eastAsiaTheme="minorHAnsi"/>
          <w:sz w:val="24"/>
          <w:szCs w:val="24"/>
        </w:rPr>
        <w:t xml:space="preserve"> ¿a favor?, gracias, aprobado por unanimidad.</w:t>
      </w:r>
      <w:r w:rsidR="00366295">
        <w:rPr>
          <w:rStyle w:val="TextoCar"/>
          <w:rFonts w:eastAsiaTheme="minorHAnsi"/>
          <w:sz w:val="24"/>
          <w:szCs w:val="24"/>
        </w:rPr>
        <w:t xml:space="preserve"> </w:t>
      </w:r>
      <w:r w:rsidR="00366295" w:rsidRPr="00366295">
        <w:rPr>
          <w:rFonts w:ascii="Arial" w:hAnsi="Arial" w:cs="Arial"/>
          <w:b/>
        </w:rPr>
        <w:t>E</w:t>
      </w:r>
      <w:r w:rsidR="00CD5283" w:rsidRPr="00366295">
        <w:rPr>
          <w:rFonts w:ascii="Arial" w:hAnsi="Arial" w:cs="Arial"/>
          <w:b/>
        </w:rPr>
        <w:t xml:space="preserve">stando presentes 19 (diecinueve) integrantes del pleno, en forma económica fueron emitidos 19 (diecinueve) votos a favor, por lo que en unanimidad fue aprobada </w:t>
      </w:r>
      <w:r w:rsidR="00CD5283" w:rsidRPr="00366295">
        <w:rPr>
          <w:rFonts w:ascii="Arial" w:hAnsi="Arial" w:cs="Arial"/>
        </w:rPr>
        <w:t xml:space="preserve">la iniciativa de aprobación directa presentada por el </w:t>
      </w:r>
      <w:r w:rsidR="00CD5283" w:rsidRPr="00366295">
        <w:rPr>
          <w:rFonts w:ascii="Arial" w:hAnsi="Arial" w:cs="Arial"/>
          <w:b/>
        </w:rPr>
        <w:t>Regidor Juan Martín Núñez Morán, bajo el siguiente:</w:t>
      </w:r>
      <w:r w:rsidR="00CD5283" w:rsidRPr="00366295">
        <w:rPr>
          <w:rFonts w:ascii="Arial" w:hAnsi="Arial" w:cs="Arial"/>
        </w:rPr>
        <w:t>-------------------------------------------------------------------------------------------------------------------------------------------------------</w:t>
      </w:r>
      <w:r w:rsidR="00CD5283" w:rsidRPr="00366295">
        <w:rPr>
          <w:rFonts w:ascii="Arial" w:hAnsi="Arial" w:cs="Arial"/>
          <w:b/>
        </w:rPr>
        <w:t>ACUERDO NÚMERO 0375/2023</w:t>
      </w:r>
      <w:r w:rsidR="00CD5283" w:rsidRPr="00366295">
        <w:rPr>
          <w:rFonts w:ascii="Arial" w:hAnsi="Arial" w:cs="Arial"/>
        </w:rPr>
        <w:t>---------------------------------------------------------------------------------------------------</w:t>
      </w:r>
      <w:r>
        <w:rPr>
          <w:rFonts w:ascii="Arial" w:hAnsi="Arial" w:cs="Arial"/>
        </w:rPr>
        <w:t>-</w:t>
      </w:r>
      <w:r w:rsidR="00CD5283" w:rsidRPr="00366295">
        <w:rPr>
          <w:rFonts w:ascii="Arial" w:hAnsi="Arial" w:cs="Arial"/>
        </w:rPr>
        <w:t>-----------------------------------------</w:t>
      </w:r>
      <w:r w:rsidR="00CD5283" w:rsidRPr="00366295">
        <w:rPr>
          <w:rFonts w:ascii="Arial" w:hAnsi="Arial" w:cs="Arial"/>
          <w:b/>
          <w:bCs/>
          <w:iCs/>
        </w:rPr>
        <w:t xml:space="preserve">PRIMERO.- </w:t>
      </w:r>
      <w:r w:rsidR="00CD5283" w:rsidRPr="00366295">
        <w:rPr>
          <w:rFonts w:ascii="Arial" w:hAnsi="Arial" w:cs="Arial"/>
          <w:iCs/>
        </w:rPr>
        <w:t xml:space="preserve">El Pleno del Ayuntamiento Constitucional del Municipio de San Pedro Tlaquepaque aprueba y autoriza; el  </w:t>
      </w:r>
      <w:r w:rsidR="00CD5283" w:rsidRPr="00366295">
        <w:rPr>
          <w:rFonts w:ascii="Arial" w:hAnsi="Arial" w:cs="Arial"/>
          <w:b/>
          <w:bCs/>
        </w:rPr>
        <w:t xml:space="preserve">“Plan de Desarrollo Municipal Turístico de San Pedro Tlaquepaque 2022-2024”, </w:t>
      </w:r>
      <w:r w:rsidR="00CD5283" w:rsidRPr="00366295">
        <w:rPr>
          <w:rFonts w:ascii="Arial" w:hAnsi="Arial" w:cs="Arial"/>
        </w:rPr>
        <w:t xml:space="preserve"> en los términos que propone el Comité Centro Mágico para el Municipio de San Pedro Tlaquepaque.------------------------------------------------------------------------------------------------------------------------------</w:t>
      </w:r>
      <w:r w:rsidR="00CD5283" w:rsidRPr="00366295">
        <w:rPr>
          <w:rFonts w:ascii="Arial" w:hAnsi="Arial" w:cs="Arial"/>
          <w:b/>
          <w:bCs/>
        </w:rPr>
        <w:t xml:space="preserve">SEGUNDO.- </w:t>
      </w:r>
      <w:r w:rsidR="00CD5283" w:rsidRPr="00366295">
        <w:rPr>
          <w:rFonts w:ascii="Arial" w:hAnsi="Arial" w:cs="Arial"/>
        </w:rPr>
        <w:t>El  Pleno del Ayuntamiento de San Pedro Tlaquepaque aprueba y autoriza instruir al Secretario del Ayuntamiento a efecto de proceda a la promulgación y publicación en la Gaceta Municipal, así como en la página electrónica oficial del municipio.-------------------------------------------------------------------------------------------------------------------------------------------------------------------------------</w:t>
      </w:r>
      <w:r w:rsidR="00346F30" w:rsidRPr="00366295">
        <w:rPr>
          <w:rFonts w:ascii="Arial" w:hAnsi="Arial" w:cs="Arial"/>
          <w:b/>
          <w:color w:val="000000" w:themeColor="text1"/>
        </w:rPr>
        <w:t>FUNDAMENTO LEGAL.-</w:t>
      </w:r>
      <w:r w:rsidR="00346F30" w:rsidRPr="00366295">
        <w:rPr>
          <w:rFonts w:ascii="Arial" w:hAnsi="Arial" w:cs="Arial"/>
          <w:i/>
          <w:color w:val="000000" w:themeColor="text1"/>
        </w:rPr>
        <w:t xml:space="preserve"> </w:t>
      </w:r>
      <w:r w:rsidR="00346F30" w:rsidRPr="00366295">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66295">
        <w:rPr>
          <w:rStyle w:val="Fuentedeprrafopredeter1"/>
          <w:rFonts w:ascii="Arial" w:hAnsi="Arial" w:cs="Arial"/>
          <w:color w:val="000000" w:themeColor="text1"/>
        </w:rPr>
        <w:t xml:space="preserve">de la Ley del Gobierno y la Administración Pública Municipal del Estado de Jalisco; 1,2 fracción IV, 4 fracción II, 39 fracción VIII, 134,135, 147 del Reglamento del Gobierno y de la </w:t>
      </w:r>
      <w:r w:rsidR="00346F30" w:rsidRPr="00366295">
        <w:rPr>
          <w:rStyle w:val="Fuentedeprrafopredeter1"/>
          <w:rFonts w:ascii="Arial" w:hAnsi="Arial" w:cs="Arial"/>
          <w:color w:val="000000" w:themeColor="text1"/>
        </w:rPr>
        <w:lastRenderedPageBreak/>
        <w:t>Administración Pública del Ayuntamiento</w:t>
      </w:r>
      <w:r w:rsidR="00346F30" w:rsidRPr="00346F30">
        <w:rPr>
          <w:rStyle w:val="Fuentedeprrafopredeter1"/>
          <w:rFonts w:ascii="Arial" w:hAnsi="Arial" w:cs="Arial"/>
          <w:color w:val="000000" w:themeColor="text1"/>
        </w:rPr>
        <w:t xml:space="preserve"> Constitucional de San Pedro Tlaquepaque</w:t>
      </w:r>
      <w:r w:rsidR="00346F30" w:rsidRPr="00346F30">
        <w:rPr>
          <w:rFonts w:ascii="Arial" w:hAnsi="Arial" w:cs="Arial"/>
          <w:color w:val="000000" w:themeColor="text1"/>
        </w:rPr>
        <w:t>.-------------------------------------------------------------------------------------------------------------------------------------------------------------------------------------------------------</w:t>
      </w:r>
    </w:p>
    <w:p w14:paraId="6206729B" w14:textId="33B012CE" w:rsidR="005F2054" w:rsidRPr="006C673B" w:rsidRDefault="005F2054" w:rsidP="005F2054">
      <w:pPr>
        <w:jc w:val="both"/>
        <w:rPr>
          <w:rFonts w:ascii="Arial" w:hAnsi="Arial" w:cs="Arial"/>
        </w:rPr>
      </w:pPr>
      <w:r w:rsidRPr="006C673B">
        <w:rPr>
          <w:rFonts w:ascii="Arial" w:hAnsi="Arial" w:cs="Arial"/>
          <w:b/>
        </w:rPr>
        <w:t>NOTIFÍQUESE.-</w:t>
      </w:r>
      <w:r w:rsidRPr="006C673B">
        <w:rPr>
          <w:rFonts w:ascii="Arial" w:hAnsi="Arial" w:cs="Arial"/>
        </w:rPr>
        <w:t xml:space="preserve"> Presidenta Municipal de San Pedro Tlaquepaque, Síndico Municipal, Tesorero Municipal, Contralor Ciudadano, </w:t>
      </w:r>
      <w:r w:rsidR="006C673B" w:rsidRPr="006C673B">
        <w:rPr>
          <w:rFonts w:ascii="Arial" w:hAnsi="Arial" w:cs="Arial"/>
        </w:rPr>
        <w:t>Coordinador General de Desarrollo Económico y Combate a la Desigualdad, Director General de Políticas Públicas, Secretaria de Turismo del Estado de Jalisco, Jefe de Gabinete,</w:t>
      </w:r>
      <w:r w:rsidRPr="006C673B">
        <w:rPr>
          <w:rFonts w:ascii="Arial" w:hAnsi="Arial" w:cs="Arial"/>
        </w:rPr>
        <w:t xml:space="preserve"> para su conocimiento y efectos legales a que haya lugar.---------------------------------------------------------------------------</w:t>
      </w:r>
      <w:r w:rsidR="00366295">
        <w:rPr>
          <w:rFonts w:ascii="Arial" w:hAnsi="Arial" w:cs="Arial"/>
        </w:rPr>
        <w:t>---------------------------</w:t>
      </w:r>
      <w:r w:rsidRPr="006C673B">
        <w:rPr>
          <w:rFonts w:ascii="Arial" w:hAnsi="Arial" w:cs="Arial"/>
        </w:rPr>
        <w:t>---------------------------------------------------</w:t>
      </w:r>
    </w:p>
    <w:p w14:paraId="6BF9E776" w14:textId="64182A7D" w:rsidR="005F2054" w:rsidRDefault="005F2054" w:rsidP="005F2054">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366295">
        <w:rPr>
          <w:rFonts w:ascii="Arial" w:hAnsi="Arial" w:cs="Arial"/>
        </w:rPr>
        <w:t>Adelante</w:t>
      </w:r>
      <w:r>
        <w:rPr>
          <w:rFonts w:ascii="Arial" w:hAnsi="Arial" w:cs="Arial"/>
        </w:rPr>
        <w:t xml:space="preserve"> Secretario.---------------------------------------------------------------------------------------------</w:t>
      </w:r>
      <w:r w:rsidR="00366295">
        <w:rPr>
          <w:rFonts w:ascii="Arial" w:hAnsi="Arial" w:cs="Arial"/>
        </w:rPr>
        <w:t>-------------------</w:t>
      </w:r>
      <w:r>
        <w:rPr>
          <w:rFonts w:ascii="Arial" w:hAnsi="Arial" w:cs="Arial"/>
        </w:rPr>
        <w:t>------------------------------------------------------------------------------</w:t>
      </w:r>
    </w:p>
    <w:p w14:paraId="04D60185" w14:textId="19E3FF10" w:rsidR="005F2054" w:rsidRDefault="005F2054" w:rsidP="005F2054">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AF581F" w:rsidRPr="00DA1233">
        <w:rPr>
          <w:rFonts w:ascii="Arial" w:hAnsi="Arial" w:cs="Arial"/>
          <w:b/>
        </w:rPr>
        <w:t xml:space="preserve">T) </w:t>
      </w:r>
      <w:r w:rsidR="00AF581F" w:rsidRPr="00DA1233">
        <w:rPr>
          <w:rFonts w:ascii="Arial" w:hAnsi="Arial" w:cs="Arial"/>
        </w:rPr>
        <w:t xml:space="preserve">Iniciativa suscrita por la </w:t>
      </w:r>
      <w:r w:rsidR="00AF581F" w:rsidRPr="00DA1233">
        <w:rPr>
          <w:rFonts w:ascii="Arial" w:hAnsi="Arial" w:cs="Arial"/>
          <w:b/>
        </w:rPr>
        <w:t xml:space="preserve">Regidora Adriana del Carmen Zúñiga Guerrero, </w:t>
      </w:r>
      <w:r w:rsidR="00AF581F" w:rsidRPr="00DA1233">
        <w:rPr>
          <w:rFonts w:ascii="Arial" w:hAnsi="Arial" w:cs="Arial"/>
        </w:rPr>
        <w:t xml:space="preserve">mediante la cual propone se apruebe y autorice llevar a cabo </w:t>
      </w:r>
      <w:r w:rsidR="00AF581F" w:rsidRPr="00DA1233">
        <w:rPr>
          <w:rFonts w:ascii="Arial" w:hAnsi="Arial" w:cs="Arial"/>
          <w:b/>
          <w:bCs/>
        </w:rPr>
        <w:t>Sesión Solemne</w:t>
      </w:r>
      <w:r w:rsidR="00AF581F" w:rsidRPr="00DA1233">
        <w:rPr>
          <w:rFonts w:ascii="Arial" w:hAnsi="Arial" w:cs="Arial"/>
        </w:rPr>
        <w:t xml:space="preserve"> para la </w:t>
      </w:r>
      <w:r w:rsidR="00AF581F" w:rsidRPr="00DA1233">
        <w:rPr>
          <w:rFonts w:ascii="Arial" w:hAnsi="Arial" w:cs="Arial"/>
          <w:b/>
          <w:bCs/>
        </w:rPr>
        <w:t>entrega</w:t>
      </w:r>
      <w:r w:rsidR="00AF581F" w:rsidRPr="00DA1233">
        <w:rPr>
          <w:rFonts w:ascii="Arial" w:hAnsi="Arial" w:cs="Arial"/>
        </w:rPr>
        <w:t xml:space="preserve"> del </w:t>
      </w:r>
      <w:r w:rsidR="00AF581F" w:rsidRPr="00DA1233">
        <w:rPr>
          <w:rFonts w:ascii="Arial" w:hAnsi="Arial" w:cs="Arial"/>
          <w:b/>
          <w:bCs/>
        </w:rPr>
        <w:t>“PREMIO MUNICIPAL AL MÉRITO DEPORTIVO DE SAN PEDRO TLAQUEPAQUE 2022”</w:t>
      </w:r>
      <w:r w:rsidR="00366295">
        <w:rPr>
          <w:rFonts w:ascii="Arial" w:hAnsi="Arial" w:cs="Arial"/>
          <w:b/>
          <w:bCs/>
        </w:rPr>
        <w:t xml:space="preserve">, </w:t>
      </w:r>
      <w:r>
        <w:rPr>
          <w:rFonts w:ascii="Arial" w:hAnsi="Arial" w:cs="Arial"/>
        </w:rPr>
        <w:t>es cuanto</w:t>
      </w:r>
      <w:r w:rsidRPr="006A1C51">
        <w:rPr>
          <w:rFonts w:ascii="Arial" w:hAnsi="Arial" w:cs="Arial"/>
        </w:rPr>
        <w:t>.</w:t>
      </w:r>
      <w:r>
        <w:rPr>
          <w:rFonts w:ascii="Arial" w:hAnsi="Arial" w:cs="Arial"/>
        </w:rPr>
        <w:t>----------------------------------------------------------------</w:t>
      </w:r>
      <w:r w:rsidR="00366295">
        <w:rPr>
          <w:rFonts w:ascii="Arial" w:hAnsi="Arial" w:cs="Arial"/>
        </w:rPr>
        <w:t>---------</w:t>
      </w:r>
      <w:r>
        <w:rPr>
          <w:rFonts w:ascii="Arial" w:hAnsi="Arial" w:cs="Arial"/>
        </w:rPr>
        <w:t>--------------------</w:t>
      </w:r>
      <w:r w:rsidR="00366295">
        <w:rPr>
          <w:rFonts w:ascii="Arial" w:hAnsi="Arial" w:cs="Arial"/>
        </w:rPr>
        <w:t>---------------------</w:t>
      </w:r>
      <w:r>
        <w:rPr>
          <w:rFonts w:ascii="Arial" w:hAnsi="Arial" w:cs="Arial"/>
        </w:rPr>
        <w:t>-------------------------------------------------------------------------------------------------------</w:t>
      </w:r>
      <w:r w:rsidR="00366295">
        <w:rPr>
          <w:rFonts w:ascii="Arial" w:hAnsi="Arial" w:cs="Arial"/>
        </w:rPr>
        <w:t>---------------</w:t>
      </w:r>
      <w:r>
        <w:rPr>
          <w:rFonts w:ascii="Arial" w:hAnsi="Arial" w:cs="Arial"/>
        </w:rPr>
        <w:t xml:space="preserve">----- </w:t>
      </w:r>
    </w:p>
    <w:p w14:paraId="527D4C2E" w14:textId="77777777" w:rsidR="00CD5283" w:rsidRPr="001F7FA9" w:rsidRDefault="00CD5283" w:rsidP="00CD5283">
      <w:pPr>
        <w:jc w:val="both"/>
        <w:rPr>
          <w:rFonts w:ascii="Arial" w:eastAsia="Malgun Gothic" w:hAnsi="Arial" w:cs="Arial"/>
          <w:b/>
        </w:rPr>
      </w:pPr>
      <w:r w:rsidRPr="001F7FA9">
        <w:rPr>
          <w:rFonts w:ascii="Arial" w:eastAsia="Malgun Gothic" w:hAnsi="Arial" w:cs="Arial"/>
          <w:b/>
        </w:rPr>
        <w:t>PLENO DEL AYUNTAMIENTO CONSTITUCIONAL</w:t>
      </w:r>
    </w:p>
    <w:p w14:paraId="2BE06005" w14:textId="77777777" w:rsidR="00CD5283" w:rsidRPr="001F7FA9" w:rsidRDefault="00CD5283" w:rsidP="00CD5283">
      <w:pPr>
        <w:jc w:val="both"/>
        <w:rPr>
          <w:rFonts w:ascii="Arial" w:eastAsia="Malgun Gothic" w:hAnsi="Arial" w:cs="Arial"/>
          <w:b/>
        </w:rPr>
      </w:pPr>
      <w:r w:rsidRPr="001F7FA9">
        <w:rPr>
          <w:rFonts w:ascii="Arial" w:eastAsia="Malgun Gothic" w:hAnsi="Arial" w:cs="Arial"/>
          <w:b/>
        </w:rPr>
        <w:t xml:space="preserve">DE SAN PEDRO TLAQUEPAQUE, JALISCO. </w:t>
      </w:r>
    </w:p>
    <w:p w14:paraId="59D07B74" w14:textId="77777777" w:rsidR="00CD5283" w:rsidRPr="001F7FA9" w:rsidRDefault="00CD5283" w:rsidP="00CD5283">
      <w:pPr>
        <w:jc w:val="both"/>
        <w:rPr>
          <w:rFonts w:ascii="Arial" w:eastAsia="Malgun Gothic" w:hAnsi="Arial" w:cs="Arial"/>
          <w:b/>
        </w:rPr>
      </w:pPr>
      <w:r w:rsidRPr="001F7FA9">
        <w:rPr>
          <w:rFonts w:ascii="Arial" w:eastAsia="Malgun Gothic" w:hAnsi="Arial" w:cs="Arial"/>
          <w:b/>
        </w:rPr>
        <w:t>PRESENTE</w:t>
      </w:r>
    </w:p>
    <w:p w14:paraId="2E1CF09A" w14:textId="77777777" w:rsidR="00CD5283" w:rsidRDefault="00CD5283" w:rsidP="00CD5283">
      <w:pPr>
        <w:jc w:val="both"/>
        <w:rPr>
          <w:rFonts w:ascii="Arial" w:eastAsia="Malgun Gothic" w:hAnsi="Arial" w:cs="Arial"/>
          <w:b/>
        </w:rPr>
      </w:pPr>
    </w:p>
    <w:p w14:paraId="27470728" w14:textId="77777777" w:rsidR="00CD5283" w:rsidRPr="00A16922" w:rsidRDefault="00CD5283" w:rsidP="00CD5283">
      <w:pPr>
        <w:jc w:val="both"/>
        <w:rPr>
          <w:rFonts w:ascii="Arial" w:eastAsia="Malgun Gothic" w:hAnsi="Arial" w:cs="Arial"/>
          <w:b/>
        </w:rPr>
      </w:pPr>
    </w:p>
    <w:p w14:paraId="6AEA60BF" w14:textId="77777777" w:rsidR="00CD5283" w:rsidRPr="00CE60A2" w:rsidRDefault="00CD5283" w:rsidP="00CD5283">
      <w:pPr>
        <w:jc w:val="both"/>
        <w:rPr>
          <w:rFonts w:ascii="Arial" w:hAnsi="Arial" w:cs="Arial"/>
        </w:rPr>
      </w:pPr>
      <w:r w:rsidRPr="005E6B97">
        <w:rPr>
          <w:rFonts w:ascii="Arial" w:hAnsi="Arial" w:cs="Arial"/>
          <w:b/>
        </w:rPr>
        <w:t>ADRIANA DEL CARMEN ZUÑIGA GUERRERO</w:t>
      </w:r>
      <w:r w:rsidRPr="005E6B97">
        <w:rPr>
          <w:rFonts w:ascii="Arial" w:hAnsi="Arial" w:cs="Arial"/>
        </w:rPr>
        <w:t xml:space="preserve">, en mi carácter de </w:t>
      </w:r>
      <w:r>
        <w:rPr>
          <w:rFonts w:ascii="Arial" w:hAnsi="Arial" w:cs="Arial"/>
        </w:rPr>
        <w:t>R</w:t>
      </w:r>
      <w:r w:rsidRPr="005E6B97">
        <w:rPr>
          <w:rFonts w:ascii="Arial" w:hAnsi="Arial" w:cs="Arial"/>
        </w:rPr>
        <w:t xml:space="preserve">egidora del Ayuntamiento de San Pedro Tlaquepaque Jalisco me permito presentar a la alta y distinguida consideración en este Pleno, la presente </w:t>
      </w:r>
      <w:r w:rsidRPr="005E6B97">
        <w:rPr>
          <w:rFonts w:ascii="Arial" w:hAnsi="Arial" w:cs="Arial"/>
          <w:b/>
        </w:rPr>
        <w:t>INICIATIVA DE APROBACIÓN DIRECTA</w:t>
      </w:r>
      <w:r>
        <w:rPr>
          <w:rFonts w:ascii="Arial" w:hAnsi="Arial" w:cs="Arial"/>
        </w:rPr>
        <w:t xml:space="preserve"> </w:t>
      </w:r>
      <w:r w:rsidRPr="005E6B97">
        <w:rPr>
          <w:rFonts w:ascii="Arial" w:eastAsia="Malgun Gothic" w:hAnsi="Arial" w:cs="Arial"/>
          <w:b/>
          <w:bCs/>
        </w:rPr>
        <w:t>que tiene por objeto realizar una Sesión Solemne para la entrega del</w:t>
      </w:r>
      <w:r w:rsidRPr="005E6B97">
        <w:rPr>
          <w:rFonts w:ascii="Arial" w:hAnsi="Arial" w:cs="Arial"/>
          <w:b/>
        </w:rPr>
        <w:t xml:space="preserve"> </w:t>
      </w:r>
      <w:r>
        <w:rPr>
          <w:rFonts w:ascii="Arial" w:hAnsi="Arial" w:cs="Arial"/>
          <w:b/>
        </w:rPr>
        <w:t>“</w:t>
      </w:r>
      <w:r w:rsidRPr="005E6B97">
        <w:rPr>
          <w:rFonts w:ascii="Arial" w:hAnsi="Arial" w:cs="Arial"/>
          <w:b/>
        </w:rPr>
        <w:t>PREMIO MUNICIPAL AL MERITO DEPORTIVO DE SAN PEDRO TLAQUEPAQUE 2022</w:t>
      </w:r>
      <w:r>
        <w:rPr>
          <w:rFonts w:ascii="Arial" w:hAnsi="Arial" w:cs="Arial"/>
          <w:b/>
        </w:rPr>
        <w:t>”</w:t>
      </w:r>
      <w:r>
        <w:rPr>
          <w:rFonts w:ascii="Arial" w:hAnsi="Arial" w:cs="Arial"/>
        </w:rPr>
        <w:t xml:space="preserve"> en sus cuatro categorías </w:t>
      </w:r>
      <w:r>
        <w:rPr>
          <w:rFonts w:ascii="Arial" w:eastAsia="Malgun Gothic" w:hAnsi="Arial" w:cs="Arial"/>
        </w:rPr>
        <w:t xml:space="preserve">al </w:t>
      </w:r>
      <w:r w:rsidRPr="004A1EE2">
        <w:rPr>
          <w:rFonts w:ascii="Arial" w:eastAsia="Malgun Gothic" w:hAnsi="Arial" w:cs="Arial"/>
        </w:rPr>
        <w:t>tenor de</w:t>
      </w:r>
      <w:r>
        <w:rPr>
          <w:rFonts w:ascii="Arial" w:eastAsia="Malgun Gothic" w:hAnsi="Arial" w:cs="Arial"/>
        </w:rPr>
        <w:t xml:space="preserve"> la</w:t>
      </w:r>
      <w:r w:rsidRPr="004A1EE2">
        <w:rPr>
          <w:rFonts w:ascii="Arial" w:eastAsia="Malgun Gothic" w:hAnsi="Arial" w:cs="Arial"/>
        </w:rPr>
        <w:t xml:space="preserve"> siguiente:</w:t>
      </w:r>
      <w:r w:rsidRPr="00A16922">
        <w:rPr>
          <w:rFonts w:ascii="Arial" w:eastAsia="Malgun Gothic" w:hAnsi="Arial" w:cs="Arial"/>
        </w:rPr>
        <w:t xml:space="preserve"> </w:t>
      </w:r>
      <w:r>
        <w:rPr>
          <w:rFonts w:ascii="Arial" w:eastAsia="Malgun Gothic" w:hAnsi="Arial" w:cs="Arial"/>
        </w:rPr>
        <w:t xml:space="preserve"> </w:t>
      </w:r>
    </w:p>
    <w:p w14:paraId="3C8E69B6" w14:textId="77777777" w:rsidR="00CD5283" w:rsidRDefault="00CD5283" w:rsidP="00CD5283">
      <w:pPr>
        <w:autoSpaceDE w:val="0"/>
        <w:autoSpaceDN w:val="0"/>
        <w:adjustRightInd w:val="0"/>
        <w:rPr>
          <w:rFonts w:ascii="Arial" w:eastAsia="Malgun Gothic" w:hAnsi="Arial" w:cs="Arial"/>
          <w:b/>
          <w:sz w:val="28"/>
          <w:szCs w:val="28"/>
        </w:rPr>
      </w:pPr>
    </w:p>
    <w:p w14:paraId="3E7A3B5E" w14:textId="77777777" w:rsidR="00CD5283" w:rsidRDefault="00CD5283" w:rsidP="00CD5283">
      <w:pPr>
        <w:autoSpaceDE w:val="0"/>
        <w:autoSpaceDN w:val="0"/>
        <w:adjustRightInd w:val="0"/>
        <w:jc w:val="center"/>
        <w:rPr>
          <w:rFonts w:ascii="Arial" w:eastAsia="Malgun Gothic" w:hAnsi="Arial" w:cs="Arial"/>
          <w:b/>
          <w:sz w:val="28"/>
          <w:szCs w:val="28"/>
        </w:rPr>
      </w:pPr>
      <w:r>
        <w:rPr>
          <w:rFonts w:ascii="Arial" w:eastAsia="Malgun Gothic" w:hAnsi="Arial" w:cs="Arial"/>
          <w:b/>
          <w:sz w:val="28"/>
          <w:szCs w:val="28"/>
        </w:rPr>
        <w:t>E X P O S I C I O N   D E   M O T I V O S</w:t>
      </w:r>
    </w:p>
    <w:p w14:paraId="72444D3A" w14:textId="77777777" w:rsidR="00CD5283" w:rsidRDefault="00CD5283" w:rsidP="00CD5283">
      <w:pPr>
        <w:autoSpaceDE w:val="0"/>
        <w:autoSpaceDN w:val="0"/>
        <w:adjustRightInd w:val="0"/>
        <w:jc w:val="center"/>
        <w:rPr>
          <w:rFonts w:ascii="Arial" w:eastAsia="Malgun Gothic" w:hAnsi="Arial" w:cs="Arial"/>
          <w:b/>
          <w:sz w:val="28"/>
          <w:szCs w:val="28"/>
        </w:rPr>
      </w:pPr>
    </w:p>
    <w:p w14:paraId="4153A03C" w14:textId="77777777" w:rsidR="00CD5283" w:rsidRDefault="00CD5283" w:rsidP="00CD5283">
      <w:pPr>
        <w:jc w:val="both"/>
        <w:rPr>
          <w:rFonts w:ascii="Arial" w:eastAsia="Malgun Gothic" w:hAnsi="Arial" w:cs="Arial"/>
          <w:b/>
        </w:rPr>
      </w:pPr>
      <w:r>
        <w:rPr>
          <w:rFonts w:ascii="Arial" w:eastAsia="Malgun Gothic" w:hAnsi="Arial" w:cs="Arial"/>
          <w:b/>
        </w:rPr>
        <w:t>1.</w:t>
      </w:r>
      <w:r w:rsidRPr="008C7ACA">
        <w:rPr>
          <w:rFonts w:ascii="Arial" w:eastAsia="Malgun Gothic" w:hAnsi="Arial" w:cs="Arial"/>
          <w:b/>
        </w:rPr>
        <w:t xml:space="preserve">- </w:t>
      </w:r>
      <w:r w:rsidRPr="00A5084E">
        <w:rPr>
          <w:rFonts w:ascii="Arial" w:eastAsia="Malgun Gothic" w:hAnsi="Arial" w:cs="Arial"/>
        </w:rPr>
        <w:t>El premiar a los deportistas siempre ha sido una manera de reconocerles su esfuerzo, esta práctica se ha realizado desde los juegos olímpicos antiguos y ha sido una tradición también en nuestro país desde hace mucho tiempo y se ha dado este reconocimiento en los tres niveles de Gobierno.</w:t>
      </w:r>
      <w:r>
        <w:rPr>
          <w:rFonts w:ascii="Arial" w:eastAsia="Malgun Gothic" w:hAnsi="Arial" w:cs="Arial"/>
          <w:b/>
        </w:rPr>
        <w:t xml:space="preserve"> </w:t>
      </w:r>
    </w:p>
    <w:p w14:paraId="4036E282" w14:textId="77777777" w:rsidR="00CD5283" w:rsidRPr="001F7FA9" w:rsidRDefault="00CD5283" w:rsidP="00CD5283">
      <w:pPr>
        <w:jc w:val="both"/>
        <w:rPr>
          <w:rFonts w:ascii="Arial" w:eastAsia="Malgun Gothic" w:hAnsi="Arial" w:cs="Arial"/>
        </w:rPr>
      </w:pPr>
    </w:p>
    <w:p w14:paraId="149C5E5C" w14:textId="77777777" w:rsidR="00CD5283" w:rsidRDefault="00CD5283" w:rsidP="00CD5283">
      <w:pPr>
        <w:jc w:val="both"/>
        <w:rPr>
          <w:rFonts w:ascii="Arial" w:eastAsia="Arial" w:hAnsi="Arial" w:cs="Arial"/>
        </w:rPr>
      </w:pPr>
      <w:r w:rsidRPr="001877D9">
        <w:rPr>
          <w:rFonts w:ascii="Arial" w:eastAsia="Arial" w:hAnsi="Arial" w:cs="Arial"/>
          <w:b/>
        </w:rPr>
        <w:t>2.-</w:t>
      </w:r>
      <w:r>
        <w:rPr>
          <w:rFonts w:ascii="Arial" w:eastAsia="Arial" w:hAnsi="Arial" w:cs="Arial"/>
        </w:rPr>
        <w:t xml:space="preserve"> </w:t>
      </w:r>
      <w:r w:rsidRPr="00F036E5">
        <w:rPr>
          <w:rFonts w:ascii="Arial" w:eastAsia="Arial" w:hAnsi="Arial" w:cs="Arial"/>
        </w:rPr>
        <w:t>En el municipio de San Pedro Tlaquepaque desde 19</w:t>
      </w:r>
      <w:r>
        <w:rPr>
          <w:rFonts w:ascii="Arial" w:eastAsia="Arial" w:hAnsi="Arial" w:cs="Arial"/>
        </w:rPr>
        <w:t xml:space="preserve">63 se comenzó a reconocer a sus </w:t>
      </w:r>
      <w:r w:rsidRPr="00F036E5">
        <w:rPr>
          <w:rFonts w:ascii="Arial" w:eastAsia="Arial" w:hAnsi="Arial" w:cs="Arial"/>
        </w:rPr>
        <w:t>deportistas destacados. En esa ocasión el periódico Jonrón llevo a cabo una prime</w:t>
      </w:r>
      <w:r>
        <w:rPr>
          <w:rFonts w:ascii="Arial" w:eastAsia="Arial" w:hAnsi="Arial" w:cs="Arial"/>
        </w:rPr>
        <w:t xml:space="preserve">ra entrega </w:t>
      </w:r>
      <w:r w:rsidRPr="00F036E5">
        <w:rPr>
          <w:rFonts w:ascii="Arial" w:eastAsia="Arial" w:hAnsi="Arial" w:cs="Arial"/>
        </w:rPr>
        <w:t>de reconocimientos a los mejores atletas de ese año, premi</w:t>
      </w:r>
      <w:r>
        <w:rPr>
          <w:rFonts w:ascii="Arial" w:eastAsia="Arial" w:hAnsi="Arial" w:cs="Arial"/>
        </w:rPr>
        <w:t xml:space="preserve">ando al futbolista Gustavo Peña </w:t>
      </w:r>
      <w:r w:rsidRPr="00F036E5">
        <w:rPr>
          <w:rFonts w:ascii="Arial" w:eastAsia="Arial" w:hAnsi="Arial" w:cs="Arial"/>
        </w:rPr>
        <w:t>y al ciclista Heriberto Díaz. Posteriormente en 1985 previo</w:t>
      </w:r>
      <w:r>
        <w:rPr>
          <w:rFonts w:ascii="Arial" w:eastAsia="Arial" w:hAnsi="Arial" w:cs="Arial"/>
        </w:rPr>
        <w:t xml:space="preserve"> al inicio de la carrera de Las </w:t>
      </w:r>
      <w:r w:rsidRPr="00F036E5">
        <w:rPr>
          <w:rFonts w:ascii="Arial" w:eastAsia="Arial" w:hAnsi="Arial" w:cs="Arial"/>
        </w:rPr>
        <w:t xml:space="preserve">Antorchas se le entrego el premio “Francisco Silva Romero” como </w:t>
      </w:r>
      <w:r>
        <w:rPr>
          <w:rFonts w:ascii="Arial" w:eastAsia="Arial" w:hAnsi="Arial" w:cs="Arial"/>
        </w:rPr>
        <w:t xml:space="preserve">mejor atleta del </w:t>
      </w:r>
      <w:r w:rsidRPr="00F036E5">
        <w:rPr>
          <w:rFonts w:ascii="Arial" w:eastAsia="Arial" w:hAnsi="Arial" w:cs="Arial"/>
        </w:rPr>
        <w:t>municipio a Pedro Lara Casillas</w:t>
      </w:r>
      <w:r>
        <w:rPr>
          <w:rFonts w:ascii="Arial" w:eastAsia="Arial" w:hAnsi="Arial" w:cs="Arial"/>
        </w:rPr>
        <w:t>.</w:t>
      </w:r>
    </w:p>
    <w:p w14:paraId="4DDCADB0" w14:textId="77777777" w:rsidR="00CD5283" w:rsidRDefault="00CD5283" w:rsidP="00CD5283">
      <w:pPr>
        <w:jc w:val="both"/>
        <w:rPr>
          <w:rFonts w:ascii="Arial" w:eastAsia="Arial" w:hAnsi="Arial" w:cs="Arial"/>
        </w:rPr>
      </w:pPr>
    </w:p>
    <w:p w14:paraId="2600109B" w14:textId="77777777" w:rsidR="00CD5283" w:rsidRDefault="00CD5283" w:rsidP="00CD5283">
      <w:pPr>
        <w:jc w:val="both"/>
        <w:rPr>
          <w:rFonts w:ascii="Arial" w:eastAsia="Arial" w:hAnsi="Arial" w:cs="Arial"/>
        </w:rPr>
      </w:pPr>
      <w:r w:rsidRPr="001877D9">
        <w:rPr>
          <w:rFonts w:ascii="Arial" w:eastAsia="Arial" w:hAnsi="Arial" w:cs="Arial"/>
          <w:b/>
        </w:rPr>
        <w:t>3.-</w:t>
      </w:r>
      <w:r>
        <w:rPr>
          <w:rFonts w:ascii="Arial" w:eastAsia="Arial" w:hAnsi="Arial" w:cs="Arial"/>
        </w:rPr>
        <w:t xml:space="preserve"> </w:t>
      </w:r>
      <w:r w:rsidRPr="004F6F4E">
        <w:rPr>
          <w:rFonts w:ascii="Arial" w:eastAsia="Arial" w:hAnsi="Arial" w:cs="Arial"/>
        </w:rPr>
        <w:t xml:space="preserve">Con la intensión de retomar el reconocimiento por el esfuerzo a los deportistas del municipio, surge el Premio </w:t>
      </w:r>
      <w:r>
        <w:rPr>
          <w:rFonts w:ascii="Arial" w:eastAsia="Arial" w:hAnsi="Arial" w:cs="Arial"/>
        </w:rPr>
        <w:t xml:space="preserve">Municipal </w:t>
      </w:r>
      <w:r w:rsidRPr="004F6F4E">
        <w:rPr>
          <w:rFonts w:ascii="Arial" w:eastAsia="Arial" w:hAnsi="Arial" w:cs="Arial"/>
        </w:rPr>
        <w:t>al Mérito Deportivo</w:t>
      </w:r>
      <w:r>
        <w:rPr>
          <w:rFonts w:ascii="Arial" w:eastAsia="Arial" w:hAnsi="Arial" w:cs="Arial"/>
        </w:rPr>
        <w:t xml:space="preserve"> de </w:t>
      </w:r>
      <w:r w:rsidRPr="004F6F4E">
        <w:rPr>
          <w:rFonts w:ascii="Arial" w:eastAsia="Arial" w:hAnsi="Arial" w:cs="Arial"/>
        </w:rPr>
        <w:t>San Pedro Tlaquepaque 2</w:t>
      </w:r>
      <w:r>
        <w:rPr>
          <w:rFonts w:ascii="Arial" w:eastAsia="Arial" w:hAnsi="Arial" w:cs="Arial"/>
        </w:rPr>
        <w:t>022, por iniciativa del actual Director G</w:t>
      </w:r>
      <w:r w:rsidRPr="004F6F4E">
        <w:rPr>
          <w:rFonts w:ascii="Arial" w:eastAsia="Arial" w:hAnsi="Arial" w:cs="Arial"/>
        </w:rPr>
        <w:t>eneral del Conse</w:t>
      </w:r>
      <w:r>
        <w:rPr>
          <w:rFonts w:ascii="Arial" w:eastAsia="Arial" w:hAnsi="Arial" w:cs="Arial"/>
        </w:rPr>
        <w:t>jo Municipal del Deporte el Lic</w:t>
      </w:r>
      <w:r w:rsidRPr="004F6F4E">
        <w:rPr>
          <w:rFonts w:ascii="Arial" w:eastAsia="Arial" w:hAnsi="Arial" w:cs="Arial"/>
        </w:rPr>
        <w:t xml:space="preserve">. Argel Omar Gómez Mayoral y trabajo colaborativo con la Mtra. Dora María Fafutis Morris y la </w:t>
      </w:r>
      <w:r>
        <w:rPr>
          <w:rFonts w:ascii="Arial" w:eastAsia="Arial" w:hAnsi="Arial" w:cs="Arial"/>
        </w:rPr>
        <w:t>titular</w:t>
      </w:r>
      <w:r w:rsidRPr="004F6F4E">
        <w:rPr>
          <w:rFonts w:ascii="Arial" w:eastAsia="Arial" w:hAnsi="Arial" w:cs="Arial"/>
        </w:rPr>
        <w:t xml:space="preserve"> del Premio Nacional de la Cerámica Lic. Yunuen Berenice Estrada Martino, iniciando los trabajos para el diseño de la estatuilla que se entregará a los galardonados con la Mtra. Liliana Gómez Quiroz Coordinadora de Proyectos de Aplicación Profesional del ITESO y un grupo de alumnos Jorge Iván Mora López, Mauricio Martínez López y Arahid </w:t>
      </w:r>
      <w:r w:rsidRPr="004F6F4E">
        <w:rPr>
          <w:rFonts w:ascii="Arial" w:eastAsia="Arial" w:hAnsi="Arial" w:cs="Arial"/>
        </w:rPr>
        <w:lastRenderedPageBreak/>
        <w:t xml:space="preserve">del Roció Nieves Sánchez, </w:t>
      </w:r>
      <w:r>
        <w:rPr>
          <w:rFonts w:ascii="Arial" w:eastAsia="Arial" w:hAnsi="Arial" w:cs="Arial"/>
        </w:rPr>
        <w:t>a través de un proyecto de investigación</w:t>
      </w:r>
      <w:r w:rsidRPr="004F6F4E">
        <w:rPr>
          <w:rFonts w:ascii="Arial" w:eastAsia="Arial" w:hAnsi="Arial" w:cs="Arial"/>
        </w:rPr>
        <w:t xml:space="preserve"> eligieron los elementos que serían importantes plasmar en el diseño, de manera conjunta al tener el diseño</w:t>
      </w:r>
      <w:r>
        <w:rPr>
          <w:rFonts w:ascii="Arial" w:eastAsia="Arial" w:hAnsi="Arial" w:cs="Arial"/>
        </w:rPr>
        <w:t xml:space="preserve"> y</w:t>
      </w:r>
      <w:r w:rsidRPr="004F6F4E">
        <w:rPr>
          <w:rFonts w:ascii="Arial" w:eastAsia="Arial" w:hAnsi="Arial" w:cs="Arial"/>
        </w:rPr>
        <w:t xml:space="preserve"> a través de la Dirección del Premio Nacional de la Cerámica se realizó y publico una convocatoria para la elaboración de la estatuilla</w:t>
      </w:r>
      <w:r>
        <w:rPr>
          <w:rFonts w:ascii="Arial" w:eastAsia="Arial" w:hAnsi="Arial" w:cs="Arial"/>
        </w:rPr>
        <w:t xml:space="preserve"> </w:t>
      </w:r>
      <w:r w:rsidRPr="004F6F4E">
        <w:rPr>
          <w:rFonts w:ascii="Arial" w:eastAsia="Arial" w:hAnsi="Arial" w:cs="Arial"/>
          <w:b/>
        </w:rPr>
        <w:t>(anexo1)</w:t>
      </w:r>
      <w:r w:rsidRPr="004F6F4E">
        <w:rPr>
          <w:rFonts w:ascii="Arial" w:eastAsia="Arial" w:hAnsi="Arial" w:cs="Arial"/>
        </w:rPr>
        <w:t xml:space="preserve"> que será entregada a los ganadores</w:t>
      </w:r>
      <w:r>
        <w:rPr>
          <w:rFonts w:ascii="Arial" w:eastAsia="Arial" w:hAnsi="Arial" w:cs="Arial"/>
        </w:rPr>
        <w:t>.</w:t>
      </w:r>
    </w:p>
    <w:p w14:paraId="6B89D1B7" w14:textId="77777777" w:rsidR="00CD5283" w:rsidRDefault="00CD5283" w:rsidP="00CD5283">
      <w:pPr>
        <w:jc w:val="both"/>
        <w:rPr>
          <w:rFonts w:ascii="Arial" w:eastAsia="Arial" w:hAnsi="Arial" w:cs="Arial"/>
        </w:rPr>
      </w:pPr>
    </w:p>
    <w:p w14:paraId="213F374B" w14:textId="77777777" w:rsidR="00CD5283" w:rsidRDefault="00CD5283" w:rsidP="00CD5283">
      <w:pPr>
        <w:jc w:val="both"/>
        <w:rPr>
          <w:rFonts w:ascii="Arial" w:eastAsia="Arial" w:hAnsi="Arial" w:cs="Arial"/>
        </w:rPr>
      </w:pPr>
      <w:r w:rsidRPr="001F7FA9">
        <w:rPr>
          <w:rFonts w:ascii="Arial" w:eastAsia="Arial" w:hAnsi="Arial" w:cs="Arial"/>
          <w:b/>
        </w:rPr>
        <w:t>4.</w:t>
      </w:r>
      <w:r>
        <w:rPr>
          <w:rFonts w:ascii="Arial" w:eastAsia="Arial" w:hAnsi="Arial" w:cs="Arial"/>
        </w:rPr>
        <w:t>- E</w:t>
      </w:r>
      <w:r w:rsidRPr="004F6F4E">
        <w:rPr>
          <w:rFonts w:ascii="Arial" w:eastAsia="Arial" w:hAnsi="Arial" w:cs="Arial"/>
        </w:rPr>
        <w:t>n esta convocatoria participaron artesanos, artistas y ceramistas con la aplicación de diferentes técnicas utilizando como materia prim</w:t>
      </w:r>
      <w:r>
        <w:rPr>
          <w:rFonts w:ascii="Arial" w:eastAsia="Arial" w:hAnsi="Arial" w:cs="Arial"/>
        </w:rPr>
        <w:t>a la arcilla y el fuego, el H. J</w:t>
      </w:r>
      <w:r w:rsidRPr="004F6F4E">
        <w:rPr>
          <w:rFonts w:ascii="Arial" w:eastAsia="Arial" w:hAnsi="Arial" w:cs="Arial"/>
        </w:rPr>
        <w:t xml:space="preserve">urado calificador que evaluó y eligió la estatuilla conforme a calidad, ejecución y dominio </w:t>
      </w:r>
      <w:r>
        <w:rPr>
          <w:rFonts w:ascii="Arial" w:eastAsia="Arial" w:hAnsi="Arial" w:cs="Arial"/>
        </w:rPr>
        <w:t>que respetará</w:t>
      </w:r>
      <w:r w:rsidRPr="004F6F4E">
        <w:rPr>
          <w:rFonts w:ascii="Arial" w:eastAsia="Arial" w:hAnsi="Arial" w:cs="Arial"/>
        </w:rPr>
        <w:t xml:space="preserve"> la convocatoria y elementos del diseño fue conformada por: Mtra. Dora María Fafutis Morris,</w:t>
      </w:r>
      <w:r>
        <w:rPr>
          <w:rFonts w:ascii="Arial" w:eastAsia="Arial" w:hAnsi="Arial" w:cs="Arial"/>
        </w:rPr>
        <w:t xml:space="preserve"> en su momento</w:t>
      </w:r>
      <w:r w:rsidRPr="004F6F4E">
        <w:rPr>
          <w:rFonts w:ascii="Arial" w:eastAsia="Arial" w:hAnsi="Arial" w:cs="Arial"/>
        </w:rPr>
        <w:t xml:space="preserve"> Jefa de Gabinete del Ayuntamiento de San Pedro Tlaquepaque, en representación de la Presidenta Municipal Lcda. Mirna Citlalli Amaya de Luna, Ing. José Rodolfo Padilla López, Presidente Ejecutivo del Patronato del</w:t>
      </w:r>
      <w:r>
        <w:rPr>
          <w:rFonts w:ascii="Arial" w:eastAsia="Arial" w:hAnsi="Arial" w:cs="Arial"/>
        </w:rPr>
        <w:t xml:space="preserve"> Premio Nacional de la Cerámica, </w:t>
      </w:r>
      <w:r w:rsidRPr="004F6F4E">
        <w:rPr>
          <w:rFonts w:ascii="Arial" w:eastAsia="Arial" w:hAnsi="Arial" w:cs="Arial"/>
        </w:rPr>
        <w:t>Lic. Argel Omar Gómez Mayoral, Director General del Consejo Municipal del D</w:t>
      </w:r>
      <w:r>
        <w:rPr>
          <w:rFonts w:ascii="Arial" w:eastAsia="Arial" w:hAnsi="Arial" w:cs="Arial"/>
        </w:rPr>
        <w:t xml:space="preserve">eporte de San Pedro Tlaquepaque, </w:t>
      </w:r>
      <w:r w:rsidRPr="004F6F4E">
        <w:rPr>
          <w:rFonts w:ascii="Arial" w:eastAsia="Arial" w:hAnsi="Arial" w:cs="Arial"/>
        </w:rPr>
        <w:t>Mtra. Liliana Gómez Quiroz Coordinadora de Proyectos de Aplicación Profesional del ITESO</w:t>
      </w:r>
      <w:r>
        <w:rPr>
          <w:rFonts w:ascii="Arial" w:eastAsia="Arial" w:hAnsi="Arial" w:cs="Arial"/>
        </w:rPr>
        <w:t xml:space="preserve"> y encargada del diseño, eligiendo con base a los méritos anteriormente mencionados al artesano autor: Ricardo Navarro Rodríguez, dicha obra fue registrada en INDAUTOR con el objetivo de darle un valor especial al trabajo del artesano y del galardón que será entregado.</w:t>
      </w:r>
    </w:p>
    <w:p w14:paraId="1138FB9C" w14:textId="77777777" w:rsidR="00CD5283" w:rsidRPr="000223E9" w:rsidRDefault="00CD5283" w:rsidP="00CD5283">
      <w:pPr>
        <w:jc w:val="both"/>
        <w:rPr>
          <w:rFonts w:ascii="Arial" w:eastAsia="Arial" w:hAnsi="Arial" w:cs="Arial"/>
          <w:sz w:val="28"/>
          <w:szCs w:val="28"/>
        </w:rPr>
      </w:pPr>
    </w:p>
    <w:p w14:paraId="52194E76" w14:textId="77777777" w:rsidR="00CD5283" w:rsidRDefault="00CD5283" w:rsidP="00CD5283">
      <w:pPr>
        <w:jc w:val="both"/>
        <w:rPr>
          <w:rFonts w:ascii="Arial" w:eastAsia="Arial" w:hAnsi="Arial" w:cs="Arial"/>
        </w:rPr>
      </w:pPr>
      <w:r w:rsidRPr="001F7FA9">
        <w:rPr>
          <w:rFonts w:ascii="Arial" w:eastAsia="Arial" w:hAnsi="Arial" w:cs="Arial"/>
          <w:b/>
        </w:rPr>
        <w:t>5.</w:t>
      </w:r>
      <w:r>
        <w:rPr>
          <w:rFonts w:ascii="Arial" w:eastAsia="Arial" w:hAnsi="Arial" w:cs="Arial"/>
        </w:rPr>
        <w:t xml:space="preserve">- Por lo que en el mes de noviembre fue publicada la convocatoria del Premio Municipal al Mérito Deportivo de San Pedro Tlaquepaque 2022, </w:t>
      </w:r>
      <w:r w:rsidRPr="00500814">
        <w:rPr>
          <w:rFonts w:ascii="Arial" w:eastAsia="Arial" w:hAnsi="Arial" w:cs="Arial"/>
          <w:b/>
        </w:rPr>
        <w:t>(anexo 2)</w:t>
      </w:r>
      <w:r>
        <w:rPr>
          <w:rFonts w:ascii="Arial" w:eastAsia="Arial" w:hAnsi="Arial" w:cs="Arial"/>
        </w:rPr>
        <w:t xml:space="preserve"> que busca reconocer los méritos y logros obtenidos en un periodo correspondiente del 01 de diciembre del 2021 al 01 de diciembre 2022, en cuatro categorías: </w:t>
      </w:r>
    </w:p>
    <w:p w14:paraId="2FE3E6F3" w14:textId="77777777" w:rsidR="00CD5283" w:rsidRPr="000223E9" w:rsidRDefault="00CD5283" w:rsidP="00CD5283">
      <w:pPr>
        <w:jc w:val="both"/>
        <w:rPr>
          <w:rFonts w:ascii="Arial" w:eastAsia="Arial" w:hAnsi="Arial" w:cs="Arial"/>
          <w:sz w:val="32"/>
          <w:szCs w:val="32"/>
        </w:rPr>
      </w:pPr>
    </w:p>
    <w:p w14:paraId="551FC933" w14:textId="77777777" w:rsidR="00CD5283" w:rsidRDefault="00CD5283" w:rsidP="00CD5283">
      <w:pPr>
        <w:jc w:val="both"/>
        <w:rPr>
          <w:rFonts w:ascii="Arial" w:eastAsia="Arial" w:hAnsi="Arial" w:cs="Arial"/>
        </w:rPr>
      </w:pPr>
      <w:r>
        <w:rPr>
          <w:rFonts w:ascii="Arial" w:eastAsia="Arial" w:hAnsi="Arial" w:cs="Arial"/>
        </w:rPr>
        <w:t xml:space="preserve">a) Deporte convencional, </w:t>
      </w:r>
    </w:p>
    <w:p w14:paraId="3F7689F6" w14:textId="77777777" w:rsidR="00CD5283" w:rsidRDefault="00CD5283" w:rsidP="00CD5283">
      <w:pPr>
        <w:jc w:val="both"/>
        <w:rPr>
          <w:rFonts w:ascii="Arial" w:eastAsia="Arial" w:hAnsi="Arial" w:cs="Arial"/>
        </w:rPr>
      </w:pPr>
      <w:r>
        <w:rPr>
          <w:rFonts w:ascii="Arial" w:eastAsia="Arial" w:hAnsi="Arial" w:cs="Arial"/>
        </w:rPr>
        <w:t xml:space="preserve">b) Deporte adaptado, </w:t>
      </w:r>
    </w:p>
    <w:p w14:paraId="41977371" w14:textId="77777777" w:rsidR="00CD5283" w:rsidRDefault="00CD5283" w:rsidP="00CD5283">
      <w:pPr>
        <w:jc w:val="both"/>
        <w:rPr>
          <w:rFonts w:ascii="Arial" w:eastAsia="Arial" w:hAnsi="Arial" w:cs="Arial"/>
        </w:rPr>
      </w:pPr>
      <w:r>
        <w:rPr>
          <w:rFonts w:ascii="Arial" w:eastAsia="Arial" w:hAnsi="Arial" w:cs="Arial"/>
        </w:rPr>
        <w:t>c) Entrenador, entrenadora, instructor o instructora deportivo, y</w:t>
      </w:r>
    </w:p>
    <w:p w14:paraId="6A347E0E" w14:textId="77777777" w:rsidR="00CD5283" w:rsidRDefault="00CD5283" w:rsidP="00CD5283">
      <w:pPr>
        <w:jc w:val="both"/>
        <w:rPr>
          <w:rFonts w:ascii="Arial" w:eastAsia="Arial" w:hAnsi="Arial" w:cs="Arial"/>
        </w:rPr>
      </w:pPr>
      <w:r>
        <w:rPr>
          <w:rFonts w:ascii="Arial" w:eastAsia="Arial" w:hAnsi="Arial" w:cs="Arial"/>
        </w:rPr>
        <w:t>d) Promoción, fomento, protección o impulso a la práctica deportiva.</w:t>
      </w:r>
    </w:p>
    <w:p w14:paraId="7AD4CE47" w14:textId="77777777" w:rsidR="00CD5283" w:rsidRPr="000223E9" w:rsidRDefault="00CD5283" w:rsidP="00CD5283">
      <w:pPr>
        <w:jc w:val="both"/>
        <w:rPr>
          <w:rFonts w:ascii="Arial" w:eastAsia="Arial" w:hAnsi="Arial" w:cs="Arial"/>
          <w:sz w:val="32"/>
          <w:szCs w:val="32"/>
        </w:rPr>
      </w:pPr>
    </w:p>
    <w:p w14:paraId="50FA68E9" w14:textId="77777777" w:rsidR="00CD5283" w:rsidRDefault="00CD5283" w:rsidP="00CD5283">
      <w:pPr>
        <w:jc w:val="both"/>
        <w:rPr>
          <w:rFonts w:ascii="Arial" w:eastAsia="Arial" w:hAnsi="Arial" w:cs="Arial"/>
        </w:rPr>
      </w:pPr>
      <w:r>
        <w:rPr>
          <w:rFonts w:ascii="Arial" w:eastAsia="Arial" w:hAnsi="Arial" w:cs="Arial"/>
        </w:rPr>
        <w:t xml:space="preserve">Evaluando aquellos ciudadanos de San Pedro Tlaquepaque que realizaron su registro y entregaron su documentación en el periodo establecido y han destacado por su participación en eventos deportivos de alto rendimiento en eventos locales, estatales, nacionales o internacionales, con el Jurador Calificador que fue conformado por las siguientes personas: </w:t>
      </w:r>
      <w:r w:rsidRPr="004F6F4E">
        <w:rPr>
          <w:rFonts w:ascii="Arial" w:eastAsia="Arial" w:hAnsi="Arial" w:cs="Arial"/>
        </w:rPr>
        <w:t>Lic. Argel Omar Gómez Mayoral, Director General del Consejo Municipal del D</w:t>
      </w:r>
      <w:r>
        <w:rPr>
          <w:rFonts w:ascii="Arial" w:eastAsia="Arial" w:hAnsi="Arial" w:cs="Arial"/>
        </w:rPr>
        <w:t>eporte de San Pedro Tlaquepaque, Guillermo Torres Rodríguez Presidente de la Asociación Jalisciensita de Clubes Atléticos A.C., representando a las Asociaciones Deportivas, Laura Gabriela Sepúlveda Velázquez, Reportera de la Gaceta de la Universidad de Guadalajara, representando a los medios de comunicación, Jorge Luis Orozco Mendoza, Boxeador Profesional destacado del municipio, representando a los deportistas; eligiendo con base a los méritos obtenidos y presentados a este jurado se determinó de la siguiente manera:</w:t>
      </w:r>
    </w:p>
    <w:p w14:paraId="31979ADF" w14:textId="77777777" w:rsidR="00CD5283" w:rsidRPr="00C7686E" w:rsidRDefault="00CD5283" w:rsidP="00CD5283">
      <w:pPr>
        <w:jc w:val="both"/>
        <w:rPr>
          <w:rFonts w:ascii="Arial" w:eastAsia="Arial" w:hAnsi="Arial" w:cs="Arial"/>
          <w:sz w:val="28"/>
          <w:szCs w:val="28"/>
        </w:rPr>
      </w:pPr>
    </w:p>
    <w:p w14:paraId="201D29E4" w14:textId="77777777" w:rsidR="00CD5283" w:rsidRDefault="00CD5283" w:rsidP="00CD5283">
      <w:pPr>
        <w:jc w:val="both"/>
        <w:rPr>
          <w:rFonts w:ascii="Arial" w:eastAsia="Arial" w:hAnsi="Arial" w:cs="Arial"/>
        </w:rPr>
      </w:pPr>
      <w:r>
        <w:rPr>
          <w:rFonts w:ascii="Arial" w:eastAsia="Arial" w:hAnsi="Arial" w:cs="Arial"/>
        </w:rPr>
        <w:t>a) Deporte convencional: Josué Morales Lizárraga.</w:t>
      </w:r>
    </w:p>
    <w:p w14:paraId="19DCD13E" w14:textId="77777777" w:rsidR="00CD5283" w:rsidRDefault="00CD5283" w:rsidP="00CD5283">
      <w:pPr>
        <w:jc w:val="both"/>
        <w:rPr>
          <w:rFonts w:ascii="Arial" w:eastAsia="Arial" w:hAnsi="Arial" w:cs="Arial"/>
        </w:rPr>
      </w:pPr>
      <w:r>
        <w:rPr>
          <w:rFonts w:ascii="Arial" w:eastAsia="Arial" w:hAnsi="Arial" w:cs="Arial"/>
        </w:rPr>
        <w:t>b) Deporte adaptado: Alejandra Jazmín Islas Ibarra.</w:t>
      </w:r>
    </w:p>
    <w:p w14:paraId="475400F4" w14:textId="77777777" w:rsidR="00CD5283" w:rsidRDefault="00CD5283" w:rsidP="00CD5283">
      <w:pPr>
        <w:jc w:val="both"/>
        <w:rPr>
          <w:rFonts w:ascii="Arial" w:eastAsia="Arial" w:hAnsi="Arial" w:cs="Arial"/>
        </w:rPr>
      </w:pPr>
      <w:r>
        <w:rPr>
          <w:rFonts w:ascii="Arial" w:eastAsia="Arial" w:hAnsi="Arial" w:cs="Arial"/>
        </w:rPr>
        <w:t>c) Entrenador deportivo: Salvador Ureña Carrillo.</w:t>
      </w:r>
    </w:p>
    <w:p w14:paraId="7CB56AC7" w14:textId="77777777" w:rsidR="00CD5283" w:rsidRDefault="00CD5283" w:rsidP="00CD5283">
      <w:pPr>
        <w:jc w:val="both"/>
        <w:rPr>
          <w:rFonts w:ascii="Arial" w:eastAsia="Arial" w:hAnsi="Arial" w:cs="Arial"/>
        </w:rPr>
      </w:pPr>
      <w:r>
        <w:rPr>
          <w:rFonts w:ascii="Arial" w:eastAsia="Arial" w:hAnsi="Arial" w:cs="Arial"/>
        </w:rPr>
        <w:t>d) Promotor deportivo: Rocío Padilla de la Torre.</w:t>
      </w:r>
    </w:p>
    <w:p w14:paraId="56CE41D6" w14:textId="77777777" w:rsidR="00CD5283" w:rsidRDefault="00CD5283" w:rsidP="00CD5283">
      <w:pPr>
        <w:jc w:val="both"/>
        <w:rPr>
          <w:rFonts w:ascii="Arial" w:eastAsia="Arial" w:hAnsi="Arial" w:cs="Arial"/>
          <w:b/>
        </w:rPr>
      </w:pPr>
      <w:r>
        <w:rPr>
          <w:rFonts w:ascii="Arial" w:eastAsia="Arial" w:hAnsi="Arial" w:cs="Arial"/>
          <w:b/>
        </w:rPr>
        <w:t>(anexo 3 CV de cada deportista).</w:t>
      </w:r>
    </w:p>
    <w:p w14:paraId="41C09E29" w14:textId="77777777" w:rsidR="00CD5283" w:rsidRDefault="00CD5283" w:rsidP="00CD5283">
      <w:pPr>
        <w:jc w:val="both"/>
        <w:rPr>
          <w:rFonts w:ascii="Arial" w:eastAsia="Arial" w:hAnsi="Arial" w:cs="Arial"/>
          <w:b/>
        </w:rPr>
      </w:pPr>
    </w:p>
    <w:p w14:paraId="41C0865F" w14:textId="77777777" w:rsidR="00C7686E" w:rsidRDefault="00C7686E" w:rsidP="00CD5283">
      <w:pPr>
        <w:autoSpaceDE w:val="0"/>
        <w:autoSpaceDN w:val="0"/>
        <w:adjustRightInd w:val="0"/>
        <w:jc w:val="center"/>
        <w:rPr>
          <w:rFonts w:ascii="Arial" w:eastAsia="Malgun Gothic" w:hAnsi="Arial" w:cs="Arial"/>
          <w:b/>
          <w:sz w:val="28"/>
          <w:szCs w:val="28"/>
        </w:rPr>
      </w:pPr>
    </w:p>
    <w:p w14:paraId="7A37EB5F" w14:textId="02DF0B48" w:rsidR="00CD5283" w:rsidRPr="008C0D3F" w:rsidRDefault="00CD5283" w:rsidP="00CD5283">
      <w:pPr>
        <w:autoSpaceDE w:val="0"/>
        <w:autoSpaceDN w:val="0"/>
        <w:adjustRightInd w:val="0"/>
        <w:jc w:val="center"/>
        <w:rPr>
          <w:rFonts w:ascii="Arial" w:eastAsia="Malgun Gothic" w:hAnsi="Arial" w:cs="Arial"/>
          <w:b/>
          <w:sz w:val="28"/>
          <w:szCs w:val="28"/>
        </w:rPr>
      </w:pPr>
      <w:r w:rsidRPr="008C0D3F">
        <w:rPr>
          <w:rFonts w:ascii="Arial" w:eastAsia="Malgun Gothic" w:hAnsi="Arial" w:cs="Arial"/>
          <w:b/>
          <w:sz w:val="28"/>
          <w:szCs w:val="28"/>
        </w:rPr>
        <w:lastRenderedPageBreak/>
        <w:t>C</w:t>
      </w:r>
      <w:r>
        <w:rPr>
          <w:rFonts w:ascii="Arial" w:eastAsia="Malgun Gothic" w:hAnsi="Arial" w:cs="Arial"/>
          <w:b/>
          <w:sz w:val="28"/>
          <w:szCs w:val="28"/>
        </w:rPr>
        <w:t xml:space="preserve"> </w:t>
      </w:r>
      <w:r w:rsidRPr="008C0D3F">
        <w:rPr>
          <w:rFonts w:ascii="Arial" w:eastAsia="Malgun Gothic" w:hAnsi="Arial" w:cs="Arial"/>
          <w:b/>
          <w:sz w:val="28"/>
          <w:szCs w:val="28"/>
        </w:rPr>
        <w:t>O</w:t>
      </w:r>
      <w:r>
        <w:rPr>
          <w:rFonts w:ascii="Arial" w:eastAsia="Malgun Gothic" w:hAnsi="Arial" w:cs="Arial"/>
          <w:b/>
          <w:sz w:val="28"/>
          <w:szCs w:val="28"/>
        </w:rPr>
        <w:t xml:space="preserve"> </w:t>
      </w:r>
      <w:r w:rsidRPr="008C0D3F">
        <w:rPr>
          <w:rFonts w:ascii="Arial" w:eastAsia="Malgun Gothic" w:hAnsi="Arial" w:cs="Arial"/>
          <w:b/>
          <w:sz w:val="28"/>
          <w:szCs w:val="28"/>
        </w:rPr>
        <w:t>N</w:t>
      </w:r>
      <w:r>
        <w:rPr>
          <w:rFonts w:ascii="Arial" w:eastAsia="Malgun Gothic" w:hAnsi="Arial" w:cs="Arial"/>
          <w:b/>
          <w:sz w:val="28"/>
          <w:szCs w:val="28"/>
        </w:rPr>
        <w:t xml:space="preserve"> </w:t>
      </w:r>
      <w:r w:rsidRPr="008C0D3F">
        <w:rPr>
          <w:rFonts w:ascii="Arial" w:eastAsia="Malgun Gothic" w:hAnsi="Arial" w:cs="Arial"/>
          <w:b/>
          <w:sz w:val="28"/>
          <w:szCs w:val="28"/>
        </w:rPr>
        <w:t>S</w:t>
      </w:r>
      <w:r>
        <w:rPr>
          <w:rFonts w:ascii="Arial" w:eastAsia="Malgun Gothic" w:hAnsi="Arial" w:cs="Arial"/>
          <w:b/>
          <w:sz w:val="28"/>
          <w:szCs w:val="28"/>
        </w:rPr>
        <w:t xml:space="preserve"> </w:t>
      </w:r>
      <w:r w:rsidRPr="008C0D3F">
        <w:rPr>
          <w:rFonts w:ascii="Arial" w:eastAsia="Malgun Gothic" w:hAnsi="Arial" w:cs="Arial"/>
          <w:b/>
          <w:sz w:val="28"/>
          <w:szCs w:val="28"/>
        </w:rPr>
        <w:t>I</w:t>
      </w:r>
      <w:r>
        <w:rPr>
          <w:rFonts w:ascii="Arial" w:eastAsia="Malgun Gothic" w:hAnsi="Arial" w:cs="Arial"/>
          <w:b/>
          <w:sz w:val="28"/>
          <w:szCs w:val="28"/>
        </w:rPr>
        <w:t xml:space="preserve"> </w:t>
      </w:r>
      <w:r w:rsidRPr="008C0D3F">
        <w:rPr>
          <w:rFonts w:ascii="Arial" w:eastAsia="Malgun Gothic" w:hAnsi="Arial" w:cs="Arial"/>
          <w:b/>
          <w:sz w:val="28"/>
          <w:szCs w:val="28"/>
        </w:rPr>
        <w:t>D</w:t>
      </w:r>
      <w:r>
        <w:rPr>
          <w:rFonts w:ascii="Arial" w:eastAsia="Malgun Gothic" w:hAnsi="Arial" w:cs="Arial"/>
          <w:b/>
          <w:sz w:val="28"/>
          <w:szCs w:val="28"/>
        </w:rPr>
        <w:t xml:space="preserve"> </w:t>
      </w:r>
      <w:r w:rsidRPr="008C0D3F">
        <w:rPr>
          <w:rFonts w:ascii="Arial" w:eastAsia="Malgun Gothic" w:hAnsi="Arial" w:cs="Arial"/>
          <w:b/>
          <w:sz w:val="28"/>
          <w:szCs w:val="28"/>
        </w:rPr>
        <w:t>E</w:t>
      </w:r>
      <w:r>
        <w:rPr>
          <w:rFonts w:ascii="Arial" w:eastAsia="Malgun Gothic" w:hAnsi="Arial" w:cs="Arial"/>
          <w:b/>
          <w:sz w:val="28"/>
          <w:szCs w:val="28"/>
        </w:rPr>
        <w:t xml:space="preserve"> </w:t>
      </w:r>
      <w:r w:rsidRPr="008C0D3F">
        <w:rPr>
          <w:rFonts w:ascii="Arial" w:eastAsia="Malgun Gothic" w:hAnsi="Arial" w:cs="Arial"/>
          <w:b/>
          <w:sz w:val="28"/>
          <w:szCs w:val="28"/>
        </w:rPr>
        <w:t>R</w:t>
      </w:r>
      <w:r>
        <w:rPr>
          <w:rFonts w:ascii="Arial" w:eastAsia="Malgun Gothic" w:hAnsi="Arial" w:cs="Arial"/>
          <w:b/>
          <w:sz w:val="28"/>
          <w:szCs w:val="28"/>
        </w:rPr>
        <w:t xml:space="preserve"> </w:t>
      </w:r>
      <w:r w:rsidRPr="008C0D3F">
        <w:rPr>
          <w:rFonts w:ascii="Arial" w:eastAsia="Malgun Gothic" w:hAnsi="Arial" w:cs="Arial"/>
          <w:b/>
          <w:sz w:val="28"/>
          <w:szCs w:val="28"/>
        </w:rPr>
        <w:t>A</w:t>
      </w:r>
      <w:r>
        <w:rPr>
          <w:rFonts w:ascii="Arial" w:eastAsia="Malgun Gothic" w:hAnsi="Arial" w:cs="Arial"/>
          <w:b/>
          <w:sz w:val="28"/>
          <w:szCs w:val="28"/>
        </w:rPr>
        <w:t xml:space="preserve"> </w:t>
      </w:r>
      <w:r w:rsidRPr="008C0D3F">
        <w:rPr>
          <w:rFonts w:ascii="Arial" w:eastAsia="Malgun Gothic" w:hAnsi="Arial" w:cs="Arial"/>
          <w:b/>
          <w:sz w:val="28"/>
          <w:szCs w:val="28"/>
        </w:rPr>
        <w:t>C</w:t>
      </w:r>
      <w:r>
        <w:rPr>
          <w:rFonts w:ascii="Arial" w:eastAsia="Malgun Gothic" w:hAnsi="Arial" w:cs="Arial"/>
          <w:b/>
          <w:sz w:val="28"/>
          <w:szCs w:val="28"/>
        </w:rPr>
        <w:t xml:space="preserve"> </w:t>
      </w:r>
      <w:r w:rsidRPr="008C0D3F">
        <w:rPr>
          <w:rFonts w:ascii="Arial" w:eastAsia="Malgun Gothic" w:hAnsi="Arial" w:cs="Arial"/>
          <w:b/>
          <w:sz w:val="28"/>
          <w:szCs w:val="28"/>
        </w:rPr>
        <w:t>I</w:t>
      </w:r>
      <w:r>
        <w:rPr>
          <w:rFonts w:ascii="Arial" w:eastAsia="Malgun Gothic" w:hAnsi="Arial" w:cs="Arial"/>
          <w:b/>
          <w:sz w:val="28"/>
          <w:szCs w:val="28"/>
        </w:rPr>
        <w:t xml:space="preserve"> </w:t>
      </w:r>
      <w:r w:rsidRPr="008C0D3F">
        <w:rPr>
          <w:rFonts w:ascii="Arial" w:eastAsia="Malgun Gothic" w:hAnsi="Arial" w:cs="Arial"/>
          <w:b/>
          <w:sz w:val="28"/>
          <w:szCs w:val="28"/>
        </w:rPr>
        <w:t>O</w:t>
      </w:r>
      <w:r>
        <w:rPr>
          <w:rFonts w:ascii="Arial" w:eastAsia="Malgun Gothic" w:hAnsi="Arial" w:cs="Arial"/>
          <w:b/>
          <w:sz w:val="28"/>
          <w:szCs w:val="28"/>
        </w:rPr>
        <w:t xml:space="preserve"> </w:t>
      </w:r>
      <w:r w:rsidRPr="008C0D3F">
        <w:rPr>
          <w:rFonts w:ascii="Arial" w:eastAsia="Malgun Gothic" w:hAnsi="Arial" w:cs="Arial"/>
          <w:b/>
          <w:sz w:val="28"/>
          <w:szCs w:val="28"/>
        </w:rPr>
        <w:t>N</w:t>
      </w:r>
      <w:r>
        <w:rPr>
          <w:rFonts w:ascii="Arial" w:eastAsia="Malgun Gothic" w:hAnsi="Arial" w:cs="Arial"/>
          <w:b/>
          <w:sz w:val="28"/>
          <w:szCs w:val="28"/>
        </w:rPr>
        <w:t xml:space="preserve"> </w:t>
      </w:r>
      <w:r w:rsidRPr="008C0D3F">
        <w:rPr>
          <w:rFonts w:ascii="Arial" w:eastAsia="Malgun Gothic" w:hAnsi="Arial" w:cs="Arial"/>
          <w:b/>
          <w:sz w:val="28"/>
          <w:szCs w:val="28"/>
        </w:rPr>
        <w:t>E</w:t>
      </w:r>
      <w:r>
        <w:rPr>
          <w:rFonts w:ascii="Arial" w:eastAsia="Malgun Gothic" w:hAnsi="Arial" w:cs="Arial"/>
          <w:b/>
          <w:sz w:val="28"/>
          <w:szCs w:val="28"/>
        </w:rPr>
        <w:t xml:space="preserve"> S</w:t>
      </w:r>
    </w:p>
    <w:p w14:paraId="4E4D88E8" w14:textId="77777777" w:rsidR="00CD5283" w:rsidRPr="00C7686E" w:rsidRDefault="00CD5283" w:rsidP="00CD5283">
      <w:pPr>
        <w:autoSpaceDE w:val="0"/>
        <w:autoSpaceDN w:val="0"/>
        <w:adjustRightInd w:val="0"/>
        <w:jc w:val="center"/>
        <w:rPr>
          <w:rFonts w:ascii="Arial" w:eastAsia="Malgun Gothic" w:hAnsi="Arial" w:cs="Arial"/>
          <w:b/>
          <w:sz w:val="2"/>
          <w:szCs w:val="2"/>
        </w:rPr>
      </w:pPr>
    </w:p>
    <w:p w14:paraId="0F8A0D9E" w14:textId="77777777" w:rsidR="00CD5283" w:rsidRDefault="00CD5283" w:rsidP="00CD5283">
      <w:pPr>
        <w:jc w:val="both"/>
        <w:rPr>
          <w:rFonts w:ascii="Arial" w:eastAsia="Malgun Gothic" w:hAnsi="Arial" w:cs="Arial"/>
          <w:b/>
        </w:rPr>
      </w:pPr>
    </w:p>
    <w:p w14:paraId="3E391800" w14:textId="77777777" w:rsidR="00CD5283" w:rsidRDefault="00CD5283" w:rsidP="00CD5283">
      <w:pPr>
        <w:jc w:val="both"/>
        <w:rPr>
          <w:rFonts w:ascii="Arial" w:eastAsia="Malgun Gothic" w:hAnsi="Arial" w:cs="Arial"/>
        </w:rPr>
      </w:pPr>
      <w:r>
        <w:rPr>
          <w:rFonts w:ascii="Arial" w:hAnsi="Arial" w:cs="Arial"/>
        </w:rPr>
        <w:t xml:space="preserve">I.- </w:t>
      </w:r>
      <w:r>
        <w:rPr>
          <w:rFonts w:ascii="Arial" w:eastAsia="Malgun Gothic" w:hAnsi="Arial" w:cs="Arial"/>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2F5A9B48" w14:textId="77777777" w:rsidR="00CD5283" w:rsidRDefault="00CD5283" w:rsidP="00CD5283">
      <w:pPr>
        <w:jc w:val="both"/>
        <w:rPr>
          <w:rFonts w:ascii="Arial" w:eastAsia="Malgun Gothic" w:hAnsi="Arial" w:cs="Arial"/>
          <w:b/>
        </w:rPr>
      </w:pPr>
    </w:p>
    <w:p w14:paraId="4203E67C" w14:textId="77777777" w:rsidR="00CD5283" w:rsidRPr="00CE60A2" w:rsidRDefault="00CD5283" w:rsidP="00CD5283">
      <w:pPr>
        <w:jc w:val="both"/>
        <w:rPr>
          <w:rFonts w:cs="Arial"/>
        </w:rPr>
      </w:pPr>
      <w:r>
        <w:rPr>
          <w:rFonts w:ascii="Arial" w:eastAsia="Malgun Gothic" w:hAnsi="Arial" w:cs="Arial"/>
          <w:b/>
        </w:rPr>
        <w:t>II.-</w:t>
      </w:r>
      <w:r w:rsidRPr="00CE60A2">
        <w:rPr>
          <w:rFonts w:ascii="Garamond" w:eastAsia="Verdana" w:hAnsi="Garamond" w:cs="Arial"/>
        </w:rPr>
        <w:t xml:space="preserve"> </w:t>
      </w:r>
      <w:r w:rsidRPr="00A16922">
        <w:rPr>
          <w:rFonts w:ascii="Arial" w:eastAsia="Malgun Gothic" w:hAnsi="Arial" w:cs="Arial"/>
        </w:rPr>
        <w:t xml:space="preserve">Cada Municipio es gobernado por un Ayuntamiento de elección popular y se integra por un Presidente Municipal, un </w:t>
      </w:r>
      <w:r>
        <w:rPr>
          <w:rFonts w:ascii="Arial" w:eastAsia="Malgun Gothic" w:hAnsi="Arial" w:cs="Arial"/>
        </w:rPr>
        <w:t>Síndico y el número de regidoras y regidores</w:t>
      </w:r>
      <w:r w:rsidRPr="00A16922">
        <w:rPr>
          <w:rFonts w:ascii="Arial" w:eastAsia="Malgun Gothic" w:hAnsi="Arial" w:cs="Arial"/>
        </w:rPr>
        <w:t xml:space="preserve">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r>
        <w:rPr>
          <w:rFonts w:ascii="Arial" w:eastAsia="Malgun Gothic" w:hAnsi="Arial" w:cs="Arial"/>
        </w:rPr>
        <w:t>.</w:t>
      </w:r>
    </w:p>
    <w:p w14:paraId="2AADE7E8" w14:textId="77777777" w:rsidR="00CD5283" w:rsidRPr="00C7686E" w:rsidRDefault="00CD5283" w:rsidP="00CD5283">
      <w:pPr>
        <w:ind w:firstLine="851"/>
        <w:jc w:val="both"/>
        <w:rPr>
          <w:rFonts w:ascii="Arial" w:hAnsi="Arial" w:cs="Arial"/>
          <w:sz w:val="14"/>
          <w:szCs w:val="14"/>
        </w:rPr>
      </w:pPr>
    </w:p>
    <w:p w14:paraId="6CA68658" w14:textId="77777777" w:rsidR="00CD5283" w:rsidRPr="00BE61FC" w:rsidRDefault="00CD5283" w:rsidP="00CD5283">
      <w:pPr>
        <w:autoSpaceDE w:val="0"/>
        <w:autoSpaceDN w:val="0"/>
        <w:adjustRightInd w:val="0"/>
        <w:jc w:val="both"/>
        <w:rPr>
          <w:rFonts w:ascii="Arial" w:hAnsi="Arial" w:cs="Arial"/>
        </w:rPr>
      </w:pPr>
      <w:r w:rsidRPr="00CE60A2">
        <w:rPr>
          <w:rFonts w:ascii="Arial" w:hAnsi="Arial" w:cs="Arial"/>
          <w:b/>
        </w:rPr>
        <w:t>III.-</w:t>
      </w:r>
      <w:r w:rsidRPr="00CE60A2">
        <w:rPr>
          <w:rFonts w:ascii="Arial" w:hAnsi="Arial" w:cs="Arial"/>
        </w:rPr>
        <w:t xml:space="preserve"> </w:t>
      </w:r>
      <w:r>
        <w:rPr>
          <w:rFonts w:ascii="Arial" w:hAnsi="Arial" w:cs="Arial"/>
        </w:rPr>
        <w:t>L</w:t>
      </w:r>
      <w:r w:rsidRPr="000C30DD">
        <w:rPr>
          <w:rFonts w:ascii="Arial" w:hAnsi="Arial" w:cs="Arial"/>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4B7CE0B8" w14:textId="77777777" w:rsidR="00CD5283" w:rsidRPr="00C7686E" w:rsidRDefault="00CD5283" w:rsidP="00CD5283">
      <w:pPr>
        <w:autoSpaceDE w:val="0"/>
        <w:autoSpaceDN w:val="0"/>
        <w:adjustRightInd w:val="0"/>
        <w:jc w:val="both"/>
        <w:rPr>
          <w:rFonts w:ascii="Arial" w:eastAsia="Malgun Gothic" w:hAnsi="Arial" w:cs="Arial"/>
          <w:b/>
          <w:sz w:val="16"/>
          <w:szCs w:val="16"/>
        </w:rPr>
      </w:pPr>
    </w:p>
    <w:p w14:paraId="10C5CB56" w14:textId="77777777" w:rsidR="00CD5283" w:rsidRDefault="00CD5283" w:rsidP="00CD5283">
      <w:pPr>
        <w:jc w:val="both"/>
        <w:rPr>
          <w:rFonts w:ascii="Arial" w:eastAsia="Malgun Gothic" w:hAnsi="Arial" w:cs="Arial"/>
        </w:rPr>
      </w:pPr>
      <w:r w:rsidRPr="00CE60A2">
        <w:rPr>
          <w:rFonts w:ascii="Arial" w:eastAsia="Malgun Gothic" w:hAnsi="Arial" w:cs="Arial"/>
          <w:b/>
        </w:rPr>
        <w:t>IV.</w:t>
      </w:r>
      <w:r>
        <w:rPr>
          <w:rFonts w:ascii="Arial" w:eastAsia="Malgun Gothic" w:hAnsi="Arial" w:cs="Arial"/>
        </w:rPr>
        <w:t>- La Ley General de Cultura Física y Deporte en su artículo 110 establece:</w:t>
      </w:r>
    </w:p>
    <w:p w14:paraId="0F166994" w14:textId="77777777" w:rsidR="00CD5283" w:rsidRPr="008B02D9" w:rsidRDefault="00CD5283" w:rsidP="00CD5283">
      <w:pPr>
        <w:jc w:val="both"/>
        <w:rPr>
          <w:i/>
          <w:sz w:val="20"/>
          <w:szCs w:val="20"/>
        </w:rPr>
      </w:pPr>
      <w:r w:rsidRPr="008B02D9">
        <w:rPr>
          <w:i/>
          <w:sz w:val="20"/>
          <w:szCs w:val="20"/>
        </w:rPr>
        <w:t>“Artículo 110. Corresponde a la CONADE y a los organismos de los sectores públicos otorgar y promover en el ámbito de sus respectivas competencias, ayudas, subvenciones y reconocimientos a los deportistas, técnicos y organismos de cultura física y deporte ajustándose a lo dispuesto en la presente Ley, su Reglamento y en su caso, en la convocatoria correspondiente. La CONADE gestionará y establecerá los mecanismos necesarios para que los deportistas con discapacidad, sin discriminación alguna, gocen de los mismos reconocimientos y estímulos que otorgue el Gobierno Federal a los deportistas convencionales.  (sic)”</w:t>
      </w:r>
    </w:p>
    <w:p w14:paraId="69DD033E" w14:textId="77777777" w:rsidR="00CD5283" w:rsidRDefault="00CD5283" w:rsidP="00CD5283">
      <w:pPr>
        <w:jc w:val="both"/>
        <w:rPr>
          <w:rFonts w:ascii="Arial" w:eastAsia="Malgun Gothic" w:hAnsi="Arial" w:cs="Arial"/>
        </w:rPr>
      </w:pPr>
      <w:r>
        <w:rPr>
          <w:rFonts w:ascii="Arial" w:eastAsia="Malgun Gothic" w:hAnsi="Arial" w:cs="Arial"/>
        </w:rPr>
        <w:t>Así como lo previsto en el</w:t>
      </w:r>
      <w:r w:rsidRPr="00185964">
        <w:rPr>
          <w:rFonts w:ascii="Arial" w:eastAsia="Malgun Gothic" w:hAnsi="Arial" w:cs="Arial"/>
        </w:rPr>
        <w:t xml:space="preserve"> </w:t>
      </w:r>
      <w:r>
        <w:rPr>
          <w:rFonts w:ascii="Arial" w:eastAsia="Malgun Gothic" w:hAnsi="Arial" w:cs="Arial"/>
        </w:rPr>
        <w:t>Reglamento d</w:t>
      </w:r>
      <w:r w:rsidRPr="00185964">
        <w:rPr>
          <w:rFonts w:ascii="Arial" w:eastAsia="Malgun Gothic" w:hAnsi="Arial" w:cs="Arial"/>
        </w:rPr>
        <w:t>el</w:t>
      </w:r>
      <w:r>
        <w:rPr>
          <w:rFonts w:ascii="Arial" w:eastAsia="Malgun Gothic" w:hAnsi="Arial" w:cs="Arial"/>
        </w:rPr>
        <w:t xml:space="preserve"> Organismo Público Descentralizado “</w:t>
      </w:r>
      <w:r w:rsidRPr="00185964">
        <w:rPr>
          <w:rFonts w:ascii="Arial" w:eastAsia="Malgun Gothic" w:hAnsi="Arial" w:cs="Arial"/>
        </w:rPr>
        <w:t>Consejo Mun</w:t>
      </w:r>
      <w:r>
        <w:rPr>
          <w:rFonts w:ascii="Arial" w:eastAsia="Malgun Gothic" w:hAnsi="Arial" w:cs="Arial"/>
        </w:rPr>
        <w:t xml:space="preserve">icipal Del Deporte De San Pedro </w:t>
      </w:r>
      <w:r w:rsidRPr="00185964">
        <w:rPr>
          <w:rFonts w:ascii="Arial" w:eastAsia="Malgun Gothic" w:hAnsi="Arial" w:cs="Arial"/>
        </w:rPr>
        <w:t>Tlaquepaque</w:t>
      </w:r>
      <w:r>
        <w:rPr>
          <w:rFonts w:ascii="Arial" w:eastAsia="Malgun Gothic" w:hAnsi="Arial" w:cs="Arial"/>
        </w:rPr>
        <w:t>” en su artículo 4 en su fracción II:</w:t>
      </w:r>
    </w:p>
    <w:p w14:paraId="5ED24F5E" w14:textId="77777777" w:rsidR="00CD5283" w:rsidRPr="00BB0658" w:rsidRDefault="00CD5283" w:rsidP="00CD5283">
      <w:pPr>
        <w:jc w:val="both"/>
        <w:rPr>
          <w:rFonts w:eastAsia="Malgun Gothic" w:cstheme="minorHAnsi"/>
          <w:i/>
          <w:sz w:val="20"/>
          <w:szCs w:val="20"/>
        </w:rPr>
      </w:pPr>
      <w:r w:rsidRPr="00BB0658">
        <w:rPr>
          <w:rFonts w:eastAsia="Malgun Gothic" w:cstheme="minorHAnsi"/>
          <w:i/>
          <w:sz w:val="20"/>
          <w:szCs w:val="20"/>
        </w:rPr>
        <w:t>II “Determinar y otorgar los estímulos y apoyos para la organización, el desarrollo y fomento de las actividades deportivas en el área de su jurisdicción;” (sic)</w:t>
      </w:r>
    </w:p>
    <w:p w14:paraId="453BADED" w14:textId="77777777" w:rsidR="00CD5283" w:rsidRDefault="00CD5283" w:rsidP="00CD5283">
      <w:pPr>
        <w:jc w:val="both"/>
        <w:rPr>
          <w:rFonts w:ascii="Arial" w:eastAsia="Malgun Gothic" w:hAnsi="Arial" w:cs="Arial"/>
        </w:rPr>
      </w:pPr>
      <w:r>
        <w:rPr>
          <w:rFonts w:ascii="Arial" w:eastAsia="Malgun Gothic" w:hAnsi="Arial" w:cs="Arial"/>
        </w:rPr>
        <w:t>Como bien se establecen en lo antes manifestado que la entrega de reconocimientos y premios a los deportistas destacados en sus diferentes niveles de gobierno.</w:t>
      </w:r>
    </w:p>
    <w:p w14:paraId="1D8C42B4" w14:textId="77777777" w:rsidR="00CD5283" w:rsidRPr="00C7686E" w:rsidRDefault="00CD5283" w:rsidP="00CD5283">
      <w:pPr>
        <w:autoSpaceDE w:val="0"/>
        <w:autoSpaceDN w:val="0"/>
        <w:adjustRightInd w:val="0"/>
        <w:jc w:val="both"/>
        <w:rPr>
          <w:rFonts w:ascii="Arial" w:eastAsia="Malgun Gothic" w:hAnsi="Arial" w:cs="Arial"/>
          <w:b/>
          <w:sz w:val="12"/>
          <w:szCs w:val="12"/>
        </w:rPr>
      </w:pPr>
    </w:p>
    <w:p w14:paraId="28E7B28F" w14:textId="77777777" w:rsidR="00CD5283" w:rsidRPr="00B448B7" w:rsidRDefault="00CD5283" w:rsidP="00CD5283">
      <w:pPr>
        <w:jc w:val="both"/>
        <w:rPr>
          <w:rFonts w:ascii="Arial" w:hAnsi="Arial" w:cs="Arial"/>
        </w:rPr>
      </w:pPr>
      <w:r w:rsidRPr="004C6740">
        <w:rPr>
          <w:rFonts w:ascii="Arial" w:eastAsia="Malgun Gothic" w:hAnsi="Arial" w:cs="Arial"/>
        </w:rPr>
        <w:t xml:space="preserve">En virtud de lo antes expuesto </w:t>
      </w:r>
      <w:r w:rsidRPr="004C6740">
        <w:rPr>
          <w:rFonts w:ascii="Arial" w:hAnsi="Arial" w:cs="Arial"/>
        </w:rPr>
        <w:t xml:space="preserve">de conformidad con el artículo 115 fracciones I y II de la Constitución Política de los Estados Unidos Mexicanos; artículos  73 fracciones I y II, 77 fracción II de la Constitución Política del Estado de Jalisco; artículos 1, 2, 3, 40 fracción II, 41 fracción II 49, 50 de la Ley del Gobierno y la Administración Pública Municipal del Estado de Jalisco; </w:t>
      </w:r>
      <w:r w:rsidRPr="004C6740">
        <w:rPr>
          <w:rFonts w:ascii="Arial" w:eastAsia="Verdana" w:hAnsi="Arial" w:cs="Arial"/>
        </w:rPr>
        <w:t xml:space="preserve">artículo 110 de la </w:t>
      </w:r>
      <w:r w:rsidRPr="004C6740">
        <w:rPr>
          <w:rFonts w:ascii="Arial" w:hAnsi="Arial" w:cs="Arial"/>
        </w:rPr>
        <w:t>Ley General de Cultura Física y Deporte, artículo 10 del Reglamento de la Ley General de Cultura Física y Deporte, artículos 19 fracción VIII y 55 fracción X de la Ley de Cultura Física y Deporte del Estado de Jalisco, artículo 4 fracción II del Reglamento del Organismo Público Descentralizado denominado “Consejo Municipal del Deporte de San Pedro Tlaquepaque” artículos 1,2,3, 25 fracción XII, 35,36,142,145 fracción II y 154 del Reglamento del Gobierno y de la Administración Pública del Ayuntamiento Constitucional de San Pedro Tlaquepaque</w:t>
      </w:r>
      <w:r w:rsidRPr="004C6740">
        <w:rPr>
          <w:rFonts w:ascii="Arial" w:eastAsia="Malgun Gothic" w:hAnsi="Arial" w:cs="Arial"/>
        </w:rPr>
        <w:t>; tenemos a bien someter a la elevada y distinguida consideración de éste H. Cuerpo Edilicio en Pleno los siguientes puntos de:</w:t>
      </w:r>
    </w:p>
    <w:p w14:paraId="108BCD92" w14:textId="77777777" w:rsidR="00CD5283" w:rsidRDefault="00CD5283" w:rsidP="00CD5283">
      <w:pPr>
        <w:jc w:val="center"/>
        <w:rPr>
          <w:rFonts w:ascii="Arial" w:eastAsia="Malgun Gothic" w:hAnsi="Arial" w:cs="Arial"/>
          <w:b/>
          <w:sz w:val="28"/>
          <w:szCs w:val="28"/>
        </w:rPr>
      </w:pPr>
      <w:r w:rsidRPr="00783D18">
        <w:rPr>
          <w:rFonts w:ascii="Arial" w:eastAsia="Malgun Gothic" w:hAnsi="Arial" w:cs="Arial"/>
          <w:b/>
          <w:sz w:val="28"/>
          <w:szCs w:val="28"/>
        </w:rPr>
        <w:lastRenderedPageBreak/>
        <w:t>A C U E R D O</w:t>
      </w:r>
    </w:p>
    <w:p w14:paraId="5E5A1981" w14:textId="77777777" w:rsidR="00CD5283" w:rsidRPr="00C7686E" w:rsidRDefault="00CD5283" w:rsidP="00CD5283">
      <w:pPr>
        <w:jc w:val="both"/>
        <w:rPr>
          <w:rFonts w:ascii="Arial" w:eastAsia="Malgun Gothic" w:hAnsi="Arial" w:cs="Arial"/>
          <w:b/>
          <w:sz w:val="36"/>
          <w:szCs w:val="36"/>
        </w:rPr>
      </w:pPr>
    </w:p>
    <w:p w14:paraId="419154F0" w14:textId="77777777" w:rsidR="00CD5283" w:rsidRDefault="00CD5283" w:rsidP="00CD5283">
      <w:pPr>
        <w:jc w:val="both"/>
        <w:rPr>
          <w:rFonts w:ascii="Arial" w:hAnsi="Arial" w:cs="Arial"/>
        </w:rPr>
      </w:pPr>
      <w:r>
        <w:rPr>
          <w:rFonts w:ascii="Arial" w:eastAsia="Malgun Gothic" w:hAnsi="Arial" w:cs="Arial"/>
          <w:b/>
        </w:rPr>
        <w:t>PRIMERO</w:t>
      </w:r>
      <w:r w:rsidRPr="00A16922">
        <w:rPr>
          <w:rFonts w:ascii="Arial" w:eastAsia="Malgun Gothic" w:hAnsi="Arial" w:cs="Arial"/>
          <w:b/>
        </w:rPr>
        <w:t xml:space="preserve"> </w:t>
      </w:r>
      <w:r>
        <w:rPr>
          <w:rFonts w:ascii="Arial" w:eastAsia="Malgun Gothic" w:hAnsi="Arial" w:cs="Arial"/>
          <w:b/>
        </w:rPr>
        <w:t xml:space="preserve">– </w:t>
      </w:r>
      <w:r>
        <w:rPr>
          <w:rFonts w:ascii="Arial" w:eastAsia="Malgun Gothic" w:hAnsi="Arial" w:cs="Arial"/>
        </w:rPr>
        <w:t xml:space="preserve">El Pleno del Ayuntamiento Constitucional de San Pedro Tlaquepaque, Jalisco, </w:t>
      </w:r>
      <w:r>
        <w:rPr>
          <w:rFonts w:ascii="Arial" w:hAnsi="Arial" w:cs="Arial"/>
        </w:rPr>
        <w:t xml:space="preserve">aprueba y autoriza habilitar en el Pleno de este honorable Ayuntamiento de San Pedro Tlaquepaque el mes de febrero para </w:t>
      </w:r>
      <w:r>
        <w:rPr>
          <w:rFonts w:ascii="Arial" w:eastAsia="Malgun Gothic" w:hAnsi="Arial" w:cs="Arial"/>
          <w:b/>
          <w:bCs/>
        </w:rPr>
        <w:t xml:space="preserve">realizar una Sesión Solemne </w:t>
      </w:r>
      <w:r w:rsidRPr="004C6740">
        <w:rPr>
          <w:rFonts w:ascii="Arial" w:eastAsia="Malgun Gothic" w:hAnsi="Arial" w:cs="Arial"/>
          <w:bCs/>
        </w:rPr>
        <w:t>para la entrega del</w:t>
      </w:r>
      <w:r>
        <w:rPr>
          <w:rFonts w:ascii="Arial" w:hAnsi="Arial" w:cs="Arial"/>
        </w:rPr>
        <w:t xml:space="preserve"> “</w:t>
      </w:r>
      <w:r w:rsidRPr="004C6740">
        <w:rPr>
          <w:rFonts w:ascii="Arial" w:hAnsi="Arial" w:cs="Arial"/>
          <w:b/>
        </w:rPr>
        <w:t xml:space="preserve">PREMIO </w:t>
      </w:r>
      <w:r>
        <w:rPr>
          <w:rFonts w:ascii="Arial" w:hAnsi="Arial" w:cs="Arial"/>
          <w:b/>
        </w:rPr>
        <w:t xml:space="preserve">MUNICIPAL </w:t>
      </w:r>
      <w:r w:rsidRPr="004C6740">
        <w:rPr>
          <w:rFonts w:ascii="Arial" w:hAnsi="Arial" w:cs="Arial"/>
          <w:b/>
        </w:rPr>
        <w:t>AL MERITO DEPORTIVO</w:t>
      </w:r>
      <w:r>
        <w:rPr>
          <w:rFonts w:ascii="Arial" w:hAnsi="Arial" w:cs="Arial"/>
          <w:b/>
        </w:rPr>
        <w:t xml:space="preserve"> DE SAN PEDRO TLAQUEPAQUE 2022</w:t>
      </w:r>
      <w:r>
        <w:rPr>
          <w:rFonts w:ascii="Arial" w:hAnsi="Arial" w:cs="Arial"/>
        </w:rPr>
        <w:t>” a los siguientes Atletas a galardonar en sus diferentes categorías:</w:t>
      </w:r>
    </w:p>
    <w:p w14:paraId="7F744450" w14:textId="77777777" w:rsidR="00CD5283" w:rsidRDefault="00CD5283" w:rsidP="00CD5283">
      <w:pPr>
        <w:jc w:val="both"/>
        <w:rPr>
          <w:rFonts w:ascii="Arial" w:eastAsia="Arial" w:hAnsi="Arial" w:cs="Arial"/>
        </w:rPr>
      </w:pPr>
      <w:r>
        <w:rPr>
          <w:rFonts w:ascii="Arial" w:eastAsia="Arial" w:hAnsi="Arial" w:cs="Arial"/>
        </w:rPr>
        <w:t>a) Deporte convencional: Josué Morales Lizárraga.</w:t>
      </w:r>
    </w:p>
    <w:p w14:paraId="2A6DBC0E" w14:textId="77777777" w:rsidR="00CD5283" w:rsidRDefault="00CD5283" w:rsidP="00CD5283">
      <w:pPr>
        <w:jc w:val="both"/>
        <w:rPr>
          <w:rFonts w:ascii="Arial" w:eastAsia="Arial" w:hAnsi="Arial" w:cs="Arial"/>
        </w:rPr>
      </w:pPr>
      <w:r>
        <w:rPr>
          <w:rFonts w:ascii="Arial" w:eastAsia="Arial" w:hAnsi="Arial" w:cs="Arial"/>
        </w:rPr>
        <w:t>b) Deporte adaptado: Alejandra Jazmín Islas Ibarra.</w:t>
      </w:r>
    </w:p>
    <w:p w14:paraId="4ED43CD4" w14:textId="77777777" w:rsidR="00CD5283" w:rsidRDefault="00CD5283" w:rsidP="00CD5283">
      <w:pPr>
        <w:jc w:val="both"/>
        <w:rPr>
          <w:rFonts w:ascii="Arial" w:eastAsia="Arial" w:hAnsi="Arial" w:cs="Arial"/>
        </w:rPr>
      </w:pPr>
      <w:r>
        <w:rPr>
          <w:rFonts w:ascii="Arial" w:eastAsia="Arial" w:hAnsi="Arial" w:cs="Arial"/>
        </w:rPr>
        <w:t>c) Entrenador deportivo: Salvador Ureña Carrillo.</w:t>
      </w:r>
    </w:p>
    <w:p w14:paraId="3F2E5F64" w14:textId="77777777" w:rsidR="00CD5283" w:rsidRDefault="00CD5283" w:rsidP="00CD5283">
      <w:pPr>
        <w:jc w:val="both"/>
        <w:rPr>
          <w:rFonts w:ascii="Arial" w:eastAsia="Arial" w:hAnsi="Arial" w:cs="Arial"/>
        </w:rPr>
      </w:pPr>
      <w:r>
        <w:rPr>
          <w:rFonts w:ascii="Arial" w:eastAsia="Arial" w:hAnsi="Arial" w:cs="Arial"/>
        </w:rPr>
        <w:t>d) Promotor deportivo: Rocío Padilla de la Torre.</w:t>
      </w:r>
    </w:p>
    <w:p w14:paraId="710E5904" w14:textId="77777777" w:rsidR="00CD5283" w:rsidRPr="00A418D9" w:rsidRDefault="00CD5283" w:rsidP="00CD5283">
      <w:pPr>
        <w:jc w:val="both"/>
        <w:rPr>
          <w:rFonts w:ascii="Arial" w:hAnsi="Arial" w:cs="Arial"/>
        </w:rPr>
      </w:pPr>
    </w:p>
    <w:p w14:paraId="4E79D88D" w14:textId="77777777" w:rsidR="00CD5283" w:rsidRDefault="00CD5283" w:rsidP="00CD5283">
      <w:pPr>
        <w:autoSpaceDE w:val="0"/>
        <w:autoSpaceDN w:val="0"/>
        <w:adjustRightInd w:val="0"/>
        <w:jc w:val="both"/>
        <w:rPr>
          <w:rFonts w:ascii="Arial" w:hAnsi="Arial" w:cs="Arial"/>
        </w:rPr>
      </w:pPr>
      <w:r>
        <w:rPr>
          <w:rFonts w:ascii="Arial" w:eastAsia="Malgun Gothic" w:hAnsi="Arial" w:cs="Arial"/>
          <w:b/>
          <w:bCs/>
        </w:rPr>
        <w:t>SEGUNDO</w:t>
      </w:r>
      <w:r w:rsidRPr="00155BF8">
        <w:rPr>
          <w:rFonts w:ascii="Arial" w:eastAsia="Malgun Gothic" w:hAnsi="Arial" w:cs="Arial"/>
          <w:b/>
          <w:bCs/>
        </w:rPr>
        <w:t xml:space="preserve">. </w:t>
      </w:r>
      <w:r>
        <w:rPr>
          <w:rFonts w:ascii="Arial" w:eastAsia="Malgun Gothic" w:hAnsi="Arial" w:cs="Arial"/>
          <w:b/>
          <w:bCs/>
        </w:rPr>
        <w:t>–</w:t>
      </w:r>
      <w:r w:rsidRPr="0064081F">
        <w:rPr>
          <w:rFonts w:ascii="Arial" w:eastAsia="Malgun Gothic" w:hAnsi="Arial" w:cs="Arial"/>
        </w:rPr>
        <w:t xml:space="preserve"> </w:t>
      </w:r>
      <w:r>
        <w:rPr>
          <w:rFonts w:ascii="Arial" w:eastAsia="Malgun Gothic" w:hAnsi="Arial" w:cs="Arial"/>
        </w:rPr>
        <w:t xml:space="preserve">El Pleno del Ayuntamiento Constitucional de San Pedro Tlaquepaque, Jalisco, </w:t>
      </w:r>
      <w:r>
        <w:rPr>
          <w:rFonts w:ascii="Arial" w:hAnsi="Arial" w:cs="Arial"/>
        </w:rPr>
        <w:t xml:space="preserve">aprueba y autoriza instruir al titular de la Secretaría del Ayuntamiento de manera conjunta con el titular de la Dirección </w:t>
      </w:r>
      <w:r w:rsidRPr="004F6F4E">
        <w:rPr>
          <w:rFonts w:ascii="Arial" w:eastAsia="Arial" w:hAnsi="Arial" w:cs="Arial"/>
        </w:rPr>
        <w:t>General del Consejo Municipal del D</w:t>
      </w:r>
      <w:r>
        <w:rPr>
          <w:rFonts w:ascii="Arial" w:eastAsia="Arial" w:hAnsi="Arial" w:cs="Arial"/>
        </w:rPr>
        <w:t>eporte de San Pedro Tlaquepaque, con la finalidad de realizar los trámites necesarios para que se lleve a cabo dicha Sesión Solemne.</w:t>
      </w:r>
    </w:p>
    <w:p w14:paraId="33757ADB" w14:textId="77777777" w:rsidR="00CD5283" w:rsidRPr="00C7686E" w:rsidRDefault="00CD5283" w:rsidP="00CD5283">
      <w:pPr>
        <w:autoSpaceDE w:val="0"/>
        <w:autoSpaceDN w:val="0"/>
        <w:adjustRightInd w:val="0"/>
        <w:jc w:val="both"/>
        <w:rPr>
          <w:rFonts w:ascii="Arial" w:hAnsi="Arial" w:cs="Arial"/>
          <w:sz w:val="12"/>
          <w:szCs w:val="12"/>
        </w:rPr>
      </w:pPr>
    </w:p>
    <w:p w14:paraId="3CF6F109" w14:textId="77777777" w:rsidR="00CD5283" w:rsidRPr="000C1740" w:rsidRDefault="00CD5283" w:rsidP="00CD5283">
      <w:pPr>
        <w:autoSpaceDE w:val="0"/>
        <w:autoSpaceDN w:val="0"/>
        <w:adjustRightInd w:val="0"/>
        <w:jc w:val="both"/>
        <w:rPr>
          <w:rFonts w:ascii="Arial" w:hAnsi="Arial" w:cs="Arial"/>
          <w:sz w:val="16"/>
          <w:szCs w:val="16"/>
        </w:rPr>
      </w:pPr>
    </w:p>
    <w:p w14:paraId="6889B910" w14:textId="77777777" w:rsidR="00CD5283" w:rsidRPr="001F7FA9" w:rsidRDefault="00CD5283" w:rsidP="00CD5283">
      <w:pPr>
        <w:jc w:val="both"/>
        <w:rPr>
          <w:rFonts w:ascii="Arial" w:hAnsi="Arial" w:cs="Arial"/>
          <w:color w:val="000000" w:themeColor="text1"/>
        </w:rPr>
      </w:pPr>
      <w:r w:rsidRPr="001F7FA9">
        <w:rPr>
          <w:rFonts w:ascii="Arial" w:hAnsi="Arial" w:cs="Arial"/>
          <w:b/>
        </w:rPr>
        <w:t xml:space="preserve">NOTIFÍQUESE. - </w:t>
      </w:r>
      <w:r w:rsidRPr="001F7FA9">
        <w:rPr>
          <w:rFonts w:ascii="Arial" w:hAnsi="Arial" w:cs="Arial"/>
          <w:bCs/>
        </w:rPr>
        <w:t>A</w:t>
      </w:r>
      <w:r w:rsidRPr="001F7FA9">
        <w:rPr>
          <w:rFonts w:ascii="Arial" w:hAnsi="Arial" w:cs="Arial"/>
          <w:color w:val="000000" w:themeColor="text1"/>
        </w:rPr>
        <w:t xml:space="preserve"> LOS TITULARES DE LA PRESIDENCIA MUNICIPAL, DE LA SECRETARIA DEL AYUNTAMIENTO, DE LA SINDICATURA MUNICIPAL, DE LA TESORERÍA MUNICIPAL, DEL </w:t>
      </w:r>
      <w:r w:rsidRPr="001F7FA9">
        <w:rPr>
          <w:rFonts w:ascii="Arial" w:hAnsi="Arial" w:cs="Arial"/>
        </w:rPr>
        <w:t xml:space="preserve">TITULAR DE LA DIRECCIÓN </w:t>
      </w:r>
      <w:r w:rsidRPr="001F7FA9">
        <w:rPr>
          <w:rFonts w:ascii="Arial" w:eastAsia="Arial" w:hAnsi="Arial" w:cs="Arial"/>
        </w:rPr>
        <w:t>GENERAL DEL CONSEJO MUNICIPAL DEL DEPORTE DE SAN PEDRO TLAQUEPAQUE</w:t>
      </w:r>
      <w:r w:rsidRPr="001F7FA9">
        <w:rPr>
          <w:rFonts w:ascii="Arial" w:hAnsi="Arial" w:cs="Arial"/>
          <w:color w:val="000000" w:themeColor="text1"/>
        </w:rPr>
        <w:t>, A LOS ATLETAS A GALARDONAR:</w:t>
      </w:r>
    </w:p>
    <w:p w14:paraId="068D9001" w14:textId="77777777" w:rsidR="00CD5283" w:rsidRPr="001F7FA9" w:rsidRDefault="00CD5283" w:rsidP="00CD5283">
      <w:pPr>
        <w:jc w:val="both"/>
        <w:rPr>
          <w:rFonts w:ascii="Arial" w:eastAsia="Arial" w:hAnsi="Arial" w:cs="Arial"/>
        </w:rPr>
      </w:pPr>
      <w:r w:rsidRPr="001F7FA9">
        <w:rPr>
          <w:rFonts w:ascii="Arial" w:eastAsia="Arial" w:hAnsi="Arial" w:cs="Arial"/>
          <w:u w:val="single"/>
        </w:rPr>
        <w:t>A)</w:t>
      </w:r>
      <w:r>
        <w:rPr>
          <w:rFonts w:ascii="Arial" w:eastAsia="Arial" w:hAnsi="Arial" w:cs="Arial"/>
          <w:u w:val="single"/>
        </w:rPr>
        <w:t xml:space="preserve"> </w:t>
      </w:r>
      <w:r w:rsidRPr="001F7FA9">
        <w:rPr>
          <w:rFonts w:ascii="Arial" w:eastAsia="Arial" w:hAnsi="Arial" w:cs="Arial"/>
          <w:u w:val="single"/>
        </w:rPr>
        <w:t>JOSUÉ MORALES LIZÁRRAGA</w:t>
      </w:r>
      <w:r w:rsidRPr="001F7FA9">
        <w:rPr>
          <w:rFonts w:ascii="Arial" w:eastAsia="Arial" w:hAnsi="Arial" w:cs="Arial"/>
        </w:rPr>
        <w:t>: CALLE ROSALES # 362 COLONIA LOS MESEROS SAN PEDRO TLAQUEPAQUE, JALISCO.</w:t>
      </w:r>
    </w:p>
    <w:p w14:paraId="7FDA2D22" w14:textId="77777777" w:rsidR="00CD5283" w:rsidRPr="001F7FA9" w:rsidRDefault="00CD5283" w:rsidP="00CD5283">
      <w:pPr>
        <w:jc w:val="both"/>
        <w:rPr>
          <w:rFonts w:ascii="Arial" w:eastAsia="Arial" w:hAnsi="Arial" w:cs="Arial"/>
        </w:rPr>
      </w:pPr>
      <w:r w:rsidRPr="001F7FA9">
        <w:rPr>
          <w:rFonts w:ascii="Arial" w:eastAsia="Arial" w:hAnsi="Arial" w:cs="Arial"/>
          <w:u w:val="single"/>
        </w:rPr>
        <w:t>B)</w:t>
      </w:r>
      <w:r>
        <w:rPr>
          <w:rFonts w:ascii="Arial" w:eastAsia="Arial" w:hAnsi="Arial" w:cs="Arial"/>
          <w:u w:val="single"/>
        </w:rPr>
        <w:t xml:space="preserve"> </w:t>
      </w:r>
      <w:r w:rsidRPr="001F7FA9">
        <w:rPr>
          <w:rFonts w:ascii="Arial" w:eastAsia="Arial" w:hAnsi="Arial" w:cs="Arial"/>
          <w:u w:val="single"/>
        </w:rPr>
        <w:t>ALEJANDRA JAZMÍN ISLAS IBARRA</w:t>
      </w:r>
      <w:r w:rsidRPr="001F7FA9">
        <w:rPr>
          <w:rFonts w:ascii="Arial" w:eastAsia="Arial" w:hAnsi="Arial" w:cs="Arial"/>
        </w:rPr>
        <w:t>: CALLE EMILIANO ZAPATA # 220 COLONIA LAS JUNTAS, SAN PEDRO TLAQUEPAQUE; JALISCO.</w:t>
      </w:r>
    </w:p>
    <w:p w14:paraId="70026916" w14:textId="77777777" w:rsidR="00CD5283" w:rsidRPr="001F7FA9" w:rsidRDefault="00CD5283" w:rsidP="00CD5283">
      <w:pPr>
        <w:jc w:val="both"/>
        <w:rPr>
          <w:rFonts w:ascii="Arial" w:eastAsia="Arial" w:hAnsi="Arial" w:cs="Arial"/>
        </w:rPr>
      </w:pPr>
      <w:r w:rsidRPr="001F7FA9">
        <w:rPr>
          <w:rFonts w:ascii="Arial" w:eastAsia="Arial" w:hAnsi="Arial" w:cs="Arial"/>
          <w:u w:val="single"/>
        </w:rPr>
        <w:t>C)</w:t>
      </w:r>
      <w:r>
        <w:rPr>
          <w:rFonts w:ascii="Arial" w:eastAsia="Arial" w:hAnsi="Arial" w:cs="Arial"/>
          <w:u w:val="single"/>
        </w:rPr>
        <w:t xml:space="preserve"> </w:t>
      </w:r>
      <w:r w:rsidRPr="001F7FA9">
        <w:rPr>
          <w:rFonts w:ascii="Arial" w:eastAsia="Arial" w:hAnsi="Arial" w:cs="Arial"/>
          <w:u w:val="single"/>
        </w:rPr>
        <w:t>SALVADOR UREÑA CARRILLO</w:t>
      </w:r>
      <w:r w:rsidRPr="001F7FA9">
        <w:rPr>
          <w:rFonts w:ascii="Arial" w:eastAsia="Arial" w:hAnsi="Arial" w:cs="Arial"/>
        </w:rPr>
        <w:t xml:space="preserve">: </w:t>
      </w:r>
      <w:r>
        <w:rPr>
          <w:rFonts w:ascii="Arial" w:eastAsia="Arial" w:hAnsi="Arial" w:cs="Arial"/>
        </w:rPr>
        <w:t>FRANCISCO DE MIRANDA 284 INT. 204 COLONIA LA CAPACHA, SAN PEDRO TLAQUEPAQUE, JALISCO.</w:t>
      </w:r>
    </w:p>
    <w:p w14:paraId="27865506" w14:textId="77777777" w:rsidR="00CD5283" w:rsidRPr="001F7FA9" w:rsidRDefault="00CD5283" w:rsidP="00CD5283">
      <w:pPr>
        <w:jc w:val="both"/>
        <w:rPr>
          <w:rFonts w:ascii="Arial" w:eastAsia="Arial" w:hAnsi="Arial" w:cs="Arial"/>
        </w:rPr>
      </w:pPr>
      <w:r w:rsidRPr="001F7FA9">
        <w:rPr>
          <w:rFonts w:ascii="Arial" w:eastAsia="Arial" w:hAnsi="Arial" w:cs="Arial"/>
          <w:u w:val="single"/>
        </w:rPr>
        <w:t>D)</w:t>
      </w:r>
      <w:r>
        <w:rPr>
          <w:rFonts w:ascii="Arial" w:eastAsia="Arial" w:hAnsi="Arial" w:cs="Arial"/>
          <w:u w:val="single"/>
        </w:rPr>
        <w:t xml:space="preserve"> </w:t>
      </w:r>
      <w:r w:rsidRPr="001F7FA9">
        <w:rPr>
          <w:rFonts w:ascii="Arial" w:eastAsia="Arial" w:hAnsi="Arial" w:cs="Arial"/>
          <w:u w:val="single"/>
        </w:rPr>
        <w:t>ROCIO PADILLA DE LA TORRE</w:t>
      </w:r>
      <w:r w:rsidRPr="001F7FA9">
        <w:rPr>
          <w:rFonts w:ascii="Arial" w:eastAsia="Arial" w:hAnsi="Arial" w:cs="Arial"/>
        </w:rPr>
        <w:t>: CALLE ÓBALO # 4132 COLONIA BENITO JUÁREZ, GUADALAJARA, JALISCO.</w:t>
      </w:r>
    </w:p>
    <w:p w14:paraId="67788D89" w14:textId="77777777" w:rsidR="00CD5283" w:rsidRPr="001F7FA9" w:rsidRDefault="00CD5283" w:rsidP="00CD5283">
      <w:pPr>
        <w:jc w:val="both"/>
        <w:rPr>
          <w:rFonts w:ascii="Century Gothic" w:hAnsi="Century Gothic" w:cs="Arial"/>
          <w:color w:val="000000" w:themeColor="text1"/>
        </w:rPr>
      </w:pPr>
      <w:r w:rsidRPr="001F7FA9">
        <w:rPr>
          <w:rFonts w:ascii="Arial" w:hAnsi="Arial" w:cs="Arial"/>
          <w:color w:val="000000" w:themeColor="text1"/>
        </w:rPr>
        <w:t>Y A CUALQUIER OTRA DEPENDENCIA MUNICIPAL INVOLUCRADA EN EL TEMA PARA QUE SURTA LOS EFECTOS LEGALES A QUE HAYA LUGAR</w:t>
      </w:r>
    </w:p>
    <w:p w14:paraId="16DAB01E" w14:textId="77777777" w:rsidR="00CD5283" w:rsidRPr="00C7686E" w:rsidRDefault="00CD5283" w:rsidP="00CD5283">
      <w:pPr>
        <w:jc w:val="center"/>
        <w:rPr>
          <w:rFonts w:ascii="Arial" w:hAnsi="Arial" w:cs="Arial"/>
          <w:b/>
          <w:sz w:val="32"/>
          <w:szCs w:val="32"/>
        </w:rPr>
      </w:pPr>
    </w:p>
    <w:p w14:paraId="5EA31F3A" w14:textId="77777777" w:rsidR="00CD5283" w:rsidRPr="00D956A2" w:rsidRDefault="00CD5283" w:rsidP="00CD5283">
      <w:pPr>
        <w:jc w:val="center"/>
        <w:rPr>
          <w:b/>
        </w:rPr>
      </w:pPr>
      <w:r w:rsidRPr="00D956A2">
        <w:rPr>
          <w:rFonts w:ascii="Arial" w:hAnsi="Arial" w:cs="Arial"/>
          <w:b/>
        </w:rPr>
        <w:t>A T E N T A M E N T E</w:t>
      </w:r>
    </w:p>
    <w:p w14:paraId="32F1D3FB" w14:textId="77777777" w:rsidR="00CD5283" w:rsidRPr="00D956A2" w:rsidRDefault="00CD5283" w:rsidP="00CD5283">
      <w:pPr>
        <w:spacing w:after="30"/>
        <w:jc w:val="center"/>
        <w:rPr>
          <w:rFonts w:ascii="Arial" w:hAnsi="Arial" w:cs="Arial"/>
          <w:b/>
        </w:rPr>
      </w:pPr>
      <w:r w:rsidRPr="00D956A2">
        <w:rPr>
          <w:rFonts w:ascii="Arial" w:hAnsi="Arial" w:cs="Arial"/>
          <w:b/>
        </w:rPr>
        <w:t>“PRIMA OPERA FIGLINAE HOMO”</w:t>
      </w:r>
    </w:p>
    <w:p w14:paraId="025E0AD8" w14:textId="77777777" w:rsidR="00CD5283" w:rsidRDefault="00CD5283" w:rsidP="00CD5283">
      <w:pPr>
        <w:jc w:val="center"/>
        <w:rPr>
          <w:rFonts w:ascii="Arial" w:hAnsi="Arial" w:cs="Arial"/>
          <w:b/>
        </w:rPr>
      </w:pPr>
      <w:r w:rsidRPr="00D956A2">
        <w:rPr>
          <w:rFonts w:ascii="Arial" w:hAnsi="Arial" w:cs="Arial"/>
          <w:b/>
        </w:rPr>
        <w:t>SALON DE SESIONES DEL H. AYUNTAMIENTO MUNICIPAL</w:t>
      </w:r>
    </w:p>
    <w:p w14:paraId="6CD2BEF5" w14:textId="77777777" w:rsidR="00CD5283" w:rsidRPr="00D956A2" w:rsidRDefault="00CD5283" w:rsidP="00CD5283">
      <w:pPr>
        <w:jc w:val="center"/>
        <w:rPr>
          <w:rFonts w:ascii="Arial" w:hAnsi="Arial" w:cs="Arial"/>
          <w:b/>
        </w:rPr>
      </w:pPr>
      <w:r w:rsidRPr="00D956A2">
        <w:rPr>
          <w:rFonts w:ascii="Arial" w:hAnsi="Arial" w:cs="Arial"/>
          <w:b/>
        </w:rPr>
        <w:t>“2022, Año de la Atención Integral a Niñas, Niños y Adolescentes con Cáncer en Jalisco.”</w:t>
      </w:r>
    </w:p>
    <w:p w14:paraId="6BF4A993" w14:textId="77777777" w:rsidR="00CD5283" w:rsidRPr="00D956A2" w:rsidRDefault="00CD5283" w:rsidP="00CD5283">
      <w:pPr>
        <w:jc w:val="center"/>
        <w:rPr>
          <w:rFonts w:ascii="Arial" w:hAnsi="Arial" w:cs="Arial"/>
          <w:b/>
        </w:rPr>
      </w:pPr>
    </w:p>
    <w:p w14:paraId="241A64D0" w14:textId="77777777" w:rsidR="00CD5283" w:rsidRPr="00D956A2" w:rsidRDefault="00CD5283" w:rsidP="00CD5283">
      <w:pPr>
        <w:ind w:right="49"/>
        <w:jc w:val="center"/>
        <w:rPr>
          <w:rFonts w:ascii="Arial" w:hAnsi="Arial" w:cs="Arial"/>
          <w:b/>
        </w:rPr>
      </w:pPr>
      <w:r w:rsidRPr="00D956A2">
        <w:rPr>
          <w:rFonts w:ascii="Arial" w:hAnsi="Arial" w:cs="Arial"/>
          <w:b/>
        </w:rPr>
        <w:t xml:space="preserve">A LA FECHA DE SU PRESENTACIÓN </w:t>
      </w:r>
    </w:p>
    <w:p w14:paraId="239A5582" w14:textId="77777777" w:rsidR="00CD5283" w:rsidRPr="00D956A2" w:rsidRDefault="00CD5283" w:rsidP="00CD5283">
      <w:pPr>
        <w:jc w:val="center"/>
        <w:rPr>
          <w:rFonts w:ascii="Arial" w:hAnsi="Arial" w:cs="Arial"/>
          <w:b/>
          <w:u w:val="single"/>
        </w:rPr>
      </w:pPr>
    </w:p>
    <w:p w14:paraId="766E2824" w14:textId="77777777" w:rsidR="00CD5283" w:rsidRPr="00C7686E" w:rsidRDefault="00CD5283" w:rsidP="00CD5283">
      <w:pPr>
        <w:jc w:val="center"/>
        <w:rPr>
          <w:rFonts w:ascii="Arial" w:hAnsi="Arial" w:cs="Arial"/>
          <w:b/>
          <w:sz w:val="18"/>
          <w:szCs w:val="18"/>
          <w:u w:val="single"/>
        </w:rPr>
      </w:pPr>
    </w:p>
    <w:p w14:paraId="7B06DD78" w14:textId="77777777" w:rsidR="00CD5283" w:rsidRPr="00D956A2" w:rsidRDefault="00CD5283" w:rsidP="00CD5283">
      <w:pPr>
        <w:jc w:val="center"/>
        <w:rPr>
          <w:rFonts w:ascii="Arial" w:hAnsi="Arial" w:cs="Arial"/>
          <w:b/>
          <w:u w:val="single"/>
        </w:rPr>
      </w:pPr>
    </w:p>
    <w:p w14:paraId="516B301D" w14:textId="77777777" w:rsidR="00CD5283" w:rsidRPr="00D956A2" w:rsidRDefault="00CD5283" w:rsidP="00CD5283">
      <w:pPr>
        <w:ind w:right="49"/>
        <w:jc w:val="center"/>
        <w:rPr>
          <w:rFonts w:ascii="Arial" w:hAnsi="Arial" w:cs="Arial"/>
          <w:b/>
        </w:rPr>
      </w:pPr>
      <w:r w:rsidRPr="00D956A2">
        <w:rPr>
          <w:rFonts w:ascii="Arial" w:hAnsi="Arial" w:cs="Arial"/>
          <w:b/>
        </w:rPr>
        <w:t>ADRIANA DEL CARMEN ZÚÑIGA GUERRERO</w:t>
      </w:r>
    </w:p>
    <w:p w14:paraId="1821BB8E" w14:textId="77777777" w:rsidR="00CD5283" w:rsidRPr="00D956A2" w:rsidRDefault="00CD5283" w:rsidP="00CD5283">
      <w:pPr>
        <w:ind w:right="49"/>
        <w:jc w:val="center"/>
        <w:rPr>
          <w:rFonts w:ascii="Arial" w:hAnsi="Arial" w:cs="Arial"/>
          <w:b/>
        </w:rPr>
      </w:pPr>
      <w:r w:rsidRPr="00D956A2">
        <w:rPr>
          <w:rFonts w:ascii="Arial" w:hAnsi="Arial" w:cs="Arial"/>
          <w:b/>
        </w:rPr>
        <w:t xml:space="preserve">REGIDORA </w:t>
      </w:r>
    </w:p>
    <w:p w14:paraId="353ECAA1" w14:textId="3FE6F52A" w:rsidR="00CD5283" w:rsidRPr="00366295" w:rsidRDefault="00C7686E" w:rsidP="000C1740">
      <w:pPr>
        <w:spacing w:line="276" w:lineRule="auto"/>
        <w:jc w:val="both"/>
        <w:rPr>
          <w:rFonts w:ascii="Arial" w:hAnsi="Arial" w:cs="Arial"/>
          <w:b/>
          <w:bCs/>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366295">
        <w:rPr>
          <w:rFonts w:ascii="Arial" w:hAnsi="Arial" w:cs="Arial"/>
        </w:rPr>
        <w:t>Gracias, s</w:t>
      </w:r>
      <w:r w:rsidR="005F2054" w:rsidRPr="0011545D">
        <w:rPr>
          <w:rFonts w:ascii="Arial" w:hAnsi="Arial" w:cs="Arial"/>
        </w:rPr>
        <w:t xml:space="preserve">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w:t>
      </w:r>
      <w:r w:rsidR="00366295">
        <w:rPr>
          <w:rFonts w:ascii="Arial" w:hAnsi="Arial" w:cs="Arial"/>
        </w:rPr>
        <w:t>E</w:t>
      </w:r>
      <w:r w:rsidR="005F2054" w:rsidRPr="00733E72">
        <w:rPr>
          <w:rFonts w:ascii="Arial" w:hAnsi="Arial" w:cs="Arial"/>
        </w:rPr>
        <w:t xml:space="preserve">n votación </w:t>
      </w:r>
      <w:r w:rsidR="005F2054" w:rsidRPr="0011545D">
        <w:rPr>
          <w:rFonts w:ascii="Arial" w:hAnsi="Arial" w:cs="Arial"/>
        </w:rPr>
        <w:t>económica les pregunto, quienes estén por la afirmativa, favor de manifestarlo,</w:t>
      </w:r>
      <w:r w:rsidR="005F2054">
        <w:rPr>
          <w:rStyle w:val="TextoCar"/>
          <w:rFonts w:eastAsiaTheme="minorHAnsi"/>
          <w:sz w:val="24"/>
          <w:szCs w:val="24"/>
        </w:rPr>
        <w:t xml:space="preserve"> ¿a favor?,</w:t>
      </w:r>
      <w:r w:rsidR="005F2054" w:rsidRPr="00366295">
        <w:rPr>
          <w:rStyle w:val="TextoCar"/>
          <w:rFonts w:eastAsiaTheme="minorHAnsi"/>
          <w:sz w:val="24"/>
          <w:szCs w:val="24"/>
        </w:rPr>
        <w:t xml:space="preserve"> aprobado por unanimidad.</w:t>
      </w:r>
      <w:r w:rsidR="00366295" w:rsidRPr="00366295">
        <w:rPr>
          <w:rStyle w:val="TextoCar"/>
          <w:rFonts w:eastAsiaTheme="minorHAnsi"/>
          <w:sz w:val="24"/>
          <w:szCs w:val="24"/>
        </w:rPr>
        <w:t xml:space="preserve"> </w:t>
      </w:r>
      <w:r w:rsidR="00CD5283" w:rsidRPr="00366295">
        <w:rPr>
          <w:rFonts w:ascii="Arial" w:hAnsi="Arial" w:cs="Arial"/>
          <w:b/>
        </w:rPr>
        <w:t xml:space="preserve">estando presentes 19 (diecinueve) integrantes del pleno, en </w:t>
      </w:r>
      <w:r w:rsidR="00CD5283" w:rsidRPr="00366295">
        <w:rPr>
          <w:rFonts w:ascii="Arial" w:hAnsi="Arial" w:cs="Arial"/>
          <w:b/>
        </w:rPr>
        <w:lastRenderedPageBreak/>
        <w:t xml:space="preserve">forma económica fueron emitidos 19 (diecinueve) votos a favor, por lo que en unanimidad fue aprobada </w:t>
      </w:r>
      <w:r w:rsidR="00CD5283" w:rsidRPr="00366295">
        <w:rPr>
          <w:rFonts w:ascii="Arial" w:hAnsi="Arial" w:cs="Arial"/>
        </w:rPr>
        <w:t xml:space="preserve">la iniciativa de aprobación directa presentada por la </w:t>
      </w:r>
      <w:r w:rsidR="00CD5283" w:rsidRPr="00366295">
        <w:rPr>
          <w:rFonts w:ascii="Arial" w:hAnsi="Arial" w:cs="Arial"/>
          <w:b/>
        </w:rPr>
        <w:t>Regidora Adriana del Carmen Zúñiga Guerrero, bajo el siguiente:</w:t>
      </w:r>
      <w:r w:rsidR="00CD5283" w:rsidRPr="00366295">
        <w:rPr>
          <w:rFonts w:ascii="Arial" w:hAnsi="Arial" w:cs="Arial"/>
        </w:rPr>
        <w:t>-----------------------------------------------------------------------------------------------------------------------------------------------------</w:t>
      </w:r>
      <w:r w:rsidR="00366295">
        <w:rPr>
          <w:rFonts w:ascii="Arial" w:hAnsi="Arial" w:cs="Arial"/>
        </w:rPr>
        <w:t>-</w:t>
      </w:r>
      <w:r w:rsidR="00CD5283" w:rsidRPr="00366295">
        <w:rPr>
          <w:rFonts w:ascii="Arial" w:hAnsi="Arial" w:cs="Arial"/>
        </w:rPr>
        <w:t>----</w:t>
      </w:r>
      <w:r w:rsidR="00CD5283" w:rsidRPr="00366295">
        <w:rPr>
          <w:rFonts w:ascii="Arial" w:hAnsi="Arial" w:cs="Arial"/>
          <w:b/>
        </w:rPr>
        <w:t>ACUERDO NÚMERO 0376/2023</w:t>
      </w:r>
      <w:r w:rsidR="00CD5283" w:rsidRPr="00366295">
        <w:rPr>
          <w:rFonts w:ascii="Arial" w:hAnsi="Arial" w:cs="Arial"/>
        </w:rPr>
        <w:t>---------------------------------------------------------------------------------------------------------------------------------------------</w:t>
      </w:r>
      <w:r w:rsidR="00CD5283" w:rsidRPr="00366295">
        <w:rPr>
          <w:rFonts w:ascii="Arial" w:eastAsia="Malgun Gothic" w:hAnsi="Arial" w:cs="Arial"/>
          <w:b/>
        </w:rPr>
        <w:t xml:space="preserve">PRIMERO – </w:t>
      </w:r>
      <w:r w:rsidR="00CD5283" w:rsidRPr="00366295">
        <w:rPr>
          <w:rFonts w:ascii="Arial" w:eastAsia="Malgun Gothic" w:hAnsi="Arial" w:cs="Arial"/>
        </w:rPr>
        <w:t xml:space="preserve">El Pleno del Ayuntamiento Constitucional de San Pedro Tlaquepaque, Jalisco, </w:t>
      </w:r>
      <w:r w:rsidR="00CD5283" w:rsidRPr="00366295">
        <w:rPr>
          <w:rFonts w:ascii="Arial" w:hAnsi="Arial" w:cs="Arial"/>
        </w:rPr>
        <w:t xml:space="preserve">aprueba y autoriza habilitar en el Pleno de este Honorable Ayuntamiento de San Pedro Tlaquepaque, </w:t>
      </w:r>
      <w:r w:rsidR="00CD5283" w:rsidRPr="00366295">
        <w:rPr>
          <w:rFonts w:ascii="Arial" w:hAnsi="Arial" w:cs="Arial"/>
          <w:b/>
          <w:bCs/>
        </w:rPr>
        <w:t>las 24</w:t>
      </w:r>
      <w:r w:rsidR="00CD5283" w:rsidRPr="00366295">
        <w:rPr>
          <w:rFonts w:ascii="Arial" w:hAnsi="Arial" w:cs="Arial"/>
          <w:b/>
        </w:rPr>
        <w:t xml:space="preserve"> horas </w:t>
      </w:r>
      <w:r w:rsidR="00CD5283" w:rsidRPr="00366295">
        <w:rPr>
          <w:rFonts w:ascii="Arial" w:hAnsi="Arial" w:cs="Arial"/>
          <w:b/>
          <w:bCs/>
        </w:rPr>
        <w:t>de los 28 (veintiocho)  días</w:t>
      </w:r>
      <w:r w:rsidR="00CD5283" w:rsidRPr="00366295">
        <w:rPr>
          <w:rFonts w:ascii="Arial" w:hAnsi="Arial" w:cs="Arial"/>
        </w:rPr>
        <w:t xml:space="preserve"> </w:t>
      </w:r>
      <w:r w:rsidR="00CD5283" w:rsidRPr="00366295">
        <w:rPr>
          <w:rFonts w:ascii="Arial" w:hAnsi="Arial" w:cs="Arial"/>
          <w:b/>
        </w:rPr>
        <w:t>del mes de  febrero del 2023</w:t>
      </w:r>
      <w:r w:rsidR="00CD5283" w:rsidRPr="00366295">
        <w:rPr>
          <w:rFonts w:ascii="Arial" w:hAnsi="Arial" w:cs="Arial"/>
        </w:rPr>
        <w:t xml:space="preserve">, para </w:t>
      </w:r>
      <w:r w:rsidR="00CD5283" w:rsidRPr="00366295">
        <w:rPr>
          <w:rFonts w:ascii="Arial" w:eastAsia="Malgun Gothic" w:hAnsi="Arial" w:cs="Arial"/>
          <w:b/>
          <w:bCs/>
        </w:rPr>
        <w:t xml:space="preserve">realizar una Sesión Solemne </w:t>
      </w:r>
      <w:r w:rsidR="00CD5283" w:rsidRPr="00366295">
        <w:rPr>
          <w:rFonts w:ascii="Arial" w:eastAsia="Malgun Gothic" w:hAnsi="Arial" w:cs="Arial"/>
          <w:bCs/>
        </w:rPr>
        <w:t>para la entrega del</w:t>
      </w:r>
      <w:r w:rsidR="00CD5283" w:rsidRPr="00366295">
        <w:rPr>
          <w:rFonts w:ascii="Arial" w:hAnsi="Arial" w:cs="Arial"/>
        </w:rPr>
        <w:t xml:space="preserve"> “</w:t>
      </w:r>
      <w:r w:rsidR="00CD5283" w:rsidRPr="00366295">
        <w:rPr>
          <w:rFonts w:ascii="Arial" w:hAnsi="Arial" w:cs="Arial"/>
          <w:b/>
        </w:rPr>
        <w:t>PREMIO MUNICIPAL AL MERITO DEPORTIVO DE SAN PEDRO TLAQUEPAQUE 2022</w:t>
      </w:r>
      <w:r w:rsidR="00CD5283" w:rsidRPr="00366295">
        <w:rPr>
          <w:rFonts w:ascii="Arial" w:hAnsi="Arial" w:cs="Arial"/>
        </w:rPr>
        <w:t>” a los siguientes Atletas a galardonar en sus diferentes categorías:</w:t>
      </w:r>
    </w:p>
    <w:p w14:paraId="44F05835" w14:textId="77777777" w:rsidR="00CD5283" w:rsidRPr="00366295" w:rsidRDefault="00CD5283" w:rsidP="000C1740">
      <w:pPr>
        <w:spacing w:line="276" w:lineRule="auto"/>
        <w:jc w:val="both"/>
        <w:rPr>
          <w:rFonts w:ascii="Arial" w:eastAsia="Arial" w:hAnsi="Arial" w:cs="Arial"/>
        </w:rPr>
      </w:pPr>
      <w:r w:rsidRPr="00366295">
        <w:rPr>
          <w:rFonts w:ascii="Arial" w:eastAsia="Arial" w:hAnsi="Arial" w:cs="Arial"/>
        </w:rPr>
        <w:t>a) Deporte convencional: Josué Morales Lizárraga.</w:t>
      </w:r>
    </w:p>
    <w:p w14:paraId="5374BB4D" w14:textId="77777777" w:rsidR="00CD5283" w:rsidRDefault="00CD5283" w:rsidP="000C1740">
      <w:pPr>
        <w:spacing w:line="276" w:lineRule="auto"/>
        <w:jc w:val="both"/>
        <w:rPr>
          <w:rFonts w:ascii="Arial" w:eastAsia="Arial" w:hAnsi="Arial" w:cs="Arial"/>
        </w:rPr>
      </w:pPr>
      <w:r>
        <w:rPr>
          <w:rFonts w:ascii="Arial" w:eastAsia="Arial" w:hAnsi="Arial" w:cs="Arial"/>
        </w:rPr>
        <w:t>b) Deporte adaptado: Alejandra Jazmín Islas Ibarra.</w:t>
      </w:r>
    </w:p>
    <w:p w14:paraId="40424ED7" w14:textId="77777777" w:rsidR="00CD5283" w:rsidRDefault="00CD5283" w:rsidP="000C1740">
      <w:pPr>
        <w:spacing w:line="276" w:lineRule="auto"/>
        <w:jc w:val="both"/>
        <w:rPr>
          <w:rFonts w:ascii="Arial" w:eastAsia="Arial" w:hAnsi="Arial" w:cs="Arial"/>
        </w:rPr>
      </w:pPr>
      <w:r>
        <w:rPr>
          <w:rFonts w:ascii="Arial" w:eastAsia="Arial" w:hAnsi="Arial" w:cs="Arial"/>
        </w:rPr>
        <w:t>c) Entrenador deportivo: Salvador Ureña Carrillo.</w:t>
      </w:r>
    </w:p>
    <w:p w14:paraId="4AD76E17" w14:textId="77777777" w:rsidR="00CD5283" w:rsidRDefault="00CD5283" w:rsidP="000C1740">
      <w:pPr>
        <w:spacing w:line="276" w:lineRule="auto"/>
        <w:jc w:val="both"/>
        <w:rPr>
          <w:rFonts w:ascii="Arial" w:eastAsia="Arial" w:hAnsi="Arial" w:cs="Arial"/>
        </w:rPr>
      </w:pPr>
      <w:r>
        <w:rPr>
          <w:rFonts w:ascii="Arial" w:eastAsia="Arial" w:hAnsi="Arial" w:cs="Arial"/>
        </w:rPr>
        <w:t>d) Promotor deportivo: Rocío Padilla de la Torre.</w:t>
      </w:r>
    </w:p>
    <w:p w14:paraId="221DBA12" w14:textId="163AA23F" w:rsidR="00346F30" w:rsidRPr="00346F30" w:rsidRDefault="00CD5283" w:rsidP="000C1740">
      <w:pPr>
        <w:autoSpaceDE w:val="0"/>
        <w:autoSpaceDN w:val="0"/>
        <w:adjustRightInd w:val="0"/>
        <w:jc w:val="both"/>
        <w:rPr>
          <w:rFonts w:ascii="Arial" w:hAnsi="Arial" w:cs="Arial"/>
          <w:color w:val="000000" w:themeColor="text1"/>
        </w:rPr>
      </w:pPr>
      <w:r w:rsidRPr="00CD5283">
        <w:rPr>
          <w:rFonts w:ascii="Arial" w:eastAsia="Malgun Gothic" w:hAnsi="Arial" w:cs="Arial"/>
          <w:bCs/>
        </w:rPr>
        <w:t>--------------------------------------------------------------------------------------------------------------------------------------------------------------------------------------------------------------------------</w:t>
      </w:r>
      <w:r w:rsidRPr="00CD5283">
        <w:rPr>
          <w:rFonts w:ascii="Arial" w:eastAsia="Malgun Gothic" w:hAnsi="Arial" w:cs="Arial"/>
          <w:b/>
          <w:bCs/>
        </w:rPr>
        <w:t>SEGUNDO. –</w:t>
      </w:r>
      <w:r w:rsidRPr="00CD5283">
        <w:rPr>
          <w:rFonts w:ascii="Arial" w:eastAsia="Malgun Gothic" w:hAnsi="Arial" w:cs="Arial"/>
        </w:rPr>
        <w:t xml:space="preserve"> El Pleno del Ayuntamiento Constitucional de San Pedro Tlaquepaque, Jalisco, </w:t>
      </w:r>
      <w:r w:rsidRPr="00CD5283">
        <w:rPr>
          <w:rFonts w:ascii="Arial" w:hAnsi="Arial" w:cs="Arial"/>
        </w:rPr>
        <w:t xml:space="preserve">aprueba y autoriza instruir al titular de la Secretaría del Ayuntamiento de manera conjunta con el titular de la Dirección </w:t>
      </w:r>
      <w:r w:rsidRPr="00CD5283">
        <w:rPr>
          <w:rFonts w:ascii="Arial" w:eastAsia="Arial" w:hAnsi="Arial" w:cs="Arial"/>
        </w:rPr>
        <w:t>General del Consejo Municipal del Deporte de San Pedro Tlaquepaque, con la finalidad de realizar los trámites necesarios para que se lleve a cabo dicha Sesión Solemne.---------------------------------------------------------------------------------------------------------------</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p>
    <w:p w14:paraId="456A3BB9" w14:textId="7C7F9354" w:rsidR="005F2054" w:rsidRPr="008A3053" w:rsidRDefault="005F2054" w:rsidP="000C1740">
      <w:pPr>
        <w:jc w:val="both"/>
        <w:rPr>
          <w:rFonts w:ascii="Arial" w:hAnsi="Arial" w:cs="Arial"/>
        </w:rPr>
      </w:pPr>
      <w:r w:rsidRPr="008A3053">
        <w:rPr>
          <w:rFonts w:ascii="Arial" w:hAnsi="Arial" w:cs="Arial"/>
          <w:b/>
        </w:rPr>
        <w:t>NOTIFÍQUESE.-</w:t>
      </w:r>
      <w:r w:rsidRPr="008A3053">
        <w:rPr>
          <w:rFonts w:ascii="Arial" w:hAnsi="Arial" w:cs="Arial"/>
        </w:rPr>
        <w:t xml:space="preserve"> Presidenta Municipal de San Pedro Tlaquepaque, Síndico Municipal, Tesorero Municipal, Contralor Ciudadano, </w:t>
      </w:r>
      <w:r w:rsidR="008A3053" w:rsidRPr="008A3053">
        <w:rPr>
          <w:rFonts w:ascii="Arial" w:hAnsi="Arial" w:cs="Arial"/>
        </w:rPr>
        <w:t>Director General del Consejo Municipal del Deporte, Josué Morales Lizárraga, Alejandra Jazmín Islas Ibarra, Salvador Ureña Carrillo, Rocío Padilla de la Torre,</w:t>
      </w:r>
      <w:r w:rsidRPr="008A3053">
        <w:rPr>
          <w:rFonts w:ascii="Arial" w:hAnsi="Arial" w:cs="Arial"/>
        </w:rPr>
        <w:t xml:space="preserve"> para su conocimiento y efectos legales a que haya lugar.--------------------------------------------------------------------------------------------------------------------------</w:t>
      </w:r>
      <w:r w:rsidR="008A3053">
        <w:rPr>
          <w:rFonts w:ascii="Arial" w:hAnsi="Arial" w:cs="Arial"/>
        </w:rPr>
        <w:t>------------------------------------------------</w:t>
      </w:r>
      <w:r w:rsidRPr="008A3053">
        <w:rPr>
          <w:rFonts w:ascii="Arial" w:hAnsi="Arial" w:cs="Arial"/>
        </w:rPr>
        <w:t>----</w:t>
      </w:r>
    </w:p>
    <w:p w14:paraId="4D66B0A2" w14:textId="3E1EF14A" w:rsidR="005F2054" w:rsidRDefault="005F2054" w:rsidP="000C1740">
      <w:pPr>
        <w:spacing w:line="276" w:lineRule="auto"/>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366295">
        <w:rPr>
          <w:rFonts w:ascii="Arial" w:hAnsi="Arial" w:cs="Arial"/>
        </w:rPr>
        <w:t>Adelant</w:t>
      </w:r>
      <w:r>
        <w:rPr>
          <w:rFonts w:ascii="Arial" w:hAnsi="Arial" w:cs="Arial"/>
        </w:rPr>
        <w:t>e Secretario.-------------------------------------------------------------------------------------------</w:t>
      </w:r>
      <w:r w:rsidR="00366295">
        <w:rPr>
          <w:rFonts w:ascii="Arial" w:hAnsi="Arial" w:cs="Arial"/>
        </w:rPr>
        <w:t>-------------------</w:t>
      </w:r>
      <w:r>
        <w:rPr>
          <w:rFonts w:ascii="Arial" w:hAnsi="Arial" w:cs="Arial"/>
        </w:rPr>
        <w:t>--------------------------------------------------------------------------------</w:t>
      </w:r>
    </w:p>
    <w:p w14:paraId="07E825EE" w14:textId="626EF61E" w:rsidR="005F2054" w:rsidRDefault="005F2054" w:rsidP="000C1740">
      <w:pPr>
        <w:spacing w:line="276" w:lineRule="auto"/>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AF581F" w:rsidRPr="00DA1233">
        <w:rPr>
          <w:rFonts w:ascii="Arial" w:hAnsi="Arial" w:cs="Arial"/>
          <w:b/>
        </w:rPr>
        <w:t xml:space="preserve">U) </w:t>
      </w:r>
      <w:r w:rsidR="00AF581F" w:rsidRPr="00DA1233">
        <w:rPr>
          <w:rFonts w:ascii="Arial" w:hAnsi="Arial" w:cs="Arial"/>
        </w:rPr>
        <w:t xml:space="preserve">Iniciativa suscrita por la </w:t>
      </w:r>
      <w:r w:rsidR="00AF581F" w:rsidRPr="00DA1233">
        <w:rPr>
          <w:rFonts w:ascii="Arial" w:hAnsi="Arial" w:cs="Arial"/>
          <w:b/>
        </w:rPr>
        <w:t xml:space="preserve">Regidora Ana Rosa Loza Agraz, </w:t>
      </w:r>
      <w:r w:rsidR="00AF581F" w:rsidRPr="00DA1233">
        <w:rPr>
          <w:rFonts w:ascii="Arial" w:hAnsi="Arial" w:cs="Arial"/>
        </w:rPr>
        <w:t xml:space="preserve">mediante la cual propone se apruebe y autorice la </w:t>
      </w:r>
      <w:r w:rsidR="00AF581F" w:rsidRPr="00DA1233">
        <w:rPr>
          <w:rFonts w:ascii="Arial" w:hAnsi="Arial" w:cs="Arial"/>
          <w:b/>
          <w:bCs/>
        </w:rPr>
        <w:t>revisión física y electrónica de la nomenclatura existente en las calles, avenidas y espacios públicos del Municipio</w:t>
      </w:r>
      <w:r w:rsidR="00AF581F" w:rsidRPr="00DA1233">
        <w:rPr>
          <w:rFonts w:ascii="Arial" w:hAnsi="Arial" w:cs="Arial"/>
        </w:rPr>
        <w:t>, con la finalidad de cerciorarse si es correcta y en su caso se hagan las correcciones necesarias</w:t>
      </w:r>
      <w:r w:rsidR="00366295">
        <w:rPr>
          <w:rFonts w:ascii="Arial" w:hAnsi="Arial" w:cs="Arial"/>
        </w:rPr>
        <w:t xml:space="preserve">, </w:t>
      </w:r>
      <w:r>
        <w:rPr>
          <w:rFonts w:ascii="Arial" w:hAnsi="Arial" w:cs="Arial"/>
        </w:rPr>
        <w:t>es cuanto Presidenta</w:t>
      </w:r>
      <w:r w:rsidRPr="006A1C51">
        <w:rPr>
          <w:rFonts w:ascii="Arial" w:hAnsi="Arial" w:cs="Arial"/>
        </w:rPr>
        <w:t>.</w:t>
      </w:r>
      <w:r>
        <w:rPr>
          <w:rFonts w:ascii="Arial" w:hAnsi="Arial" w:cs="Arial"/>
        </w:rPr>
        <w:t>----------------------------------------------------------------------------------------------</w:t>
      </w:r>
      <w:r w:rsidR="00366295">
        <w:rPr>
          <w:rFonts w:ascii="Arial" w:hAnsi="Arial" w:cs="Arial"/>
        </w:rPr>
        <w:t>--------------------------------------------------------</w:t>
      </w:r>
      <w:r>
        <w:rPr>
          <w:rFonts w:ascii="Arial" w:hAnsi="Arial" w:cs="Arial"/>
        </w:rPr>
        <w:t xml:space="preserve"> </w:t>
      </w:r>
    </w:p>
    <w:p w14:paraId="37E1A458" w14:textId="77777777" w:rsidR="00CD5283" w:rsidRPr="00E203AF" w:rsidRDefault="00CD5283" w:rsidP="00CD5283">
      <w:pPr>
        <w:jc w:val="center"/>
        <w:rPr>
          <w:rFonts w:ascii="Arial" w:hAnsi="Arial" w:cs="Arial"/>
          <w:b/>
          <w:bCs/>
          <w:sz w:val="28"/>
          <w:szCs w:val="28"/>
        </w:rPr>
      </w:pPr>
      <w:r w:rsidRPr="00E203AF">
        <w:rPr>
          <w:rFonts w:ascii="Arial" w:hAnsi="Arial" w:cs="Arial"/>
          <w:b/>
          <w:bCs/>
          <w:sz w:val="28"/>
          <w:szCs w:val="28"/>
        </w:rPr>
        <w:lastRenderedPageBreak/>
        <w:t>H. Ayuntamiento Constitucional de San Pedro Tlaquepaque, Jalisco.</w:t>
      </w:r>
    </w:p>
    <w:p w14:paraId="666A8AD9" w14:textId="77777777" w:rsidR="00CD5283" w:rsidRPr="00C7686E" w:rsidRDefault="00CD5283" w:rsidP="00CD5283">
      <w:pPr>
        <w:jc w:val="center"/>
        <w:rPr>
          <w:rFonts w:ascii="Arial" w:hAnsi="Arial" w:cs="Arial"/>
          <w:b/>
          <w:bCs/>
          <w:sz w:val="14"/>
          <w:szCs w:val="14"/>
        </w:rPr>
      </w:pPr>
    </w:p>
    <w:p w14:paraId="205DA098" w14:textId="77777777" w:rsidR="00CD5283" w:rsidRPr="00C7686E" w:rsidRDefault="00CD5283" w:rsidP="00CD5283">
      <w:pPr>
        <w:jc w:val="center"/>
        <w:rPr>
          <w:rFonts w:ascii="Arial" w:hAnsi="Arial" w:cs="Arial"/>
          <w:b/>
          <w:bCs/>
          <w:sz w:val="20"/>
          <w:szCs w:val="20"/>
        </w:rPr>
      </w:pPr>
    </w:p>
    <w:p w14:paraId="42E6A110" w14:textId="77777777" w:rsidR="00CD5283" w:rsidRPr="00E203AF" w:rsidRDefault="00CD5283" w:rsidP="00CD5283">
      <w:pPr>
        <w:jc w:val="both"/>
        <w:rPr>
          <w:rFonts w:ascii="Arial" w:hAnsi="Arial" w:cs="Arial"/>
        </w:rPr>
      </w:pPr>
      <w:r w:rsidRPr="00E203AF">
        <w:rPr>
          <w:rFonts w:ascii="Arial" w:hAnsi="Arial" w:cs="Arial"/>
        </w:rPr>
        <w:t>La que suscribe Regidora Mtra. Ana Rosa Loza Agraz, integrante de la Fracción Edilicia del Partido Morena de este H. Ayuntamiento de San Pedro Tlaquepaque. Jalisco,  Gobierno Municipal 2022- 2024, de conformidad con los artículos 115 fracción I y II de la Constitución Política de los Estados Unidos Mexicanos ;  73 fracciones I y II de la Constitución Política del Estado de Jalisco ; artículos 10 y 50 de la Ley del Gobierno y la Administración Pública Municipal del Estado de Jalisco; 36, 142, 145 fracción II y 147 del Reglamento del Gobierno y la Administración Pública del Ayuntamiento Constitucional de San Pedro Tlaquepaque; y demás normatividad relativa y aplicable vigente,  tengo a bien someter a la elevada y distinguida consideración de este H. Cuerpo Edilicio en Pleno la siguiente:</w:t>
      </w:r>
    </w:p>
    <w:p w14:paraId="24BDC558" w14:textId="77777777" w:rsidR="00CD5283" w:rsidRPr="00C7686E" w:rsidRDefault="00CD5283" w:rsidP="00CD5283">
      <w:pPr>
        <w:rPr>
          <w:rFonts w:ascii="Arial" w:hAnsi="Arial" w:cs="Arial"/>
          <w:b/>
          <w:bCs/>
          <w:sz w:val="18"/>
          <w:szCs w:val="18"/>
        </w:rPr>
      </w:pPr>
    </w:p>
    <w:p w14:paraId="1F489557" w14:textId="77777777" w:rsidR="00CD5283" w:rsidRPr="00E203AF" w:rsidRDefault="00CD5283" w:rsidP="00CD5283">
      <w:pPr>
        <w:jc w:val="center"/>
        <w:rPr>
          <w:rFonts w:ascii="Arial" w:hAnsi="Arial" w:cs="Arial"/>
          <w:b/>
          <w:bCs/>
          <w:sz w:val="28"/>
          <w:szCs w:val="28"/>
        </w:rPr>
      </w:pPr>
      <w:r w:rsidRPr="00E203AF">
        <w:rPr>
          <w:rFonts w:ascii="Arial" w:hAnsi="Arial" w:cs="Arial"/>
          <w:b/>
          <w:bCs/>
          <w:sz w:val="28"/>
          <w:szCs w:val="28"/>
        </w:rPr>
        <w:t>Iniciativa de Aprobación Directa</w:t>
      </w:r>
    </w:p>
    <w:p w14:paraId="3E95F250" w14:textId="77777777" w:rsidR="00CD5283" w:rsidRPr="00E203AF" w:rsidRDefault="00CD5283" w:rsidP="00CD5283">
      <w:pPr>
        <w:jc w:val="center"/>
        <w:rPr>
          <w:rFonts w:ascii="Arial" w:hAnsi="Arial" w:cs="Arial"/>
          <w:b/>
          <w:bCs/>
          <w:sz w:val="28"/>
          <w:szCs w:val="28"/>
        </w:rPr>
      </w:pPr>
    </w:p>
    <w:p w14:paraId="197DBA63" w14:textId="77777777" w:rsidR="00CD5283" w:rsidRPr="00E203AF" w:rsidRDefault="00CD5283" w:rsidP="00CD5283">
      <w:pPr>
        <w:jc w:val="both"/>
        <w:rPr>
          <w:rFonts w:ascii="Arial" w:hAnsi="Arial" w:cs="Arial"/>
        </w:rPr>
      </w:pPr>
      <w:r w:rsidRPr="00E203AF">
        <w:rPr>
          <w:rFonts w:ascii="Arial" w:hAnsi="Arial" w:cs="Arial"/>
        </w:rPr>
        <w:t xml:space="preserve">Que tiene por objeto que el Pleno del H.  Ayuntamiento Constitucional de San Pedro Tlaquepaque, Jalisco 2022-2024 apruebe y autorice la revisión física y electrónica de la nomenclatura existente en las calles, avenidas y espacios públicos de la Municipalidad con la finalidad de cerciorarse si es correcta y en su caso se hagan las correcciones necesarias. </w:t>
      </w:r>
    </w:p>
    <w:p w14:paraId="07641AD8" w14:textId="77777777" w:rsidR="00CD5283" w:rsidRPr="00E203AF" w:rsidRDefault="00CD5283" w:rsidP="00CD5283">
      <w:pPr>
        <w:jc w:val="both"/>
        <w:rPr>
          <w:rFonts w:ascii="Arial" w:hAnsi="Arial" w:cs="Arial"/>
        </w:rPr>
      </w:pPr>
    </w:p>
    <w:p w14:paraId="266690C2" w14:textId="77777777" w:rsidR="00CD5283" w:rsidRPr="00C7686E" w:rsidRDefault="00CD5283" w:rsidP="00CD5283">
      <w:pPr>
        <w:jc w:val="both"/>
        <w:rPr>
          <w:rFonts w:ascii="Arial" w:hAnsi="Arial" w:cs="Arial"/>
          <w:sz w:val="14"/>
          <w:szCs w:val="14"/>
        </w:rPr>
      </w:pPr>
    </w:p>
    <w:p w14:paraId="47CC3679" w14:textId="77777777" w:rsidR="00CD5283" w:rsidRPr="00E203AF" w:rsidRDefault="00CD5283" w:rsidP="00CD5283">
      <w:pPr>
        <w:jc w:val="center"/>
        <w:rPr>
          <w:rFonts w:ascii="Arial" w:hAnsi="Arial" w:cs="Arial"/>
          <w:b/>
          <w:bCs/>
          <w:sz w:val="28"/>
          <w:szCs w:val="28"/>
        </w:rPr>
      </w:pPr>
      <w:r w:rsidRPr="00E203AF">
        <w:rPr>
          <w:rFonts w:ascii="Arial" w:hAnsi="Arial" w:cs="Arial"/>
          <w:b/>
          <w:bCs/>
          <w:sz w:val="28"/>
          <w:szCs w:val="28"/>
        </w:rPr>
        <w:t>Exposición de Motivos</w:t>
      </w:r>
    </w:p>
    <w:p w14:paraId="00528B30" w14:textId="77777777" w:rsidR="00CD5283" w:rsidRPr="00E203AF" w:rsidRDefault="00CD5283" w:rsidP="00CD5283">
      <w:pPr>
        <w:jc w:val="center"/>
        <w:rPr>
          <w:rFonts w:ascii="Arial" w:hAnsi="Arial" w:cs="Arial"/>
          <w:b/>
          <w:bCs/>
          <w:sz w:val="28"/>
          <w:szCs w:val="28"/>
        </w:rPr>
      </w:pPr>
    </w:p>
    <w:p w14:paraId="79B271FF" w14:textId="77777777" w:rsidR="00CD5283" w:rsidRPr="00E203AF" w:rsidRDefault="00CD5283" w:rsidP="00CD5283">
      <w:pPr>
        <w:pStyle w:val="Prrafodelista"/>
        <w:numPr>
          <w:ilvl w:val="0"/>
          <w:numId w:val="41"/>
        </w:numPr>
        <w:spacing w:after="160" w:line="259" w:lineRule="auto"/>
        <w:jc w:val="both"/>
        <w:rPr>
          <w:rFonts w:ascii="Arial" w:hAnsi="Arial" w:cs="Arial"/>
        </w:rPr>
      </w:pPr>
      <w:r w:rsidRPr="00E203AF">
        <w:rPr>
          <w:rFonts w:ascii="Arial" w:hAnsi="Arial" w:cs="Arial"/>
        </w:rPr>
        <w:t>La Zona Metropolitana de Guadalajara, como sabemos está integrada por varias Municipalidades donde por diversas y necesarias razones cotidianamente transitan millones de personas.</w:t>
      </w:r>
    </w:p>
    <w:p w14:paraId="4DCC415E" w14:textId="77777777" w:rsidR="00CD5283" w:rsidRPr="00E203AF" w:rsidRDefault="00CD5283" w:rsidP="00CD5283">
      <w:pPr>
        <w:pStyle w:val="Prrafodelista"/>
        <w:numPr>
          <w:ilvl w:val="0"/>
          <w:numId w:val="41"/>
        </w:numPr>
        <w:spacing w:after="160" w:line="259" w:lineRule="auto"/>
        <w:jc w:val="both"/>
        <w:rPr>
          <w:rFonts w:ascii="Arial" w:hAnsi="Arial" w:cs="Arial"/>
        </w:rPr>
      </w:pPr>
      <w:r w:rsidRPr="00E203AF">
        <w:rPr>
          <w:rFonts w:ascii="Arial" w:hAnsi="Arial" w:cs="Arial"/>
        </w:rPr>
        <w:t xml:space="preserve"> En esta Zona Metropolitana de Guadalajara mencionada anteriormente destacan por su importancia la propia Municipalidad de San Pedro Tlaquepaque Jurisdicción territorial de 278.88 kilómetros cuadrados, la cual colinda al Norte con los Municipios de Guadalajara, Tonalá y Zapopan; al Sur con Tlajomulco de Zúñiga y el Salto; al Oriente con Tonalá y al Poniente con Tlajomulco de Zúñiga y Zapopan.</w:t>
      </w:r>
    </w:p>
    <w:p w14:paraId="2FF4936F" w14:textId="77777777" w:rsidR="00CD5283" w:rsidRPr="00E203AF" w:rsidRDefault="00CD5283" w:rsidP="00CD5283">
      <w:pPr>
        <w:pStyle w:val="Prrafodelista"/>
        <w:numPr>
          <w:ilvl w:val="0"/>
          <w:numId w:val="41"/>
        </w:numPr>
        <w:spacing w:after="160" w:line="259" w:lineRule="auto"/>
        <w:jc w:val="both"/>
        <w:rPr>
          <w:rFonts w:ascii="Arial" w:hAnsi="Arial" w:cs="Arial"/>
          <w:b/>
          <w:bCs/>
        </w:rPr>
      </w:pPr>
      <w:r w:rsidRPr="00E203AF">
        <w:rPr>
          <w:rFonts w:ascii="Arial" w:hAnsi="Arial" w:cs="Arial"/>
        </w:rPr>
        <w:t xml:space="preserve">San Pedro Tlaquepaque con fecha del 11 de octubre del año 2018 el Gobierno de la República Mexicana por conducto de la Secretaria de Turismo, lo reconoció oficialmente como </w:t>
      </w:r>
      <w:r w:rsidRPr="00E203AF">
        <w:rPr>
          <w:rFonts w:ascii="Arial" w:hAnsi="Arial" w:cs="Arial"/>
          <w:b/>
          <w:bCs/>
        </w:rPr>
        <w:t>Pueblo Mágico</w:t>
      </w:r>
      <w:r w:rsidRPr="00E203AF">
        <w:rPr>
          <w:rFonts w:ascii="Arial" w:hAnsi="Arial" w:cs="Arial"/>
        </w:rPr>
        <w:t xml:space="preserve"> y la Municipalidad de Guadalajara Capital del Estado de Jalisco en el año 2022, fue nombrada culturalmente a nivel Nacional e Internacional como </w:t>
      </w:r>
      <w:r w:rsidRPr="00E203AF">
        <w:rPr>
          <w:rFonts w:ascii="Arial" w:hAnsi="Arial" w:cs="Arial"/>
          <w:b/>
          <w:bCs/>
        </w:rPr>
        <w:t xml:space="preserve">Capital Mundial del Libro.  </w:t>
      </w:r>
    </w:p>
    <w:p w14:paraId="54C8CC76" w14:textId="77777777" w:rsidR="00CD5283" w:rsidRPr="00E203AF" w:rsidRDefault="00CD5283" w:rsidP="00CD5283">
      <w:pPr>
        <w:pStyle w:val="Prrafodelista"/>
        <w:numPr>
          <w:ilvl w:val="0"/>
          <w:numId w:val="41"/>
        </w:numPr>
        <w:spacing w:after="160" w:line="259" w:lineRule="auto"/>
        <w:jc w:val="both"/>
        <w:rPr>
          <w:rFonts w:ascii="Arial" w:hAnsi="Arial" w:cs="Arial"/>
        </w:rPr>
      </w:pPr>
      <w:r w:rsidRPr="00E203AF">
        <w:rPr>
          <w:rFonts w:ascii="Arial" w:hAnsi="Arial" w:cs="Arial"/>
        </w:rPr>
        <w:t>La Nomenclatura de los espacios públicos tiene gran importancia no tan solo por razones históricas, turísticas, culturales, de ubicación geográfica y de comunicaciones, también tiene relación directa con otros aspectos incluso para atender urgencias de todo tipo requiere datos precisos y correctos de calles y lugares.</w:t>
      </w:r>
    </w:p>
    <w:p w14:paraId="36589B1E" w14:textId="77777777" w:rsidR="00CD5283" w:rsidRPr="00E203AF" w:rsidRDefault="00CD5283" w:rsidP="00CD5283">
      <w:pPr>
        <w:pStyle w:val="Prrafodelista"/>
        <w:numPr>
          <w:ilvl w:val="0"/>
          <w:numId w:val="41"/>
        </w:numPr>
        <w:spacing w:after="160" w:line="259" w:lineRule="auto"/>
        <w:jc w:val="both"/>
        <w:rPr>
          <w:rFonts w:ascii="Arial" w:hAnsi="Arial" w:cs="Arial"/>
        </w:rPr>
      </w:pPr>
      <w:r w:rsidRPr="00E203AF">
        <w:rPr>
          <w:rFonts w:ascii="Arial" w:hAnsi="Arial" w:cs="Arial"/>
        </w:rPr>
        <w:t xml:space="preserve">Conforme a las facultades y obligaciones que nos otorgan las leyes y reglamentos vigentes; nos dimos a la tarea de recorrer diversas Colonias del Municipio y de la Zona Metropolitana, también se investigó a través de medios electrónicos. Los resultados nos sorprendieron por ello a continuación mencionamos tan solo algunos ejemplos que encontramos de los cuales tenemos memoria consultable y sustentable. </w:t>
      </w:r>
    </w:p>
    <w:p w14:paraId="004395FC" w14:textId="1811705B" w:rsidR="00CD5283" w:rsidRPr="00E203AF" w:rsidRDefault="00CD5283" w:rsidP="00CD5283">
      <w:pPr>
        <w:pStyle w:val="Prrafodelista"/>
        <w:jc w:val="both"/>
        <w:rPr>
          <w:rFonts w:ascii="Arial" w:hAnsi="Arial" w:cs="Arial"/>
        </w:rPr>
      </w:pPr>
      <w:r w:rsidRPr="00E203AF">
        <w:rPr>
          <w:rFonts w:ascii="Arial" w:hAnsi="Arial" w:cs="Arial"/>
        </w:rPr>
        <w:lastRenderedPageBreak/>
        <w:t xml:space="preserve">                                                                                                                                  </w:t>
      </w:r>
    </w:p>
    <w:p w14:paraId="0ECE7414" w14:textId="77777777" w:rsidR="00CD5283" w:rsidRPr="00E203AF" w:rsidRDefault="00CD5283" w:rsidP="00CD5283">
      <w:pPr>
        <w:pStyle w:val="Prrafodelista"/>
        <w:jc w:val="both"/>
        <w:rPr>
          <w:rFonts w:ascii="Arial" w:hAnsi="Arial" w:cs="Arial"/>
        </w:rPr>
      </w:pPr>
      <w:r w:rsidRPr="00E203AF">
        <w:rPr>
          <w:rFonts w:ascii="Arial" w:hAnsi="Arial" w:cs="Arial"/>
        </w:rPr>
        <w:t>1.- En céntrico lugar de Tlaquepaque, calle de Republica de Guatemala en su cruce con la calle Rio Seco existe una placa que textualmente dice:</w:t>
      </w:r>
    </w:p>
    <w:p w14:paraId="2147DEE9" w14:textId="77777777" w:rsidR="00CD5283" w:rsidRPr="00C7686E" w:rsidRDefault="00CD5283" w:rsidP="00CD5283">
      <w:pPr>
        <w:pStyle w:val="Prrafodelista"/>
        <w:jc w:val="both"/>
        <w:rPr>
          <w:rFonts w:ascii="Arial" w:hAnsi="Arial" w:cs="Arial"/>
          <w:sz w:val="36"/>
          <w:szCs w:val="36"/>
        </w:rPr>
      </w:pPr>
    </w:p>
    <w:p w14:paraId="5D3F5A99" w14:textId="77777777" w:rsidR="00CD5283" w:rsidRPr="00E203AF" w:rsidRDefault="00CD5283" w:rsidP="00CD5283">
      <w:pPr>
        <w:pStyle w:val="Prrafodelista"/>
        <w:jc w:val="both"/>
        <w:rPr>
          <w:rFonts w:ascii="Arial" w:hAnsi="Arial" w:cs="Arial"/>
          <w:b/>
          <w:bCs/>
          <w:sz w:val="28"/>
          <w:szCs w:val="28"/>
        </w:rPr>
      </w:pPr>
      <w:r w:rsidRPr="00E203AF">
        <w:rPr>
          <w:rFonts w:ascii="Arial" w:hAnsi="Arial" w:cs="Arial"/>
        </w:rPr>
        <w:t xml:space="preserve">                                 </w:t>
      </w:r>
      <w:r w:rsidRPr="00E203AF">
        <w:rPr>
          <w:rFonts w:ascii="Arial" w:hAnsi="Arial" w:cs="Arial"/>
          <w:b/>
          <w:bCs/>
          <w:sz w:val="28"/>
          <w:szCs w:val="28"/>
        </w:rPr>
        <w:t>REPUBLICA DE GUADATEMALA</w:t>
      </w:r>
    </w:p>
    <w:p w14:paraId="62838422" w14:textId="77777777" w:rsidR="00CD5283" w:rsidRPr="00C7686E" w:rsidRDefault="00CD5283" w:rsidP="00CD5283">
      <w:pPr>
        <w:pStyle w:val="Prrafodelista"/>
        <w:jc w:val="both"/>
        <w:rPr>
          <w:rFonts w:ascii="Arial" w:hAnsi="Arial" w:cs="Arial"/>
          <w:b/>
          <w:bCs/>
          <w:sz w:val="44"/>
          <w:szCs w:val="44"/>
        </w:rPr>
      </w:pPr>
    </w:p>
    <w:p w14:paraId="6A710369" w14:textId="77777777" w:rsidR="00CD5283" w:rsidRPr="00E203AF" w:rsidRDefault="00CD5283" w:rsidP="00CD5283">
      <w:pPr>
        <w:pStyle w:val="Prrafodelista"/>
        <w:jc w:val="both"/>
        <w:rPr>
          <w:rFonts w:ascii="Arial" w:hAnsi="Arial" w:cs="Arial"/>
        </w:rPr>
      </w:pPr>
      <w:r w:rsidRPr="00E203AF">
        <w:rPr>
          <w:rFonts w:ascii="Arial" w:hAnsi="Arial" w:cs="Arial"/>
        </w:rPr>
        <w:t>Además de los cientos o miles de personas que físicamente la han visto esta placa de Nomenclatura visiblemente incorrecta aparece en un sitio de internet que lleva por nombre Trafico ZMG y ha sido vista por cerca de 5000 personas que le dieron clic de interesarles, adicionalmente 675 personas hicieron comentarios al respecto, destaca la siguiente opinión ciudadana:</w:t>
      </w:r>
    </w:p>
    <w:p w14:paraId="0C9CC50A" w14:textId="77777777" w:rsidR="00CD5283" w:rsidRPr="00E203AF" w:rsidRDefault="00CD5283" w:rsidP="00CD5283">
      <w:pPr>
        <w:pStyle w:val="Prrafodelista"/>
        <w:jc w:val="both"/>
        <w:rPr>
          <w:rFonts w:ascii="Arial" w:hAnsi="Arial" w:cs="Arial"/>
        </w:rPr>
      </w:pPr>
    </w:p>
    <w:p w14:paraId="753FC7B4" w14:textId="77777777" w:rsidR="00CD5283" w:rsidRPr="00E203AF" w:rsidRDefault="00CD5283" w:rsidP="00CD5283">
      <w:pPr>
        <w:pStyle w:val="Prrafodelista"/>
        <w:jc w:val="both"/>
        <w:rPr>
          <w:rFonts w:ascii="Arial" w:hAnsi="Arial" w:cs="Arial"/>
        </w:rPr>
      </w:pPr>
    </w:p>
    <w:p w14:paraId="2ADD31A3" w14:textId="77777777" w:rsidR="00CD5283" w:rsidRPr="00E203AF" w:rsidRDefault="00CD5283" w:rsidP="00CD5283">
      <w:pPr>
        <w:pStyle w:val="Prrafodelista"/>
        <w:jc w:val="both"/>
        <w:rPr>
          <w:rFonts w:ascii="Arial" w:hAnsi="Arial" w:cs="Arial"/>
        </w:rPr>
      </w:pPr>
      <w:r w:rsidRPr="00E203AF">
        <w:rPr>
          <w:rFonts w:ascii="Arial" w:hAnsi="Arial" w:cs="Arial"/>
          <w:noProof/>
        </w:rPr>
        <w:drawing>
          <wp:anchor distT="0" distB="0" distL="114300" distR="114300" simplePos="0" relativeHeight="251603968" behindDoc="1" locked="0" layoutInCell="1" allowOverlap="1" wp14:anchorId="6E3E66DA" wp14:editId="59C403AC">
            <wp:simplePos x="0" y="0"/>
            <wp:positionH relativeFrom="column">
              <wp:posOffset>722630</wp:posOffset>
            </wp:positionH>
            <wp:positionV relativeFrom="paragraph">
              <wp:posOffset>114300</wp:posOffset>
            </wp:positionV>
            <wp:extent cx="4209415" cy="5473700"/>
            <wp:effectExtent l="0" t="0" r="0" b="0"/>
            <wp:wrapTight wrapText="bothSides">
              <wp:wrapPolygon edited="0">
                <wp:start x="0" y="0"/>
                <wp:lineTo x="0" y="21500"/>
                <wp:lineTo x="21506" y="21500"/>
                <wp:lineTo x="21506" y="0"/>
                <wp:lineTo x="0" y="0"/>
              </wp:wrapPolygon>
            </wp:wrapTight>
            <wp:docPr id="11" name="Imagen 1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rotWithShape="1">
                    <a:blip r:embed="rId13">
                      <a:extLst>
                        <a:ext uri="{28A0092B-C50C-407E-A947-70E740481C1C}">
                          <a14:useLocalDpi xmlns:a14="http://schemas.microsoft.com/office/drawing/2010/main" val="0"/>
                        </a:ext>
                      </a:extLst>
                    </a:blip>
                    <a:srcRect l="-192" t="16221" r="-344" b="27265"/>
                    <a:stretch/>
                  </pic:blipFill>
                  <pic:spPr bwMode="auto">
                    <a:xfrm>
                      <a:off x="0" y="0"/>
                      <a:ext cx="4209415" cy="547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C60DC4" w14:textId="77777777" w:rsidR="00CD5283" w:rsidRPr="00E203AF" w:rsidRDefault="00CD5283" w:rsidP="00CD5283">
      <w:pPr>
        <w:pStyle w:val="Prrafodelista"/>
        <w:jc w:val="both"/>
        <w:rPr>
          <w:rFonts w:ascii="Arial" w:hAnsi="Arial" w:cs="Arial"/>
        </w:rPr>
      </w:pPr>
    </w:p>
    <w:p w14:paraId="030AB9A0" w14:textId="77777777" w:rsidR="00CD5283" w:rsidRPr="00E203AF" w:rsidRDefault="00CD5283" w:rsidP="00CD5283">
      <w:pPr>
        <w:jc w:val="both"/>
        <w:rPr>
          <w:rFonts w:ascii="Arial" w:hAnsi="Arial" w:cs="Arial"/>
        </w:rPr>
      </w:pPr>
    </w:p>
    <w:p w14:paraId="4D7FE30D" w14:textId="77777777" w:rsidR="00CD5283" w:rsidRPr="00E203AF" w:rsidRDefault="00CD5283" w:rsidP="00CD5283">
      <w:pPr>
        <w:pStyle w:val="Prrafodelista"/>
        <w:jc w:val="both"/>
        <w:rPr>
          <w:rFonts w:ascii="Arial" w:hAnsi="Arial" w:cs="Arial"/>
        </w:rPr>
      </w:pPr>
    </w:p>
    <w:p w14:paraId="3E3655D7" w14:textId="77777777" w:rsidR="00CD5283" w:rsidRPr="00E203AF" w:rsidRDefault="00CD5283" w:rsidP="00CD5283">
      <w:pPr>
        <w:pStyle w:val="Prrafodelista"/>
        <w:jc w:val="both"/>
        <w:rPr>
          <w:rFonts w:ascii="Arial" w:hAnsi="Arial" w:cs="Arial"/>
        </w:rPr>
      </w:pPr>
    </w:p>
    <w:p w14:paraId="4587EF6C" w14:textId="77777777" w:rsidR="00CD5283" w:rsidRPr="00E203AF" w:rsidRDefault="00CD5283" w:rsidP="00CD5283">
      <w:pPr>
        <w:pStyle w:val="Prrafodelista"/>
        <w:jc w:val="both"/>
        <w:rPr>
          <w:rFonts w:ascii="Arial" w:hAnsi="Arial" w:cs="Arial"/>
        </w:rPr>
      </w:pPr>
    </w:p>
    <w:p w14:paraId="0AF8E5AB" w14:textId="77777777" w:rsidR="00CD5283" w:rsidRPr="00E203AF" w:rsidRDefault="00CD5283" w:rsidP="00CD5283">
      <w:pPr>
        <w:pStyle w:val="Prrafodelista"/>
        <w:jc w:val="both"/>
        <w:rPr>
          <w:rFonts w:ascii="Arial" w:hAnsi="Arial" w:cs="Arial"/>
        </w:rPr>
      </w:pPr>
    </w:p>
    <w:p w14:paraId="098F8606" w14:textId="77777777" w:rsidR="00CD5283" w:rsidRPr="00E203AF" w:rsidRDefault="00CD5283" w:rsidP="00CD5283">
      <w:pPr>
        <w:pStyle w:val="Prrafodelista"/>
        <w:jc w:val="both"/>
        <w:rPr>
          <w:rFonts w:ascii="Arial" w:hAnsi="Arial" w:cs="Arial"/>
        </w:rPr>
      </w:pPr>
    </w:p>
    <w:p w14:paraId="621550CC" w14:textId="77777777" w:rsidR="00CD5283" w:rsidRPr="00E203AF" w:rsidRDefault="00CD5283" w:rsidP="00CD5283">
      <w:pPr>
        <w:pStyle w:val="Prrafodelista"/>
        <w:jc w:val="both"/>
        <w:rPr>
          <w:rFonts w:ascii="Arial" w:hAnsi="Arial" w:cs="Arial"/>
        </w:rPr>
      </w:pPr>
    </w:p>
    <w:p w14:paraId="66C979EC" w14:textId="77777777" w:rsidR="00CD5283" w:rsidRPr="00E203AF" w:rsidRDefault="00CD5283" w:rsidP="00CD5283">
      <w:pPr>
        <w:pStyle w:val="Prrafodelista"/>
        <w:jc w:val="both"/>
        <w:rPr>
          <w:rFonts w:ascii="Arial" w:hAnsi="Arial" w:cs="Arial"/>
        </w:rPr>
      </w:pPr>
    </w:p>
    <w:p w14:paraId="5A574E71" w14:textId="77777777" w:rsidR="00CD5283" w:rsidRPr="00E203AF" w:rsidRDefault="00CD5283" w:rsidP="00CD5283">
      <w:pPr>
        <w:pStyle w:val="Prrafodelista"/>
        <w:jc w:val="both"/>
        <w:rPr>
          <w:rFonts w:ascii="Arial" w:hAnsi="Arial" w:cs="Arial"/>
        </w:rPr>
      </w:pPr>
    </w:p>
    <w:p w14:paraId="62691A9E" w14:textId="77777777" w:rsidR="00CD5283" w:rsidRPr="00E203AF" w:rsidRDefault="00CD5283" w:rsidP="00CD5283">
      <w:pPr>
        <w:pStyle w:val="Prrafodelista"/>
        <w:jc w:val="both"/>
        <w:rPr>
          <w:rFonts w:ascii="Arial" w:hAnsi="Arial" w:cs="Arial"/>
        </w:rPr>
      </w:pPr>
    </w:p>
    <w:p w14:paraId="752F09DE" w14:textId="77777777" w:rsidR="00CD5283" w:rsidRPr="00E203AF" w:rsidRDefault="00CD5283" w:rsidP="00CD5283">
      <w:pPr>
        <w:pStyle w:val="Prrafodelista"/>
        <w:jc w:val="both"/>
        <w:rPr>
          <w:rFonts w:ascii="Arial" w:hAnsi="Arial" w:cs="Arial"/>
        </w:rPr>
      </w:pPr>
    </w:p>
    <w:p w14:paraId="289A8E20" w14:textId="77777777" w:rsidR="00CD5283" w:rsidRPr="00E203AF" w:rsidRDefault="00CD5283" w:rsidP="00CD5283">
      <w:pPr>
        <w:pStyle w:val="Prrafodelista"/>
        <w:jc w:val="both"/>
        <w:rPr>
          <w:rFonts w:ascii="Arial" w:hAnsi="Arial" w:cs="Arial"/>
        </w:rPr>
      </w:pPr>
    </w:p>
    <w:p w14:paraId="4C4B1A7F" w14:textId="77777777" w:rsidR="00CD5283" w:rsidRPr="00E203AF" w:rsidRDefault="00CD5283" w:rsidP="00CD5283">
      <w:pPr>
        <w:pStyle w:val="Prrafodelista"/>
        <w:jc w:val="both"/>
        <w:rPr>
          <w:rFonts w:ascii="Arial" w:hAnsi="Arial" w:cs="Arial"/>
        </w:rPr>
      </w:pPr>
    </w:p>
    <w:p w14:paraId="78444ECD" w14:textId="77777777" w:rsidR="00CD5283" w:rsidRPr="00E203AF" w:rsidRDefault="00CD5283" w:rsidP="00CD5283">
      <w:pPr>
        <w:pStyle w:val="Prrafodelista"/>
        <w:jc w:val="both"/>
        <w:rPr>
          <w:rFonts w:ascii="Arial" w:hAnsi="Arial" w:cs="Arial"/>
        </w:rPr>
      </w:pPr>
    </w:p>
    <w:p w14:paraId="6F90186A" w14:textId="77777777" w:rsidR="00CD5283" w:rsidRPr="00E203AF" w:rsidRDefault="00CD5283" w:rsidP="00CD5283">
      <w:pPr>
        <w:pStyle w:val="Prrafodelista"/>
        <w:jc w:val="both"/>
        <w:rPr>
          <w:rFonts w:ascii="Arial" w:hAnsi="Arial" w:cs="Arial"/>
        </w:rPr>
      </w:pPr>
    </w:p>
    <w:p w14:paraId="060583C9" w14:textId="77777777" w:rsidR="00CD5283" w:rsidRPr="00E203AF" w:rsidRDefault="00CD5283" w:rsidP="00CD5283">
      <w:pPr>
        <w:pStyle w:val="Prrafodelista"/>
        <w:jc w:val="both"/>
        <w:rPr>
          <w:rFonts w:ascii="Arial" w:hAnsi="Arial" w:cs="Arial"/>
        </w:rPr>
      </w:pPr>
    </w:p>
    <w:p w14:paraId="1C9D7171" w14:textId="77777777" w:rsidR="00CD5283" w:rsidRPr="00E203AF" w:rsidRDefault="00CD5283" w:rsidP="00CD5283">
      <w:pPr>
        <w:pStyle w:val="Prrafodelista"/>
        <w:jc w:val="both"/>
        <w:rPr>
          <w:rFonts w:ascii="Arial" w:hAnsi="Arial" w:cs="Arial"/>
        </w:rPr>
      </w:pPr>
    </w:p>
    <w:p w14:paraId="5F15B119" w14:textId="77777777" w:rsidR="00CD5283" w:rsidRPr="00E203AF" w:rsidRDefault="00CD5283" w:rsidP="00CD5283">
      <w:pPr>
        <w:pStyle w:val="Prrafodelista"/>
        <w:jc w:val="both"/>
        <w:rPr>
          <w:rFonts w:ascii="Arial" w:hAnsi="Arial" w:cs="Arial"/>
        </w:rPr>
      </w:pPr>
    </w:p>
    <w:p w14:paraId="5E37FCFF" w14:textId="77777777" w:rsidR="00CD5283" w:rsidRPr="00E203AF" w:rsidRDefault="00CD5283" w:rsidP="00CD5283">
      <w:pPr>
        <w:jc w:val="both"/>
        <w:rPr>
          <w:rFonts w:ascii="Arial" w:hAnsi="Arial" w:cs="Arial"/>
        </w:rPr>
      </w:pPr>
    </w:p>
    <w:p w14:paraId="24F1B893" w14:textId="77777777" w:rsidR="00CD5283" w:rsidRPr="00E203AF" w:rsidRDefault="00CD5283" w:rsidP="00CD5283">
      <w:pPr>
        <w:jc w:val="both"/>
        <w:rPr>
          <w:rFonts w:ascii="Arial" w:hAnsi="Arial" w:cs="Arial"/>
        </w:rPr>
      </w:pPr>
    </w:p>
    <w:p w14:paraId="6842B57E" w14:textId="77777777" w:rsidR="00CD5283" w:rsidRPr="00E203AF" w:rsidRDefault="00CD5283" w:rsidP="00CD5283">
      <w:pPr>
        <w:jc w:val="both"/>
        <w:rPr>
          <w:rFonts w:ascii="Arial" w:hAnsi="Arial" w:cs="Arial"/>
        </w:rPr>
      </w:pPr>
      <w:r w:rsidRPr="00E203AF">
        <w:rPr>
          <w:rFonts w:ascii="Arial" w:hAnsi="Arial" w:cs="Arial"/>
        </w:rPr>
        <w:t xml:space="preserve">                                                                                                                                      </w:t>
      </w:r>
    </w:p>
    <w:p w14:paraId="623997A9" w14:textId="77777777" w:rsidR="00CD5283" w:rsidRPr="00E203AF" w:rsidRDefault="00CD5283" w:rsidP="00CD5283">
      <w:pPr>
        <w:jc w:val="both"/>
        <w:rPr>
          <w:rFonts w:ascii="Arial" w:hAnsi="Arial" w:cs="Arial"/>
        </w:rPr>
      </w:pPr>
    </w:p>
    <w:p w14:paraId="567C1605" w14:textId="77777777" w:rsidR="00CD5283" w:rsidRPr="00E203AF" w:rsidRDefault="00CD5283" w:rsidP="00CD5283">
      <w:pPr>
        <w:jc w:val="both"/>
        <w:rPr>
          <w:rFonts w:ascii="Arial" w:hAnsi="Arial" w:cs="Arial"/>
        </w:rPr>
      </w:pPr>
    </w:p>
    <w:p w14:paraId="71659FAC" w14:textId="77777777" w:rsidR="00CD5283" w:rsidRPr="00E203AF" w:rsidRDefault="00CD5283" w:rsidP="00CD5283">
      <w:pPr>
        <w:jc w:val="both"/>
        <w:rPr>
          <w:rFonts w:ascii="Arial" w:hAnsi="Arial" w:cs="Arial"/>
        </w:rPr>
      </w:pPr>
    </w:p>
    <w:p w14:paraId="62AB6BDD" w14:textId="77777777" w:rsidR="00CD5283" w:rsidRPr="00E203AF" w:rsidRDefault="00CD5283" w:rsidP="00CD5283">
      <w:pPr>
        <w:jc w:val="both"/>
        <w:rPr>
          <w:rFonts w:ascii="Arial" w:hAnsi="Arial" w:cs="Arial"/>
        </w:rPr>
      </w:pPr>
    </w:p>
    <w:p w14:paraId="6555EA27" w14:textId="77777777" w:rsidR="00CD5283" w:rsidRPr="00E203AF" w:rsidRDefault="00CD5283" w:rsidP="00CD5283">
      <w:pPr>
        <w:jc w:val="both"/>
        <w:rPr>
          <w:rFonts w:ascii="Arial" w:hAnsi="Arial" w:cs="Arial"/>
        </w:rPr>
      </w:pPr>
    </w:p>
    <w:p w14:paraId="67758EEA" w14:textId="77777777" w:rsidR="00C7686E" w:rsidRDefault="00C7686E" w:rsidP="00CD5283">
      <w:pPr>
        <w:jc w:val="both"/>
        <w:rPr>
          <w:rFonts w:ascii="Arial" w:hAnsi="Arial" w:cs="Arial"/>
        </w:rPr>
      </w:pPr>
    </w:p>
    <w:p w14:paraId="7653F62C" w14:textId="77777777" w:rsidR="00C7686E" w:rsidRDefault="00C7686E" w:rsidP="00CD5283">
      <w:pPr>
        <w:jc w:val="both"/>
        <w:rPr>
          <w:rFonts w:ascii="Arial" w:hAnsi="Arial" w:cs="Arial"/>
        </w:rPr>
      </w:pPr>
    </w:p>
    <w:p w14:paraId="44D9E8D0" w14:textId="77777777" w:rsidR="00C7686E" w:rsidRDefault="00C7686E" w:rsidP="00CD5283">
      <w:pPr>
        <w:jc w:val="both"/>
        <w:rPr>
          <w:rFonts w:ascii="Arial" w:hAnsi="Arial" w:cs="Arial"/>
        </w:rPr>
      </w:pPr>
    </w:p>
    <w:p w14:paraId="0A065C4B" w14:textId="77777777" w:rsidR="00C7686E" w:rsidRDefault="00C7686E" w:rsidP="00CD5283">
      <w:pPr>
        <w:jc w:val="both"/>
        <w:rPr>
          <w:rFonts w:ascii="Arial" w:hAnsi="Arial" w:cs="Arial"/>
        </w:rPr>
      </w:pPr>
    </w:p>
    <w:p w14:paraId="26938810" w14:textId="77777777" w:rsidR="00C7686E" w:rsidRDefault="00C7686E" w:rsidP="00CD5283">
      <w:pPr>
        <w:jc w:val="both"/>
        <w:rPr>
          <w:rFonts w:ascii="Arial" w:hAnsi="Arial" w:cs="Arial"/>
        </w:rPr>
      </w:pPr>
    </w:p>
    <w:p w14:paraId="5B737AF3" w14:textId="77777777" w:rsidR="00C7686E" w:rsidRDefault="00C7686E" w:rsidP="00CD5283">
      <w:pPr>
        <w:jc w:val="both"/>
        <w:rPr>
          <w:rFonts w:ascii="Arial" w:hAnsi="Arial" w:cs="Arial"/>
        </w:rPr>
      </w:pPr>
    </w:p>
    <w:p w14:paraId="2C04D773" w14:textId="04D78770" w:rsidR="00CD5283" w:rsidRPr="00E203AF" w:rsidRDefault="00CD5283" w:rsidP="00CD5283">
      <w:pPr>
        <w:jc w:val="both"/>
        <w:rPr>
          <w:rFonts w:ascii="Arial" w:hAnsi="Arial" w:cs="Arial"/>
        </w:rPr>
      </w:pPr>
      <w:r w:rsidRPr="00E203AF">
        <w:rPr>
          <w:rFonts w:ascii="Arial" w:hAnsi="Arial" w:cs="Arial"/>
        </w:rPr>
        <w:t xml:space="preserve">El día 13 de Enero confirmamos que todavía esta placa permanece en el lugar. </w:t>
      </w:r>
    </w:p>
    <w:p w14:paraId="50CA253A" w14:textId="23B7818A" w:rsidR="00CD5283" w:rsidRDefault="00CD5283" w:rsidP="00CD5283">
      <w:pPr>
        <w:jc w:val="both"/>
        <w:rPr>
          <w:rFonts w:ascii="Arial" w:hAnsi="Arial" w:cs="Arial"/>
        </w:rPr>
      </w:pPr>
    </w:p>
    <w:p w14:paraId="51F162E0" w14:textId="77777777" w:rsidR="00792BAF" w:rsidRPr="00E203AF" w:rsidRDefault="00792BAF" w:rsidP="00CD5283">
      <w:pPr>
        <w:jc w:val="both"/>
        <w:rPr>
          <w:rFonts w:ascii="Arial" w:hAnsi="Arial" w:cs="Arial"/>
        </w:rPr>
      </w:pPr>
    </w:p>
    <w:p w14:paraId="5E68CA4A" w14:textId="03463C0C" w:rsidR="00CD5283" w:rsidRPr="00E203AF" w:rsidRDefault="00CD5283" w:rsidP="00CD5283">
      <w:pPr>
        <w:pStyle w:val="Prrafodelista"/>
        <w:jc w:val="both"/>
        <w:rPr>
          <w:rFonts w:ascii="Arial" w:hAnsi="Arial" w:cs="Arial"/>
        </w:rPr>
      </w:pPr>
      <w:r w:rsidRPr="00E203AF">
        <w:rPr>
          <w:rFonts w:ascii="Arial" w:hAnsi="Arial" w:cs="Arial"/>
        </w:rPr>
        <w:lastRenderedPageBreak/>
        <w:t xml:space="preserve">2.- Un Letrero que indica el camino a la Central de Autobuses y la desviación o salida a las avenidas Lázaro Cárdenas y Revolución tiene un visible error en la escritura del texto que dice:   </w:t>
      </w:r>
    </w:p>
    <w:p w14:paraId="752567A0" w14:textId="77777777" w:rsidR="00CD5283" w:rsidRPr="00E203AF" w:rsidRDefault="00CD5283" w:rsidP="00CD5283">
      <w:pPr>
        <w:pStyle w:val="Prrafodelista"/>
        <w:jc w:val="both"/>
        <w:rPr>
          <w:rFonts w:ascii="Arial" w:hAnsi="Arial" w:cs="Arial"/>
        </w:rPr>
      </w:pPr>
    </w:p>
    <w:p w14:paraId="370550CC" w14:textId="77777777" w:rsidR="00CD5283" w:rsidRPr="00E203AF" w:rsidRDefault="00CD5283" w:rsidP="00CD5283">
      <w:pPr>
        <w:pStyle w:val="Prrafodelista"/>
        <w:jc w:val="both"/>
        <w:rPr>
          <w:rFonts w:ascii="Arial" w:hAnsi="Arial" w:cs="Arial"/>
          <w:b/>
          <w:bCs/>
        </w:rPr>
      </w:pPr>
      <w:r w:rsidRPr="00E203AF">
        <w:rPr>
          <w:rFonts w:ascii="Arial" w:hAnsi="Arial" w:cs="Arial"/>
        </w:rPr>
        <w:t xml:space="preserve">                                                </w:t>
      </w:r>
      <w:r w:rsidRPr="00E203AF">
        <w:rPr>
          <w:rFonts w:ascii="Arial" w:hAnsi="Arial" w:cs="Arial"/>
          <w:b/>
          <w:bCs/>
          <w:sz w:val="28"/>
          <w:szCs w:val="28"/>
        </w:rPr>
        <w:t>CENTRAL DE ATUOBUSES</w:t>
      </w:r>
      <w:r w:rsidRPr="00E203AF">
        <w:rPr>
          <w:rFonts w:ascii="Arial" w:hAnsi="Arial" w:cs="Arial"/>
          <w:b/>
          <w:bCs/>
        </w:rPr>
        <w:t xml:space="preserve"> </w:t>
      </w:r>
    </w:p>
    <w:p w14:paraId="61F97CB2" w14:textId="77777777" w:rsidR="00CD5283" w:rsidRPr="00E203AF" w:rsidRDefault="00CD5283" w:rsidP="00CD5283">
      <w:pPr>
        <w:pStyle w:val="Prrafodelista"/>
        <w:jc w:val="both"/>
        <w:rPr>
          <w:rFonts w:ascii="Arial" w:hAnsi="Arial" w:cs="Arial"/>
          <w:b/>
          <w:bCs/>
        </w:rPr>
      </w:pPr>
    </w:p>
    <w:p w14:paraId="3B31A9A8" w14:textId="77777777" w:rsidR="00CD5283" w:rsidRPr="00E203AF" w:rsidRDefault="00CD5283" w:rsidP="00CD5283">
      <w:pPr>
        <w:pStyle w:val="Prrafodelista"/>
        <w:jc w:val="both"/>
        <w:rPr>
          <w:rFonts w:ascii="Arial" w:hAnsi="Arial" w:cs="Arial"/>
          <w:b/>
          <w:bCs/>
        </w:rPr>
      </w:pPr>
    </w:p>
    <w:p w14:paraId="7B466892" w14:textId="77777777" w:rsidR="00CD5283" w:rsidRPr="00E203AF" w:rsidRDefault="00CD5283" w:rsidP="00CD5283">
      <w:pPr>
        <w:pStyle w:val="Prrafodelista"/>
        <w:jc w:val="both"/>
        <w:rPr>
          <w:rFonts w:ascii="Arial" w:hAnsi="Arial" w:cs="Arial"/>
        </w:rPr>
      </w:pPr>
      <w:r w:rsidRPr="00E203AF">
        <w:rPr>
          <w:rFonts w:ascii="Arial" w:hAnsi="Arial" w:cs="Arial"/>
        </w:rPr>
        <w:t>una fotografía de la placa antes mencionada fue subida a internet en el sitio Las Noticias GDL donde también ha sido vista y comentada por cientos de personas.</w:t>
      </w:r>
    </w:p>
    <w:p w14:paraId="5726A15F" w14:textId="77777777" w:rsidR="00CD5283" w:rsidRPr="00E203AF" w:rsidRDefault="00CD5283" w:rsidP="00CD5283">
      <w:pPr>
        <w:pStyle w:val="Prrafodelista"/>
        <w:jc w:val="both"/>
        <w:rPr>
          <w:rFonts w:ascii="Arial" w:hAnsi="Arial" w:cs="Arial"/>
        </w:rPr>
      </w:pPr>
    </w:p>
    <w:p w14:paraId="0009AEEE" w14:textId="77777777" w:rsidR="00CD5283" w:rsidRPr="00E203AF" w:rsidRDefault="00CD5283" w:rsidP="00CD5283">
      <w:pPr>
        <w:pStyle w:val="Prrafodelista"/>
        <w:jc w:val="both"/>
        <w:rPr>
          <w:rFonts w:ascii="Arial" w:hAnsi="Arial" w:cs="Arial"/>
        </w:rPr>
      </w:pPr>
    </w:p>
    <w:p w14:paraId="0E8885C7" w14:textId="77777777" w:rsidR="00CD5283" w:rsidRPr="00E203AF" w:rsidRDefault="00CD5283" w:rsidP="00CD5283">
      <w:pPr>
        <w:pStyle w:val="Prrafodelista"/>
        <w:jc w:val="both"/>
        <w:rPr>
          <w:rFonts w:ascii="Arial" w:hAnsi="Arial" w:cs="Arial"/>
        </w:rPr>
      </w:pPr>
    </w:p>
    <w:p w14:paraId="2680E84E" w14:textId="77777777" w:rsidR="00CD5283" w:rsidRPr="00E203AF" w:rsidRDefault="00CD5283" w:rsidP="00CD5283">
      <w:pPr>
        <w:pStyle w:val="Prrafodelista"/>
        <w:jc w:val="both"/>
        <w:rPr>
          <w:rFonts w:ascii="Arial" w:hAnsi="Arial" w:cs="Arial"/>
        </w:rPr>
      </w:pPr>
      <w:r w:rsidRPr="00E203AF">
        <w:rPr>
          <w:rFonts w:ascii="Arial" w:hAnsi="Arial" w:cs="Arial"/>
          <w:noProof/>
        </w:rPr>
        <w:drawing>
          <wp:anchor distT="0" distB="0" distL="114300" distR="114300" simplePos="0" relativeHeight="251617280" behindDoc="1" locked="0" layoutInCell="1" allowOverlap="1" wp14:anchorId="7C784EC3" wp14:editId="2E729B08">
            <wp:simplePos x="0" y="0"/>
            <wp:positionH relativeFrom="column">
              <wp:posOffset>396240</wp:posOffset>
            </wp:positionH>
            <wp:positionV relativeFrom="paragraph">
              <wp:posOffset>184785</wp:posOffset>
            </wp:positionV>
            <wp:extent cx="4966335" cy="6915150"/>
            <wp:effectExtent l="0" t="0" r="5715" b="0"/>
            <wp:wrapTight wrapText="bothSides">
              <wp:wrapPolygon edited="0">
                <wp:start x="0" y="0"/>
                <wp:lineTo x="0" y="21540"/>
                <wp:lineTo x="21542" y="21540"/>
                <wp:lineTo x="21542" y="0"/>
                <wp:lineTo x="0" y="0"/>
              </wp:wrapPolygon>
            </wp:wrapTight>
            <wp:docPr id="2" name="Imagen 2" descr="Una señal de calle en un día sole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señal de calle en un día soleado&#10;&#10;Descripción generada automáticamente con confianza media"/>
                    <pic:cNvPicPr/>
                  </pic:nvPicPr>
                  <pic:blipFill rotWithShape="1">
                    <a:blip r:embed="rId14">
                      <a:extLst>
                        <a:ext uri="{28A0092B-C50C-407E-A947-70E740481C1C}">
                          <a14:useLocalDpi xmlns:a14="http://schemas.microsoft.com/office/drawing/2010/main" val="0"/>
                        </a:ext>
                      </a:extLst>
                    </a:blip>
                    <a:srcRect l="1" t="5314" r="-725" b="7167"/>
                    <a:stretch/>
                  </pic:blipFill>
                  <pic:spPr bwMode="auto">
                    <a:xfrm>
                      <a:off x="0" y="0"/>
                      <a:ext cx="4966335" cy="691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CC4A2" w14:textId="77777777" w:rsidR="00CD5283" w:rsidRPr="00E203AF" w:rsidRDefault="00CD5283" w:rsidP="00CD5283">
      <w:pPr>
        <w:jc w:val="both"/>
        <w:rPr>
          <w:rFonts w:ascii="Arial" w:hAnsi="Arial" w:cs="Arial"/>
        </w:rPr>
      </w:pPr>
    </w:p>
    <w:p w14:paraId="13F04961" w14:textId="77777777" w:rsidR="00CD5283" w:rsidRPr="00E203AF" w:rsidRDefault="00CD5283" w:rsidP="00CD5283">
      <w:pPr>
        <w:jc w:val="both"/>
        <w:rPr>
          <w:rFonts w:ascii="Arial" w:hAnsi="Arial" w:cs="Arial"/>
        </w:rPr>
      </w:pPr>
    </w:p>
    <w:p w14:paraId="043BCF81" w14:textId="77777777" w:rsidR="00CD5283" w:rsidRPr="00E203AF" w:rsidRDefault="00CD5283" w:rsidP="00CD5283">
      <w:pPr>
        <w:pStyle w:val="Prrafodelista"/>
        <w:jc w:val="both"/>
        <w:rPr>
          <w:rFonts w:ascii="Arial" w:hAnsi="Arial" w:cs="Arial"/>
        </w:rPr>
      </w:pPr>
    </w:p>
    <w:p w14:paraId="0594435C" w14:textId="77777777" w:rsidR="00CD5283" w:rsidRPr="00E203AF" w:rsidRDefault="00CD5283" w:rsidP="00CD5283">
      <w:pPr>
        <w:pStyle w:val="Prrafodelista"/>
        <w:jc w:val="both"/>
        <w:rPr>
          <w:rFonts w:ascii="Arial" w:hAnsi="Arial" w:cs="Arial"/>
          <w:b/>
          <w:bCs/>
          <w:sz w:val="28"/>
          <w:szCs w:val="28"/>
        </w:rPr>
      </w:pPr>
      <w:r w:rsidRPr="00E203AF">
        <w:rPr>
          <w:rFonts w:ascii="Arial" w:hAnsi="Arial" w:cs="Arial"/>
          <w:b/>
          <w:bCs/>
          <w:sz w:val="28"/>
          <w:szCs w:val="28"/>
        </w:rPr>
        <w:t xml:space="preserve">     </w:t>
      </w:r>
    </w:p>
    <w:p w14:paraId="23E8DC71" w14:textId="77777777" w:rsidR="00CD5283" w:rsidRPr="00E203AF" w:rsidRDefault="00CD5283" w:rsidP="00CD5283">
      <w:pPr>
        <w:pStyle w:val="Prrafodelista"/>
        <w:jc w:val="both"/>
        <w:rPr>
          <w:rFonts w:ascii="Arial" w:hAnsi="Arial" w:cs="Arial"/>
        </w:rPr>
      </w:pPr>
    </w:p>
    <w:p w14:paraId="375DA17C" w14:textId="77777777" w:rsidR="00CD5283" w:rsidRPr="00E203AF" w:rsidRDefault="00CD5283" w:rsidP="00CD5283">
      <w:pPr>
        <w:pStyle w:val="Prrafodelista"/>
        <w:jc w:val="both"/>
        <w:rPr>
          <w:rFonts w:ascii="Arial" w:hAnsi="Arial" w:cs="Arial"/>
        </w:rPr>
      </w:pPr>
    </w:p>
    <w:p w14:paraId="1E08E1FF" w14:textId="77777777" w:rsidR="00CD5283" w:rsidRPr="00E203AF" w:rsidRDefault="00CD5283" w:rsidP="00CD5283">
      <w:pPr>
        <w:pStyle w:val="Prrafodelista"/>
        <w:jc w:val="both"/>
        <w:rPr>
          <w:rFonts w:ascii="Arial" w:hAnsi="Arial" w:cs="Arial"/>
        </w:rPr>
      </w:pPr>
    </w:p>
    <w:p w14:paraId="55D2C635" w14:textId="77777777" w:rsidR="00CD5283" w:rsidRPr="00E203AF" w:rsidRDefault="00CD5283" w:rsidP="00CD5283">
      <w:pPr>
        <w:pStyle w:val="Prrafodelista"/>
        <w:jc w:val="both"/>
        <w:rPr>
          <w:rFonts w:ascii="Arial" w:hAnsi="Arial" w:cs="Arial"/>
        </w:rPr>
      </w:pPr>
    </w:p>
    <w:p w14:paraId="120ABF8A" w14:textId="78409D02" w:rsidR="00CD5283" w:rsidRPr="00E203AF" w:rsidRDefault="00CD5283" w:rsidP="00CD5283">
      <w:pPr>
        <w:jc w:val="right"/>
        <w:rPr>
          <w:rFonts w:ascii="Arial" w:hAnsi="Arial" w:cs="Arial"/>
        </w:rPr>
      </w:pPr>
      <w:r w:rsidRPr="00E203AF">
        <w:rPr>
          <w:rFonts w:ascii="Arial" w:hAnsi="Arial" w:cs="Arial"/>
        </w:rPr>
        <w:t xml:space="preserve">      </w:t>
      </w:r>
    </w:p>
    <w:p w14:paraId="4162D445" w14:textId="77777777" w:rsidR="00CD5283" w:rsidRPr="00E203AF" w:rsidRDefault="00CD5283" w:rsidP="00CD5283">
      <w:pPr>
        <w:pStyle w:val="Prrafodelista"/>
        <w:jc w:val="both"/>
        <w:rPr>
          <w:rFonts w:ascii="Arial" w:hAnsi="Arial" w:cs="Arial"/>
        </w:rPr>
      </w:pPr>
      <w:r w:rsidRPr="00E203AF">
        <w:rPr>
          <w:rFonts w:ascii="Arial" w:hAnsi="Arial" w:cs="Arial"/>
        </w:rPr>
        <w:lastRenderedPageBreak/>
        <w:t xml:space="preserve">3.- En el vecino Municipio de Zapopan se colocaron placas que textualmente dicen Avenida </w:t>
      </w:r>
    </w:p>
    <w:p w14:paraId="07762B52" w14:textId="77777777" w:rsidR="00CD5283" w:rsidRPr="00E203AF" w:rsidRDefault="00CD5283" w:rsidP="00CD5283">
      <w:pPr>
        <w:pStyle w:val="Prrafodelista"/>
        <w:jc w:val="both"/>
        <w:rPr>
          <w:rFonts w:ascii="Arial" w:hAnsi="Arial" w:cs="Arial"/>
          <w:b/>
          <w:bCs/>
          <w:sz w:val="28"/>
          <w:szCs w:val="28"/>
        </w:rPr>
      </w:pPr>
    </w:p>
    <w:p w14:paraId="5B688A81" w14:textId="77777777" w:rsidR="00CD5283" w:rsidRPr="00E203AF" w:rsidRDefault="00CD5283" w:rsidP="00CD5283">
      <w:pPr>
        <w:pStyle w:val="Prrafodelista"/>
        <w:jc w:val="both"/>
        <w:rPr>
          <w:rFonts w:ascii="Arial" w:hAnsi="Arial" w:cs="Arial"/>
          <w:b/>
          <w:bCs/>
          <w:sz w:val="28"/>
          <w:szCs w:val="28"/>
        </w:rPr>
      </w:pPr>
      <w:r w:rsidRPr="00E203AF">
        <w:rPr>
          <w:rFonts w:ascii="Arial" w:hAnsi="Arial" w:cs="Arial"/>
          <w:b/>
          <w:bCs/>
          <w:sz w:val="28"/>
          <w:szCs w:val="28"/>
        </w:rPr>
        <w:t xml:space="preserve">                                  IGANCIO L. VALLARTA  </w:t>
      </w:r>
    </w:p>
    <w:p w14:paraId="54966D06" w14:textId="77777777" w:rsidR="00CD5283" w:rsidRPr="00E203AF" w:rsidRDefault="00CD5283" w:rsidP="00CD5283">
      <w:pPr>
        <w:pStyle w:val="Prrafodelista"/>
        <w:jc w:val="both"/>
        <w:rPr>
          <w:rFonts w:ascii="Arial" w:hAnsi="Arial" w:cs="Arial"/>
          <w:b/>
          <w:bCs/>
          <w:sz w:val="28"/>
          <w:szCs w:val="28"/>
        </w:rPr>
      </w:pPr>
    </w:p>
    <w:p w14:paraId="29E16A2E" w14:textId="77777777" w:rsidR="00CD5283" w:rsidRPr="00E203AF" w:rsidRDefault="00CD5283" w:rsidP="00CD5283">
      <w:pPr>
        <w:pStyle w:val="Prrafodelista"/>
        <w:jc w:val="both"/>
        <w:rPr>
          <w:rFonts w:ascii="Arial" w:hAnsi="Arial" w:cs="Arial"/>
          <w:b/>
          <w:bCs/>
          <w:sz w:val="28"/>
          <w:szCs w:val="28"/>
        </w:rPr>
      </w:pPr>
      <w:r w:rsidRPr="00E203AF">
        <w:rPr>
          <w:rFonts w:ascii="Arial" w:hAnsi="Arial" w:cs="Arial"/>
        </w:rPr>
        <w:t>Este aberrante error de Nomenclatura fue difundido por el medio de comunicación Mural. y hasta la fecha ha sido visto y comentado por miles de personas.</w:t>
      </w:r>
    </w:p>
    <w:p w14:paraId="47B328DF" w14:textId="77777777" w:rsidR="00CD5283" w:rsidRPr="00E203AF" w:rsidRDefault="00CD5283" w:rsidP="00CD5283">
      <w:pPr>
        <w:pStyle w:val="Prrafodelista"/>
        <w:jc w:val="both"/>
        <w:rPr>
          <w:rFonts w:ascii="Arial" w:hAnsi="Arial" w:cs="Arial"/>
        </w:rPr>
      </w:pPr>
    </w:p>
    <w:p w14:paraId="3F33DBC3" w14:textId="77777777" w:rsidR="00CD5283" w:rsidRPr="00E203AF" w:rsidRDefault="00CD5283" w:rsidP="00CD5283">
      <w:pPr>
        <w:pStyle w:val="Prrafodelista"/>
        <w:jc w:val="both"/>
        <w:rPr>
          <w:rFonts w:ascii="Arial" w:hAnsi="Arial" w:cs="Arial"/>
        </w:rPr>
      </w:pPr>
    </w:p>
    <w:p w14:paraId="43829F22" w14:textId="77777777" w:rsidR="00CD5283" w:rsidRPr="00E203AF" w:rsidRDefault="00CD5283" w:rsidP="00CD5283">
      <w:pPr>
        <w:pStyle w:val="Prrafodelista"/>
        <w:jc w:val="both"/>
        <w:rPr>
          <w:rFonts w:ascii="Arial" w:hAnsi="Arial" w:cs="Arial"/>
        </w:rPr>
      </w:pPr>
    </w:p>
    <w:p w14:paraId="051FA649" w14:textId="77777777" w:rsidR="00CD5283" w:rsidRPr="00E203AF" w:rsidRDefault="00CD5283" w:rsidP="00CD5283">
      <w:pPr>
        <w:pStyle w:val="Prrafodelista"/>
        <w:jc w:val="both"/>
        <w:rPr>
          <w:rFonts w:ascii="Arial" w:hAnsi="Arial" w:cs="Arial"/>
        </w:rPr>
      </w:pPr>
    </w:p>
    <w:p w14:paraId="2A3AE436" w14:textId="77777777" w:rsidR="00CD5283" w:rsidRPr="00E203AF" w:rsidRDefault="00CD5283" w:rsidP="00CD5283">
      <w:pPr>
        <w:pStyle w:val="Prrafodelista"/>
        <w:jc w:val="both"/>
        <w:rPr>
          <w:rFonts w:ascii="Arial" w:hAnsi="Arial" w:cs="Arial"/>
        </w:rPr>
      </w:pPr>
      <w:r w:rsidRPr="00E203AF">
        <w:rPr>
          <w:rFonts w:ascii="Arial" w:hAnsi="Arial" w:cs="Arial"/>
          <w:noProof/>
        </w:rPr>
        <w:drawing>
          <wp:anchor distT="0" distB="0" distL="114300" distR="114300" simplePos="0" relativeHeight="251630592" behindDoc="1" locked="0" layoutInCell="1" allowOverlap="1" wp14:anchorId="7DB2560C" wp14:editId="3D9C09E3">
            <wp:simplePos x="0" y="0"/>
            <wp:positionH relativeFrom="column">
              <wp:posOffset>386715</wp:posOffset>
            </wp:positionH>
            <wp:positionV relativeFrom="paragraph">
              <wp:posOffset>43180</wp:posOffset>
            </wp:positionV>
            <wp:extent cx="4627245" cy="6667500"/>
            <wp:effectExtent l="0" t="0" r="1905" b="0"/>
            <wp:wrapTight wrapText="bothSides">
              <wp:wrapPolygon edited="0">
                <wp:start x="0" y="0"/>
                <wp:lineTo x="0" y="21538"/>
                <wp:lineTo x="21520" y="21538"/>
                <wp:lineTo x="21520" y="0"/>
                <wp:lineTo x="0" y="0"/>
              </wp:wrapPolygon>
            </wp:wrapTight>
            <wp:docPr id="3" name="Imagen 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hat o mensaje de texto&#10;&#10;Descripción generada automáticamente"/>
                    <pic:cNvPicPr/>
                  </pic:nvPicPr>
                  <pic:blipFill rotWithShape="1">
                    <a:blip r:embed="rId15">
                      <a:extLst>
                        <a:ext uri="{28A0092B-C50C-407E-A947-70E740481C1C}">
                          <a14:useLocalDpi xmlns:a14="http://schemas.microsoft.com/office/drawing/2010/main" val="0"/>
                        </a:ext>
                      </a:extLst>
                    </a:blip>
                    <a:srcRect t="9654" r="84" b="31257"/>
                    <a:stretch/>
                  </pic:blipFill>
                  <pic:spPr bwMode="auto">
                    <a:xfrm>
                      <a:off x="0" y="0"/>
                      <a:ext cx="4627245" cy="666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1AD1B" w14:textId="77777777" w:rsidR="00CD5283" w:rsidRPr="00E203AF" w:rsidRDefault="00CD5283" w:rsidP="00CD5283">
      <w:pPr>
        <w:pStyle w:val="Prrafodelista"/>
        <w:jc w:val="both"/>
        <w:rPr>
          <w:rFonts w:ascii="Arial" w:hAnsi="Arial" w:cs="Arial"/>
        </w:rPr>
      </w:pPr>
    </w:p>
    <w:p w14:paraId="486AB535" w14:textId="77777777" w:rsidR="00CD5283" w:rsidRPr="00E203AF" w:rsidRDefault="00CD5283" w:rsidP="00CD5283">
      <w:pPr>
        <w:pStyle w:val="Prrafodelista"/>
        <w:jc w:val="both"/>
        <w:rPr>
          <w:rFonts w:ascii="Arial" w:hAnsi="Arial" w:cs="Arial"/>
        </w:rPr>
      </w:pPr>
    </w:p>
    <w:p w14:paraId="40B68846" w14:textId="77777777" w:rsidR="00CD5283" w:rsidRPr="00E203AF" w:rsidRDefault="00CD5283" w:rsidP="00CD5283">
      <w:pPr>
        <w:pStyle w:val="Prrafodelista"/>
        <w:jc w:val="both"/>
        <w:rPr>
          <w:rFonts w:ascii="Arial" w:hAnsi="Arial" w:cs="Arial"/>
        </w:rPr>
      </w:pPr>
    </w:p>
    <w:p w14:paraId="3596ACFD" w14:textId="77777777" w:rsidR="00CD5283" w:rsidRPr="00E203AF" w:rsidRDefault="00CD5283" w:rsidP="00CD5283">
      <w:pPr>
        <w:pStyle w:val="Prrafodelista"/>
        <w:jc w:val="both"/>
        <w:rPr>
          <w:rFonts w:ascii="Arial" w:hAnsi="Arial" w:cs="Arial"/>
        </w:rPr>
      </w:pPr>
    </w:p>
    <w:p w14:paraId="70772B4B" w14:textId="77777777" w:rsidR="00CD5283" w:rsidRPr="00E203AF" w:rsidRDefault="00CD5283" w:rsidP="00CD5283">
      <w:pPr>
        <w:pStyle w:val="Prrafodelista"/>
        <w:jc w:val="both"/>
        <w:rPr>
          <w:rFonts w:ascii="Arial" w:hAnsi="Arial" w:cs="Arial"/>
        </w:rPr>
      </w:pPr>
    </w:p>
    <w:p w14:paraId="26C4BDBB" w14:textId="77777777" w:rsidR="00CD5283" w:rsidRPr="00E203AF" w:rsidRDefault="00CD5283" w:rsidP="00CD5283">
      <w:pPr>
        <w:pStyle w:val="Prrafodelista"/>
        <w:jc w:val="both"/>
        <w:rPr>
          <w:rFonts w:ascii="Arial" w:hAnsi="Arial" w:cs="Arial"/>
        </w:rPr>
      </w:pPr>
    </w:p>
    <w:p w14:paraId="64AF6E8C" w14:textId="77777777" w:rsidR="00CD5283" w:rsidRPr="00E203AF" w:rsidRDefault="00CD5283" w:rsidP="00CD5283">
      <w:pPr>
        <w:pStyle w:val="Prrafodelista"/>
        <w:jc w:val="both"/>
        <w:rPr>
          <w:rFonts w:ascii="Arial" w:hAnsi="Arial" w:cs="Arial"/>
        </w:rPr>
      </w:pPr>
    </w:p>
    <w:p w14:paraId="3930D2DE" w14:textId="77777777" w:rsidR="00CD5283" w:rsidRPr="00E203AF" w:rsidRDefault="00CD5283" w:rsidP="00CD5283">
      <w:pPr>
        <w:pStyle w:val="Prrafodelista"/>
        <w:jc w:val="both"/>
        <w:rPr>
          <w:rFonts w:ascii="Arial" w:hAnsi="Arial" w:cs="Arial"/>
        </w:rPr>
      </w:pPr>
    </w:p>
    <w:p w14:paraId="2116589B" w14:textId="77777777" w:rsidR="00CD5283" w:rsidRPr="00E203AF" w:rsidRDefault="00CD5283" w:rsidP="00CD5283">
      <w:pPr>
        <w:pStyle w:val="Prrafodelista"/>
        <w:jc w:val="both"/>
        <w:rPr>
          <w:rFonts w:ascii="Arial" w:hAnsi="Arial" w:cs="Arial"/>
        </w:rPr>
      </w:pPr>
    </w:p>
    <w:p w14:paraId="7151F07F" w14:textId="77777777" w:rsidR="00CD5283" w:rsidRPr="00E203AF" w:rsidRDefault="00CD5283" w:rsidP="00CD5283">
      <w:pPr>
        <w:pStyle w:val="Prrafodelista"/>
        <w:jc w:val="both"/>
        <w:rPr>
          <w:rFonts w:ascii="Arial" w:hAnsi="Arial" w:cs="Arial"/>
        </w:rPr>
      </w:pPr>
    </w:p>
    <w:p w14:paraId="6F842F32" w14:textId="77777777" w:rsidR="00CD5283" w:rsidRPr="00E203AF" w:rsidRDefault="00CD5283" w:rsidP="00CD5283">
      <w:pPr>
        <w:pStyle w:val="Prrafodelista"/>
        <w:jc w:val="both"/>
        <w:rPr>
          <w:rFonts w:ascii="Arial" w:hAnsi="Arial" w:cs="Arial"/>
        </w:rPr>
      </w:pPr>
    </w:p>
    <w:p w14:paraId="3D138321" w14:textId="77777777" w:rsidR="00CD5283" w:rsidRPr="00E203AF" w:rsidRDefault="00CD5283" w:rsidP="00CD5283">
      <w:pPr>
        <w:pStyle w:val="Prrafodelista"/>
        <w:jc w:val="both"/>
        <w:rPr>
          <w:rFonts w:ascii="Arial" w:hAnsi="Arial" w:cs="Arial"/>
        </w:rPr>
      </w:pPr>
    </w:p>
    <w:p w14:paraId="309A6D78" w14:textId="77777777" w:rsidR="00CD5283" w:rsidRPr="00E203AF" w:rsidRDefault="00CD5283" w:rsidP="00CD5283">
      <w:pPr>
        <w:pStyle w:val="Prrafodelista"/>
        <w:jc w:val="both"/>
        <w:rPr>
          <w:rFonts w:ascii="Arial" w:hAnsi="Arial" w:cs="Arial"/>
        </w:rPr>
      </w:pPr>
    </w:p>
    <w:p w14:paraId="2F665E53" w14:textId="77777777" w:rsidR="00CD5283" w:rsidRPr="00E203AF" w:rsidRDefault="00CD5283" w:rsidP="00CD5283">
      <w:pPr>
        <w:pStyle w:val="Prrafodelista"/>
        <w:jc w:val="both"/>
        <w:rPr>
          <w:rFonts w:ascii="Arial" w:hAnsi="Arial" w:cs="Arial"/>
        </w:rPr>
      </w:pPr>
    </w:p>
    <w:p w14:paraId="053D65CE" w14:textId="77777777" w:rsidR="00CD5283" w:rsidRPr="00E203AF" w:rsidRDefault="00CD5283" w:rsidP="00CD5283">
      <w:pPr>
        <w:pStyle w:val="Prrafodelista"/>
        <w:jc w:val="both"/>
        <w:rPr>
          <w:rFonts w:ascii="Arial" w:hAnsi="Arial" w:cs="Arial"/>
        </w:rPr>
      </w:pPr>
    </w:p>
    <w:p w14:paraId="1F774689" w14:textId="77777777" w:rsidR="00CD5283" w:rsidRPr="00E203AF" w:rsidRDefault="00CD5283" w:rsidP="00CD5283">
      <w:pPr>
        <w:pStyle w:val="Prrafodelista"/>
        <w:jc w:val="both"/>
        <w:rPr>
          <w:rFonts w:ascii="Arial" w:hAnsi="Arial" w:cs="Arial"/>
        </w:rPr>
      </w:pPr>
    </w:p>
    <w:p w14:paraId="3DD9C02C" w14:textId="77777777" w:rsidR="00CD5283" w:rsidRPr="00E203AF" w:rsidRDefault="00CD5283" w:rsidP="00CD5283">
      <w:pPr>
        <w:pStyle w:val="Prrafodelista"/>
        <w:jc w:val="both"/>
        <w:rPr>
          <w:rFonts w:ascii="Arial" w:hAnsi="Arial" w:cs="Arial"/>
        </w:rPr>
      </w:pPr>
    </w:p>
    <w:p w14:paraId="65AE3FFC" w14:textId="77777777" w:rsidR="00CD5283" w:rsidRPr="00E203AF" w:rsidRDefault="00CD5283" w:rsidP="00CD5283">
      <w:pPr>
        <w:pStyle w:val="Prrafodelista"/>
        <w:jc w:val="both"/>
        <w:rPr>
          <w:rFonts w:ascii="Arial" w:hAnsi="Arial" w:cs="Arial"/>
        </w:rPr>
      </w:pPr>
    </w:p>
    <w:p w14:paraId="68D984E1" w14:textId="77777777" w:rsidR="00CD5283" w:rsidRPr="00E203AF" w:rsidRDefault="00CD5283" w:rsidP="00CD5283">
      <w:pPr>
        <w:pStyle w:val="Prrafodelista"/>
        <w:jc w:val="both"/>
        <w:rPr>
          <w:rFonts w:ascii="Arial" w:hAnsi="Arial" w:cs="Arial"/>
        </w:rPr>
      </w:pPr>
    </w:p>
    <w:p w14:paraId="7BCB9FE0" w14:textId="77777777" w:rsidR="00CD5283" w:rsidRPr="00E203AF" w:rsidRDefault="00CD5283" w:rsidP="00CD5283">
      <w:pPr>
        <w:pStyle w:val="Prrafodelista"/>
        <w:jc w:val="both"/>
        <w:rPr>
          <w:rFonts w:ascii="Arial" w:hAnsi="Arial" w:cs="Arial"/>
        </w:rPr>
      </w:pPr>
    </w:p>
    <w:p w14:paraId="4DC1430B" w14:textId="77777777" w:rsidR="00CD5283" w:rsidRPr="00E203AF" w:rsidRDefault="00CD5283" w:rsidP="00CD5283">
      <w:pPr>
        <w:pStyle w:val="Prrafodelista"/>
        <w:jc w:val="both"/>
        <w:rPr>
          <w:rFonts w:ascii="Arial" w:hAnsi="Arial" w:cs="Arial"/>
        </w:rPr>
      </w:pPr>
    </w:p>
    <w:p w14:paraId="0A35E1C7" w14:textId="77777777" w:rsidR="00CD5283" w:rsidRPr="00E203AF" w:rsidRDefault="00CD5283" w:rsidP="00CD5283">
      <w:pPr>
        <w:pStyle w:val="Prrafodelista"/>
        <w:jc w:val="both"/>
        <w:rPr>
          <w:rFonts w:ascii="Arial" w:hAnsi="Arial" w:cs="Arial"/>
        </w:rPr>
      </w:pPr>
    </w:p>
    <w:p w14:paraId="50234E88" w14:textId="77777777" w:rsidR="00CD5283" w:rsidRPr="00E203AF" w:rsidRDefault="00CD5283" w:rsidP="00CD5283">
      <w:pPr>
        <w:pStyle w:val="Prrafodelista"/>
        <w:jc w:val="both"/>
        <w:rPr>
          <w:rFonts w:ascii="Arial" w:hAnsi="Arial" w:cs="Arial"/>
        </w:rPr>
      </w:pPr>
    </w:p>
    <w:p w14:paraId="75889CEE" w14:textId="77777777" w:rsidR="00CD5283" w:rsidRPr="00E203AF" w:rsidRDefault="00CD5283" w:rsidP="00CD5283">
      <w:pPr>
        <w:pStyle w:val="Prrafodelista"/>
        <w:jc w:val="both"/>
        <w:rPr>
          <w:rFonts w:ascii="Arial" w:hAnsi="Arial" w:cs="Arial"/>
        </w:rPr>
      </w:pPr>
    </w:p>
    <w:p w14:paraId="14F95B63" w14:textId="77777777" w:rsidR="00CD5283" w:rsidRPr="00E203AF" w:rsidRDefault="00CD5283" w:rsidP="00CD5283">
      <w:pPr>
        <w:pStyle w:val="Prrafodelista"/>
        <w:jc w:val="both"/>
        <w:rPr>
          <w:rFonts w:ascii="Arial" w:hAnsi="Arial" w:cs="Arial"/>
        </w:rPr>
      </w:pPr>
    </w:p>
    <w:p w14:paraId="3D33A16F" w14:textId="77777777" w:rsidR="00CD5283" w:rsidRPr="00E203AF" w:rsidRDefault="00CD5283" w:rsidP="00CD5283">
      <w:pPr>
        <w:jc w:val="both"/>
        <w:rPr>
          <w:rFonts w:ascii="Arial" w:hAnsi="Arial" w:cs="Arial"/>
        </w:rPr>
      </w:pPr>
    </w:p>
    <w:p w14:paraId="00C4E935" w14:textId="77777777" w:rsidR="00CD5283" w:rsidRPr="00E203AF" w:rsidRDefault="00CD5283" w:rsidP="00CD5283">
      <w:pPr>
        <w:pStyle w:val="Prrafodelista"/>
        <w:jc w:val="both"/>
        <w:rPr>
          <w:rFonts w:ascii="Arial" w:hAnsi="Arial" w:cs="Arial"/>
        </w:rPr>
      </w:pPr>
    </w:p>
    <w:p w14:paraId="1D334D7A" w14:textId="77777777" w:rsidR="00CD5283" w:rsidRPr="00E203AF" w:rsidRDefault="00CD5283" w:rsidP="00CD5283">
      <w:pPr>
        <w:jc w:val="both"/>
        <w:rPr>
          <w:rFonts w:ascii="Arial" w:hAnsi="Arial" w:cs="Arial"/>
        </w:rPr>
      </w:pPr>
      <w:r w:rsidRPr="00E203AF">
        <w:rPr>
          <w:rFonts w:ascii="Arial" w:hAnsi="Arial" w:cs="Arial"/>
        </w:rPr>
        <w:t xml:space="preserve">                                                                                                                                                           </w:t>
      </w:r>
    </w:p>
    <w:p w14:paraId="54301624" w14:textId="77777777" w:rsidR="00CD5283" w:rsidRPr="00E203AF" w:rsidRDefault="00CD5283" w:rsidP="00CD5283">
      <w:pPr>
        <w:jc w:val="both"/>
        <w:rPr>
          <w:rFonts w:ascii="Arial" w:hAnsi="Arial" w:cs="Arial"/>
        </w:rPr>
      </w:pPr>
    </w:p>
    <w:p w14:paraId="53CE39BB" w14:textId="77777777" w:rsidR="00CD5283" w:rsidRPr="00E203AF" w:rsidRDefault="00CD5283" w:rsidP="00CD5283">
      <w:pPr>
        <w:jc w:val="both"/>
        <w:rPr>
          <w:rFonts w:ascii="Arial" w:hAnsi="Arial" w:cs="Arial"/>
        </w:rPr>
      </w:pPr>
    </w:p>
    <w:p w14:paraId="2989AA94" w14:textId="77777777" w:rsidR="00CD5283" w:rsidRPr="00E203AF" w:rsidRDefault="00CD5283" w:rsidP="00CD5283">
      <w:pPr>
        <w:jc w:val="both"/>
        <w:rPr>
          <w:rFonts w:ascii="Arial" w:hAnsi="Arial" w:cs="Arial"/>
        </w:rPr>
      </w:pPr>
    </w:p>
    <w:p w14:paraId="2161BBF8" w14:textId="77777777" w:rsidR="00CD5283" w:rsidRPr="00E203AF" w:rsidRDefault="00CD5283" w:rsidP="00CD5283">
      <w:pPr>
        <w:jc w:val="both"/>
        <w:rPr>
          <w:rFonts w:ascii="Arial" w:hAnsi="Arial" w:cs="Arial"/>
        </w:rPr>
      </w:pPr>
    </w:p>
    <w:p w14:paraId="3D74E885" w14:textId="77777777" w:rsidR="00CD5283" w:rsidRPr="00E203AF" w:rsidRDefault="00CD5283" w:rsidP="00CD5283">
      <w:pPr>
        <w:jc w:val="both"/>
        <w:rPr>
          <w:rFonts w:ascii="Arial" w:hAnsi="Arial" w:cs="Arial"/>
        </w:rPr>
      </w:pPr>
    </w:p>
    <w:p w14:paraId="4908FE79" w14:textId="77777777" w:rsidR="00CD5283" w:rsidRPr="00E203AF" w:rsidRDefault="00CD5283" w:rsidP="00CD5283">
      <w:pPr>
        <w:jc w:val="both"/>
        <w:rPr>
          <w:rFonts w:ascii="Arial" w:hAnsi="Arial" w:cs="Arial"/>
        </w:rPr>
      </w:pPr>
    </w:p>
    <w:p w14:paraId="79173EB9" w14:textId="77777777" w:rsidR="00CD5283" w:rsidRPr="00E203AF" w:rsidRDefault="00CD5283" w:rsidP="00CD5283">
      <w:pPr>
        <w:jc w:val="both"/>
        <w:rPr>
          <w:rFonts w:ascii="Arial" w:hAnsi="Arial" w:cs="Arial"/>
        </w:rPr>
      </w:pPr>
    </w:p>
    <w:p w14:paraId="0BCE2616" w14:textId="77777777" w:rsidR="00CD5283" w:rsidRPr="00E203AF" w:rsidRDefault="00CD5283" w:rsidP="00CD5283">
      <w:pPr>
        <w:jc w:val="both"/>
        <w:rPr>
          <w:rFonts w:ascii="Arial" w:hAnsi="Arial" w:cs="Arial"/>
        </w:rPr>
      </w:pPr>
    </w:p>
    <w:p w14:paraId="7E97DC9A" w14:textId="77777777" w:rsidR="00CD5283" w:rsidRPr="00E203AF" w:rsidRDefault="00CD5283" w:rsidP="00CD5283">
      <w:pPr>
        <w:jc w:val="right"/>
        <w:rPr>
          <w:rFonts w:ascii="Arial" w:hAnsi="Arial" w:cs="Arial"/>
        </w:rPr>
      </w:pPr>
    </w:p>
    <w:p w14:paraId="22F6EC25" w14:textId="77777777" w:rsidR="00CD5283" w:rsidRPr="00E203AF" w:rsidRDefault="00CD5283" w:rsidP="00CD5283">
      <w:pPr>
        <w:jc w:val="right"/>
        <w:rPr>
          <w:rFonts w:ascii="Arial" w:hAnsi="Arial" w:cs="Arial"/>
        </w:rPr>
      </w:pPr>
    </w:p>
    <w:p w14:paraId="270E9E85" w14:textId="346AF9C0" w:rsidR="00C7686E" w:rsidRDefault="00C7686E" w:rsidP="00CD5283">
      <w:pPr>
        <w:pStyle w:val="Prrafodelista"/>
        <w:jc w:val="both"/>
        <w:rPr>
          <w:rFonts w:ascii="Arial" w:hAnsi="Arial" w:cs="Arial"/>
        </w:rPr>
      </w:pPr>
    </w:p>
    <w:p w14:paraId="06FC1471" w14:textId="77777777" w:rsidR="00792BAF" w:rsidRDefault="00792BAF" w:rsidP="00CD5283">
      <w:pPr>
        <w:pStyle w:val="Prrafodelista"/>
        <w:jc w:val="both"/>
        <w:rPr>
          <w:rFonts w:ascii="Arial" w:hAnsi="Arial" w:cs="Arial"/>
        </w:rPr>
      </w:pPr>
    </w:p>
    <w:p w14:paraId="7BC947E6" w14:textId="61D442AC" w:rsidR="00CD5283" w:rsidRPr="00E203AF" w:rsidRDefault="00CD5283" w:rsidP="00CD5283">
      <w:pPr>
        <w:pStyle w:val="Prrafodelista"/>
        <w:jc w:val="both"/>
        <w:rPr>
          <w:rFonts w:ascii="Arial" w:hAnsi="Arial" w:cs="Arial"/>
        </w:rPr>
      </w:pPr>
      <w:r w:rsidRPr="00E203AF">
        <w:rPr>
          <w:rFonts w:ascii="Arial" w:hAnsi="Arial" w:cs="Arial"/>
        </w:rPr>
        <w:lastRenderedPageBreak/>
        <w:t>4.- En el Municipio de Zapopan por las calles Independencia no se sabe con certeza si la colonia es:</w:t>
      </w:r>
    </w:p>
    <w:p w14:paraId="73D8465A" w14:textId="77777777" w:rsidR="00CD5283" w:rsidRPr="00E203AF" w:rsidRDefault="00CD5283" w:rsidP="00CD5283">
      <w:pPr>
        <w:pStyle w:val="Prrafodelista"/>
        <w:jc w:val="both"/>
        <w:rPr>
          <w:rFonts w:ascii="Arial" w:hAnsi="Arial" w:cs="Arial"/>
        </w:rPr>
      </w:pPr>
    </w:p>
    <w:p w14:paraId="4B0FD804" w14:textId="77777777" w:rsidR="00CD5283" w:rsidRPr="00E203AF" w:rsidRDefault="00CD5283" w:rsidP="00CD5283">
      <w:pPr>
        <w:pStyle w:val="Prrafodelista"/>
        <w:jc w:val="both"/>
        <w:rPr>
          <w:rFonts w:ascii="Arial" w:hAnsi="Arial" w:cs="Arial"/>
        </w:rPr>
      </w:pPr>
    </w:p>
    <w:p w14:paraId="39DEEBE4" w14:textId="77777777" w:rsidR="00CD5283" w:rsidRPr="00E203AF" w:rsidRDefault="00CD5283" w:rsidP="00CD5283">
      <w:pPr>
        <w:pStyle w:val="Prrafodelista"/>
        <w:jc w:val="both"/>
        <w:rPr>
          <w:rFonts w:ascii="Arial" w:hAnsi="Arial" w:cs="Arial"/>
        </w:rPr>
      </w:pPr>
      <w:r w:rsidRPr="00E203AF">
        <w:rPr>
          <w:rFonts w:ascii="Arial" w:hAnsi="Arial" w:cs="Arial"/>
        </w:rPr>
        <w:t xml:space="preserve">                               </w:t>
      </w:r>
      <w:r w:rsidRPr="00E203AF">
        <w:rPr>
          <w:rFonts w:ascii="Arial" w:hAnsi="Arial" w:cs="Arial"/>
          <w:b/>
          <w:bCs/>
          <w:sz w:val="28"/>
          <w:szCs w:val="28"/>
        </w:rPr>
        <w:t>LA ESTANCIA O ARCOS DE GUADALUPE</w:t>
      </w:r>
      <w:r w:rsidRPr="00E203AF">
        <w:rPr>
          <w:rFonts w:ascii="Arial" w:hAnsi="Arial" w:cs="Arial"/>
        </w:rPr>
        <w:t xml:space="preserve"> </w:t>
      </w:r>
    </w:p>
    <w:p w14:paraId="380C6CE2" w14:textId="77777777" w:rsidR="00CD5283" w:rsidRPr="00E203AF" w:rsidRDefault="00CD5283" w:rsidP="00CD5283">
      <w:pPr>
        <w:pStyle w:val="Prrafodelista"/>
        <w:jc w:val="both"/>
        <w:rPr>
          <w:rFonts w:ascii="Arial" w:hAnsi="Arial" w:cs="Arial"/>
        </w:rPr>
      </w:pPr>
    </w:p>
    <w:p w14:paraId="4FB9F8E3" w14:textId="77777777" w:rsidR="00CD5283" w:rsidRPr="00E203AF" w:rsidRDefault="00CD5283" w:rsidP="00CD5283">
      <w:pPr>
        <w:pStyle w:val="Prrafodelista"/>
        <w:jc w:val="both"/>
        <w:rPr>
          <w:rFonts w:ascii="Arial" w:hAnsi="Arial" w:cs="Arial"/>
        </w:rPr>
      </w:pPr>
    </w:p>
    <w:p w14:paraId="2C8DEDB0" w14:textId="77777777" w:rsidR="00CD5283" w:rsidRPr="00E203AF" w:rsidRDefault="00CD5283" w:rsidP="00CD5283">
      <w:pPr>
        <w:pStyle w:val="Prrafodelista"/>
        <w:jc w:val="both"/>
        <w:rPr>
          <w:rFonts w:ascii="Arial" w:hAnsi="Arial" w:cs="Arial"/>
        </w:rPr>
      </w:pPr>
      <w:r w:rsidRPr="00E203AF">
        <w:rPr>
          <w:rFonts w:ascii="Arial" w:hAnsi="Arial" w:cs="Arial"/>
        </w:rPr>
        <w:t xml:space="preserve">   El medio de comunicación las noticias en GDL difundieron en internet la siguiente foto. </w:t>
      </w:r>
    </w:p>
    <w:p w14:paraId="5BE44EE1" w14:textId="77777777" w:rsidR="00CD5283" w:rsidRPr="00E203AF" w:rsidRDefault="00CD5283" w:rsidP="00CD5283">
      <w:pPr>
        <w:pStyle w:val="Prrafodelista"/>
        <w:jc w:val="both"/>
        <w:rPr>
          <w:rFonts w:ascii="Arial" w:hAnsi="Arial" w:cs="Arial"/>
        </w:rPr>
      </w:pPr>
    </w:p>
    <w:p w14:paraId="60B2F4B0" w14:textId="77777777" w:rsidR="00CD5283" w:rsidRPr="00E203AF" w:rsidRDefault="00CD5283" w:rsidP="00CD5283">
      <w:pPr>
        <w:pStyle w:val="Prrafodelista"/>
        <w:jc w:val="both"/>
        <w:rPr>
          <w:rFonts w:ascii="Arial" w:hAnsi="Arial" w:cs="Arial"/>
        </w:rPr>
      </w:pPr>
    </w:p>
    <w:p w14:paraId="4C61F3CE" w14:textId="77777777" w:rsidR="00CD5283" w:rsidRPr="00E203AF" w:rsidRDefault="00CD5283" w:rsidP="00CD5283">
      <w:pPr>
        <w:pStyle w:val="Prrafodelista"/>
        <w:jc w:val="both"/>
        <w:rPr>
          <w:rFonts w:ascii="Arial" w:hAnsi="Arial" w:cs="Arial"/>
        </w:rPr>
      </w:pPr>
    </w:p>
    <w:p w14:paraId="64D306F1" w14:textId="77777777" w:rsidR="00CD5283" w:rsidRPr="00E203AF" w:rsidRDefault="00CD5283" w:rsidP="00CD5283">
      <w:pPr>
        <w:pStyle w:val="Prrafodelista"/>
        <w:jc w:val="both"/>
        <w:rPr>
          <w:rFonts w:ascii="Arial" w:hAnsi="Arial" w:cs="Arial"/>
        </w:rPr>
      </w:pPr>
    </w:p>
    <w:p w14:paraId="0EBE34FA" w14:textId="77777777" w:rsidR="00CD5283" w:rsidRPr="00E203AF" w:rsidRDefault="00CD5283" w:rsidP="00CD5283">
      <w:pPr>
        <w:pStyle w:val="Prrafodelista"/>
        <w:jc w:val="both"/>
        <w:rPr>
          <w:rFonts w:ascii="Arial" w:hAnsi="Arial" w:cs="Arial"/>
        </w:rPr>
      </w:pPr>
    </w:p>
    <w:p w14:paraId="3203241A" w14:textId="77777777" w:rsidR="00CD5283" w:rsidRPr="00E203AF" w:rsidRDefault="00CD5283" w:rsidP="00CD5283">
      <w:pPr>
        <w:pStyle w:val="Prrafodelista"/>
        <w:jc w:val="both"/>
        <w:rPr>
          <w:rFonts w:ascii="Arial" w:hAnsi="Arial" w:cs="Arial"/>
        </w:rPr>
      </w:pPr>
      <w:r w:rsidRPr="00E203AF">
        <w:rPr>
          <w:rFonts w:ascii="Arial" w:hAnsi="Arial" w:cs="Arial"/>
          <w:noProof/>
        </w:rPr>
        <w:drawing>
          <wp:anchor distT="0" distB="0" distL="114300" distR="114300" simplePos="0" relativeHeight="251643904" behindDoc="1" locked="0" layoutInCell="1" allowOverlap="1" wp14:anchorId="2634294D" wp14:editId="3A212EAA">
            <wp:simplePos x="0" y="0"/>
            <wp:positionH relativeFrom="margin">
              <wp:align>center</wp:align>
            </wp:positionH>
            <wp:positionV relativeFrom="paragraph">
              <wp:posOffset>76835</wp:posOffset>
            </wp:positionV>
            <wp:extent cx="4337685" cy="6981825"/>
            <wp:effectExtent l="0" t="0" r="5715" b="9525"/>
            <wp:wrapTight wrapText="bothSides">
              <wp:wrapPolygon edited="0">
                <wp:start x="0" y="0"/>
                <wp:lineTo x="0" y="21571"/>
                <wp:lineTo x="21534" y="21571"/>
                <wp:lineTo x="21534" y="0"/>
                <wp:lineTo x="0" y="0"/>
              </wp:wrapPolygon>
            </wp:wrapTight>
            <wp:docPr id="4" name="Imagen 4" descr="Interfaz de usuario gráfica, 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Chat o mensaje de texto&#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337685" cy="6981825"/>
                    </a:xfrm>
                    <a:prstGeom prst="rect">
                      <a:avLst/>
                    </a:prstGeom>
                  </pic:spPr>
                </pic:pic>
              </a:graphicData>
            </a:graphic>
            <wp14:sizeRelH relativeFrom="margin">
              <wp14:pctWidth>0</wp14:pctWidth>
            </wp14:sizeRelH>
            <wp14:sizeRelV relativeFrom="margin">
              <wp14:pctHeight>0</wp14:pctHeight>
            </wp14:sizeRelV>
          </wp:anchor>
        </w:drawing>
      </w:r>
    </w:p>
    <w:p w14:paraId="3D8CC5A6" w14:textId="77777777" w:rsidR="00CD5283" w:rsidRPr="00E203AF" w:rsidRDefault="00CD5283" w:rsidP="00CD5283">
      <w:pPr>
        <w:pStyle w:val="Prrafodelista"/>
        <w:jc w:val="both"/>
        <w:rPr>
          <w:rFonts w:ascii="Arial" w:hAnsi="Arial" w:cs="Arial"/>
        </w:rPr>
      </w:pPr>
    </w:p>
    <w:p w14:paraId="5C8740BA" w14:textId="77777777" w:rsidR="00CD5283" w:rsidRPr="00E203AF" w:rsidRDefault="00CD5283" w:rsidP="00CD5283">
      <w:pPr>
        <w:pStyle w:val="Prrafodelista"/>
        <w:jc w:val="both"/>
        <w:rPr>
          <w:rFonts w:ascii="Arial" w:hAnsi="Arial" w:cs="Arial"/>
        </w:rPr>
      </w:pPr>
    </w:p>
    <w:p w14:paraId="4BCB0E17" w14:textId="77777777" w:rsidR="00CD5283" w:rsidRPr="00E203AF" w:rsidRDefault="00CD5283" w:rsidP="00CD5283">
      <w:pPr>
        <w:pStyle w:val="Prrafodelista"/>
        <w:jc w:val="both"/>
        <w:rPr>
          <w:rFonts w:ascii="Arial" w:hAnsi="Arial" w:cs="Arial"/>
        </w:rPr>
      </w:pPr>
    </w:p>
    <w:p w14:paraId="47E85F1F" w14:textId="77777777" w:rsidR="00CD5283" w:rsidRPr="00E203AF" w:rsidRDefault="00CD5283" w:rsidP="00CD5283">
      <w:pPr>
        <w:pStyle w:val="Prrafodelista"/>
        <w:jc w:val="both"/>
        <w:rPr>
          <w:rFonts w:ascii="Arial" w:hAnsi="Arial" w:cs="Arial"/>
        </w:rPr>
      </w:pPr>
    </w:p>
    <w:p w14:paraId="38960F24" w14:textId="77777777" w:rsidR="00CD5283" w:rsidRPr="00E203AF" w:rsidRDefault="00CD5283" w:rsidP="00CD5283">
      <w:pPr>
        <w:pStyle w:val="Prrafodelista"/>
        <w:jc w:val="both"/>
        <w:rPr>
          <w:rFonts w:ascii="Arial" w:hAnsi="Arial" w:cs="Arial"/>
        </w:rPr>
      </w:pPr>
    </w:p>
    <w:p w14:paraId="6FCF9A9D" w14:textId="77777777" w:rsidR="00CD5283" w:rsidRPr="00E203AF" w:rsidRDefault="00CD5283" w:rsidP="00CD5283">
      <w:pPr>
        <w:pStyle w:val="Prrafodelista"/>
        <w:jc w:val="both"/>
        <w:rPr>
          <w:rFonts w:ascii="Arial" w:hAnsi="Arial" w:cs="Arial"/>
        </w:rPr>
      </w:pPr>
    </w:p>
    <w:p w14:paraId="0A6B5E44" w14:textId="77777777" w:rsidR="00CD5283" w:rsidRPr="00E203AF" w:rsidRDefault="00CD5283" w:rsidP="00CD5283">
      <w:pPr>
        <w:pStyle w:val="Prrafodelista"/>
        <w:jc w:val="both"/>
        <w:rPr>
          <w:rFonts w:ascii="Arial" w:hAnsi="Arial" w:cs="Arial"/>
        </w:rPr>
      </w:pPr>
    </w:p>
    <w:p w14:paraId="540C1977" w14:textId="77777777" w:rsidR="00CD5283" w:rsidRPr="00E203AF" w:rsidRDefault="00CD5283" w:rsidP="00CD5283">
      <w:pPr>
        <w:pStyle w:val="Prrafodelista"/>
        <w:jc w:val="both"/>
        <w:rPr>
          <w:rFonts w:ascii="Arial" w:hAnsi="Arial" w:cs="Arial"/>
        </w:rPr>
      </w:pPr>
    </w:p>
    <w:p w14:paraId="6F39BDFF" w14:textId="77777777" w:rsidR="00CD5283" w:rsidRPr="00E203AF" w:rsidRDefault="00CD5283" w:rsidP="00CD5283">
      <w:pPr>
        <w:pStyle w:val="Prrafodelista"/>
        <w:jc w:val="both"/>
        <w:rPr>
          <w:rFonts w:ascii="Arial" w:hAnsi="Arial" w:cs="Arial"/>
        </w:rPr>
      </w:pPr>
    </w:p>
    <w:p w14:paraId="153AE2B0" w14:textId="77777777" w:rsidR="00CD5283" w:rsidRPr="00E203AF" w:rsidRDefault="00CD5283" w:rsidP="00CD5283">
      <w:pPr>
        <w:pStyle w:val="Prrafodelista"/>
        <w:jc w:val="both"/>
        <w:rPr>
          <w:rFonts w:ascii="Arial" w:hAnsi="Arial" w:cs="Arial"/>
        </w:rPr>
      </w:pPr>
    </w:p>
    <w:p w14:paraId="0F1747F1" w14:textId="77777777" w:rsidR="00CD5283" w:rsidRPr="00E203AF" w:rsidRDefault="00CD5283" w:rsidP="00CD5283">
      <w:pPr>
        <w:pStyle w:val="Prrafodelista"/>
        <w:jc w:val="both"/>
        <w:rPr>
          <w:rFonts w:ascii="Arial" w:hAnsi="Arial" w:cs="Arial"/>
          <w:b/>
          <w:bCs/>
          <w:sz w:val="28"/>
          <w:szCs w:val="28"/>
        </w:rPr>
      </w:pPr>
    </w:p>
    <w:p w14:paraId="0B2F9F67" w14:textId="77777777" w:rsidR="00CD5283" w:rsidRPr="00E203AF" w:rsidRDefault="00CD5283" w:rsidP="00CD5283">
      <w:pPr>
        <w:pStyle w:val="Prrafodelista"/>
        <w:jc w:val="both"/>
        <w:rPr>
          <w:rFonts w:ascii="Arial" w:hAnsi="Arial" w:cs="Arial"/>
        </w:rPr>
      </w:pPr>
    </w:p>
    <w:p w14:paraId="3D02E465" w14:textId="77777777" w:rsidR="00CD5283" w:rsidRPr="00E203AF" w:rsidRDefault="00CD5283" w:rsidP="00CD5283">
      <w:pPr>
        <w:pStyle w:val="Prrafodelista"/>
        <w:jc w:val="both"/>
        <w:rPr>
          <w:rFonts w:ascii="Arial" w:hAnsi="Arial" w:cs="Arial"/>
        </w:rPr>
      </w:pPr>
    </w:p>
    <w:p w14:paraId="3300D673" w14:textId="77777777" w:rsidR="00CD5283" w:rsidRPr="00E203AF" w:rsidRDefault="00CD5283" w:rsidP="00CD5283">
      <w:pPr>
        <w:pStyle w:val="Prrafodelista"/>
        <w:jc w:val="both"/>
        <w:rPr>
          <w:rFonts w:ascii="Arial" w:hAnsi="Arial" w:cs="Arial"/>
        </w:rPr>
      </w:pPr>
    </w:p>
    <w:p w14:paraId="422FD8DD" w14:textId="77777777" w:rsidR="00CD5283" w:rsidRPr="00E203AF" w:rsidRDefault="00CD5283" w:rsidP="00CD5283">
      <w:pPr>
        <w:pStyle w:val="Prrafodelista"/>
        <w:jc w:val="both"/>
        <w:rPr>
          <w:rFonts w:ascii="Arial" w:hAnsi="Arial" w:cs="Arial"/>
        </w:rPr>
      </w:pPr>
    </w:p>
    <w:p w14:paraId="409F5D05" w14:textId="77777777" w:rsidR="00CD5283" w:rsidRPr="00E203AF" w:rsidRDefault="00CD5283" w:rsidP="00CD5283">
      <w:pPr>
        <w:pStyle w:val="Prrafodelista"/>
        <w:jc w:val="both"/>
        <w:rPr>
          <w:rFonts w:ascii="Arial" w:hAnsi="Arial" w:cs="Arial"/>
        </w:rPr>
      </w:pPr>
    </w:p>
    <w:p w14:paraId="3CC04E47" w14:textId="77777777" w:rsidR="00CD5283" w:rsidRPr="00E203AF" w:rsidRDefault="00CD5283" w:rsidP="00CD5283">
      <w:pPr>
        <w:pStyle w:val="Prrafodelista"/>
        <w:jc w:val="both"/>
        <w:rPr>
          <w:rFonts w:ascii="Arial" w:hAnsi="Arial" w:cs="Arial"/>
        </w:rPr>
      </w:pPr>
    </w:p>
    <w:p w14:paraId="3887BBE1" w14:textId="77777777" w:rsidR="00CD5283" w:rsidRPr="00E203AF" w:rsidRDefault="00CD5283" w:rsidP="00CD5283">
      <w:pPr>
        <w:pStyle w:val="Prrafodelista"/>
        <w:jc w:val="both"/>
        <w:rPr>
          <w:rFonts w:ascii="Arial" w:hAnsi="Arial" w:cs="Arial"/>
        </w:rPr>
      </w:pPr>
    </w:p>
    <w:p w14:paraId="4A3F8885" w14:textId="77777777" w:rsidR="00CD5283" w:rsidRPr="00E203AF" w:rsidRDefault="00CD5283" w:rsidP="00CD5283">
      <w:pPr>
        <w:pStyle w:val="Prrafodelista"/>
        <w:jc w:val="both"/>
        <w:rPr>
          <w:rFonts w:ascii="Arial" w:hAnsi="Arial" w:cs="Arial"/>
        </w:rPr>
      </w:pPr>
    </w:p>
    <w:p w14:paraId="026531BC" w14:textId="77777777" w:rsidR="00CD5283" w:rsidRPr="00E203AF" w:rsidRDefault="00CD5283" w:rsidP="00CD5283">
      <w:pPr>
        <w:pStyle w:val="Prrafodelista"/>
        <w:jc w:val="both"/>
        <w:rPr>
          <w:rFonts w:ascii="Arial" w:hAnsi="Arial" w:cs="Arial"/>
        </w:rPr>
      </w:pPr>
    </w:p>
    <w:p w14:paraId="7F319D7C" w14:textId="77777777" w:rsidR="00CD5283" w:rsidRPr="00E203AF" w:rsidRDefault="00CD5283" w:rsidP="00CD5283">
      <w:pPr>
        <w:pStyle w:val="Prrafodelista"/>
        <w:jc w:val="both"/>
        <w:rPr>
          <w:rFonts w:ascii="Arial" w:hAnsi="Arial" w:cs="Arial"/>
        </w:rPr>
      </w:pPr>
    </w:p>
    <w:p w14:paraId="2D7393FD" w14:textId="77777777" w:rsidR="00CD5283" w:rsidRPr="00E203AF" w:rsidRDefault="00CD5283" w:rsidP="00CD5283">
      <w:pPr>
        <w:pStyle w:val="Prrafodelista"/>
        <w:jc w:val="both"/>
        <w:rPr>
          <w:rFonts w:ascii="Arial" w:hAnsi="Arial" w:cs="Arial"/>
        </w:rPr>
      </w:pPr>
    </w:p>
    <w:p w14:paraId="460117B8" w14:textId="77777777" w:rsidR="00CD5283" w:rsidRPr="00E203AF" w:rsidRDefault="00CD5283" w:rsidP="00CD5283">
      <w:pPr>
        <w:pStyle w:val="Prrafodelista"/>
        <w:jc w:val="both"/>
        <w:rPr>
          <w:rFonts w:ascii="Arial" w:hAnsi="Arial" w:cs="Arial"/>
        </w:rPr>
      </w:pPr>
    </w:p>
    <w:p w14:paraId="32F7BA46" w14:textId="77777777" w:rsidR="00CD5283" w:rsidRPr="00E203AF" w:rsidRDefault="00CD5283" w:rsidP="00CD5283">
      <w:pPr>
        <w:pStyle w:val="Prrafodelista"/>
        <w:jc w:val="both"/>
        <w:rPr>
          <w:rFonts w:ascii="Arial" w:hAnsi="Arial" w:cs="Arial"/>
        </w:rPr>
      </w:pPr>
    </w:p>
    <w:p w14:paraId="64B1CD65" w14:textId="77777777" w:rsidR="00CD5283" w:rsidRPr="00E203AF" w:rsidRDefault="00CD5283" w:rsidP="00CD5283">
      <w:pPr>
        <w:pStyle w:val="Prrafodelista"/>
        <w:jc w:val="both"/>
        <w:rPr>
          <w:rFonts w:ascii="Arial" w:hAnsi="Arial" w:cs="Arial"/>
        </w:rPr>
      </w:pPr>
    </w:p>
    <w:p w14:paraId="14217DDA" w14:textId="77777777" w:rsidR="00CD5283" w:rsidRPr="00E203AF" w:rsidRDefault="00CD5283" w:rsidP="00CD5283">
      <w:pPr>
        <w:pStyle w:val="Prrafodelista"/>
        <w:jc w:val="both"/>
        <w:rPr>
          <w:rFonts w:ascii="Arial" w:hAnsi="Arial" w:cs="Arial"/>
        </w:rPr>
      </w:pPr>
    </w:p>
    <w:p w14:paraId="63E5C5B9" w14:textId="77777777" w:rsidR="00CD5283" w:rsidRPr="00E203AF" w:rsidRDefault="00CD5283" w:rsidP="00CD5283">
      <w:pPr>
        <w:pStyle w:val="Prrafodelista"/>
        <w:jc w:val="both"/>
        <w:rPr>
          <w:rFonts w:ascii="Arial" w:hAnsi="Arial" w:cs="Arial"/>
        </w:rPr>
      </w:pPr>
    </w:p>
    <w:p w14:paraId="00DF2686" w14:textId="77777777" w:rsidR="00CD5283" w:rsidRPr="00E203AF" w:rsidRDefault="00CD5283" w:rsidP="00CD5283">
      <w:pPr>
        <w:jc w:val="both"/>
        <w:rPr>
          <w:rFonts w:ascii="Arial" w:hAnsi="Arial" w:cs="Arial"/>
        </w:rPr>
      </w:pPr>
      <w:r w:rsidRPr="00E203AF">
        <w:rPr>
          <w:rFonts w:ascii="Arial" w:hAnsi="Arial" w:cs="Arial"/>
        </w:rPr>
        <w:t xml:space="preserve">                                                                                                                                                      </w:t>
      </w:r>
    </w:p>
    <w:p w14:paraId="0BD58DC4" w14:textId="77777777" w:rsidR="00CD5283" w:rsidRPr="00E203AF" w:rsidRDefault="00CD5283" w:rsidP="00CD5283">
      <w:pPr>
        <w:jc w:val="both"/>
        <w:rPr>
          <w:rFonts w:ascii="Arial" w:hAnsi="Arial" w:cs="Arial"/>
        </w:rPr>
      </w:pPr>
    </w:p>
    <w:p w14:paraId="1AAC5CB1" w14:textId="77777777" w:rsidR="00CD5283" w:rsidRPr="00E203AF" w:rsidRDefault="00CD5283" w:rsidP="00CD5283">
      <w:pPr>
        <w:jc w:val="both"/>
        <w:rPr>
          <w:rFonts w:ascii="Arial" w:hAnsi="Arial" w:cs="Arial"/>
        </w:rPr>
      </w:pPr>
    </w:p>
    <w:p w14:paraId="616CB207" w14:textId="77777777" w:rsidR="00CD5283" w:rsidRPr="00E203AF" w:rsidRDefault="00CD5283" w:rsidP="00CD5283">
      <w:pPr>
        <w:jc w:val="both"/>
        <w:rPr>
          <w:rFonts w:ascii="Arial" w:hAnsi="Arial" w:cs="Arial"/>
        </w:rPr>
      </w:pPr>
      <w:r w:rsidRPr="00E203AF">
        <w:rPr>
          <w:rFonts w:ascii="Arial" w:hAnsi="Arial" w:cs="Arial"/>
        </w:rPr>
        <w:t xml:space="preserve">   </w:t>
      </w:r>
    </w:p>
    <w:p w14:paraId="21F68FD2" w14:textId="77777777" w:rsidR="00CD5283" w:rsidRPr="00E203AF" w:rsidRDefault="00CD5283" w:rsidP="00CD5283">
      <w:pPr>
        <w:jc w:val="both"/>
        <w:rPr>
          <w:rFonts w:ascii="Arial" w:hAnsi="Arial" w:cs="Arial"/>
        </w:rPr>
      </w:pPr>
    </w:p>
    <w:p w14:paraId="0AF84236" w14:textId="77777777" w:rsidR="00CD5283" w:rsidRPr="00E203AF" w:rsidRDefault="00CD5283" w:rsidP="00CD5283">
      <w:pPr>
        <w:jc w:val="right"/>
        <w:rPr>
          <w:rFonts w:ascii="Arial" w:hAnsi="Arial" w:cs="Arial"/>
        </w:rPr>
      </w:pPr>
    </w:p>
    <w:p w14:paraId="7110B9B3" w14:textId="77777777" w:rsidR="00CD5283" w:rsidRPr="00E203AF" w:rsidRDefault="00CD5283" w:rsidP="00CD5283">
      <w:pPr>
        <w:jc w:val="right"/>
        <w:rPr>
          <w:rFonts w:ascii="Arial" w:hAnsi="Arial" w:cs="Arial"/>
        </w:rPr>
      </w:pPr>
    </w:p>
    <w:p w14:paraId="29B10F0D" w14:textId="77777777" w:rsidR="00CD5283" w:rsidRPr="00E203AF" w:rsidRDefault="00CD5283" w:rsidP="00CD5283">
      <w:pPr>
        <w:jc w:val="right"/>
        <w:rPr>
          <w:rFonts w:ascii="Arial" w:hAnsi="Arial" w:cs="Arial"/>
        </w:rPr>
      </w:pPr>
    </w:p>
    <w:p w14:paraId="089B257E" w14:textId="77777777" w:rsidR="00CD5283" w:rsidRPr="00E203AF" w:rsidRDefault="00CD5283" w:rsidP="00CD5283">
      <w:pPr>
        <w:jc w:val="right"/>
        <w:rPr>
          <w:rFonts w:ascii="Arial" w:hAnsi="Arial" w:cs="Arial"/>
        </w:rPr>
      </w:pPr>
    </w:p>
    <w:p w14:paraId="42F9F5FD" w14:textId="77777777" w:rsidR="00CD5283" w:rsidRPr="00E203AF" w:rsidRDefault="00CD5283" w:rsidP="00CD5283">
      <w:pPr>
        <w:jc w:val="right"/>
        <w:rPr>
          <w:rFonts w:ascii="Arial" w:hAnsi="Arial" w:cs="Arial"/>
        </w:rPr>
      </w:pPr>
    </w:p>
    <w:p w14:paraId="0A5ED2FD" w14:textId="4804A3FF" w:rsidR="00CD5283" w:rsidRPr="00E203AF" w:rsidRDefault="00CD5283" w:rsidP="00CD5283">
      <w:pPr>
        <w:jc w:val="right"/>
        <w:rPr>
          <w:rFonts w:ascii="Arial" w:hAnsi="Arial" w:cs="Arial"/>
        </w:rPr>
      </w:pPr>
    </w:p>
    <w:p w14:paraId="72D0F2D9" w14:textId="77777777" w:rsidR="00CD5283" w:rsidRPr="00E203AF" w:rsidRDefault="00CD5283" w:rsidP="00CD5283">
      <w:pPr>
        <w:pStyle w:val="Prrafodelista"/>
        <w:jc w:val="both"/>
        <w:rPr>
          <w:rFonts w:ascii="Arial" w:hAnsi="Arial" w:cs="Arial"/>
        </w:rPr>
      </w:pPr>
    </w:p>
    <w:p w14:paraId="55015ED9" w14:textId="77777777" w:rsidR="00CD5283" w:rsidRPr="00E203AF" w:rsidRDefault="00CD5283" w:rsidP="00CD5283">
      <w:pPr>
        <w:pStyle w:val="Prrafodelista"/>
        <w:jc w:val="both"/>
        <w:rPr>
          <w:rFonts w:ascii="Arial" w:hAnsi="Arial" w:cs="Arial"/>
        </w:rPr>
      </w:pPr>
      <w:r w:rsidRPr="00E203AF">
        <w:rPr>
          <w:rFonts w:ascii="Arial" w:hAnsi="Arial" w:cs="Arial"/>
        </w:rPr>
        <w:lastRenderedPageBreak/>
        <w:t xml:space="preserve">5.- En la Colonia LAS PALMAS del Municipio vecino de Zapopan existe una placa con enorme confusión que hasta parece un acertijo y textualmente dice: </w:t>
      </w:r>
    </w:p>
    <w:p w14:paraId="30A099F4" w14:textId="77777777" w:rsidR="00CD5283" w:rsidRPr="00E203AF" w:rsidRDefault="00CD5283" w:rsidP="00CD5283">
      <w:pPr>
        <w:pStyle w:val="Prrafodelista"/>
        <w:jc w:val="both"/>
        <w:rPr>
          <w:rFonts w:ascii="Arial" w:hAnsi="Arial" w:cs="Arial"/>
        </w:rPr>
      </w:pPr>
    </w:p>
    <w:p w14:paraId="1C3EE76E" w14:textId="77777777" w:rsidR="00CD5283" w:rsidRPr="00E203AF" w:rsidRDefault="00CD5283" w:rsidP="00CD5283">
      <w:pPr>
        <w:pStyle w:val="Prrafodelista"/>
        <w:jc w:val="both"/>
        <w:rPr>
          <w:rFonts w:ascii="Arial" w:hAnsi="Arial" w:cs="Arial"/>
        </w:rPr>
      </w:pPr>
    </w:p>
    <w:p w14:paraId="34412CDF" w14:textId="77777777" w:rsidR="00CD5283" w:rsidRPr="00E203AF" w:rsidRDefault="00CD5283" w:rsidP="00CD5283">
      <w:pPr>
        <w:pStyle w:val="Prrafodelista"/>
        <w:jc w:val="both"/>
        <w:rPr>
          <w:rFonts w:ascii="Arial" w:hAnsi="Arial" w:cs="Arial"/>
          <w:b/>
          <w:bCs/>
          <w:sz w:val="28"/>
          <w:szCs w:val="28"/>
        </w:rPr>
      </w:pPr>
      <w:r w:rsidRPr="00E203AF">
        <w:rPr>
          <w:rFonts w:ascii="Arial" w:hAnsi="Arial" w:cs="Arial"/>
        </w:rPr>
        <w:t xml:space="preserve">                                           </w:t>
      </w:r>
      <w:r w:rsidRPr="00E203AF">
        <w:rPr>
          <w:rFonts w:ascii="Arial" w:hAnsi="Arial" w:cs="Arial"/>
          <w:b/>
          <w:bCs/>
          <w:sz w:val="28"/>
          <w:szCs w:val="28"/>
        </w:rPr>
        <w:t>PALAMA REYNA</w:t>
      </w:r>
    </w:p>
    <w:p w14:paraId="43632C8C" w14:textId="77777777" w:rsidR="00CD5283" w:rsidRPr="00E203AF" w:rsidRDefault="00CD5283" w:rsidP="00CD5283">
      <w:pPr>
        <w:pStyle w:val="Prrafodelista"/>
        <w:jc w:val="both"/>
        <w:rPr>
          <w:rFonts w:ascii="Arial" w:hAnsi="Arial" w:cs="Arial"/>
          <w:b/>
          <w:bCs/>
          <w:sz w:val="28"/>
          <w:szCs w:val="28"/>
        </w:rPr>
      </w:pPr>
    </w:p>
    <w:p w14:paraId="4EB0BFEA" w14:textId="77777777" w:rsidR="00CD5283" w:rsidRPr="00E203AF" w:rsidRDefault="00CD5283" w:rsidP="00CD5283">
      <w:pPr>
        <w:pStyle w:val="Prrafodelista"/>
        <w:jc w:val="both"/>
        <w:rPr>
          <w:rFonts w:ascii="Arial" w:hAnsi="Arial" w:cs="Arial"/>
          <w:b/>
          <w:bCs/>
          <w:sz w:val="28"/>
          <w:szCs w:val="28"/>
        </w:rPr>
      </w:pPr>
    </w:p>
    <w:p w14:paraId="6DBF51AA" w14:textId="3A32C87C" w:rsidR="00CD5283" w:rsidRPr="00E203AF" w:rsidRDefault="00792BAF" w:rsidP="00CD5283">
      <w:pPr>
        <w:pStyle w:val="Prrafodelista"/>
        <w:jc w:val="both"/>
        <w:rPr>
          <w:rFonts w:ascii="Arial" w:hAnsi="Arial" w:cs="Arial"/>
          <w:b/>
          <w:bCs/>
          <w:sz w:val="28"/>
          <w:szCs w:val="28"/>
        </w:rPr>
      </w:pPr>
      <w:r w:rsidRPr="00E203AF">
        <w:rPr>
          <w:rFonts w:ascii="Arial" w:hAnsi="Arial" w:cs="Arial"/>
          <w:b/>
          <w:bCs/>
          <w:noProof/>
          <w:sz w:val="28"/>
          <w:szCs w:val="28"/>
        </w:rPr>
        <w:drawing>
          <wp:anchor distT="0" distB="0" distL="114300" distR="114300" simplePos="0" relativeHeight="251656704" behindDoc="1" locked="0" layoutInCell="1" allowOverlap="1" wp14:anchorId="2607F25F" wp14:editId="0C4E50ED">
            <wp:simplePos x="0" y="0"/>
            <wp:positionH relativeFrom="margin">
              <wp:posOffset>429260</wp:posOffset>
            </wp:positionH>
            <wp:positionV relativeFrom="paragraph">
              <wp:posOffset>205740</wp:posOffset>
            </wp:positionV>
            <wp:extent cx="4509135" cy="7082155"/>
            <wp:effectExtent l="0" t="0" r="0" b="0"/>
            <wp:wrapTight wrapText="bothSides">
              <wp:wrapPolygon edited="0">
                <wp:start x="0" y="0"/>
                <wp:lineTo x="0" y="21555"/>
                <wp:lineTo x="21536" y="21555"/>
                <wp:lineTo x="21536" y="0"/>
                <wp:lineTo x="0" y="0"/>
              </wp:wrapPolygon>
            </wp:wrapTight>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rotWithShape="1">
                    <a:blip r:embed="rId17">
                      <a:extLst>
                        <a:ext uri="{28A0092B-C50C-407E-A947-70E740481C1C}">
                          <a14:useLocalDpi xmlns:a14="http://schemas.microsoft.com/office/drawing/2010/main" val="0"/>
                        </a:ext>
                      </a:extLst>
                    </a:blip>
                    <a:srcRect l="-2" t="13465" r="-502" b="8763"/>
                    <a:stretch/>
                  </pic:blipFill>
                  <pic:spPr bwMode="auto">
                    <a:xfrm>
                      <a:off x="0" y="0"/>
                      <a:ext cx="4509135" cy="708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ACE8E8" w14:textId="0FDD5C83" w:rsidR="00CD5283" w:rsidRPr="00E203AF" w:rsidRDefault="00CD5283" w:rsidP="00CD5283">
      <w:pPr>
        <w:pStyle w:val="Prrafodelista"/>
        <w:jc w:val="both"/>
        <w:rPr>
          <w:rFonts w:ascii="Arial" w:hAnsi="Arial" w:cs="Arial"/>
          <w:b/>
          <w:bCs/>
          <w:sz w:val="28"/>
          <w:szCs w:val="28"/>
        </w:rPr>
      </w:pPr>
    </w:p>
    <w:p w14:paraId="076FF9C1" w14:textId="77777777" w:rsidR="00CD5283" w:rsidRPr="00E203AF" w:rsidRDefault="00CD5283" w:rsidP="00CD5283">
      <w:pPr>
        <w:pStyle w:val="Prrafodelista"/>
        <w:jc w:val="both"/>
        <w:rPr>
          <w:rFonts w:ascii="Arial" w:hAnsi="Arial" w:cs="Arial"/>
          <w:b/>
          <w:bCs/>
          <w:sz w:val="28"/>
          <w:szCs w:val="28"/>
        </w:rPr>
      </w:pPr>
    </w:p>
    <w:p w14:paraId="6DCD230C" w14:textId="77777777" w:rsidR="00CD5283" w:rsidRPr="00E203AF" w:rsidRDefault="00CD5283" w:rsidP="00CD5283">
      <w:pPr>
        <w:pStyle w:val="Prrafodelista"/>
        <w:jc w:val="both"/>
        <w:rPr>
          <w:rFonts w:ascii="Arial" w:hAnsi="Arial" w:cs="Arial"/>
          <w:b/>
          <w:bCs/>
          <w:sz w:val="28"/>
          <w:szCs w:val="28"/>
        </w:rPr>
      </w:pPr>
    </w:p>
    <w:p w14:paraId="71C67D91" w14:textId="77777777" w:rsidR="00CD5283" w:rsidRPr="00E203AF" w:rsidRDefault="00CD5283" w:rsidP="00CD5283">
      <w:pPr>
        <w:pStyle w:val="Prrafodelista"/>
        <w:jc w:val="both"/>
        <w:rPr>
          <w:rFonts w:ascii="Arial" w:hAnsi="Arial" w:cs="Arial"/>
          <w:b/>
          <w:bCs/>
          <w:sz w:val="28"/>
          <w:szCs w:val="28"/>
        </w:rPr>
      </w:pPr>
    </w:p>
    <w:p w14:paraId="66CC0767" w14:textId="77777777" w:rsidR="00CD5283" w:rsidRPr="00E203AF" w:rsidRDefault="00CD5283" w:rsidP="00CD5283">
      <w:pPr>
        <w:pStyle w:val="Prrafodelista"/>
        <w:jc w:val="both"/>
        <w:rPr>
          <w:rFonts w:ascii="Arial" w:hAnsi="Arial" w:cs="Arial"/>
          <w:b/>
          <w:bCs/>
          <w:sz w:val="28"/>
          <w:szCs w:val="28"/>
        </w:rPr>
      </w:pPr>
    </w:p>
    <w:p w14:paraId="3C44F1A1" w14:textId="77777777" w:rsidR="00CD5283" w:rsidRPr="00E203AF" w:rsidRDefault="00CD5283" w:rsidP="00CD5283">
      <w:pPr>
        <w:pStyle w:val="Prrafodelista"/>
        <w:jc w:val="both"/>
        <w:rPr>
          <w:rFonts w:ascii="Arial" w:hAnsi="Arial" w:cs="Arial"/>
          <w:b/>
          <w:bCs/>
          <w:sz w:val="28"/>
          <w:szCs w:val="28"/>
        </w:rPr>
      </w:pPr>
    </w:p>
    <w:p w14:paraId="3BF686F4" w14:textId="77777777" w:rsidR="00CD5283" w:rsidRPr="00E203AF" w:rsidRDefault="00CD5283" w:rsidP="00CD5283">
      <w:pPr>
        <w:pStyle w:val="Prrafodelista"/>
        <w:jc w:val="both"/>
        <w:rPr>
          <w:rFonts w:ascii="Arial" w:hAnsi="Arial" w:cs="Arial"/>
          <w:b/>
          <w:bCs/>
          <w:sz w:val="28"/>
          <w:szCs w:val="28"/>
        </w:rPr>
      </w:pPr>
    </w:p>
    <w:p w14:paraId="7BA413D5" w14:textId="77777777" w:rsidR="00CD5283" w:rsidRPr="00E203AF" w:rsidRDefault="00CD5283" w:rsidP="00CD5283">
      <w:pPr>
        <w:pStyle w:val="Prrafodelista"/>
        <w:jc w:val="both"/>
        <w:rPr>
          <w:rFonts w:ascii="Arial" w:hAnsi="Arial" w:cs="Arial"/>
          <w:b/>
          <w:bCs/>
          <w:sz w:val="28"/>
          <w:szCs w:val="28"/>
        </w:rPr>
      </w:pPr>
    </w:p>
    <w:p w14:paraId="6099C05F" w14:textId="77777777" w:rsidR="00CD5283" w:rsidRPr="00E203AF" w:rsidRDefault="00CD5283" w:rsidP="00CD5283">
      <w:pPr>
        <w:pStyle w:val="Prrafodelista"/>
        <w:jc w:val="both"/>
        <w:rPr>
          <w:rFonts w:ascii="Arial" w:hAnsi="Arial" w:cs="Arial"/>
          <w:b/>
          <w:bCs/>
          <w:sz w:val="28"/>
          <w:szCs w:val="28"/>
        </w:rPr>
      </w:pPr>
    </w:p>
    <w:p w14:paraId="0575EF3B" w14:textId="77777777" w:rsidR="00CD5283" w:rsidRPr="00E203AF" w:rsidRDefault="00CD5283" w:rsidP="00CD5283">
      <w:pPr>
        <w:pStyle w:val="Prrafodelista"/>
        <w:jc w:val="both"/>
        <w:rPr>
          <w:rFonts w:ascii="Arial" w:hAnsi="Arial" w:cs="Arial"/>
          <w:b/>
          <w:bCs/>
          <w:sz w:val="28"/>
          <w:szCs w:val="28"/>
        </w:rPr>
      </w:pPr>
    </w:p>
    <w:p w14:paraId="1867616F" w14:textId="77777777" w:rsidR="00CD5283" w:rsidRPr="00E203AF" w:rsidRDefault="00CD5283" w:rsidP="00CD5283">
      <w:pPr>
        <w:pStyle w:val="Prrafodelista"/>
        <w:jc w:val="both"/>
        <w:rPr>
          <w:rFonts w:ascii="Arial" w:hAnsi="Arial" w:cs="Arial"/>
        </w:rPr>
      </w:pPr>
    </w:p>
    <w:p w14:paraId="51119F3D" w14:textId="77777777" w:rsidR="00CD5283" w:rsidRPr="00E203AF" w:rsidRDefault="00CD5283" w:rsidP="00CD5283">
      <w:pPr>
        <w:pStyle w:val="Prrafodelista"/>
        <w:jc w:val="both"/>
        <w:rPr>
          <w:rFonts w:ascii="Arial" w:hAnsi="Arial" w:cs="Arial"/>
        </w:rPr>
      </w:pPr>
    </w:p>
    <w:p w14:paraId="2C16BEAE" w14:textId="77777777" w:rsidR="00CD5283" w:rsidRPr="00E203AF" w:rsidRDefault="00CD5283" w:rsidP="00CD5283">
      <w:pPr>
        <w:pStyle w:val="Prrafodelista"/>
        <w:jc w:val="both"/>
        <w:rPr>
          <w:rFonts w:ascii="Arial" w:hAnsi="Arial" w:cs="Arial"/>
        </w:rPr>
      </w:pPr>
    </w:p>
    <w:p w14:paraId="7F9DD2AD" w14:textId="77777777" w:rsidR="00CD5283" w:rsidRPr="00E203AF" w:rsidRDefault="00CD5283" w:rsidP="00CD5283">
      <w:pPr>
        <w:pStyle w:val="Prrafodelista"/>
        <w:jc w:val="both"/>
        <w:rPr>
          <w:rFonts w:ascii="Arial" w:hAnsi="Arial" w:cs="Arial"/>
        </w:rPr>
      </w:pPr>
    </w:p>
    <w:p w14:paraId="64A84343" w14:textId="77777777" w:rsidR="00CD5283" w:rsidRPr="00E203AF" w:rsidRDefault="00CD5283" w:rsidP="00CD5283">
      <w:pPr>
        <w:pStyle w:val="Prrafodelista"/>
        <w:jc w:val="both"/>
        <w:rPr>
          <w:rFonts w:ascii="Arial" w:hAnsi="Arial" w:cs="Arial"/>
        </w:rPr>
      </w:pPr>
    </w:p>
    <w:p w14:paraId="26294A77" w14:textId="77777777" w:rsidR="00CD5283" w:rsidRPr="00E203AF" w:rsidRDefault="00CD5283" w:rsidP="00CD5283">
      <w:pPr>
        <w:pStyle w:val="Prrafodelista"/>
        <w:jc w:val="both"/>
        <w:rPr>
          <w:rFonts w:ascii="Arial" w:hAnsi="Arial" w:cs="Arial"/>
        </w:rPr>
      </w:pPr>
    </w:p>
    <w:p w14:paraId="191A8B01" w14:textId="77777777" w:rsidR="00CD5283" w:rsidRPr="00E203AF" w:rsidRDefault="00CD5283" w:rsidP="00CD5283">
      <w:pPr>
        <w:pStyle w:val="Prrafodelista"/>
        <w:jc w:val="both"/>
        <w:rPr>
          <w:rFonts w:ascii="Arial" w:hAnsi="Arial" w:cs="Arial"/>
        </w:rPr>
      </w:pPr>
    </w:p>
    <w:p w14:paraId="2A535BB0" w14:textId="77777777" w:rsidR="00CD5283" w:rsidRPr="00E203AF" w:rsidRDefault="00CD5283" w:rsidP="00CD5283">
      <w:pPr>
        <w:jc w:val="both"/>
        <w:rPr>
          <w:rFonts w:ascii="Arial" w:hAnsi="Arial" w:cs="Arial"/>
        </w:rPr>
      </w:pPr>
    </w:p>
    <w:p w14:paraId="5AF13CDD" w14:textId="77777777" w:rsidR="00CD5283" w:rsidRPr="00E203AF" w:rsidRDefault="00CD5283" w:rsidP="00CD5283">
      <w:pPr>
        <w:jc w:val="both"/>
        <w:rPr>
          <w:rFonts w:ascii="Arial" w:hAnsi="Arial" w:cs="Arial"/>
        </w:rPr>
      </w:pPr>
    </w:p>
    <w:p w14:paraId="73B8C086" w14:textId="77777777" w:rsidR="00CD5283" w:rsidRPr="00E203AF" w:rsidRDefault="00CD5283" w:rsidP="00CD5283">
      <w:pPr>
        <w:jc w:val="both"/>
        <w:rPr>
          <w:rFonts w:ascii="Arial" w:hAnsi="Arial" w:cs="Arial"/>
        </w:rPr>
      </w:pPr>
    </w:p>
    <w:p w14:paraId="11BED782" w14:textId="77777777" w:rsidR="00CD5283" w:rsidRPr="00E203AF" w:rsidRDefault="00CD5283" w:rsidP="00CD5283">
      <w:pPr>
        <w:jc w:val="both"/>
        <w:rPr>
          <w:rFonts w:ascii="Arial" w:hAnsi="Arial" w:cs="Arial"/>
        </w:rPr>
      </w:pPr>
    </w:p>
    <w:p w14:paraId="615E4F65" w14:textId="77777777" w:rsidR="00CD5283" w:rsidRPr="00E203AF" w:rsidRDefault="00CD5283" w:rsidP="00CD5283">
      <w:pPr>
        <w:jc w:val="both"/>
        <w:rPr>
          <w:rFonts w:ascii="Arial" w:hAnsi="Arial" w:cs="Arial"/>
        </w:rPr>
      </w:pPr>
    </w:p>
    <w:p w14:paraId="7A18C63B" w14:textId="77777777" w:rsidR="00CD5283" w:rsidRPr="00E203AF" w:rsidRDefault="00CD5283" w:rsidP="00CD5283">
      <w:pPr>
        <w:jc w:val="both"/>
        <w:rPr>
          <w:rFonts w:ascii="Arial" w:hAnsi="Arial" w:cs="Arial"/>
        </w:rPr>
      </w:pPr>
    </w:p>
    <w:p w14:paraId="2379BEE5" w14:textId="77777777" w:rsidR="00CD5283" w:rsidRPr="00E203AF" w:rsidRDefault="00CD5283" w:rsidP="00CD5283">
      <w:pPr>
        <w:jc w:val="both"/>
        <w:rPr>
          <w:rFonts w:ascii="Arial" w:hAnsi="Arial" w:cs="Arial"/>
        </w:rPr>
      </w:pPr>
    </w:p>
    <w:p w14:paraId="109D1B9B" w14:textId="77777777" w:rsidR="00CD5283" w:rsidRPr="00E203AF" w:rsidRDefault="00CD5283" w:rsidP="00CD5283">
      <w:pPr>
        <w:jc w:val="both"/>
        <w:rPr>
          <w:rFonts w:ascii="Arial" w:hAnsi="Arial" w:cs="Arial"/>
        </w:rPr>
      </w:pPr>
      <w:r w:rsidRPr="00E203AF">
        <w:rPr>
          <w:rFonts w:ascii="Arial" w:hAnsi="Arial" w:cs="Arial"/>
        </w:rPr>
        <w:t xml:space="preserve">                                                                                                                                             </w:t>
      </w:r>
    </w:p>
    <w:p w14:paraId="7638B690" w14:textId="77777777" w:rsidR="00CD5283" w:rsidRPr="00E203AF" w:rsidRDefault="00CD5283" w:rsidP="00CD5283">
      <w:pPr>
        <w:jc w:val="both"/>
        <w:rPr>
          <w:rFonts w:ascii="Arial" w:hAnsi="Arial" w:cs="Arial"/>
        </w:rPr>
      </w:pPr>
    </w:p>
    <w:p w14:paraId="78C0A76C" w14:textId="77777777" w:rsidR="00CD5283" w:rsidRPr="00E203AF" w:rsidRDefault="00CD5283" w:rsidP="00CD5283">
      <w:pPr>
        <w:jc w:val="both"/>
        <w:rPr>
          <w:rFonts w:ascii="Arial" w:hAnsi="Arial" w:cs="Arial"/>
        </w:rPr>
      </w:pPr>
    </w:p>
    <w:p w14:paraId="11E3D6D8" w14:textId="77777777" w:rsidR="00CD5283" w:rsidRPr="00E203AF" w:rsidRDefault="00CD5283" w:rsidP="00CD5283">
      <w:pPr>
        <w:jc w:val="both"/>
        <w:rPr>
          <w:rFonts w:ascii="Arial" w:hAnsi="Arial" w:cs="Arial"/>
        </w:rPr>
      </w:pPr>
    </w:p>
    <w:p w14:paraId="6CB5D2A4" w14:textId="77777777" w:rsidR="00CD5283" w:rsidRPr="00E203AF" w:rsidRDefault="00CD5283" w:rsidP="00CD5283">
      <w:pPr>
        <w:jc w:val="both"/>
        <w:rPr>
          <w:rFonts w:ascii="Arial" w:hAnsi="Arial" w:cs="Arial"/>
        </w:rPr>
      </w:pPr>
    </w:p>
    <w:p w14:paraId="165EC3EF" w14:textId="77777777" w:rsidR="00CD5283" w:rsidRPr="00E203AF" w:rsidRDefault="00CD5283" w:rsidP="00CD5283">
      <w:pPr>
        <w:jc w:val="both"/>
        <w:rPr>
          <w:rFonts w:ascii="Arial" w:hAnsi="Arial" w:cs="Arial"/>
        </w:rPr>
      </w:pPr>
    </w:p>
    <w:p w14:paraId="4C8F6018" w14:textId="77777777" w:rsidR="00CD5283" w:rsidRPr="00E203AF" w:rsidRDefault="00CD5283" w:rsidP="00CD5283">
      <w:pPr>
        <w:jc w:val="both"/>
        <w:rPr>
          <w:rFonts w:ascii="Arial" w:hAnsi="Arial" w:cs="Arial"/>
        </w:rPr>
      </w:pPr>
    </w:p>
    <w:p w14:paraId="3366625E" w14:textId="77777777" w:rsidR="00CD5283" w:rsidRPr="00E203AF" w:rsidRDefault="00CD5283" w:rsidP="00CD5283">
      <w:pPr>
        <w:jc w:val="both"/>
        <w:rPr>
          <w:rFonts w:ascii="Arial" w:hAnsi="Arial" w:cs="Arial"/>
        </w:rPr>
      </w:pPr>
    </w:p>
    <w:p w14:paraId="79D88E55" w14:textId="77777777" w:rsidR="00CD5283" w:rsidRPr="00E203AF" w:rsidRDefault="00CD5283" w:rsidP="00CD5283">
      <w:pPr>
        <w:jc w:val="both"/>
        <w:rPr>
          <w:rFonts w:ascii="Arial" w:hAnsi="Arial" w:cs="Arial"/>
        </w:rPr>
      </w:pPr>
    </w:p>
    <w:p w14:paraId="03D93916" w14:textId="77777777" w:rsidR="00CD5283" w:rsidRPr="00E203AF" w:rsidRDefault="00CD5283" w:rsidP="00CD5283">
      <w:pPr>
        <w:jc w:val="both"/>
        <w:rPr>
          <w:rFonts w:ascii="Arial" w:hAnsi="Arial" w:cs="Arial"/>
        </w:rPr>
      </w:pPr>
    </w:p>
    <w:p w14:paraId="3F6FAB2D" w14:textId="77777777" w:rsidR="00CD5283" w:rsidRPr="00E203AF" w:rsidRDefault="00CD5283" w:rsidP="00CD5283">
      <w:pPr>
        <w:jc w:val="both"/>
        <w:rPr>
          <w:rFonts w:ascii="Arial" w:hAnsi="Arial" w:cs="Arial"/>
        </w:rPr>
      </w:pPr>
    </w:p>
    <w:p w14:paraId="0462D395" w14:textId="77777777" w:rsidR="00C7686E" w:rsidRDefault="00C7686E" w:rsidP="00CD5283">
      <w:pPr>
        <w:jc w:val="both"/>
        <w:rPr>
          <w:rFonts w:ascii="Arial" w:hAnsi="Arial" w:cs="Arial"/>
        </w:rPr>
      </w:pPr>
    </w:p>
    <w:p w14:paraId="263AA2AB" w14:textId="77777777" w:rsidR="00792BAF" w:rsidRDefault="00792BAF" w:rsidP="00CD5283">
      <w:pPr>
        <w:jc w:val="both"/>
        <w:rPr>
          <w:rFonts w:ascii="Arial" w:hAnsi="Arial" w:cs="Arial"/>
        </w:rPr>
      </w:pPr>
    </w:p>
    <w:p w14:paraId="545594A2" w14:textId="77777777" w:rsidR="00792BAF" w:rsidRDefault="00792BAF" w:rsidP="00CD5283">
      <w:pPr>
        <w:jc w:val="both"/>
        <w:rPr>
          <w:rFonts w:ascii="Arial" w:hAnsi="Arial" w:cs="Arial"/>
        </w:rPr>
      </w:pPr>
    </w:p>
    <w:p w14:paraId="4BBC6D44" w14:textId="77777777" w:rsidR="00792BAF" w:rsidRDefault="00792BAF" w:rsidP="00CD5283">
      <w:pPr>
        <w:jc w:val="both"/>
        <w:rPr>
          <w:rFonts w:ascii="Arial" w:hAnsi="Arial" w:cs="Arial"/>
        </w:rPr>
      </w:pPr>
    </w:p>
    <w:p w14:paraId="44C2D908" w14:textId="77777777" w:rsidR="00792BAF" w:rsidRDefault="00792BAF" w:rsidP="00CD5283">
      <w:pPr>
        <w:jc w:val="both"/>
        <w:rPr>
          <w:rFonts w:ascii="Arial" w:hAnsi="Arial" w:cs="Arial"/>
        </w:rPr>
      </w:pPr>
    </w:p>
    <w:p w14:paraId="40A80BCE" w14:textId="77777777" w:rsidR="00792BAF" w:rsidRDefault="00792BAF" w:rsidP="00CD5283">
      <w:pPr>
        <w:jc w:val="both"/>
        <w:rPr>
          <w:rFonts w:ascii="Arial" w:hAnsi="Arial" w:cs="Arial"/>
        </w:rPr>
      </w:pPr>
    </w:p>
    <w:p w14:paraId="7EA7E4B2" w14:textId="77777777" w:rsidR="00792BAF" w:rsidRDefault="00792BAF" w:rsidP="00CD5283">
      <w:pPr>
        <w:jc w:val="both"/>
        <w:rPr>
          <w:rFonts w:ascii="Arial" w:hAnsi="Arial" w:cs="Arial"/>
        </w:rPr>
      </w:pPr>
    </w:p>
    <w:p w14:paraId="5A7416C8" w14:textId="77777777" w:rsidR="00792BAF" w:rsidRDefault="00792BAF" w:rsidP="00CD5283">
      <w:pPr>
        <w:jc w:val="both"/>
        <w:rPr>
          <w:rFonts w:ascii="Arial" w:hAnsi="Arial" w:cs="Arial"/>
        </w:rPr>
      </w:pPr>
    </w:p>
    <w:p w14:paraId="30328CA7" w14:textId="09FD6E10" w:rsidR="00CD5283" w:rsidRPr="00E203AF" w:rsidRDefault="00CD5283" w:rsidP="00CD5283">
      <w:pPr>
        <w:jc w:val="both"/>
        <w:rPr>
          <w:rFonts w:ascii="Arial" w:hAnsi="Arial" w:cs="Arial"/>
        </w:rPr>
      </w:pPr>
      <w:r w:rsidRPr="00E203AF">
        <w:rPr>
          <w:rFonts w:ascii="Arial" w:hAnsi="Arial" w:cs="Arial"/>
        </w:rPr>
        <w:lastRenderedPageBreak/>
        <w:t xml:space="preserve">6.- En pleno Centro Histórico de la Ciudad de Guadalajara Capital del Estado de Jalisco y </w:t>
      </w:r>
      <w:r w:rsidRPr="00E203AF">
        <w:rPr>
          <w:rFonts w:ascii="Arial" w:hAnsi="Arial" w:cs="Arial"/>
          <w:b/>
          <w:bCs/>
          <w:sz w:val="28"/>
          <w:szCs w:val="28"/>
        </w:rPr>
        <w:t xml:space="preserve">Capital Mundial del Libro; </w:t>
      </w:r>
      <w:r w:rsidRPr="00E203AF">
        <w:rPr>
          <w:rFonts w:ascii="Arial" w:hAnsi="Arial" w:cs="Arial"/>
        </w:rPr>
        <w:t xml:space="preserve">por las calles de Madero, las placas de Nomenclatura tienen un visible error con respecto al Apóstol de la Democracia Mexicana histórico personaje al cual le cambiaron el nombre al ponerle </w:t>
      </w:r>
      <w:r w:rsidRPr="00E203AF">
        <w:rPr>
          <w:rFonts w:ascii="Arial" w:hAnsi="Arial" w:cs="Arial"/>
          <w:b/>
          <w:bCs/>
        </w:rPr>
        <w:t xml:space="preserve">“ </w:t>
      </w:r>
      <w:r w:rsidRPr="00E203AF">
        <w:rPr>
          <w:rFonts w:ascii="Arial" w:hAnsi="Arial" w:cs="Arial"/>
          <w:b/>
          <w:bCs/>
          <w:sz w:val="28"/>
          <w:szCs w:val="28"/>
        </w:rPr>
        <w:t>Indalecio” . El nombre correcto conforme a las Actas recabadas es    “Ygnacio” .</w:t>
      </w:r>
    </w:p>
    <w:p w14:paraId="64A814CF" w14:textId="77777777" w:rsidR="00CD5283" w:rsidRPr="00E203AF" w:rsidRDefault="00CD5283" w:rsidP="00CD5283">
      <w:pPr>
        <w:pStyle w:val="Prrafodelista"/>
        <w:jc w:val="both"/>
        <w:rPr>
          <w:rFonts w:ascii="Arial" w:hAnsi="Arial" w:cs="Arial"/>
          <w:b/>
          <w:bCs/>
          <w:sz w:val="28"/>
          <w:szCs w:val="28"/>
        </w:rPr>
      </w:pPr>
      <w:r w:rsidRPr="00E203AF">
        <w:rPr>
          <w:rFonts w:ascii="Arial" w:hAnsi="Arial" w:cs="Arial"/>
          <w:b/>
          <w:bCs/>
          <w:noProof/>
          <w:sz w:val="28"/>
          <w:szCs w:val="28"/>
        </w:rPr>
        <w:drawing>
          <wp:anchor distT="0" distB="0" distL="114300" distR="114300" simplePos="0" relativeHeight="251670528" behindDoc="1" locked="0" layoutInCell="1" allowOverlap="1" wp14:anchorId="3E1CD0E6" wp14:editId="4FB87E79">
            <wp:simplePos x="0" y="0"/>
            <wp:positionH relativeFrom="margin">
              <wp:align>center</wp:align>
            </wp:positionH>
            <wp:positionV relativeFrom="paragraph">
              <wp:posOffset>19050</wp:posOffset>
            </wp:positionV>
            <wp:extent cx="4749800" cy="3931920"/>
            <wp:effectExtent l="0" t="0" r="0" b="0"/>
            <wp:wrapTight wrapText="bothSides">
              <wp:wrapPolygon edited="0">
                <wp:start x="0" y="0"/>
                <wp:lineTo x="0" y="21453"/>
                <wp:lineTo x="21484" y="21453"/>
                <wp:lineTo x="21484"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Interfaz de usuario gráfic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2652" cy="3934281"/>
                    </a:xfrm>
                    <a:prstGeom prst="rect">
                      <a:avLst/>
                    </a:prstGeom>
                  </pic:spPr>
                </pic:pic>
              </a:graphicData>
            </a:graphic>
            <wp14:sizeRelH relativeFrom="margin">
              <wp14:pctWidth>0</wp14:pctWidth>
            </wp14:sizeRelH>
            <wp14:sizeRelV relativeFrom="margin">
              <wp14:pctHeight>0</wp14:pctHeight>
            </wp14:sizeRelV>
          </wp:anchor>
        </w:drawing>
      </w:r>
    </w:p>
    <w:p w14:paraId="1F3340C9" w14:textId="77777777" w:rsidR="00CD5283" w:rsidRPr="00E203AF" w:rsidRDefault="00CD5283" w:rsidP="00CD5283">
      <w:pPr>
        <w:pStyle w:val="Prrafodelista"/>
        <w:jc w:val="both"/>
        <w:rPr>
          <w:rFonts w:ascii="Arial" w:hAnsi="Arial" w:cs="Arial"/>
          <w:b/>
          <w:bCs/>
          <w:sz w:val="28"/>
          <w:szCs w:val="28"/>
        </w:rPr>
      </w:pPr>
    </w:p>
    <w:p w14:paraId="0C4934F7" w14:textId="77777777" w:rsidR="00CD5283" w:rsidRPr="00E203AF" w:rsidRDefault="00CD5283" w:rsidP="00CD5283">
      <w:pPr>
        <w:pStyle w:val="Prrafodelista"/>
        <w:jc w:val="both"/>
        <w:rPr>
          <w:rFonts w:ascii="Arial" w:hAnsi="Arial" w:cs="Arial"/>
          <w:b/>
          <w:bCs/>
          <w:sz w:val="28"/>
          <w:szCs w:val="28"/>
        </w:rPr>
      </w:pPr>
    </w:p>
    <w:p w14:paraId="6F81A851" w14:textId="77777777" w:rsidR="00CD5283" w:rsidRPr="00E203AF" w:rsidRDefault="00CD5283" w:rsidP="00CD5283">
      <w:pPr>
        <w:pStyle w:val="Prrafodelista"/>
        <w:jc w:val="both"/>
        <w:rPr>
          <w:rFonts w:ascii="Arial" w:hAnsi="Arial" w:cs="Arial"/>
          <w:b/>
          <w:bCs/>
          <w:sz w:val="28"/>
          <w:szCs w:val="28"/>
        </w:rPr>
      </w:pPr>
    </w:p>
    <w:p w14:paraId="5C231B4B" w14:textId="77777777" w:rsidR="00CD5283" w:rsidRPr="00E203AF" w:rsidRDefault="00CD5283" w:rsidP="00CD5283">
      <w:pPr>
        <w:pStyle w:val="Prrafodelista"/>
        <w:jc w:val="both"/>
        <w:rPr>
          <w:rFonts w:ascii="Arial" w:hAnsi="Arial" w:cs="Arial"/>
          <w:b/>
          <w:bCs/>
          <w:sz w:val="28"/>
          <w:szCs w:val="28"/>
        </w:rPr>
      </w:pPr>
    </w:p>
    <w:p w14:paraId="49DAED6E" w14:textId="77777777" w:rsidR="00CD5283" w:rsidRPr="00E203AF" w:rsidRDefault="00CD5283" w:rsidP="00CD5283">
      <w:pPr>
        <w:pStyle w:val="Prrafodelista"/>
        <w:jc w:val="both"/>
        <w:rPr>
          <w:rFonts w:ascii="Arial" w:hAnsi="Arial" w:cs="Arial"/>
          <w:b/>
          <w:bCs/>
          <w:sz w:val="28"/>
          <w:szCs w:val="28"/>
        </w:rPr>
      </w:pPr>
    </w:p>
    <w:p w14:paraId="6ED35EFD" w14:textId="77777777" w:rsidR="00CD5283" w:rsidRPr="00E203AF" w:rsidRDefault="00CD5283" w:rsidP="00CD5283">
      <w:pPr>
        <w:pStyle w:val="Prrafodelista"/>
        <w:jc w:val="both"/>
        <w:rPr>
          <w:rFonts w:ascii="Arial" w:hAnsi="Arial" w:cs="Arial"/>
          <w:b/>
          <w:bCs/>
          <w:sz w:val="28"/>
          <w:szCs w:val="28"/>
        </w:rPr>
      </w:pPr>
    </w:p>
    <w:p w14:paraId="3DEFFB6F" w14:textId="77777777" w:rsidR="00CD5283" w:rsidRPr="00E203AF" w:rsidRDefault="00CD5283" w:rsidP="00CD5283">
      <w:pPr>
        <w:pStyle w:val="Prrafodelista"/>
        <w:jc w:val="both"/>
        <w:rPr>
          <w:rFonts w:ascii="Arial" w:hAnsi="Arial" w:cs="Arial"/>
          <w:b/>
          <w:bCs/>
          <w:sz w:val="28"/>
          <w:szCs w:val="28"/>
        </w:rPr>
      </w:pPr>
    </w:p>
    <w:p w14:paraId="3A8D9DFA" w14:textId="77777777" w:rsidR="00CD5283" w:rsidRPr="00E203AF" w:rsidRDefault="00CD5283" w:rsidP="00CD5283">
      <w:pPr>
        <w:pStyle w:val="Prrafodelista"/>
        <w:jc w:val="both"/>
        <w:rPr>
          <w:rFonts w:ascii="Arial" w:hAnsi="Arial" w:cs="Arial"/>
          <w:b/>
          <w:bCs/>
          <w:sz w:val="28"/>
          <w:szCs w:val="28"/>
        </w:rPr>
      </w:pPr>
    </w:p>
    <w:p w14:paraId="65F252B0" w14:textId="77777777" w:rsidR="00CD5283" w:rsidRPr="00E203AF" w:rsidRDefault="00CD5283" w:rsidP="00CD5283">
      <w:pPr>
        <w:pStyle w:val="Prrafodelista"/>
        <w:jc w:val="both"/>
        <w:rPr>
          <w:rFonts w:ascii="Arial" w:hAnsi="Arial" w:cs="Arial"/>
          <w:b/>
          <w:bCs/>
          <w:sz w:val="28"/>
          <w:szCs w:val="28"/>
        </w:rPr>
      </w:pPr>
    </w:p>
    <w:p w14:paraId="1C5B2619" w14:textId="77777777" w:rsidR="00CD5283" w:rsidRPr="00E203AF" w:rsidRDefault="00CD5283" w:rsidP="00CD5283">
      <w:pPr>
        <w:pStyle w:val="Prrafodelista"/>
        <w:jc w:val="both"/>
        <w:rPr>
          <w:rFonts w:ascii="Arial" w:hAnsi="Arial" w:cs="Arial"/>
          <w:b/>
          <w:bCs/>
          <w:sz w:val="28"/>
          <w:szCs w:val="28"/>
        </w:rPr>
      </w:pPr>
    </w:p>
    <w:p w14:paraId="6FD13FBB" w14:textId="77777777" w:rsidR="00CD5283" w:rsidRPr="00E203AF" w:rsidRDefault="00CD5283" w:rsidP="00CD5283">
      <w:pPr>
        <w:pStyle w:val="Prrafodelista"/>
        <w:jc w:val="both"/>
        <w:rPr>
          <w:rFonts w:ascii="Arial" w:hAnsi="Arial" w:cs="Arial"/>
          <w:b/>
          <w:bCs/>
          <w:sz w:val="28"/>
          <w:szCs w:val="28"/>
        </w:rPr>
      </w:pPr>
    </w:p>
    <w:p w14:paraId="4986E10B" w14:textId="77777777" w:rsidR="00CD5283" w:rsidRPr="00E203AF" w:rsidRDefault="00CD5283" w:rsidP="00CD5283">
      <w:pPr>
        <w:pStyle w:val="Prrafodelista"/>
        <w:jc w:val="both"/>
        <w:rPr>
          <w:rFonts w:ascii="Arial" w:hAnsi="Arial" w:cs="Arial"/>
          <w:b/>
          <w:bCs/>
          <w:sz w:val="28"/>
          <w:szCs w:val="28"/>
        </w:rPr>
      </w:pPr>
    </w:p>
    <w:p w14:paraId="5674436E" w14:textId="77777777" w:rsidR="00CD5283" w:rsidRPr="00E203AF" w:rsidRDefault="00CD5283" w:rsidP="00CD5283">
      <w:pPr>
        <w:pStyle w:val="Prrafodelista"/>
        <w:jc w:val="both"/>
        <w:rPr>
          <w:rFonts w:ascii="Arial" w:hAnsi="Arial" w:cs="Arial"/>
        </w:rPr>
      </w:pPr>
    </w:p>
    <w:p w14:paraId="454BA409" w14:textId="77777777" w:rsidR="00CD5283" w:rsidRPr="00E203AF" w:rsidRDefault="00CD5283" w:rsidP="00CD5283">
      <w:pPr>
        <w:pStyle w:val="Prrafodelista"/>
        <w:jc w:val="both"/>
        <w:rPr>
          <w:rFonts w:ascii="Arial" w:hAnsi="Arial" w:cs="Arial"/>
        </w:rPr>
      </w:pPr>
    </w:p>
    <w:p w14:paraId="01E0B548" w14:textId="77777777" w:rsidR="00CD5283" w:rsidRPr="00E203AF" w:rsidRDefault="00CD5283" w:rsidP="00CD5283">
      <w:pPr>
        <w:pStyle w:val="Prrafodelista"/>
        <w:jc w:val="both"/>
        <w:rPr>
          <w:rFonts w:ascii="Arial" w:hAnsi="Arial" w:cs="Arial"/>
        </w:rPr>
      </w:pPr>
    </w:p>
    <w:p w14:paraId="24972DA0" w14:textId="77777777" w:rsidR="00CD5283" w:rsidRPr="00E203AF" w:rsidRDefault="00CD5283" w:rsidP="00CD5283">
      <w:pPr>
        <w:pStyle w:val="Prrafodelista"/>
        <w:jc w:val="both"/>
        <w:rPr>
          <w:rFonts w:ascii="Arial" w:hAnsi="Arial" w:cs="Arial"/>
        </w:rPr>
      </w:pPr>
    </w:p>
    <w:p w14:paraId="56BE1BE2" w14:textId="77777777" w:rsidR="00CD5283" w:rsidRPr="00E203AF" w:rsidRDefault="00CD5283" w:rsidP="00CD5283">
      <w:pPr>
        <w:pStyle w:val="Prrafodelista"/>
        <w:jc w:val="both"/>
        <w:rPr>
          <w:rFonts w:ascii="Arial" w:hAnsi="Arial" w:cs="Arial"/>
        </w:rPr>
      </w:pPr>
    </w:p>
    <w:p w14:paraId="564085E4" w14:textId="77777777" w:rsidR="00CD5283" w:rsidRPr="00E203AF" w:rsidRDefault="00CD5283" w:rsidP="00CD5283">
      <w:pPr>
        <w:pStyle w:val="Prrafodelista"/>
        <w:jc w:val="both"/>
        <w:rPr>
          <w:rFonts w:ascii="Arial" w:hAnsi="Arial" w:cs="Arial"/>
        </w:rPr>
      </w:pPr>
    </w:p>
    <w:p w14:paraId="045D5F0A" w14:textId="30F53B57" w:rsidR="00CD5283" w:rsidRPr="00E203AF" w:rsidRDefault="00CD5283" w:rsidP="00CD5283">
      <w:pPr>
        <w:pStyle w:val="Prrafodelista"/>
        <w:jc w:val="both"/>
        <w:rPr>
          <w:rFonts w:ascii="Arial" w:hAnsi="Arial" w:cs="Arial"/>
        </w:rPr>
      </w:pPr>
    </w:p>
    <w:p w14:paraId="0D13A2A1" w14:textId="77777777" w:rsidR="00CD5283" w:rsidRPr="00E203AF" w:rsidRDefault="00CD5283" w:rsidP="00CD5283">
      <w:pPr>
        <w:pStyle w:val="Prrafodelista"/>
        <w:jc w:val="both"/>
        <w:rPr>
          <w:rFonts w:ascii="Arial" w:hAnsi="Arial" w:cs="Arial"/>
        </w:rPr>
      </w:pPr>
    </w:p>
    <w:p w14:paraId="4552C378" w14:textId="61DC69EC" w:rsidR="00CD5283" w:rsidRPr="00E203AF" w:rsidRDefault="00CD5283" w:rsidP="00CD5283">
      <w:pPr>
        <w:pStyle w:val="Prrafodelista"/>
        <w:jc w:val="both"/>
        <w:rPr>
          <w:rFonts w:ascii="Arial" w:hAnsi="Arial" w:cs="Arial"/>
        </w:rPr>
      </w:pPr>
    </w:p>
    <w:p w14:paraId="1321A94A" w14:textId="4D2722C5" w:rsidR="00CD5283" w:rsidRPr="00E203AF" w:rsidRDefault="00CD5283" w:rsidP="00CD5283">
      <w:pPr>
        <w:pStyle w:val="Prrafodelista"/>
        <w:jc w:val="both"/>
        <w:rPr>
          <w:rFonts w:ascii="Arial" w:hAnsi="Arial" w:cs="Arial"/>
        </w:rPr>
      </w:pPr>
    </w:p>
    <w:p w14:paraId="0D68356E" w14:textId="716DB4C2" w:rsidR="00CD5283" w:rsidRPr="00E203AF" w:rsidRDefault="00C7686E" w:rsidP="00CD5283">
      <w:pPr>
        <w:pStyle w:val="Prrafodelista"/>
        <w:jc w:val="both"/>
        <w:rPr>
          <w:rFonts w:ascii="Arial" w:hAnsi="Arial" w:cs="Arial"/>
        </w:rPr>
      </w:pPr>
      <w:r w:rsidRPr="00E203AF">
        <w:rPr>
          <w:rFonts w:ascii="Arial" w:hAnsi="Arial" w:cs="Arial"/>
          <w:noProof/>
        </w:rPr>
        <w:drawing>
          <wp:anchor distT="0" distB="0" distL="114300" distR="114300" simplePos="0" relativeHeight="251652608" behindDoc="1" locked="0" layoutInCell="1" allowOverlap="1" wp14:anchorId="399BE738" wp14:editId="67DE3F55">
            <wp:simplePos x="0" y="0"/>
            <wp:positionH relativeFrom="margin">
              <wp:posOffset>332740</wp:posOffset>
            </wp:positionH>
            <wp:positionV relativeFrom="paragraph">
              <wp:posOffset>78740</wp:posOffset>
            </wp:positionV>
            <wp:extent cx="4875530" cy="4345940"/>
            <wp:effectExtent l="0" t="0" r="0" b="0"/>
            <wp:wrapTight wrapText="bothSides">
              <wp:wrapPolygon edited="0">
                <wp:start x="0" y="0"/>
                <wp:lineTo x="0" y="21493"/>
                <wp:lineTo x="21521" y="21493"/>
                <wp:lineTo x="21521" y="0"/>
                <wp:lineTo x="0" y="0"/>
              </wp:wrapPolygon>
            </wp:wrapTight>
            <wp:docPr id="12" name="Imagen 12"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letrero de color blanco&#10;&#10;Descripción generada automáticamente con confianza me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5530" cy="4345940"/>
                    </a:xfrm>
                    <a:prstGeom prst="rect">
                      <a:avLst/>
                    </a:prstGeom>
                  </pic:spPr>
                </pic:pic>
              </a:graphicData>
            </a:graphic>
            <wp14:sizeRelH relativeFrom="margin">
              <wp14:pctWidth>0</wp14:pctWidth>
            </wp14:sizeRelH>
            <wp14:sizeRelV relativeFrom="margin">
              <wp14:pctHeight>0</wp14:pctHeight>
            </wp14:sizeRelV>
          </wp:anchor>
        </w:drawing>
      </w:r>
    </w:p>
    <w:p w14:paraId="71D6839E" w14:textId="77777777" w:rsidR="00CD5283" w:rsidRPr="00E203AF" w:rsidRDefault="00CD5283" w:rsidP="00CD5283">
      <w:pPr>
        <w:pStyle w:val="Prrafodelista"/>
        <w:jc w:val="both"/>
        <w:rPr>
          <w:rFonts w:ascii="Arial" w:hAnsi="Arial" w:cs="Arial"/>
        </w:rPr>
      </w:pPr>
    </w:p>
    <w:p w14:paraId="4D842940" w14:textId="77777777" w:rsidR="00CD5283" w:rsidRPr="00E203AF" w:rsidRDefault="00CD5283" w:rsidP="00CD5283">
      <w:pPr>
        <w:pStyle w:val="Prrafodelista"/>
        <w:jc w:val="both"/>
        <w:rPr>
          <w:rFonts w:ascii="Arial" w:hAnsi="Arial" w:cs="Arial"/>
        </w:rPr>
      </w:pPr>
    </w:p>
    <w:p w14:paraId="622F68F8" w14:textId="77777777" w:rsidR="00CD5283" w:rsidRPr="00E203AF" w:rsidRDefault="00CD5283" w:rsidP="00CD5283">
      <w:pPr>
        <w:pStyle w:val="Prrafodelista"/>
        <w:jc w:val="both"/>
        <w:rPr>
          <w:rFonts w:ascii="Arial" w:hAnsi="Arial" w:cs="Arial"/>
        </w:rPr>
      </w:pPr>
    </w:p>
    <w:p w14:paraId="4FDAE170" w14:textId="77777777" w:rsidR="00CD5283" w:rsidRPr="00E203AF" w:rsidRDefault="00CD5283" w:rsidP="00CD5283">
      <w:pPr>
        <w:jc w:val="both"/>
        <w:rPr>
          <w:rFonts w:ascii="Arial" w:hAnsi="Arial" w:cs="Arial"/>
        </w:rPr>
      </w:pPr>
    </w:p>
    <w:p w14:paraId="1B075C62" w14:textId="77777777" w:rsidR="00CD5283" w:rsidRPr="00E203AF" w:rsidRDefault="00CD5283" w:rsidP="00CD5283">
      <w:pPr>
        <w:jc w:val="both"/>
        <w:rPr>
          <w:rFonts w:ascii="Arial" w:hAnsi="Arial" w:cs="Arial"/>
        </w:rPr>
      </w:pPr>
      <w:r w:rsidRPr="00E203AF">
        <w:rPr>
          <w:rFonts w:ascii="Arial" w:hAnsi="Arial" w:cs="Arial"/>
        </w:rPr>
        <w:t xml:space="preserve">                                                                                                                                                          </w:t>
      </w:r>
    </w:p>
    <w:p w14:paraId="046FD527" w14:textId="77777777" w:rsidR="00CD5283" w:rsidRPr="00E203AF" w:rsidRDefault="00CD5283" w:rsidP="00CD5283">
      <w:pPr>
        <w:jc w:val="both"/>
        <w:rPr>
          <w:rFonts w:ascii="Arial" w:hAnsi="Arial" w:cs="Arial"/>
        </w:rPr>
      </w:pPr>
    </w:p>
    <w:p w14:paraId="5150D976" w14:textId="77777777" w:rsidR="00CD5283" w:rsidRPr="00E203AF" w:rsidRDefault="00CD5283" w:rsidP="00CD5283">
      <w:pPr>
        <w:jc w:val="both"/>
        <w:rPr>
          <w:rFonts w:ascii="Arial" w:hAnsi="Arial" w:cs="Arial"/>
        </w:rPr>
      </w:pPr>
    </w:p>
    <w:p w14:paraId="25B368B9" w14:textId="77777777" w:rsidR="00CD5283" w:rsidRPr="00E203AF" w:rsidRDefault="00CD5283" w:rsidP="00CD5283">
      <w:pPr>
        <w:jc w:val="both"/>
        <w:rPr>
          <w:rFonts w:ascii="Arial" w:hAnsi="Arial" w:cs="Arial"/>
        </w:rPr>
      </w:pPr>
    </w:p>
    <w:p w14:paraId="6EC5476A" w14:textId="77777777" w:rsidR="00CD5283" w:rsidRPr="00E203AF" w:rsidRDefault="00CD5283" w:rsidP="00CD5283">
      <w:pPr>
        <w:jc w:val="both"/>
        <w:rPr>
          <w:rFonts w:ascii="Arial" w:hAnsi="Arial" w:cs="Arial"/>
        </w:rPr>
      </w:pPr>
    </w:p>
    <w:p w14:paraId="21518EEB" w14:textId="77777777" w:rsidR="00CD5283" w:rsidRPr="00E203AF" w:rsidRDefault="00CD5283" w:rsidP="00CD5283">
      <w:pPr>
        <w:jc w:val="both"/>
        <w:rPr>
          <w:rFonts w:ascii="Arial" w:hAnsi="Arial" w:cs="Arial"/>
        </w:rPr>
      </w:pPr>
    </w:p>
    <w:p w14:paraId="50E485F1" w14:textId="77777777" w:rsidR="00CD5283" w:rsidRPr="00E203AF" w:rsidRDefault="00CD5283" w:rsidP="00CD5283">
      <w:pPr>
        <w:jc w:val="both"/>
        <w:rPr>
          <w:rFonts w:ascii="Arial" w:hAnsi="Arial" w:cs="Arial"/>
        </w:rPr>
      </w:pPr>
    </w:p>
    <w:p w14:paraId="69F34DB5" w14:textId="77777777" w:rsidR="00CD5283" w:rsidRPr="00E203AF" w:rsidRDefault="00CD5283" w:rsidP="00CD5283">
      <w:pPr>
        <w:jc w:val="both"/>
        <w:rPr>
          <w:rFonts w:ascii="Arial" w:hAnsi="Arial" w:cs="Arial"/>
        </w:rPr>
      </w:pPr>
    </w:p>
    <w:p w14:paraId="35F90CD2" w14:textId="77777777" w:rsidR="00CD5283" w:rsidRPr="00E203AF" w:rsidRDefault="00CD5283" w:rsidP="00CD5283">
      <w:pPr>
        <w:jc w:val="both"/>
        <w:rPr>
          <w:rFonts w:ascii="Arial" w:hAnsi="Arial" w:cs="Arial"/>
        </w:rPr>
      </w:pPr>
    </w:p>
    <w:p w14:paraId="2E6D95A1" w14:textId="504E08F1" w:rsidR="00CD5283" w:rsidRPr="00E203AF" w:rsidRDefault="00CD5283" w:rsidP="00CD5283">
      <w:pPr>
        <w:jc w:val="both"/>
        <w:rPr>
          <w:rFonts w:ascii="Arial" w:hAnsi="Arial" w:cs="Arial"/>
        </w:rPr>
      </w:pPr>
    </w:p>
    <w:p w14:paraId="79734BE2" w14:textId="79DA45FB" w:rsidR="00C7686E" w:rsidRDefault="00C7686E" w:rsidP="00CD5283">
      <w:pPr>
        <w:jc w:val="right"/>
        <w:rPr>
          <w:rFonts w:ascii="Arial" w:hAnsi="Arial" w:cs="Arial"/>
        </w:rPr>
      </w:pPr>
    </w:p>
    <w:p w14:paraId="45BBAE76" w14:textId="77777777" w:rsidR="00C7686E" w:rsidRDefault="00C7686E" w:rsidP="00CD5283">
      <w:pPr>
        <w:jc w:val="right"/>
        <w:rPr>
          <w:rFonts w:ascii="Arial" w:hAnsi="Arial" w:cs="Arial"/>
        </w:rPr>
      </w:pPr>
    </w:p>
    <w:p w14:paraId="13CCF4F5" w14:textId="38DE13BA" w:rsidR="00C7686E" w:rsidRDefault="00C7686E" w:rsidP="00CD5283">
      <w:pPr>
        <w:jc w:val="right"/>
        <w:rPr>
          <w:rFonts w:ascii="Arial" w:hAnsi="Arial" w:cs="Arial"/>
        </w:rPr>
      </w:pPr>
    </w:p>
    <w:p w14:paraId="3AA78D4E" w14:textId="48E4AECB" w:rsidR="00C7686E" w:rsidRDefault="00C7686E" w:rsidP="00CD5283">
      <w:pPr>
        <w:jc w:val="right"/>
        <w:rPr>
          <w:rFonts w:ascii="Arial" w:hAnsi="Arial" w:cs="Arial"/>
        </w:rPr>
      </w:pPr>
    </w:p>
    <w:p w14:paraId="08128A33" w14:textId="4A4C81F2" w:rsidR="00C7686E" w:rsidRDefault="00C7686E" w:rsidP="00CD5283">
      <w:pPr>
        <w:jc w:val="right"/>
        <w:rPr>
          <w:rFonts w:ascii="Arial" w:hAnsi="Arial" w:cs="Arial"/>
        </w:rPr>
      </w:pPr>
    </w:p>
    <w:p w14:paraId="7421FC53" w14:textId="56D9ED11" w:rsidR="00C7686E" w:rsidRDefault="00C7686E" w:rsidP="00CD5283">
      <w:pPr>
        <w:jc w:val="right"/>
        <w:rPr>
          <w:rFonts w:ascii="Arial" w:hAnsi="Arial" w:cs="Arial"/>
        </w:rPr>
      </w:pPr>
    </w:p>
    <w:p w14:paraId="01689B31" w14:textId="25165D80" w:rsidR="00C7686E" w:rsidRDefault="00C7686E" w:rsidP="00CD5283">
      <w:pPr>
        <w:jc w:val="right"/>
        <w:rPr>
          <w:rFonts w:ascii="Arial" w:hAnsi="Arial" w:cs="Arial"/>
        </w:rPr>
      </w:pPr>
    </w:p>
    <w:p w14:paraId="660DC1E7" w14:textId="38D4AE6C" w:rsidR="00C7686E" w:rsidRDefault="00C7686E" w:rsidP="00CD5283">
      <w:pPr>
        <w:jc w:val="right"/>
        <w:rPr>
          <w:rFonts w:ascii="Arial" w:hAnsi="Arial" w:cs="Arial"/>
        </w:rPr>
      </w:pPr>
    </w:p>
    <w:p w14:paraId="52342BD1" w14:textId="3681CED0" w:rsidR="00C7686E" w:rsidRDefault="00C7686E" w:rsidP="00CD5283">
      <w:pPr>
        <w:jc w:val="right"/>
        <w:rPr>
          <w:rFonts w:ascii="Arial" w:hAnsi="Arial" w:cs="Arial"/>
        </w:rPr>
      </w:pPr>
    </w:p>
    <w:p w14:paraId="2CE7CBE5" w14:textId="5385CADC" w:rsidR="00C7686E" w:rsidRDefault="00C7686E" w:rsidP="00CD5283">
      <w:pPr>
        <w:jc w:val="right"/>
        <w:rPr>
          <w:rFonts w:ascii="Arial" w:hAnsi="Arial" w:cs="Arial"/>
        </w:rPr>
      </w:pPr>
    </w:p>
    <w:p w14:paraId="4EC43C61" w14:textId="77777777" w:rsidR="00C7686E" w:rsidRDefault="00C7686E" w:rsidP="00CD5283">
      <w:pPr>
        <w:jc w:val="right"/>
        <w:rPr>
          <w:rFonts w:ascii="Arial" w:hAnsi="Arial" w:cs="Arial"/>
        </w:rPr>
      </w:pPr>
    </w:p>
    <w:p w14:paraId="57E2F65F" w14:textId="77777777" w:rsidR="00C7686E" w:rsidRPr="00E203AF" w:rsidRDefault="00C7686E" w:rsidP="00CD5283">
      <w:pPr>
        <w:jc w:val="right"/>
        <w:rPr>
          <w:rFonts w:ascii="Arial" w:hAnsi="Arial" w:cs="Arial"/>
        </w:rPr>
      </w:pPr>
    </w:p>
    <w:p w14:paraId="772E5F89" w14:textId="7ED42A4E" w:rsidR="00CD5283" w:rsidRPr="00E203AF" w:rsidRDefault="00CD5283" w:rsidP="00CD5283">
      <w:pPr>
        <w:rPr>
          <w:rFonts w:ascii="Arial" w:hAnsi="Arial" w:cs="Arial"/>
          <w:b/>
          <w:bCs/>
          <w:sz w:val="28"/>
          <w:szCs w:val="28"/>
        </w:rPr>
      </w:pPr>
    </w:p>
    <w:p w14:paraId="4CF35882" w14:textId="3BF686A1" w:rsidR="00C7686E" w:rsidRDefault="005F0CE2" w:rsidP="00CD5283">
      <w:pPr>
        <w:rPr>
          <w:rFonts w:ascii="Arial" w:hAnsi="Arial" w:cs="Arial"/>
          <w:b/>
          <w:bCs/>
          <w:sz w:val="28"/>
          <w:szCs w:val="28"/>
        </w:rPr>
      </w:pPr>
      <w:r w:rsidRPr="00E203AF">
        <w:rPr>
          <w:rFonts w:ascii="Arial" w:hAnsi="Arial" w:cs="Arial"/>
          <w:b/>
          <w:bCs/>
          <w:noProof/>
          <w:sz w:val="28"/>
          <w:szCs w:val="28"/>
        </w:rPr>
        <w:drawing>
          <wp:anchor distT="0" distB="0" distL="114300" distR="114300" simplePos="0" relativeHeight="251662848" behindDoc="0" locked="0" layoutInCell="1" allowOverlap="1" wp14:anchorId="47C7782D" wp14:editId="511B1E53">
            <wp:simplePos x="0" y="0"/>
            <wp:positionH relativeFrom="margin">
              <wp:posOffset>576580</wp:posOffset>
            </wp:positionH>
            <wp:positionV relativeFrom="paragraph">
              <wp:posOffset>-460883</wp:posOffset>
            </wp:positionV>
            <wp:extent cx="4391025" cy="4133088"/>
            <wp:effectExtent l="0" t="0" r="0" b="0"/>
            <wp:wrapNone/>
            <wp:docPr id="9"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Cart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394467" cy="4136327"/>
                    </a:xfrm>
                    <a:prstGeom prst="rect">
                      <a:avLst/>
                    </a:prstGeom>
                  </pic:spPr>
                </pic:pic>
              </a:graphicData>
            </a:graphic>
            <wp14:sizeRelH relativeFrom="margin">
              <wp14:pctWidth>0</wp14:pctWidth>
            </wp14:sizeRelH>
            <wp14:sizeRelV relativeFrom="margin">
              <wp14:pctHeight>0</wp14:pctHeight>
            </wp14:sizeRelV>
          </wp:anchor>
        </w:drawing>
      </w:r>
    </w:p>
    <w:p w14:paraId="7B96FE4E" w14:textId="77777777" w:rsidR="00C7686E" w:rsidRDefault="00C7686E" w:rsidP="00CD5283">
      <w:pPr>
        <w:rPr>
          <w:rFonts w:ascii="Arial" w:hAnsi="Arial" w:cs="Arial"/>
          <w:b/>
          <w:bCs/>
          <w:sz w:val="28"/>
          <w:szCs w:val="28"/>
        </w:rPr>
      </w:pPr>
    </w:p>
    <w:p w14:paraId="23FC0A7C" w14:textId="5619A2C0" w:rsidR="00C7686E" w:rsidRDefault="00C7686E" w:rsidP="00CD5283">
      <w:pPr>
        <w:rPr>
          <w:rFonts w:ascii="Arial" w:hAnsi="Arial" w:cs="Arial"/>
          <w:b/>
          <w:bCs/>
          <w:sz w:val="28"/>
          <w:szCs w:val="28"/>
        </w:rPr>
      </w:pPr>
    </w:p>
    <w:p w14:paraId="64C74499" w14:textId="77777777" w:rsidR="00C7686E" w:rsidRDefault="00C7686E" w:rsidP="00CD5283">
      <w:pPr>
        <w:rPr>
          <w:rFonts w:ascii="Arial" w:hAnsi="Arial" w:cs="Arial"/>
          <w:b/>
          <w:bCs/>
          <w:sz w:val="28"/>
          <w:szCs w:val="28"/>
        </w:rPr>
      </w:pPr>
    </w:p>
    <w:p w14:paraId="45539619" w14:textId="038CDB83" w:rsidR="00C7686E" w:rsidRDefault="00C7686E" w:rsidP="00CD5283">
      <w:pPr>
        <w:rPr>
          <w:rFonts w:ascii="Arial" w:hAnsi="Arial" w:cs="Arial"/>
          <w:b/>
          <w:bCs/>
          <w:sz w:val="28"/>
          <w:szCs w:val="28"/>
        </w:rPr>
      </w:pPr>
    </w:p>
    <w:p w14:paraId="74FB0F58" w14:textId="77777777" w:rsidR="00C7686E" w:rsidRDefault="00C7686E" w:rsidP="00CD5283">
      <w:pPr>
        <w:rPr>
          <w:rFonts w:ascii="Arial" w:hAnsi="Arial" w:cs="Arial"/>
          <w:b/>
          <w:bCs/>
          <w:sz w:val="28"/>
          <w:szCs w:val="28"/>
        </w:rPr>
      </w:pPr>
    </w:p>
    <w:p w14:paraId="389B5B52" w14:textId="77777777" w:rsidR="00C7686E" w:rsidRDefault="00C7686E" w:rsidP="00CD5283">
      <w:pPr>
        <w:rPr>
          <w:rFonts w:ascii="Arial" w:hAnsi="Arial" w:cs="Arial"/>
          <w:b/>
          <w:bCs/>
          <w:sz w:val="28"/>
          <w:szCs w:val="28"/>
        </w:rPr>
      </w:pPr>
    </w:p>
    <w:p w14:paraId="340765AD" w14:textId="420448BD" w:rsidR="00C7686E" w:rsidRDefault="00C7686E" w:rsidP="00CD5283">
      <w:pPr>
        <w:rPr>
          <w:rFonts w:ascii="Arial" w:hAnsi="Arial" w:cs="Arial"/>
          <w:b/>
          <w:bCs/>
          <w:sz w:val="28"/>
          <w:szCs w:val="28"/>
        </w:rPr>
      </w:pPr>
    </w:p>
    <w:p w14:paraId="60F56FA8" w14:textId="2AD48096" w:rsidR="00C7686E" w:rsidRDefault="00C7686E" w:rsidP="00CD5283">
      <w:pPr>
        <w:rPr>
          <w:rFonts w:ascii="Arial" w:hAnsi="Arial" w:cs="Arial"/>
          <w:b/>
          <w:bCs/>
          <w:sz w:val="28"/>
          <w:szCs w:val="28"/>
        </w:rPr>
      </w:pPr>
    </w:p>
    <w:p w14:paraId="421C2B17" w14:textId="77777777" w:rsidR="00C7686E" w:rsidRDefault="00C7686E" w:rsidP="00CD5283">
      <w:pPr>
        <w:rPr>
          <w:rFonts w:ascii="Arial" w:hAnsi="Arial" w:cs="Arial"/>
          <w:b/>
          <w:bCs/>
          <w:sz w:val="28"/>
          <w:szCs w:val="28"/>
        </w:rPr>
      </w:pPr>
    </w:p>
    <w:p w14:paraId="21532F4D" w14:textId="7C277141" w:rsidR="00C7686E" w:rsidRDefault="00C7686E" w:rsidP="00CD5283">
      <w:pPr>
        <w:rPr>
          <w:rFonts w:ascii="Arial" w:hAnsi="Arial" w:cs="Arial"/>
          <w:b/>
          <w:bCs/>
          <w:sz w:val="28"/>
          <w:szCs w:val="28"/>
        </w:rPr>
      </w:pPr>
    </w:p>
    <w:p w14:paraId="30B540AF" w14:textId="77777777" w:rsidR="00C7686E" w:rsidRDefault="00C7686E" w:rsidP="00CD5283">
      <w:pPr>
        <w:rPr>
          <w:rFonts w:ascii="Arial" w:hAnsi="Arial" w:cs="Arial"/>
          <w:b/>
          <w:bCs/>
          <w:sz w:val="28"/>
          <w:szCs w:val="28"/>
        </w:rPr>
      </w:pPr>
    </w:p>
    <w:p w14:paraId="11CFD0C8" w14:textId="5D0EEF5B" w:rsidR="00C7686E" w:rsidRDefault="00C7686E" w:rsidP="00CD5283">
      <w:pPr>
        <w:rPr>
          <w:rFonts w:ascii="Arial" w:hAnsi="Arial" w:cs="Arial"/>
          <w:b/>
          <w:bCs/>
          <w:sz w:val="28"/>
          <w:szCs w:val="28"/>
        </w:rPr>
      </w:pPr>
    </w:p>
    <w:p w14:paraId="676A5ACE" w14:textId="77777777" w:rsidR="00C7686E" w:rsidRDefault="00C7686E" w:rsidP="00CD5283">
      <w:pPr>
        <w:rPr>
          <w:rFonts w:ascii="Arial" w:hAnsi="Arial" w:cs="Arial"/>
          <w:b/>
          <w:bCs/>
          <w:sz w:val="28"/>
          <w:szCs w:val="28"/>
        </w:rPr>
      </w:pPr>
    </w:p>
    <w:p w14:paraId="7D721375" w14:textId="32B7459E" w:rsidR="00CD5283" w:rsidRPr="00E203AF" w:rsidRDefault="00CD5283" w:rsidP="00CD5283">
      <w:pPr>
        <w:rPr>
          <w:rFonts w:ascii="Arial" w:hAnsi="Arial" w:cs="Arial"/>
          <w:b/>
          <w:bCs/>
          <w:sz w:val="28"/>
          <w:szCs w:val="28"/>
        </w:rPr>
      </w:pPr>
    </w:p>
    <w:p w14:paraId="1C616EA9" w14:textId="77777777" w:rsidR="00CD5283" w:rsidRPr="00E203AF" w:rsidRDefault="00CD5283" w:rsidP="00CD5283">
      <w:pPr>
        <w:rPr>
          <w:rFonts w:ascii="Arial" w:hAnsi="Arial" w:cs="Arial"/>
          <w:b/>
          <w:bCs/>
          <w:sz w:val="28"/>
          <w:szCs w:val="28"/>
        </w:rPr>
      </w:pPr>
    </w:p>
    <w:p w14:paraId="60DF064F" w14:textId="77777777" w:rsidR="00CD5283" w:rsidRPr="00E203AF" w:rsidRDefault="00CD5283" w:rsidP="00CD5283">
      <w:pPr>
        <w:rPr>
          <w:rFonts w:ascii="Arial" w:hAnsi="Arial" w:cs="Arial"/>
          <w:b/>
          <w:bCs/>
          <w:sz w:val="28"/>
          <w:szCs w:val="28"/>
        </w:rPr>
      </w:pPr>
    </w:p>
    <w:p w14:paraId="6701F863" w14:textId="77777777" w:rsidR="00CD5283" w:rsidRPr="00E203AF" w:rsidRDefault="00CD5283" w:rsidP="00CD5283">
      <w:pPr>
        <w:rPr>
          <w:rFonts w:ascii="Arial" w:hAnsi="Arial" w:cs="Arial"/>
          <w:b/>
          <w:bCs/>
          <w:sz w:val="28"/>
          <w:szCs w:val="28"/>
        </w:rPr>
      </w:pPr>
    </w:p>
    <w:p w14:paraId="51A2D930" w14:textId="77777777" w:rsidR="00CD5283" w:rsidRPr="00E203AF" w:rsidRDefault="00CD5283" w:rsidP="00CD5283">
      <w:pPr>
        <w:rPr>
          <w:rFonts w:ascii="Arial" w:hAnsi="Arial" w:cs="Arial"/>
          <w:b/>
          <w:bCs/>
          <w:sz w:val="28"/>
          <w:szCs w:val="28"/>
        </w:rPr>
      </w:pPr>
    </w:p>
    <w:p w14:paraId="6F72DD80" w14:textId="77777777" w:rsidR="00CD5283" w:rsidRPr="00E203AF" w:rsidRDefault="00CD5283" w:rsidP="00CD5283">
      <w:pPr>
        <w:rPr>
          <w:rFonts w:ascii="Arial" w:hAnsi="Arial" w:cs="Arial"/>
          <w:b/>
          <w:bCs/>
          <w:sz w:val="28"/>
          <w:szCs w:val="28"/>
        </w:rPr>
      </w:pPr>
    </w:p>
    <w:p w14:paraId="24A87A40" w14:textId="2BDF39C0" w:rsidR="00CD5283" w:rsidRPr="00E203AF" w:rsidRDefault="005F0CE2" w:rsidP="00CD5283">
      <w:pPr>
        <w:rPr>
          <w:rFonts w:ascii="Arial" w:hAnsi="Arial" w:cs="Arial"/>
          <w:b/>
          <w:bCs/>
          <w:sz w:val="28"/>
          <w:szCs w:val="28"/>
        </w:rPr>
      </w:pPr>
      <w:r w:rsidRPr="00E203AF">
        <w:rPr>
          <w:rFonts w:ascii="Arial" w:hAnsi="Arial" w:cs="Arial"/>
          <w:b/>
          <w:bCs/>
          <w:noProof/>
          <w:sz w:val="28"/>
          <w:szCs w:val="28"/>
        </w:rPr>
        <w:drawing>
          <wp:anchor distT="0" distB="0" distL="114300" distR="114300" simplePos="0" relativeHeight="251664896" behindDoc="1" locked="0" layoutInCell="1" allowOverlap="1" wp14:anchorId="0130F087" wp14:editId="4BEDE540">
            <wp:simplePos x="0" y="0"/>
            <wp:positionH relativeFrom="column">
              <wp:posOffset>551815</wp:posOffset>
            </wp:positionH>
            <wp:positionV relativeFrom="paragraph">
              <wp:posOffset>3810</wp:posOffset>
            </wp:positionV>
            <wp:extent cx="4429125" cy="4876800"/>
            <wp:effectExtent l="0" t="0" r="0" b="0"/>
            <wp:wrapTight wrapText="bothSides">
              <wp:wrapPolygon edited="0">
                <wp:start x="0" y="0"/>
                <wp:lineTo x="0" y="21516"/>
                <wp:lineTo x="21554" y="21516"/>
                <wp:lineTo x="21554" y="0"/>
                <wp:lineTo x="0" y="0"/>
              </wp:wrapPolygon>
            </wp:wrapTight>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4429125" cy="4876800"/>
                    </a:xfrm>
                    <a:prstGeom prst="rect">
                      <a:avLst/>
                    </a:prstGeom>
                  </pic:spPr>
                </pic:pic>
              </a:graphicData>
            </a:graphic>
            <wp14:sizeRelH relativeFrom="margin">
              <wp14:pctWidth>0</wp14:pctWidth>
            </wp14:sizeRelH>
            <wp14:sizeRelV relativeFrom="margin">
              <wp14:pctHeight>0</wp14:pctHeight>
            </wp14:sizeRelV>
          </wp:anchor>
        </w:drawing>
      </w:r>
    </w:p>
    <w:p w14:paraId="6E66C1BD" w14:textId="1AFECC23" w:rsidR="00CD5283" w:rsidRPr="00E203AF" w:rsidRDefault="00CD5283" w:rsidP="00CD5283">
      <w:pPr>
        <w:rPr>
          <w:rFonts w:ascii="Arial" w:hAnsi="Arial" w:cs="Arial"/>
          <w:b/>
          <w:bCs/>
          <w:sz w:val="28"/>
          <w:szCs w:val="28"/>
        </w:rPr>
      </w:pPr>
    </w:p>
    <w:p w14:paraId="77235D5A" w14:textId="5267F9DE" w:rsidR="00CD5283" w:rsidRPr="00E203AF" w:rsidRDefault="00CD5283" w:rsidP="00CD5283">
      <w:pPr>
        <w:jc w:val="right"/>
        <w:rPr>
          <w:rFonts w:ascii="Arial" w:hAnsi="Arial" w:cs="Arial"/>
          <w:b/>
          <w:bCs/>
          <w:sz w:val="28"/>
          <w:szCs w:val="28"/>
        </w:rPr>
      </w:pPr>
      <w:r w:rsidRPr="00E203AF">
        <w:rPr>
          <w:rFonts w:ascii="Arial" w:hAnsi="Arial" w:cs="Arial"/>
          <w:b/>
          <w:bCs/>
          <w:sz w:val="28"/>
          <w:szCs w:val="28"/>
        </w:rPr>
        <w:t xml:space="preserve">            </w:t>
      </w:r>
    </w:p>
    <w:p w14:paraId="22C142E7" w14:textId="77777777" w:rsidR="00CD5283" w:rsidRPr="00E203AF" w:rsidRDefault="00CD5283" w:rsidP="00CD5283">
      <w:pPr>
        <w:jc w:val="right"/>
        <w:rPr>
          <w:rFonts w:ascii="Arial" w:hAnsi="Arial" w:cs="Arial"/>
          <w:b/>
          <w:bCs/>
          <w:sz w:val="28"/>
          <w:szCs w:val="28"/>
        </w:rPr>
      </w:pPr>
    </w:p>
    <w:p w14:paraId="6B305F79" w14:textId="18B91A73" w:rsidR="00CD5283" w:rsidRPr="00E203AF" w:rsidRDefault="00CD5283" w:rsidP="00CD5283">
      <w:pPr>
        <w:jc w:val="right"/>
        <w:rPr>
          <w:rFonts w:ascii="Arial" w:hAnsi="Arial" w:cs="Arial"/>
          <w:b/>
          <w:bCs/>
          <w:sz w:val="28"/>
          <w:szCs w:val="28"/>
        </w:rPr>
      </w:pPr>
    </w:p>
    <w:p w14:paraId="39CB90B4" w14:textId="6F8A68B1" w:rsidR="00CD5283" w:rsidRPr="00E203AF" w:rsidRDefault="00CD5283" w:rsidP="00CD5283">
      <w:pPr>
        <w:jc w:val="right"/>
        <w:rPr>
          <w:rFonts w:ascii="Arial" w:hAnsi="Arial" w:cs="Arial"/>
        </w:rPr>
      </w:pPr>
    </w:p>
    <w:p w14:paraId="517B2B05" w14:textId="0E674250" w:rsidR="00CD5283" w:rsidRDefault="00CD5283" w:rsidP="00CD5283">
      <w:pPr>
        <w:jc w:val="right"/>
        <w:rPr>
          <w:rFonts w:ascii="Arial" w:hAnsi="Arial" w:cs="Arial"/>
        </w:rPr>
      </w:pPr>
    </w:p>
    <w:p w14:paraId="2A67AE10" w14:textId="668D5BB9" w:rsidR="00C7686E" w:rsidRDefault="00C7686E" w:rsidP="00CD5283">
      <w:pPr>
        <w:jc w:val="right"/>
        <w:rPr>
          <w:rFonts w:ascii="Arial" w:hAnsi="Arial" w:cs="Arial"/>
        </w:rPr>
      </w:pPr>
    </w:p>
    <w:p w14:paraId="5804C616" w14:textId="4A3019D3" w:rsidR="00C7686E" w:rsidRDefault="00C7686E" w:rsidP="00CD5283">
      <w:pPr>
        <w:jc w:val="right"/>
        <w:rPr>
          <w:rFonts w:ascii="Arial" w:hAnsi="Arial" w:cs="Arial"/>
        </w:rPr>
      </w:pPr>
    </w:p>
    <w:p w14:paraId="325B99B5" w14:textId="59F6CA38" w:rsidR="00C7686E" w:rsidRDefault="00C7686E" w:rsidP="00CD5283">
      <w:pPr>
        <w:jc w:val="right"/>
        <w:rPr>
          <w:rFonts w:ascii="Arial" w:hAnsi="Arial" w:cs="Arial"/>
        </w:rPr>
      </w:pPr>
    </w:p>
    <w:p w14:paraId="6BB8B9F5" w14:textId="28C2D042" w:rsidR="00C7686E" w:rsidRDefault="00C7686E" w:rsidP="00CD5283">
      <w:pPr>
        <w:jc w:val="right"/>
        <w:rPr>
          <w:rFonts w:ascii="Arial" w:hAnsi="Arial" w:cs="Arial"/>
        </w:rPr>
      </w:pPr>
    </w:p>
    <w:p w14:paraId="54BC4F50" w14:textId="573B9A03" w:rsidR="00C7686E" w:rsidRDefault="00C7686E" w:rsidP="00CD5283">
      <w:pPr>
        <w:jc w:val="right"/>
        <w:rPr>
          <w:rFonts w:ascii="Arial" w:hAnsi="Arial" w:cs="Arial"/>
        </w:rPr>
      </w:pPr>
    </w:p>
    <w:p w14:paraId="249038C9" w14:textId="4BDF4CBD" w:rsidR="00C7686E" w:rsidRDefault="00C7686E" w:rsidP="00CD5283">
      <w:pPr>
        <w:jc w:val="right"/>
        <w:rPr>
          <w:rFonts w:ascii="Arial" w:hAnsi="Arial" w:cs="Arial"/>
        </w:rPr>
      </w:pPr>
    </w:p>
    <w:p w14:paraId="508FC0B5" w14:textId="35E0B59F" w:rsidR="00C7686E" w:rsidRDefault="00C7686E" w:rsidP="00CD5283">
      <w:pPr>
        <w:jc w:val="right"/>
        <w:rPr>
          <w:rFonts w:ascii="Arial" w:hAnsi="Arial" w:cs="Arial"/>
        </w:rPr>
      </w:pPr>
    </w:p>
    <w:p w14:paraId="08A474C0" w14:textId="281F9104" w:rsidR="00C7686E" w:rsidRDefault="00C7686E" w:rsidP="00CD5283">
      <w:pPr>
        <w:jc w:val="right"/>
        <w:rPr>
          <w:rFonts w:ascii="Arial" w:hAnsi="Arial" w:cs="Arial"/>
        </w:rPr>
      </w:pPr>
    </w:p>
    <w:p w14:paraId="5E0B00D2" w14:textId="672B653C" w:rsidR="00C7686E" w:rsidRDefault="00C7686E" w:rsidP="00CD5283">
      <w:pPr>
        <w:jc w:val="right"/>
        <w:rPr>
          <w:rFonts w:ascii="Arial" w:hAnsi="Arial" w:cs="Arial"/>
        </w:rPr>
      </w:pPr>
    </w:p>
    <w:p w14:paraId="06D78CB0" w14:textId="163CDFE8" w:rsidR="00C7686E" w:rsidRDefault="00C7686E" w:rsidP="00CD5283">
      <w:pPr>
        <w:jc w:val="right"/>
        <w:rPr>
          <w:rFonts w:ascii="Arial" w:hAnsi="Arial" w:cs="Arial"/>
        </w:rPr>
      </w:pPr>
    </w:p>
    <w:p w14:paraId="386681F3" w14:textId="4F9429BC" w:rsidR="00C7686E" w:rsidRDefault="00C7686E" w:rsidP="00CD5283">
      <w:pPr>
        <w:jc w:val="right"/>
        <w:rPr>
          <w:rFonts w:ascii="Arial" w:hAnsi="Arial" w:cs="Arial"/>
        </w:rPr>
      </w:pPr>
    </w:p>
    <w:p w14:paraId="0211DEB4" w14:textId="77777777" w:rsidR="00C7686E" w:rsidRDefault="00C7686E" w:rsidP="00CD5283">
      <w:pPr>
        <w:jc w:val="right"/>
        <w:rPr>
          <w:rFonts w:ascii="Arial" w:hAnsi="Arial" w:cs="Arial"/>
        </w:rPr>
      </w:pPr>
    </w:p>
    <w:p w14:paraId="350416FC" w14:textId="78F2801C" w:rsidR="00C7686E" w:rsidRDefault="00C7686E" w:rsidP="00CD5283">
      <w:pPr>
        <w:jc w:val="right"/>
        <w:rPr>
          <w:rFonts w:ascii="Arial" w:hAnsi="Arial" w:cs="Arial"/>
        </w:rPr>
      </w:pPr>
    </w:p>
    <w:p w14:paraId="0A29A5B7" w14:textId="7AC7148D" w:rsidR="00C7686E" w:rsidRDefault="00C7686E" w:rsidP="00CD5283">
      <w:pPr>
        <w:jc w:val="right"/>
        <w:rPr>
          <w:rFonts w:ascii="Arial" w:hAnsi="Arial" w:cs="Arial"/>
        </w:rPr>
      </w:pPr>
    </w:p>
    <w:p w14:paraId="426C5278" w14:textId="50A49923" w:rsidR="00C7686E" w:rsidRDefault="00C7686E" w:rsidP="00CD5283">
      <w:pPr>
        <w:jc w:val="right"/>
        <w:rPr>
          <w:rFonts w:ascii="Arial" w:hAnsi="Arial" w:cs="Arial"/>
        </w:rPr>
      </w:pPr>
    </w:p>
    <w:p w14:paraId="5593C1DC" w14:textId="2080EF36" w:rsidR="00C7686E" w:rsidRDefault="00C7686E" w:rsidP="00CD5283">
      <w:pPr>
        <w:jc w:val="right"/>
        <w:rPr>
          <w:rFonts w:ascii="Arial" w:hAnsi="Arial" w:cs="Arial"/>
        </w:rPr>
      </w:pPr>
    </w:p>
    <w:p w14:paraId="0D65BFBD" w14:textId="13797654" w:rsidR="00C7686E" w:rsidRDefault="00C7686E" w:rsidP="00CD5283">
      <w:pPr>
        <w:jc w:val="right"/>
        <w:rPr>
          <w:rFonts w:ascii="Arial" w:hAnsi="Arial" w:cs="Arial"/>
        </w:rPr>
      </w:pPr>
    </w:p>
    <w:p w14:paraId="35BD1EA0" w14:textId="77777777" w:rsidR="00C7686E" w:rsidRPr="00E203AF" w:rsidRDefault="00C7686E" w:rsidP="00CD5283">
      <w:pPr>
        <w:jc w:val="right"/>
        <w:rPr>
          <w:rFonts w:ascii="Arial" w:hAnsi="Arial" w:cs="Arial"/>
        </w:rPr>
      </w:pPr>
    </w:p>
    <w:p w14:paraId="7C8B6F83" w14:textId="14B3ADA0" w:rsidR="00CD5283" w:rsidRPr="00E203AF" w:rsidRDefault="00792BAF" w:rsidP="00CD5283">
      <w:pPr>
        <w:rPr>
          <w:rFonts w:ascii="Arial" w:hAnsi="Arial" w:cs="Arial"/>
          <w:b/>
          <w:bCs/>
          <w:sz w:val="28"/>
          <w:szCs w:val="28"/>
        </w:rPr>
      </w:pPr>
      <w:r w:rsidRPr="00E203AF">
        <w:rPr>
          <w:rFonts w:ascii="Arial" w:hAnsi="Arial" w:cs="Arial"/>
          <w:b/>
          <w:bCs/>
          <w:noProof/>
          <w:sz w:val="28"/>
          <w:szCs w:val="28"/>
        </w:rPr>
        <w:lastRenderedPageBreak/>
        <w:drawing>
          <wp:anchor distT="0" distB="0" distL="114300" distR="114300" simplePos="0" relativeHeight="251658752" behindDoc="1" locked="0" layoutInCell="1" allowOverlap="1" wp14:anchorId="791BF097" wp14:editId="353CEB58">
            <wp:simplePos x="0" y="0"/>
            <wp:positionH relativeFrom="column">
              <wp:posOffset>302260</wp:posOffset>
            </wp:positionH>
            <wp:positionV relativeFrom="paragraph">
              <wp:posOffset>3810</wp:posOffset>
            </wp:positionV>
            <wp:extent cx="5226685" cy="7876540"/>
            <wp:effectExtent l="0" t="0" r="0" b="0"/>
            <wp:wrapTight wrapText="bothSides">
              <wp:wrapPolygon edited="0">
                <wp:start x="0" y="0"/>
                <wp:lineTo x="0" y="21523"/>
                <wp:lineTo x="21492" y="21523"/>
                <wp:lineTo x="21492" y="0"/>
                <wp:lineTo x="0" y="0"/>
              </wp:wrapPolygon>
            </wp:wrapTight>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6685" cy="7876540"/>
                    </a:xfrm>
                    <a:prstGeom prst="rect">
                      <a:avLst/>
                    </a:prstGeom>
                  </pic:spPr>
                </pic:pic>
              </a:graphicData>
            </a:graphic>
            <wp14:sizeRelH relativeFrom="margin">
              <wp14:pctWidth>0</wp14:pctWidth>
            </wp14:sizeRelH>
            <wp14:sizeRelV relativeFrom="margin">
              <wp14:pctHeight>0</wp14:pctHeight>
            </wp14:sizeRelV>
          </wp:anchor>
        </w:drawing>
      </w:r>
      <w:r w:rsidR="00CD5283" w:rsidRPr="00E203AF">
        <w:rPr>
          <w:rFonts w:ascii="Arial" w:hAnsi="Arial" w:cs="Arial"/>
          <w:b/>
          <w:bCs/>
          <w:sz w:val="28"/>
          <w:szCs w:val="28"/>
        </w:rPr>
        <w:t xml:space="preserve">     </w:t>
      </w:r>
    </w:p>
    <w:p w14:paraId="0C41EB81" w14:textId="5CA0824D" w:rsidR="00CD5283" w:rsidRPr="00E203AF" w:rsidRDefault="00CD5283" w:rsidP="00CD5283">
      <w:pPr>
        <w:rPr>
          <w:rFonts w:ascii="Arial" w:hAnsi="Arial" w:cs="Arial"/>
          <w:b/>
          <w:bCs/>
          <w:sz w:val="28"/>
          <w:szCs w:val="28"/>
        </w:rPr>
      </w:pPr>
    </w:p>
    <w:p w14:paraId="57F47187" w14:textId="77777777" w:rsidR="00CD5283" w:rsidRPr="00E203AF" w:rsidRDefault="00CD5283" w:rsidP="00CD5283">
      <w:pPr>
        <w:rPr>
          <w:rFonts w:ascii="Arial" w:hAnsi="Arial" w:cs="Arial"/>
          <w:b/>
          <w:bCs/>
          <w:sz w:val="28"/>
          <w:szCs w:val="28"/>
        </w:rPr>
      </w:pPr>
    </w:p>
    <w:p w14:paraId="57B434B0" w14:textId="77777777" w:rsidR="00CD5283" w:rsidRPr="00E203AF" w:rsidRDefault="00CD5283" w:rsidP="00CD5283">
      <w:pPr>
        <w:rPr>
          <w:rFonts w:ascii="Arial" w:hAnsi="Arial" w:cs="Arial"/>
          <w:sz w:val="28"/>
          <w:szCs w:val="28"/>
        </w:rPr>
      </w:pPr>
      <w:r w:rsidRPr="00E203AF">
        <w:rPr>
          <w:rFonts w:ascii="Arial" w:hAnsi="Arial" w:cs="Arial"/>
          <w:b/>
          <w:bCs/>
          <w:sz w:val="28"/>
          <w:szCs w:val="28"/>
        </w:rPr>
        <w:t xml:space="preserve">                                                                                                   </w:t>
      </w:r>
      <w:r w:rsidRPr="00E203AF">
        <w:rPr>
          <w:rFonts w:ascii="Arial" w:hAnsi="Arial" w:cs="Arial"/>
          <w:sz w:val="28"/>
          <w:szCs w:val="28"/>
        </w:rPr>
        <w:t xml:space="preserve">                </w:t>
      </w:r>
    </w:p>
    <w:p w14:paraId="37562C50" w14:textId="77777777" w:rsidR="00CD5283" w:rsidRPr="00E203AF" w:rsidRDefault="00CD5283" w:rsidP="00CD5283">
      <w:pPr>
        <w:rPr>
          <w:rFonts w:ascii="Arial" w:hAnsi="Arial" w:cs="Arial"/>
          <w:sz w:val="28"/>
          <w:szCs w:val="28"/>
        </w:rPr>
      </w:pPr>
    </w:p>
    <w:p w14:paraId="7FEED3DF" w14:textId="77777777" w:rsidR="00CD5283" w:rsidRPr="00E203AF" w:rsidRDefault="00CD5283" w:rsidP="00CD5283">
      <w:pPr>
        <w:rPr>
          <w:rFonts w:ascii="Arial" w:hAnsi="Arial" w:cs="Arial"/>
          <w:sz w:val="28"/>
          <w:szCs w:val="28"/>
        </w:rPr>
      </w:pPr>
    </w:p>
    <w:p w14:paraId="084317EA" w14:textId="77777777" w:rsidR="00CD5283" w:rsidRPr="00E203AF" w:rsidRDefault="00CD5283" w:rsidP="00CD5283">
      <w:pPr>
        <w:rPr>
          <w:rFonts w:ascii="Arial" w:hAnsi="Arial" w:cs="Arial"/>
          <w:sz w:val="28"/>
          <w:szCs w:val="28"/>
        </w:rPr>
      </w:pPr>
    </w:p>
    <w:p w14:paraId="10F90FE7" w14:textId="55BA5B12" w:rsidR="00CD5283" w:rsidRPr="00E203AF" w:rsidRDefault="00CD5283" w:rsidP="00CD5283">
      <w:pPr>
        <w:jc w:val="right"/>
        <w:rPr>
          <w:rFonts w:ascii="Arial" w:hAnsi="Arial" w:cs="Arial"/>
          <w:sz w:val="28"/>
          <w:szCs w:val="28"/>
        </w:rPr>
      </w:pPr>
      <w:r w:rsidRPr="00E203AF">
        <w:rPr>
          <w:rFonts w:ascii="Arial" w:hAnsi="Arial" w:cs="Arial"/>
          <w:sz w:val="28"/>
          <w:szCs w:val="28"/>
        </w:rPr>
        <w:t xml:space="preserve">   </w:t>
      </w:r>
    </w:p>
    <w:p w14:paraId="0B202659" w14:textId="77777777" w:rsidR="005F0CE2" w:rsidRDefault="005F0CE2" w:rsidP="00CD5283">
      <w:pPr>
        <w:jc w:val="center"/>
        <w:rPr>
          <w:rFonts w:ascii="Arial" w:hAnsi="Arial" w:cs="Arial"/>
          <w:b/>
          <w:bCs/>
          <w:sz w:val="28"/>
          <w:szCs w:val="28"/>
        </w:rPr>
      </w:pPr>
    </w:p>
    <w:p w14:paraId="25D53442" w14:textId="77777777" w:rsidR="005F0CE2" w:rsidRDefault="005F0CE2" w:rsidP="00CD5283">
      <w:pPr>
        <w:jc w:val="center"/>
        <w:rPr>
          <w:rFonts w:ascii="Arial" w:hAnsi="Arial" w:cs="Arial"/>
          <w:b/>
          <w:bCs/>
          <w:sz w:val="28"/>
          <w:szCs w:val="28"/>
        </w:rPr>
      </w:pPr>
    </w:p>
    <w:p w14:paraId="36C5C8F3" w14:textId="77777777" w:rsidR="005F0CE2" w:rsidRDefault="005F0CE2" w:rsidP="00CD5283">
      <w:pPr>
        <w:jc w:val="center"/>
        <w:rPr>
          <w:rFonts w:ascii="Arial" w:hAnsi="Arial" w:cs="Arial"/>
          <w:b/>
          <w:bCs/>
          <w:sz w:val="28"/>
          <w:szCs w:val="28"/>
        </w:rPr>
      </w:pPr>
    </w:p>
    <w:p w14:paraId="072CAD2A" w14:textId="77777777" w:rsidR="005F0CE2" w:rsidRDefault="005F0CE2" w:rsidP="00CD5283">
      <w:pPr>
        <w:jc w:val="center"/>
        <w:rPr>
          <w:rFonts w:ascii="Arial" w:hAnsi="Arial" w:cs="Arial"/>
          <w:b/>
          <w:bCs/>
          <w:sz w:val="28"/>
          <w:szCs w:val="28"/>
        </w:rPr>
      </w:pPr>
    </w:p>
    <w:p w14:paraId="73E65516" w14:textId="77777777" w:rsidR="005F0CE2" w:rsidRDefault="005F0CE2" w:rsidP="00CD5283">
      <w:pPr>
        <w:jc w:val="center"/>
        <w:rPr>
          <w:rFonts w:ascii="Arial" w:hAnsi="Arial" w:cs="Arial"/>
          <w:b/>
          <w:bCs/>
          <w:sz w:val="28"/>
          <w:szCs w:val="28"/>
        </w:rPr>
      </w:pPr>
    </w:p>
    <w:p w14:paraId="5188B86E" w14:textId="77777777" w:rsidR="005F0CE2" w:rsidRDefault="005F0CE2" w:rsidP="00CD5283">
      <w:pPr>
        <w:jc w:val="center"/>
        <w:rPr>
          <w:rFonts w:ascii="Arial" w:hAnsi="Arial" w:cs="Arial"/>
          <w:b/>
          <w:bCs/>
          <w:sz w:val="28"/>
          <w:szCs w:val="28"/>
        </w:rPr>
      </w:pPr>
    </w:p>
    <w:p w14:paraId="0BFAFF24" w14:textId="77777777" w:rsidR="005F0CE2" w:rsidRDefault="005F0CE2" w:rsidP="00CD5283">
      <w:pPr>
        <w:jc w:val="center"/>
        <w:rPr>
          <w:rFonts w:ascii="Arial" w:hAnsi="Arial" w:cs="Arial"/>
          <w:b/>
          <w:bCs/>
          <w:sz w:val="28"/>
          <w:szCs w:val="28"/>
        </w:rPr>
      </w:pPr>
    </w:p>
    <w:p w14:paraId="15A2FEE5" w14:textId="77777777" w:rsidR="005F0CE2" w:rsidRDefault="005F0CE2" w:rsidP="00CD5283">
      <w:pPr>
        <w:jc w:val="center"/>
        <w:rPr>
          <w:rFonts w:ascii="Arial" w:hAnsi="Arial" w:cs="Arial"/>
          <w:b/>
          <w:bCs/>
          <w:sz w:val="28"/>
          <w:szCs w:val="28"/>
        </w:rPr>
      </w:pPr>
    </w:p>
    <w:p w14:paraId="491901E4" w14:textId="77777777" w:rsidR="005F0CE2" w:rsidRDefault="005F0CE2" w:rsidP="00CD5283">
      <w:pPr>
        <w:jc w:val="center"/>
        <w:rPr>
          <w:rFonts w:ascii="Arial" w:hAnsi="Arial" w:cs="Arial"/>
          <w:b/>
          <w:bCs/>
          <w:sz w:val="28"/>
          <w:szCs w:val="28"/>
        </w:rPr>
      </w:pPr>
    </w:p>
    <w:p w14:paraId="0D7422D8" w14:textId="77777777" w:rsidR="005F0CE2" w:rsidRDefault="005F0CE2" w:rsidP="00CD5283">
      <w:pPr>
        <w:jc w:val="center"/>
        <w:rPr>
          <w:rFonts w:ascii="Arial" w:hAnsi="Arial" w:cs="Arial"/>
          <w:b/>
          <w:bCs/>
          <w:sz w:val="28"/>
          <w:szCs w:val="28"/>
        </w:rPr>
      </w:pPr>
    </w:p>
    <w:p w14:paraId="3E91BF7C" w14:textId="77777777" w:rsidR="005F0CE2" w:rsidRDefault="005F0CE2" w:rsidP="00CD5283">
      <w:pPr>
        <w:jc w:val="center"/>
        <w:rPr>
          <w:rFonts w:ascii="Arial" w:hAnsi="Arial" w:cs="Arial"/>
          <w:b/>
          <w:bCs/>
          <w:sz w:val="28"/>
          <w:szCs w:val="28"/>
        </w:rPr>
      </w:pPr>
    </w:p>
    <w:p w14:paraId="59BEF5E3" w14:textId="77777777" w:rsidR="005F0CE2" w:rsidRDefault="005F0CE2" w:rsidP="00CD5283">
      <w:pPr>
        <w:jc w:val="center"/>
        <w:rPr>
          <w:rFonts w:ascii="Arial" w:hAnsi="Arial" w:cs="Arial"/>
          <w:b/>
          <w:bCs/>
          <w:sz w:val="28"/>
          <w:szCs w:val="28"/>
        </w:rPr>
      </w:pPr>
    </w:p>
    <w:p w14:paraId="30241F81" w14:textId="77777777" w:rsidR="005F0CE2" w:rsidRDefault="005F0CE2" w:rsidP="00CD5283">
      <w:pPr>
        <w:jc w:val="center"/>
        <w:rPr>
          <w:rFonts w:ascii="Arial" w:hAnsi="Arial" w:cs="Arial"/>
          <w:b/>
          <w:bCs/>
          <w:sz w:val="28"/>
          <w:szCs w:val="28"/>
        </w:rPr>
      </w:pPr>
    </w:p>
    <w:p w14:paraId="2BAF3DB1" w14:textId="77777777" w:rsidR="00792BAF" w:rsidRDefault="00792BAF" w:rsidP="00CD5283">
      <w:pPr>
        <w:jc w:val="center"/>
        <w:rPr>
          <w:rFonts w:ascii="Arial" w:hAnsi="Arial" w:cs="Arial"/>
          <w:b/>
          <w:bCs/>
          <w:sz w:val="28"/>
          <w:szCs w:val="28"/>
        </w:rPr>
      </w:pPr>
    </w:p>
    <w:p w14:paraId="7B71B319" w14:textId="77777777" w:rsidR="00792BAF" w:rsidRDefault="00792BAF" w:rsidP="00CD5283">
      <w:pPr>
        <w:jc w:val="center"/>
        <w:rPr>
          <w:rFonts w:ascii="Arial" w:hAnsi="Arial" w:cs="Arial"/>
          <w:b/>
          <w:bCs/>
          <w:sz w:val="28"/>
          <w:szCs w:val="28"/>
        </w:rPr>
      </w:pPr>
    </w:p>
    <w:p w14:paraId="56C5B256" w14:textId="77777777" w:rsidR="00792BAF" w:rsidRDefault="00792BAF" w:rsidP="00CD5283">
      <w:pPr>
        <w:jc w:val="center"/>
        <w:rPr>
          <w:rFonts w:ascii="Arial" w:hAnsi="Arial" w:cs="Arial"/>
          <w:b/>
          <w:bCs/>
          <w:sz w:val="28"/>
          <w:szCs w:val="28"/>
        </w:rPr>
      </w:pPr>
    </w:p>
    <w:p w14:paraId="287689AD" w14:textId="77777777" w:rsidR="00792BAF" w:rsidRDefault="00792BAF" w:rsidP="00CD5283">
      <w:pPr>
        <w:jc w:val="center"/>
        <w:rPr>
          <w:rFonts w:ascii="Arial" w:hAnsi="Arial" w:cs="Arial"/>
          <w:b/>
          <w:bCs/>
          <w:sz w:val="28"/>
          <w:szCs w:val="28"/>
        </w:rPr>
      </w:pPr>
    </w:p>
    <w:p w14:paraId="33BEAB53" w14:textId="77777777" w:rsidR="00792BAF" w:rsidRDefault="00792BAF" w:rsidP="00CD5283">
      <w:pPr>
        <w:jc w:val="center"/>
        <w:rPr>
          <w:rFonts w:ascii="Arial" w:hAnsi="Arial" w:cs="Arial"/>
          <w:b/>
          <w:bCs/>
          <w:sz w:val="28"/>
          <w:szCs w:val="28"/>
        </w:rPr>
      </w:pPr>
    </w:p>
    <w:p w14:paraId="2CC739FC" w14:textId="77777777" w:rsidR="00792BAF" w:rsidRDefault="00792BAF" w:rsidP="00CD5283">
      <w:pPr>
        <w:jc w:val="center"/>
        <w:rPr>
          <w:rFonts w:ascii="Arial" w:hAnsi="Arial" w:cs="Arial"/>
          <w:b/>
          <w:bCs/>
          <w:sz w:val="28"/>
          <w:szCs w:val="28"/>
        </w:rPr>
      </w:pPr>
    </w:p>
    <w:p w14:paraId="3DE3C49E" w14:textId="34BF5FB4" w:rsidR="00CD5283" w:rsidRPr="00E203AF" w:rsidRDefault="00CD5283" w:rsidP="00CD5283">
      <w:pPr>
        <w:jc w:val="center"/>
        <w:rPr>
          <w:rFonts w:ascii="Arial" w:hAnsi="Arial" w:cs="Arial"/>
        </w:rPr>
      </w:pPr>
      <w:r w:rsidRPr="00E203AF">
        <w:rPr>
          <w:rFonts w:ascii="Arial" w:hAnsi="Arial" w:cs="Arial"/>
          <w:b/>
          <w:bCs/>
          <w:sz w:val="28"/>
          <w:szCs w:val="28"/>
        </w:rPr>
        <w:t>Por lo Anteriormente Expuesto</w:t>
      </w:r>
    </w:p>
    <w:p w14:paraId="65FAC7F9" w14:textId="77777777" w:rsidR="00CD5283" w:rsidRPr="00E203AF" w:rsidRDefault="00CD5283" w:rsidP="00CD5283">
      <w:pPr>
        <w:jc w:val="both"/>
        <w:rPr>
          <w:rFonts w:ascii="Arial" w:hAnsi="Arial" w:cs="Arial"/>
        </w:rPr>
      </w:pPr>
    </w:p>
    <w:p w14:paraId="68A748C5" w14:textId="77777777" w:rsidR="00792BAF" w:rsidRDefault="00792BAF" w:rsidP="00CD5283">
      <w:pPr>
        <w:pStyle w:val="Prrafodelista"/>
        <w:jc w:val="both"/>
        <w:rPr>
          <w:rFonts w:ascii="Arial" w:hAnsi="Arial" w:cs="Arial"/>
        </w:rPr>
      </w:pPr>
    </w:p>
    <w:p w14:paraId="60D68ED8" w14:textId="7D1D5087" w:rsidR="00CD5283" w:rsidRPr="00E203AF" w:rsidRDefault="00CD5283" w:rsidP="00CD5283">
      <w:pPr>
        <w:pStyle w:val="Prrafodelista"/>
        <w:jc w:val="both"/>
        <w:rPr>
          <w:rFonts w:ascii="Arial" w:hAnsi="Arial" w:cs="Arial"/>
        </w:rPr>
      </w:pPr>
      <w:r w:rsidRPr="00E203AF">
        <w:rPr>
          <w:rFonts w:ascii="Arial" w:hAnsi="Arial" w:cs="Arial"/>
        </w:rPr>
        <w:t>Con base en las motivaciones descritas, se pone a consideración de este H. Cuerpo Edilicio la aprobación de los resolutivos de la manera siguiente:</w:t>
      </w:r>
    </w:p>
    <w:p w14:paraId="2232EA2F" w14:textId="77777777" w:rsidR="00CD5283" w:rsidRPr="00E203AF" w:rsidRDefault="00CD5283" w:rsidP="00CD5283">
      <w:pPr>
        <w:rPr>
          <w:rFonts w:ascii="Arial" w:hAnsi="Arial" w:cs="Arial"/>
          <w:b/>
          <w:bCs/>
          <w:sz w:val="28"/>
          <w:szCs w:val="28"/>
        </w:rPr>
      </w:pPr>
    </w:p>
    <w:p w14:paraId="544B2C83" w14:textId="77777777" w:rsidR="005F0CE2" w:rsidRDefault="005F0CE2" w:rsidP="00CD5283">
      <w:pPr>
        <w:jc w:val="center"/>
        <w:rPr>
          <w:rFonts w:ascii="Arial" w:hAnsi="Arial" w:cs="Arial"/>
          <w:b/>
          <w:bCs/>
          <w:sz w:val="28"/>
          <w:szCs w:val="28"/>
        </w:rPr>
      </w:pPr>
    </w:p>
    <w:p w14:paraId="49E171D1" w14:textId="77777777" w:rsidR="005F0CE2" w:rsidRDefault="005F0CE2" w:rsidP="00CD5283">
      <w:pPr>
        <w:jc w:val="center"/>
        <w:rPr>
          <w:rFonts w:ascii="Arial" w:hAnsi="Arial" w:cs="Arial"/>
          <w:b/>
          <w:bCs/>
          <w:sz w:val="28"/>
          <w:szCs w:val="28"/>
        </w:rPr>
      </w:pPr>
    </w:p>
    <w:p w14:paraId="164ECE44" w14:textId="68D82A00" w:rsidR="00CD5283" w:rsidRPr="00E203AF" w:rsidRDefault="00CD5283" w:rsidP="00CD5283">
      <w:pPr>
        <w:jc w:val="center"/>
        <w:rPr>
          <w:rFonts w:ascii="Arial" w:hAnsi="Arial" w:cs="Arial"/>
        </w:rPr>
      </w:pPr>
      <w:r w:rsidRPr="00E203AF">
        <w:rPr>
          <w:rFonts w:ascii="Arial" w:hAnsi="Arial" w:cs="Arial"/>
          <w:b/>
          <w:bCs/>
          <w:sz w:val="28"/>
          <w:szCs w:val="28"/>
        </w:rPr>
        <w:lastRenderedPageBreak/>
        <w:t>Acuerdos</w:t>
      </w:r>
    </w:p>
    <w:p w14:paraId="684BBB3A" w14:textId="77777777" w:rsidR="00CD5283" w:rsidRPr="00E203AF" w:rsidRDefault="00CD5283" w:rsidP="00CD5283">
      <w:pPr>
        <w:rPr>
          <w:rFonts w:ascii="Arial" w:hAnsi="Arial" w:cs="Arial"/>
        </w:rPr>
      </w:pPr>
    </w:p>
    <w:p w14:paraId="3C5A8693" w14:textId="77777777" w:rsidR="00CD5283" w:rsidRPr="00E203AF" w:rsidRDefault="00CD5283" w:rsidP="00CD5283">
      <w:pPr>
        <w:pStyle w:val="Prrafodelista"/>
        <w:jc w:val="both"/>
        <w:rPr>
          <w:rFonts w:ascii="Arial" w:hAnsi="Arial" w:cs="Arial"/>
        </w:rPr>
      </w:pPr>
      <w:r w:rsidRPr="00E203AF">
        <w:rPr>
          <w:rFonts w:ascii="Arial" w:hAnsi="Arial" w:cs="Arial"/>
          <w:b/>
          <w:bCs/>
          <w:sz w:val="28"/>
          <w:szCs w:val="28"/>
        </w:rPr>
        <w:t>Primero</w:t>
      </w:r>
      <w:r w:rsidRPr="00E203AF">
        <w:rPr>
          <w:rFonts w:ascii="Arial" w:hAnsi="Arial" w:cs="Arial"/>
        </w:rPr>
        <w:t>. - A la brevedad posible se coordinen las dependencias del H. Ayuntamiento de Tlaquepaque relacionadas, para hacer una verificación física en el Municipio de la Nomenclatura en las Calles, Avenidas, Calzadas y Espacios Públicos con la finalidad de cerciorarse si es correcta.</w:t>
      </w:r>
    </w:p>
    <w:p w14:paraId="77E97B75" w14:textId="77777777" w:rsidR="00CD5283" w:rsidRPr="00E203AF" w:rsidRDefault="00CD5283" w:rsidP="00CD5283">
      <w:pPr>
        <w:pStyle w:val="Prrafodelista"/>
        <w:jc w:val="both"/>
        <w:rPr>
          <w:rFonts w:ascii="Arial" w:hAnsi="Arial" w:cs="Arial"/>
        </w:rPr>
      </w:pPr>
    </w:p>
    <w:p w14:paraId="53323156" w14:textId="77777777" w:rsidR="00CD5283" w:rsidRPr="00E203AF" w:rsidRDefault="00CD5283" w:rsidP="00CD5283">
      <w:pPr>
        <w:pStyle w:val="Prrafodelista"/>
        <w:jc w:val="both"/>
        <w:rPr>
          <w:rFonts w:ascii="Arial" w:hAnsi="Arial" w:cs="Arial"/>
        </w:rPr>
      </w:pPr>
      <w:r w:rsidRPr="00E203AF">
        <w:rPr>
          <w:rFonts w:ascii="Arial" w:hAnsi="Arial" w:cs="Arial"/>
          <w:b/>
          <w:bCs/>
          <w:sz w:val="28"/>
          <w:szCs w:val="28"/>
        </w:rPr>
        <w:t>Segundo</w:t>
      </w:r>
      <w:r w:rsidRPr="00E203AF">
        <w:rPr>
          <w:rFonts w:ascii="Arial" w:hAnsi="Arial" w:cs="Arial"/>
        </w:rPr>
        <w:t xml:space="preserve">. - En su caso se hagan las correcciones necesarias en la Nomenclatura de la Municipalidad. </w:t>
      </w:r>
    </w:p>
    <w:p w14:paraId="479B9791" w14:textId="77777777" w:rsidR="00CD5283" w:rsidRPr="00E203AF" w:rsidRDefault="00CD5283" w:rsidP="00CD5283">
      <w:pPr>
        <w:pStyle w:val="Prrafodelista"/>
        <w:jc w:val="both"/>
        <w:rPr>
          <w:rFonts w:ascii="Arial" w:hAnsi="Arial" w:cs="Arial"/>
        </w:rPr>
      </w:pPr>
    </w:p>
    <w:p w14:paraId="37128206" w14:textId="77777777" w:rsidR="00CD5283" w:rsidRPr="00E203AF" w:rsidRDefault="00CD5283" w:rsidP="00CD5283">
      <w:pPr>
        <w:pStyle w:val="Prrafodelista"/>
        <w:jc w:val="both"/>
        <w:rPr>
          <w:rFonts w:ascii="Arial" w:hAnsi="Arial" w:cs="Arial"/>
        </w:rPr>
      </w:pPr>
      <w:r w:rsidRPr="00E203AF">
        <w:rPr>
          <w:rFonts w:ascii="Arial" w:hAnsi="Arial" w:cs="Arial"/>
          <w:b/>
          <w:bCs/>
          <w:sz w:val="28"/>
          <w:szCs w:val="28"/>
        </w:rPr>
        <w:t>Tercero</w:t>
      </w:r>
      <w:r w:rsidRPr="00E203AF">
        <w:rPr>
          <w:rFonts w:ascii="Arial" w:hAnsi="Arial" w:cs="Arial"/>
        </w:rPr>
        <w:t>. - Se programe una revisión física y /o monitoreo periódico tanto físico como vía internet de la Nomenclatura en el Municipio de San Pedro Tlaquepaque con la finalidad de verificar que no existan nuevos errores.</w:t>
      </w:r>
    </w:p>
    <w:p w14:paraId="5C12ECAE" w14:textId="77777777" w:rsidR="00CD5283" w:rsidRPr="00644617" w:rsidRDefault="00CD5283" w:rsidP="00CD5283">
      <w:pPr>
        <w:pStyle w:val="Prrafodelista"/>
        <w:jc w:val="both"/>
        <w:rPr>
          <w:rFonts w:ascii="Arial" w:hAnsi="Arial" w:cs="Arial"/>
          <w:sz w:val="18"/>
          <w:szCs w:val="18"/>
        </w:rPr>
      </w:pPr>
    </w:p>
    <w:p w14:paraId="5D0EBA82" w14:textId="77777777" w:rsidR="00CD5283" w:rsidRPr="00E203AF" w:rsidRDefault="00CD5283" w:rsidP="00CD5283">
      <w:pPr>
        <w:pStyle w:val="Prrafodelista"/>
        <w:jc w:val="both"/>
        <w:rPr>
          <w:rFonts w:ascii="Arial" w:hAnsi="Arial" w:cs="Arial"/>
        </w:rPr>
      </w:pPr>
      <w:r w:rsidRPr="00E203AF">
        <w:rPr>
          <w:rFonts w:ascii="Arial" w:hAnsi="Arial" w:cs="Arial"/>
          <w:b/>
          <w:bCs/>
          <w:sz w:val="28"/>
          <w:szCs w:val="28"/>
        </w:rPr>
        <w:t>Cuarto</w:t>
      </w:r>
      <w:r w:rsidRPr="00E203AF">
        <w:rPr>
          <w:rFonts w:ascii="Arial" w:hAnsi="Arial" w:cs="Arial"/>
        </w:rPr>
        <w:t>. - Se comunique a las diversas instancias relacionadas como es el uso del sitio electrónico de Google, para que también hagan las correcciones necesarias y se eviten confusiones que podrían generar a los habitantes.</w:t>
      </w:r>
    </w:p>
    <w:p w14:paraId="1915EB44" w14:textId="77777777" w:rsidR="00CD5283" w:rsidRPr="00644617" w:rsidRDefault="00CD5283" w:rsidP="00CD5283">
      <w:pPr>
        <w:pStyle w:val="Prrafodelista"/>
        <w:jc w:val="both"/>
        <w:rPr>
          <w:rFonts w:ascii="Arial" w:hAnsi="Arial" w:cs="Arial"/>
          <w:sz w:val="18"/>
          <w:szCs w:val="18"/>
        </w:rPr>
      </w:pPr>
    </w:p>
    <w:p w14:paraId="78EF419A" w14:textId="77777777" w:rsidR="00CD5283" w:rsidRPr="00E203AF" w:rsidRDefault="00CD5283" w:rsidP="00CD5283">
      <w:pPr>
        <w:pStyle w:val="Prrafodelista"/>
        <w:jc w:val="both"/>
        <w:rPr>
          <w:rFonts w:ascii="Arial" w:hAnsi="Arial" w:cs="Arial"/>
        </w:rPr>
      </w:pPr>
      <w:r w:rsidRPr="00E203AF">
        <w:rPr>
          <w:rFonts w:ascii="Arial" w:hAnsi="Arial" w:cs="Arial"/>
          <w:b/>
          <w:bCs/>
          <w:sz w:val="28"/>
          <w:szCs w:val="28"/>
        </w:rPr>
        <w:t>Quinto</w:t>
      </w:r>
      <w:r w:rsidRPr="00E203AF">
        <w:rPr>
          <w:rFonts w:ascii="Arial" w:hAnsi="Arial" w:cs="Arial"/>
        </w:rPr>
        <w:t>. - Respetuosamente se le informe a los Municipios vecinos de San Pedro Tlaquepaque de los errores o confusiones en su Nomenclatura para que si les es útil y lo consideran conveniente hagan las correcciones necesarias.</w:t>
      </w:r>
    </w:p>
    <w:p w14:paraId="0DB4B01A" w14:textId="77777777" w:rsidR="00CD5283" w:rsidRPr="00E203AF" w:rsidRDefault="00CD5283" w:rsidP="00CD5283">
      <w:pPr>
        <w:pStyle w:val="Prrafodelista"/>
        <w:jc w:val="both"/>
        <w:rPr>
          <w:rFonts w:ascii="Arial" w:hAnsi="Arial" w:cs="Arial"/>
        </w:rPr>
      </w:pPr>
    </w:p>
    <w:p w14:paraId="67D4925C" w14:textId="77777777" w:rsidR="00CD5283" w:rsidRPr="00E203AF" w:rsidRDefault="00CD5283" w:rsidP="00CD5283">
      <w:pPr>
        <w:pStyle w:val="Prrafodelista"/>
        <w:jc w:val="both"/>
        <w:rPr>
          <w:rFonts w:ascii="Arial" w:hAnsi="Arial" w:cs="Arial"/>
        </w:rPr>
      </w:pPr>
      <w:r w:rsidRPr="00E203AF">
        <w:rPr>
          <w:rFonts w:ascii="Arial" w:hAnsi="Arial" w:cs="Arial"/>
          <w:b/>
          <w:bCs/>
          <w:sz w:val="28"/>
          <w:szCs w:val="28"/>
        </w:rPr>
        <w:t>Sexto</w:t>
      </w:r>
      <w:r w:rsidRPr="00E203AF">
        <w:rPr>
          <w:rFonts w:ascii="Arial" w:hAnsi="Arial" w:cs="Arial"/>
          <w:b/>
          <w:bCs/>
        </w:rPr>
        <w:t xml:space="preserve">. -  </w:t>
      </w:r>
      <w:r w:rsidRPr="00E203AF">
        <w:rPr>
          <w:rFonts w:ascii="Arial" w:hAnsi="Arial" w:cs="Arial"/>
        </w:rPr>
        <w:t>Se verifique a las empresas proveedoras para que, si existe responsabilidad, se les sancione conforme a la ley y Reglamentos.</w:t>
      </w:r>
    </w:p>
    <w:p w14:paraId="60FFC71C" w14:textId="77777777" w:rsidR="00CD5283" w:rsidRPr="00E203AF" w:rsidRDefault="00CD5283" w:rsidP="00CD5283">
      <w:pPr>
        <w:pStyle w:val="Prrafodelista"/>
        <w:jc w:val="both"/>
        <w:rPr>
          <w:rFonts w:ascii="Arial" w:hAnsi="Arial" w:cs="Arial"/>
        </w:rPr>
      </w:pPr>
    </w:p>
    <w:p w14:paraId="4F866865" w14:textId="77777777" w:rsidR="00CD5283" w:rsidRPr="00E203AF" w:rsidRDefault="00CD5283" w:rsidP="00CD5283">
      <w:pPr>
        <w:pStyle w:val="Prrafodelista"/>
        <w:jc w:val="both"/>
        <w:rPr>
          <w:rFonts w:ascii="Arial" w:hAnsi="Arial" w:cs="Arial"/>
        </w:rPr>
      </w:pPr>
      <w:r w:rsidRPr="00E203AF">
        <w:rPr>
          <w:rFonts w:ascii="Arial" w:hAnsi="Arial" w:cs="Arial"/>
          <w:b/>
          <w:bCs/>
        </w:rPr>
        <w:t xml:space="preserve">NOTIFIQUESE. – </w:t>
      </w:r>
      <w:r w:rsidRPr="00E203AF">
        <w:rPr>
          <w:rFonts w:ascii="Arial" w:hAnsi="Arial" w:cs="Arial"/>
        </w:rPr>
        <w:t xml:space="preserve">A la C. Presidenta Municipal, Sindico, Regidores, Secretario del Ayuntamiento y a cualquier otra dependencia que de conformidad a los presentes acuerdos sea necesario para que surta sus efectos legales. </w:t>
      </w:r>
    </w:p>
    <w:p w14:paraId="725FC1C1" w14:textId="77777777" w:rsidR="00CD5283" w:rsidRPr="00E203AF" w:rsidRDefault="00CD5283" w:rsidP="00CD5283">
      <w:pPr>
        <w:pStyle w:val="Prrafodelista"/>
        <w:jc w:val="both"/>
        <w:rPr>
          <w:rFonts w:ascii="Arial" w:hAnsi="Arial" w:cs="Arial"/>
        </w:rPr>
      </w:pPr>
    </w:p>
    <w:p w14:paraId="3D4D6B93" w14:textId="77777777" w:rsidR="00CD5283" w:rsidRPr="00E203AF" w:rsidRDefault="00CD5283" w:rsidP="00CD5283">
      <w:pPr>
        <w:pStyle w:val="Prrafodelista"/>
        <w:jc w:val="center"/>
        <w:rPr>
          <w:rFonts w:ascii="Arial" w:hAnsi="Arial" w:cs="Arial"/>
        </w:rPr>
      </w:pPr>
      <w:r w:rsidRPr="00E203AF">
        <w:rPr>
          <w:rFonts w:ascii="Arial" w:hAnsi="Arial" w:cs="Arial"/>
        </w:rPr>
        <w:t>Atentamente</w:t>
      </w:r>
    </w:p>
    <w:p w14:paraId="5E24CB2E" w14:textId="77777777" w:rsidR="00CD5283" w:rsidRPr="00E203AF" w:rsidRDefault="00CD5283" w:rsidP="00CD5283">
      <w:pPr>
        <w:pStyle w:val="Prrafodelista"/>
        <w:jc w:val="center"/>
        <w:rPr>
          <w:rFonts w:ascii="Arial" w:hAnsi="Arial" w:cs="Arial"/>
        </w:rPr>
      </w:pPr>
      <w:r w:rsidRPr="00E203AF">
        <w:rPr>
          <w:rFonts w:ascii="Arial" w:hAnsi="Arial" w:cs="Arial"/>
        </w:rPr>
        <w:t xml:space="preserve">San Pedro Tlaquepaque, Jalisco.  a la fecha de su presentación </w:t>
      </w:r>
    </w:p>
    <w:p w14:paraId="44938950" w14:textId="77777777" w:rsidR="00CD5283" w:rsidRPr="00E203AF" w:rsidRDefault="00CD5283" w:rsidP="00CD5283">
      <w:pPr>
        <w:pStyle w:val="Prrafodelista"/>
        <w:jc w:val="center"/>
        <w:rPr>
          <w:rFonts w:ascii="Arial" w:hAnsi="Arial" w:cs="Arial"/>
          <w:b/>
          <w:bCs/>
          <w:i/>
          <w:iCs/>
        </w:rPr>
      </w:pPr>
      <w:r w:rsidRPr="00E203AF">
        <w:rPr>
          <w:rFonts w:ascii="Arial" w:hAnsi="Arial" w:cs="Arial"/>
          <w:b/>
          <w:bCs/>
          <w:i/>
          <w:iCs/>
        </w:rPr>
        <w:t>“2023 AÑO DEL BICENTENARIO DEL NACIMIENTO DEL ESTADO LIBRE Y SOBERANO DE JALISCO”</w:t>
      </w:r>
    </w:p>
    <w:p w14:paraId="04290758" w14:textId="77777777" w:rsidR="00CD5283" w:rsidRPr="00E203AF" w:rsidRDefault="00CD5283" w:rsidP="00CD5283">
      <w:pPr>
        <w:pStyle w:val="Prrafodelista"/>
        <w:jc w:val="center"/>
        <w:rPr>
          <w:rFonts w:ascii="Arial" w:hAnsi="Arial" w:cs="Arial"/>
        </w:rPr>
      </w:pPr>
    </w:p>
    <w:p w14:paraId="350B5E7C" w14:textId="77777777" w:rsidR="00CD5283" w:rsidRPr="00644617" w:rsidRDefault="00CD5283" w:rsidP="00CD5283">
      <w:pPr>
        <w:pStyle w:val="Prrafodelista"/>
        <w:jc w:val="center"/>
        <w:rPr>
          <w:rFonts w:ascii="Arial" w:hAnsi="Arial" w:cs="Arial"/>
          <w:sz w:val="6"/>
          <w:szCs w:val="6"/>
        </w:rPr>
      </w:pPr>
    </w:p>
    <w:p w14:paraId="103498A3" w14:textId="77777777" w:rsidR="00CD5283" w:rsidRPr="00E203AF" w:rsidRDefault="00CD5283" w:rsidP="005F0CE2">
      <w:pPr>
        <w:pStyle w:val="Prrafodelista"/>
        <w:jc w:val="center"/>
        <w:rPr>
          <w:rFonts w:ascii="Arial" w:hAnsi="Arial" w:cs="Arial"/>
        </w:rPr>
      </w:pPr>
      <w:r w:rsidRPr="00E203AF">
        <w:rPr>
          <w:rFonts w:ascii="Arial" w:hAnsi="Arial" w:cs="Arial"/>
        </w:rPr>
        <w:t>Mtra. Ana Rosa Loza Agraz</w:t>
      </w:r>
    </w:p>
    <w:p w14:paraId="4CD053AC" w14:textId="53FA62ED" w:rsidR="00CD5283" w:rsidRPr="00E203AF" w:rsidRDefault="00CD5283" w:rsidP="005F0CE2">
      <w:pPr>
        <w:pStyle w:val="Prrafodelista"/>
        <w:jc w:val="center"/>
        <w:rPr>
          <w:rFonts w:ascii="Arial" w:hAnsi="Arial" w:cs="Arial"/>
        </w:rPr>
      </w:pPr>
      <w:r w:rsidRPr="00E203AF">
        <w:rPr>
          <w:rFonts w:ascii="Arial" w:hAnsi="Arial" w:cs="Arial"/>
        </w:rPr>
        <w:t>Regidora Presidenta de la Comisión Edilicia de Nomenclatura</w:t>
      </w:r>
    </w:p>
    <w:p w14:paraId="6F26B8A3" w14:textId="47B1F889" w:rsidR="00CD5283" w:rsidRPr="00E203AF" w:rsidRDefault="00CD5283" w:rsidP="005F0CE2">
      <w:pPr>
        <w:pStyle w:val="Prrafodelista"/>
        <w:jc w:val="center"/>
        <w:rPr>
          <w:rFonts w:ascii="Arial" w:hAnsi="Arial" w:cs="Arial"/>
        </w:rPr>
      </w:pPr>
      <w:r w:rsidRPr="00E203AF">
        <w:rPr>
          <w:rFonts w:ascii="Arial" w:hAnsi="Arial" w:cs="Arial"/>
        </w:rPr>
        <w:t>Gobierno Municipal 2022-2024</w:t>
      </w:r>
    </w:p>
    <w:p w14:paraId="3B86262C" w14:textId="4703A2FB" w:rsidR="00CD5283" w:rsidRPr="00E203AF" w:rsidRDefault="00CD5283" w:rsidP="00CD5283">
      <w:pPr>
        <w:tabs>
          <w:tab w:val="left" w:pos="1470"/>
        </w:tabs>
        <w:rPr>
          <w:rFonts w:ascii="Arial" w:hAnsi="Arial" w:cs="Arial"/>
        </w:rPr>
      </w:pPr>
      <w:r w:rsidRPr="00E203AF">
        <w:rPr>
          <w:rFonts w:ascii="Arial" w:hAnsi="Arial" w:cs="Arial"/>
        </w:rPr>
        <w:t xml:space="preserve">                                                                                                                         </w:t>
      </w:r>
    </w:p>
    <w:p w14:paraId="1AC5FACB" w14:textId="4FFFBE27" w:rsidR="00CD5283" w:rsidRPr="00366295" w:rsidRDefault="005F0CE2" w:rsidP="00644617">
      <w:pPr>
        <w:tabs>
          <w:tab w:val="left" w:pos="5320"/>
        </w:tabs>
        <w:jc w:val="both"/>
        <w:rPr>
          <w:rFonts w:ascii="Arial" w:hAnsi="Arial" w:cs="Arial"/>
        </w:rPr>
      </w:pPr>
      <w:r>
        <w:rPr>
          <w:rFonts w:ascii="Arial" w:hAnsi="Arial" w:cs="Arial"/>
        </w:rPr>
        <w:t>--------------------------------------------------------------------------------------------------------------------------------------------------------------------------------------------------------------------------</w:t>
      </w:r>
      <w:r w:rsidR="005F2054" w:rsidRPr="00413398">
        <w:rPr>
          <w:rFonts w:ascii="Arial" w:hAnsi="Arial" w:cs="Arial"/>
        </w:rPr>
        <w:t xml:space="preserve">Con la palabra la Presidenta Municipal, </w:t>
      </w:r>
      <w:r w:rsidR="005F2054">
        <w:rPr>
          <w:rFonts w:ascii="Arial" w:hAnsi="Arial" w:cs="Arial"/>
        </w:rPr>
        <w:t xml:space="preserve">Lcda. </w:t>
      </w:r>
      <w:r w:rsidR="005F2054" w:rsidRPr="00413398">
        <w:rPr>
          <w:rFonts w:ascii="Arial" w:hAnsi="Arial" w:cs="Arial"/>
        </w:rPr>
        <w:t>Mirna Citlalli Amaya de Luna:</w:t>
      </w:r>
      <w:r w:rsidR="005F2054">
        <w:rPr>
          <w:rFonts w:ascii="Arial" w:hAnsi="Arial" w:cs="Arial"/>
        </w:rPr>
        <w:t xml:space="preserve"> </w:t>
      </w:r>
      <w:r w:rsidR="00366295">
        <w:rPr>
          <w:rFonts w:ascii="Arial" w:hAnsi="Arial" w:cs="Arial"/>
        </w:rPr>
        <w:t xml:space="preserve">Gracias </w:t>
      </w:r>
      <w:r w:rsidR="005F2054" w:rsidRPr="0011545D">
        <w:rPr>
          <w:rFonts w:ascii="Arial" w:hAnsi="Arial" w:cs="Arial"/>
        </w:rPr>
        <w:t>Se</w:t>
      </w:r>
      <w:r w:rsidR="00366295">
        <w:rPr>
          <w:rFonts w:ascii="Arial" w:hAnsi="Arial" w:cs="Arial"/>
        </w:rPr>
        <w:t>cretario, se</w:t>
      </w:r>
      <w:r w:rsidR="005F2054" w:rsidRPr="0011545D">
        <w:rPr>
          <w:rFonts w:ascii="Arial" w:hAnsi="Arial" w:cs="Arial"/>
        </w:rPr>
        <w:t xml:space="preserve"> abre el </w:t>
      </w:r>
      <w:r w:rsidR="005F2054">
        <w:rPr>
          <w:rFonts w:ascii="Arial" w:hAnsi="Arial" w:cs="Arial"/>
        </w:rPr>
        <w:t>registr</w:t>
      </w:r>
      <w:r w:rsidR="005F2054" w:rsidRPr="0011545D">
        <w:rPr>
          <w:rFonts w:ascii="Arial" w:hAnsi="Arial" w:cs="Arial"/>
        </w:rPr>
        <w:t>o de oradores</w:t>
      </w:r>
      <w:r w:rsidR="005F2054">
        <w:rPr>
          <w:rFonts w:ascii="Arial" w:hAnsi="Arial" w:cs="Arial"/>
        </w:rPr>
        <w:t xml:space="preserve">. No habiendo </w:t>
      </w:r>
      <w:r w:rsidR="005F2054" w:rsidRPr="00733E72">
        <w:rPr>
          <w:rFonts w:ascii="Arial" w:hAnsi="Arial" w:cs="Arial"/>
        </w:rPr>
        <w:t xml:space="preserve">oradores registrados, en votación </w:t>
      </w:r>
      <w:r w:rsidR="005F2054" w:rsidRPr="0011545D">
        <w:rPr>
          <w:rFonts w:ascii="Arial" w:hAnsi="Arial" w:cs="Arial"/>
        </w:rPr>
        <w:t>económica les pregunto quienes estén por la afirmativa, favor de manifestarlo,</w:t>
      </w:r>
      <w:r w:rsidR="005F2054">
        <w:rPr>
          <w:rStyle w:val="TextoCar"/>
          <w:rFonts w:eastAsiaTheme="minorHAnsi"/>
          <w:sz w:val="24"/>
          <w:szCs w:val="24"/>
        </w:rPr>
        <w:t xml:space="preserve"> ¿a favor?, gracias, </w:t>
      </w:r>
      <w:r w:rsidR="00366295">
        <w:rPr>
          <w:rStyle w:val="TextoCar"/>
          <w:rFonts w:eastAsiaTheme="minorHAnsi"/>
          <w:sz w:val="24"/>
          <w:szCs w:val="24"/>
        </w:rPr>
        <w:t xml:space="preserve">es </w:t>
      </w:r>
      <w:r w:rsidR="005F2054">
        <w:rPr>
          <w:rStyle w:val="TextoCar"/>
          <w:rFonts w:eastAsiaTheme="minorHAnsi"/>
          <w:sz w:val="24"/>
          <w:szCs w:val="24"/>
        </w:rPr>
        <w:t>aprobado por unanimidad</w:t>
      </w:r>
      <w:r w:rsidR="00366295">
        <w:rPr>
          <w:rStyle w:val="TextoCar"/>
          <w:rFonts w:eastAsiaTheme="minorHAnsi"/>
          <w:sz w:val="24"/>
          <w:szCs w:val="24"/>
        </w:rPr>
        <w:t>, ¿no?, ah</w:t>
      </w:r>
      <w:r w:rsidR="00251DB3">
        <w:rPr>
          <w:rStyle w:val="TextoCar"/>
          <w:rFonts w:eastAsiaTheme="minorHAnsi"/>
          <w:sz w:val="24"/>
          <w:szCs w:val="24"/>
        </w:rPr>
        <w:t>, perdón</w:t>
      </w:r>
      <w:r w:rsidR="00366295">
        <w:rPr>
          <w:rStyle w:val="TextoCar"/>
          <w:rFonts w:eastAsiaTheme="minorHAnsi"/>
          <w:sz w:val="24"/>
          <w:szCs w:val="24"/>
        </w:rPr>
        <w:t>.-----------------------------------------------------------------------------------------------------------</w:t>
      </w:r>
      <w:r w:rsidR="00251DB3">
        <w:rPr>
          <w:rStyle w:val="TextoCar"/>
          <w:rFonts w:eastAsiaTheme="minorHAnsi"/>
          <w:sz w:val="24"/>
          <w:szCs w:val="24"/>
        </w:rPr>
        <w:t>----------------------------------------------------------------------------------------------</w:t>
      </w:r>
      <w:r w:rsidR="00366295">
        <w:rPr>
          <w:rStyle w:val="TextoCar"/>
          <w:rFonts w:eastAsiaTheme="minorHAnsi"/>
          <w:sz w:val="24"/>
          <w:szCs w:val="24"/>
        </w:rPr>
        <w:t>------</w:t>
      </w:r>
      <w:r w:rsidR="00366295" w:rsidRPr="001F3931">
        <w:rPr>
          <w:rFonts w:ascii="Arial" w:hAnsi="Arial" w:cs="Arial"/>
        </w:rPr>
        <w:t xml:space="preserve">En uso de la voz el Secretario del Ayuntamiento, Mtro. Antonio Fernando Chávez Delgadillo: </w:t>
      </w:r>
      <w:r w:rsidR="00251DB3">
        <w:rPr>
          <w:rFonts w:ascii="Arial" w:hAnsi="Arial" w:cs="Arial"/>
        </w:rPr>
        <w:t>18 (dieciocho) a favor y 01 (una) abstención.-----------------------------------------------------------------------------------------------------------------------------------------------</w:t>
      </w:r>
      <w:r w:rsidR="00251DB3" w:rsidRPr="00251DB3">
        <w:rPr>
          <w:rFonts w:ascii="Arial" w:hAnsi="Arial" w:cs="Arial"/>
        </w:rPr>
        <w:t xml:space="preserve"> </w:t>
      </w:r>
      <w:r w:rsidR="00251DB3" w:rsidRPr="00413398">
        <w:rPr>
          <w:rFonts w:ascii="Arial" w:hAnsi="Arial" w:cs="Arial"/>
        </w:rPr>
        <w:t xml:space="preserve">Con la palabra la Presidenta Municipal, </w:t>
      </w:r>
      <w:r w:rsidR="00251DB3">
        <w:rPr>
          <w:rFonts w:ascii="Arial" w:hAnsi="Arial" w:cs="Arial"/>
        </w:rPr>
        <w:t xml:space="preserve">Lcda. </w:t>
      </w:r>
      <w:r w:rsidR="00251DB3" w:rsidRPr="00413398">
        <w:rPr>
          <w:rFonts w:ascii="Arial" w:hAnsi="Arial" w:cs="Arial"/>
        </w:rPr>
        <w:t>Mirna Citlalli Amaya de Luna:</w:t>
      </w:r>
      <w:r w:rsidR="00251DB3">
        <w:rPr>
          <w:rFonts w:ascii="Arial" w:hAnsi="Arial" w:cs="Arial"/>
        </w:rPr>
        <w:t xml:space="preserve"> Ok. </w:t>
      </w:r>
      <w:r w:rsidR="00251DB3">
        <w:rPr>
          <w:rFonts w:ascii="Arial" w:hAnsi="Arial" w:cs="Arial"/>
        </w:rPr>
        <w:lastRenderedPageBreak/>
        <w:t>con 18 (dieciocho) a favor y 01 (una) abstención,</w:t>
      </w:r>
      <w:r w:rsidR="00251DB3" w:rsidRPr="00644617">
        <w:rPr>
          <w:rFonts w:ascii="Arial" w:hAnsi="Arial" w:cs="Arial"/>
        </w:rPr>
        <w:t xml:space="preserve"> es aprobado por mayoría calificada</w:t>
      </w:r>
      <w:r w:rsidRPr="005F0CE2">
        <w:rPr>
          <w:rFonts w:ascii="Arial" w:hAnsi="Arial" w:cs="Arial"/>
        </w:rPr>
        <w:t xml:space="preserve"> </w:t>
      </w:r>
      <w:r>
        <w:rPr>
          <w:rFonts w:ascii="Arial" w:hAnsi="Arial" w:cs="Arial"/>
        </w:rPr>
        <w:t>[</w:t>
      </w:r>
      <w:r w:rsidR="00644617">
        <w:rPr>
          <w:rFonts w:ascii="Arial" w:hAnsi="Arial" w:cs="Arial"/>
        </w:rPr>
        <w:t xml:space="preserve">Por observación del Secretario del Ayuntamiento se </w:t>
      </w:r>
      <w:r w:rsidRPr="007809AB">
        <w:rPr>
          <w:rFonts w:ascii="Arial" w:hAnsi="Arial" w:cs="Arial"/>
        </w:rPr>
        <w:t>asentará</w:t>
      </w:r>
      <w:r w:rsidR="00644617">
        <w:rPr>
          <w:rFonts w:ascii="Arial" w:hAnsi="Arial" w:cs="Arial"/>
        </w:rPr>
        <w:t xml:space="preserve"> en acta</w:t>
      </w:r>
      <w:r w:rsidRPr="007809AB">
        <w:rPr>
          <w:rFonts w:ascii="Arial" w:hAnsi="Arial" w:cs="Arial"/>
        </w:rPr>
        <w:t xml:space="preserve"> </w:t>
      </w:r>
      <w:r w:rsidR="00644617">
        <w:rPr>
          <w:rFonts w:ascii="Arial" w:hAnsi="Arial" w:cs="Arial"/>
        </w:rPr>
        <w:t>que fue por mayoría simple</w:t>
      </w:r>
      <w:r w:rsidRPr="007809AB">
        <w:rPr>
          <w:rFonts w:ascii="Arial" w:hAnsi="Arial" w:cs="Arial"/>
        </w:rPr>
        <w:t>]</w:t>
      </w:r>
      <w:r w:rsidR="00644617">
        <w:rPr>
          <w:rFonts w:ascii="Arial" w:hAnsi="Arial" w:cs="Arial"/>
        </w:rPr>
        <w:t>.</w:t>
      </w:r>
      <w:r w:rsidR="00366295">
        <w:rPr>
          <w:rStyle w:val="TextoCar"/>
          <w:rFonts w:eastAsiaTheme="minorHAnsi"/>
          <w:sz w:val="24"/>
          <w:szCs w:val="24"/>
        </w:rPr>
        <w:t xml:space="preserve"> </w:t>
      </w:r>
      <w:r w:rsidR="00251DB3" w:rsidRPr="00251DB3">
        <w:rPr>
          <w:rStyle w:val="TextoCar"/>
          <w:rFonts w:eastAsiaTheme="minorHAnsi"/>
          <w:b/>
          <w:bCs/>
          <w:sz w:val="24"/>
          <w:szCs w:val="24"/>
        </w:rPr>
        <w:t>E</w:t>
      </w:r>
      <w:r w:rsidR="00CD5283" w:rsidRPr="00366295">
        <w:rPr>
          <w:rFonts w:ascii="Arial" w:hAnsi="Arial" w:cs="Arial"/>
          <w:b/>
        </w:rPr>
        <w:t xml:space="preserve">stando presentes 19 (diecinueve) integrantes del pleno, en forma económica fueron emitidos 18 (dieciocho) votos a favor y 01 (un) voto en abstención, por lo que fue aprobada por mayoría </w:t>
      </w:r>
      <w:r w:rsidR="00CD5283" w:rsidRPr="00366295">
        <w:rPr>
          <w:rFonts w:ascii="Arial" w:hAnsi="Arial" w:cs="Arial"/>
        </w:rPr>
        <w:t xml:space="preserve">la iniciativa de aprobación directa presentada por la </w:t>
      </w:r>
      <w:r w:rsidR="00CD5283" w:rsidRPr="00366295">
        <w:rPr>
          <w:rFonts w:ascii="Arial" w:hAnsi="Arial" w:cs="Arial"/>
          <w:b/>
        </w:rPr>
        <w:t>Regidora Ana Rosa Loza Agraz, bajo el siguiente:</w:t>
      </w:r>
      <w:r w:rsidR="00CD5283" w:rsidRPr="00366295">
        <w:rPr>
          <w:rFonts w:ascii="Arial" w:hAnsi="Arial" w:cs="Arial"/>
        </w:rPr>
        <w:t>-----------------------------------------------------------------------------------------------------------------------------</w:t>
      </w:r>
      <w:r w:rsidR="00644617">
        <w:rPr>
          <w:rFonts w:ascii="Arial" w:hAnsi="Arial" w:cs="Arial"/>
        </w:rPr>
        <w:t>------------------------------------</w:t>
      </w:r>
      <w:r w:rsidR="00CD5283" w:rsidRPr="00366295">
        <w:rPr>
          <w:rFonts w:ascii="Arial" w:hAnsi="Arial" w:cs="Arial"/>
        </w:rPr>
        <w:t>------------</w:t>
      </w:r>
      <w:r w:rsidR="00251DB3">
        <w:rPr>
          <w:rFonts w:ascii="Arial" w:hAnsi="Arial" w:cs="Arial"/>
        </w:rPr>
        <w:t>----------------------</w:t>
      </w:r>
      <w:r w:rsidR="00644617">
        <w:rPr>
          <w:rFonts w:ascii="Arial" w:hAnsi="Arial" w:cs="Arial"/>
        </w:rPr>
        <w:t>-</w:t>
      </w:r>
      <w:r w:rsidR="00251DB3">
        <w:rPr>
          <w:rFonts w:ascii="Arial" w:hAnsi="Arial" w:cs="Arial"/>
        </w:rPr>
        <w:t>-------------</w:t>
      </w:r>
      <w:r w:rsidR="00CD5283" w:rsidRPr="00366295">
        <w:rPr>
          <w:rFonts w:ascii="Arial" w:hAnsi="Arial" w:cs="Arial"/>
        </w:rPr>
        <w:t>-------</w:t>
      </w:r>
      <w:r w:rsidR="00CD5283" w:rsidRPr="00366295">
        <w:rPr>
          <w:rFonts w:ascii="Arial" w:hAnsi="Arial" w:cs="Arial"/>
          <w:b/>
        </w:rPr>
        <w:t>ACUERDO NÚMERO 0377/2023</w:t>
      </w:r>
      <w:r w:rsidR="00CD5283" w:rsidRPr="00366295">
        <w:rPr>
          <w:rFonts w:ascii="Arial" w:hAnsi="Arial" w:cs="Arial"/>
        </w:rPr>
        <w:t>--------------------------------------------------------------------------------------------------------------------------------------------</w:t>
      </w:r>
      <w:r w:rsidR="00CD5283" w:rsidRPr="00366295">
        <w:rPr>
          <w:rFonts w:ascii="Arial" w:hAnsi="Arial" w:cs="Arial"/>
          <w:b/>
          <w:bCs/>
        </w:rPr>
        <w:t>PRIMERO</w:t>
      </w:r>
      <w:r w:rsidR="00CD5283" w:rsidRPr="00366295">
        <w:rPr>
          <w:rFonts w:ascii="Arial" w:hAnsi="Arial" w:cs="Arial"/>
        </w:rPr>
        <w:t xml:space="preserve">. - </w:t>
      </w:r>
      <w:r w:rsidR="00CD5283" w:rsidRPr="00366295">
        <w:rPr>
          <w:rFonts w:ascii="Arial" w:eastAsia="Malgun Gothic" w:hAnsi="Arial" w:cs="Arial"/>
        </w:rPr>
        <w:t xml:space="preserve">El Pleno del Ayuntamiento Constitucional de San Pedro Tlaquepaque, Jalisco, </w:t>
      </w:r>
      <w:r w:rsidR="00CD5283" w:rsidRPr="00366295">
        <w:rPr>
          <w:rFonts w:ascii="Arial" w:hAnsi="Arial" w:cs="Arial"/>
        </w:rPr>
        <w:t>aprueba y autoriza a la brevedad posible se coordinen las dependencias del H. Ayuntamiento de Tlaquepaque relacionadas, para hacer una verificación física en el Municipio de la Nomenclatura en las Calles, Avenidas, Calzadas y Espacios Públicos con la finalidad de cerciorarse si es correcta.---------------------------------------------------------------------------------------------------------------------</w:t>
      </w:r>
    </w:p>
    <w:p w14:paraId="3832F019" w14:textId="3CC353AF" w:rsidR="00CD5283" w:rsidRPr="00CD5283" w:rsidRDefault="00CD5283" w:rsidP="00CD5283">
      <w:pPr>
        <w:jc w:val="both"/>
        <w:rPr>
          <w:rFonts w:ascii="Arial" w:hAnsi="Arial" w:cs="Arial"/>
        </w:rPr>
      </w:pPr>
      <w:r w:rsidRPr="00366295">
        <w:rPr>
          <w:rFonts w:ascii="Arial" w:hAnsi="Arial" w:cs="Arial"/>
          <w:b/>
          <w:bCs/>
        </w:rPr>
        <w:t>SEGUNDO</w:t>
      </w:r>
      <w:r w:rsidRPr="00366295">
        <w:rPr>
          <w:rFonts w:ascii="Arial" w:hAnsi="Arial" w:cs="Arial"/>
        </w:rPr>
        <w:t>. - En su caso se hagan las correcciones necesarias en la Nomenclatura de la Municipalidad.------------------------------------------------------------------------------------------------------------------------------------------------------------------</w:t>
      </w:r>
      <w:r w:rsidRPr="00CD5283">
        <w:rPr>
          <w:rFonts w:ascii="Arial" w:hAnsi="Arial" w:cs="Arial"/>
        </w:rPr>
        <w:t>----------</w:t>
      </w:r>
    </w:p>
    <w:p w14:paraId="6977F9BC" w14:textId="3F5DB639" w:rsidR="00346F30" w:rsidRPr="00792BAF" w:rsidRDefault="00CD5283" w:rsidP="00346F30">
      <w:pPr>
        <w:jc w:val="both"/>
        <w:rPr>
          <w:rFonts w:ascii="Arial" w:hAnsi="Arial" w:cs="Arial"/>
        </w:rPr>
      </w:pPr>
      <w:r w:rsidRPr="00CD5283">
        <w:rPr>
          <w:rFonts w:ascii="Arial" w:hAnsi="Arial" w:cs="Arial"/>
          <w:b/>
          <w:bCs/>
        </w:rPr>
        <w:t>TERCERO</w:t>
      </w:r>
      <w:r w:rsidRPr="00CD5283">
        <w:rPr>
          <w:rFonts w:ascii="Arial" w:hAnsi="Arial" w:cs="Arial"/>
        </w:rPr>
        <w:t>. - Se programe una revisión física y /o monitoreo periódico tanto físico como vía internet de la Nomenclatura en el Municipio de San Pedro Tlaquepaque con la finalidad de verificar que no existan nuevos errores.--------------------------------------------------------------------------------------------------------------------------------------------</w:t>
      </w:r>
      <w:r w:rsidRPr="00CD5283">
        <w:rPr>
          <w:rFonts w:ascii="Arial" w:hAnsi="Arial" w:cs="Arial"/>
          <w:b/>
          <w:bCs/>
        </w:rPr>
        <w:t>CUARTO</w:t>
      </w:r>
      <w:r w:rsidRPr="00CD5283">
        <w:rPr>
          <w:rFonts w:ascii="Arial" w:hAnsi="Arial" w:cs="Arial"/>
        </w:rPr>
        <w:t>. - Se comunique a las diversas instancias relacionadas como es el uso del sitio electrónico de Google, para que también hagan las correcciones necesarias y se eviten confusiones que podrían generar a los habitantes.------------------------------------------------------------------------------------------------------------------------</w:t>
      </w:r>
      <w:r w:rsidRPr="00CD5283">
        <w:rPr>
          <w:rFonts w:ascii="Arial" w:hAnsi="Arial" w:cs="Arial"/>
          <w:b/>
          <w:bCs/>
        </w:rPr>
        <w:t>QUINTO</w:t>
      </w:r>
      <w:r w:rsidRPr="00CD5283">
        <w:rPr>
          <w:rFonts w:ascii="Arial" w:hAnsi="Arial" w:cs="Arial"/>
        </w:rPr>
        <w:t>. - Respetuosamente se le informe a los Municipios vecinos de San Pedro Tlaquepaque de los errores o confusiones en su Nomenclatura para que si les es útil y lo consideran conveniente hagan las correcciones necesarias.-----------------------------------------------------------------------------------------------------------------------</w:t>
      </w:r>
      <w:r w:rsidRPr="00CD5283">
        <w:rPr>
          <w:rFonts w:ascii="Arial" w:hAnsi="Arial" w:cs="Arial"/>
          <w:b/>
          <w:bCs/>
        </w:rPr>
        <w:t xml:space="preserve">SEXTO. -  </w:t>
      </w:r>
      <w:r w:rsidRPr="00CD5283">
        <w:rPr>
          <w:rFonts w:ascii="Arial" w:hAnsi="Arial" w:cs="Arial"/>
        </w:rPr>
        <w:t>Se verifique a las empresas proveedoras para que, si existe responsabilidad, se les sancione conforme a la ley y Reglamentos.---------------------------------------------------------------------------------------------------------------------------------</w:t>
      </w:r>
      <w:r w:rsidR="00346F30" w:rsidRPr="00346F30">
        <w:rPr>
          <w:rFonts w:ascii="Arial" w:hAnsi="Arial" w:cs="Arial"/>
          <w:b/>
          <w:color w:val="000000" w:themeColor="text1"/>
        </w:rPr>
        <w:t>FUNDAMENTO LEGAL.-</w:t>
      </w:r>
      <w:r w:rsidR="00346F30" w:rsidRPr="00346F30">
        <w:rPr>
          <w:rFonts w:ascii="Arial" w:hAnsi="Arial" w:cs="Arial"/>
          <w:i/>
          <w:color w:val="000000" w:themeColor="text1"/>
        </w:rPr>
        <w:t xml:space="preserve"> </w:t>
      </w:r>
      <w:r w:rsidR="00346F30" w:rsidRPr="00346F30">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46F30" w:rsidRPr="00346F30">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46F30" w:rsidRPr="00346F30">
        <w:rPr>
          <w:rFonts w:ascii="Arial" w:hAnsi="Arial" w:cs="Arial"/>
          <w:color w:val="000000" w:themeColor="text1"/>
        </w:rPr>
        <w:t>.-------------------------------------------------------------------------------------------------------------------------------------------------------------------------------------------------------</w:t>
      </w:r>
    </w:p>
    <w:p w14:paraId="1D8865DB" w14:textId="591E419E" w:rsidR="005F2054" w:rsidRDefault="005F2054" w:rsidP="005F2054">
      <w:pPr>
        <w:jc w:val="both"/>
        <w:rPr>
          <w:rFonts w:ascii="Arial" w:hAnsi="Arial" w:cs="Arial"/>
        </w:rPr>
      </w:pPr>
      <w:r w:rsidRPr="008A3053">
        <w:rPr>
          <w:rFonts w:ascii="Arial" w:hAnsi="Arial" w:cs="Arial"/>
          <w:b/>
        </w:rPr>
        <w:t>NOTIFÍQUESE.-</w:t>
      </w:r>
      <w:r w:rsidRPr="008A3053">
        <w:rPr>
          <w:rFonts w:ascii="Arial" w:hAnsi="Arial" w:cs="Arial"/>
        </w:rPr>
        <w:t xml:space="preserve"> Presidenta Municipal de San Pedro Tlaquepaque, Síndico Municipal, Tesorero Municipal, Contralor Ciudadano, </w:t>
      </w:r>
      <w:r w:rsidR="008A3053" w:rsidRPr="008A3053">
        <w:rPr>
          <w:rFonts w:ascii="Arial" w:hAnsi="Arial" w:cs="Arial"/>
        </w:rPr>
        <w:t xml:space="preserve">regidor </w:t>
      </w:r>
      <w:r w:rsidR="008A3053" w:rsidRPr="008A3053">
        <w:rPr>
          <w:rFonts w:ascii="Arial" w:eastAsia="Calibri" w:hAnsi="Arial" w:cs="Arial"/>
        </w:rPr>
        <w:t xml:space="preserve">José Alfredo Gaviño Hernández, regidora Adriana del Carmen Zúñiga Guerrero, regidora María Patricia Meza Núñez, regidor Juan Martín Núñez Morán, regidora </w:t>
      </w:r>
      <w:r w:rsidR="008A3053" w:rsidRPr="008A3053">
        <w:rPr>
          <w:rFonts w:ascii="Arial" w:hAnsi="Arial" w:cs="Arial"/>
        </w:rPr>
        <w:t xml:space="preserve">Fernanda Janeth Martínez Núñez, regidor </w:t>
      </w:r>
      <w:r w:rsidR="008A3053" w:rsidRPr="008A3053">
        <w:rPr>
          <w:rFonts w:ascii="Arial" w:eastAsia="Calibri" w:hAnsi="Arial" w:cs="Arial"/>
        </w:rPr>
        <w:t xml:space="preserve">Braulio Ernesto García Pérez, regidora Jael Chamú Ponce, regidora </w:t>
      </w:r>
      <w:r w:rsidR="008A3053" w:rsidRPr="008A3053">
        <w:rPr>
          <w:rFonts w:ascii="Arial" w:eastAsia="Arial" w:hAnsi="Arial" w:cs="Arial"/>
        </w:rPr>
        <w:t xml:space="preserve">Anabel Ávila Martínez, regidora </w:t>
      </w:r>
      <w:r w:rsidR="008A3053" w:rsidRPr="008A3053">
        <w:rPr>
          <w:rFonts w:ascii="Arial" w:eastAsia="Calibri" w:hAnsi="Arial" w:cs="Arial"/>
        </w:rPr>
        <w:t xml:space="preserve">Alma Dolores Hurtado Castillo, regidor </w:t>
      </w:r>
      <w:r w:rsidR="008A3053" w:rsidRPr="008A3053">
        <w:rPr>
          <w:rFonts w:ascii="Arial" w:eastAsia="Arial" w:hAnsi="Arial" w:cs="Arial"/>
        </w:rPr>
        <w:t xml:space="preserve">Roberto Gerardo Albarrán Magaña, regidora </w:t>
      </w:r>
      <w:r w:rsidR="008A3053" w:rsidRPr="008A3053">
        <w:rPr>
          <w:rFonts w:ascii="Arial" w:eastAsia="Calibri" w:hAnsi="Arial" w:cs="Arial"/>
        </w:rPr>
        <w:t xml:space="preserve">María del Rosario Velázquez Hernández, regidor </w:t>
      </w:r>
      <w:r w:rsidR="008A3053" w:rsidRPr="008A3053">
        <w:rPr>
          <w:rFonts w:ascii="Arial" w:eastAsia="Arial" w:hAnsi="Arial" w:cs="Arial"/>
        </w:rPr>
        <w:t>Luis Arturo Morones Vargas, regidora Susana Infante Paredes</w:t>
      </w:r>
      <w:r w:rsidR="008A3053" w:rsidRPr="008A3053">
        <w:rPr>
          <w:rFonts w:ascii="Arial" w:eastAsia="Calibri" w:hAnsi="Arial" w:cs="Arial"/>
        </w:rPr>
        <w:t xml:space="preserve">, regidora </w:t>
      </w:r>
      <w:r w:rsidR="008A3053" w:rsidRPr="008A3053">
        <w:rPr>
          <w:rFonts w:ascii="Arial" w:hAnsi="Arial" w:cs="Arial"/>
        </w:rPr>
        <w:t xml:space="preserve">Ana Rosa Loza Agraz, regidor Jorge Eduardo González de la Torre, regidora Liliana Antonia Gardiel Arana, regidor José Roberto García Castillo, Coordinador General de Gestión Integral de la Ciudad, Director de Movilidad y Transporte, </w:t>
      </w:r>
      <w:r w:rsidRPr="008A3053">
        <w:rPr>
          <w:rFonts w:ascii="Arial" w:hAnsi="Arial" w:cs="Arial"/>
        </w:rPr>
        <w:t>para su conocimiento y efectos legales a que haya lugar.--------------------------------------------------------------------------------------------------------------</w:t>
      </w:r>
      <w:r w:rsidR="00792BAF" w:rsidRPr="00413398">
        <w:rPr>
          <w:rFonts w:ascii="Arial" w:hAnsi="Arial" w:cs="Arial"/>
        </w:rPr>
        <w:t xml:space="preserve"> </w:t>
      </w:r>
      <w:r w:rsidRPr="00413398">
        <w:rPr>
          <w:rFonts w:ascii="Arial" w:hAnsi="Arial" w:cs="Arial"/>
        </w:rPr>
        <w:lastRenderedPageBreak/>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Continúe Secretario.-----------------------------------------------------------------------------------------------------------------------------------------------------------------</w:t>
      </w:r>
      <w:r w:rsidR="00251DB3">
        <w:rPr>
          <w:rFonts w:ascii="Arial" w:hAnsi="Arial" w:cs="Arial"/>
        </w:rPr>
        <w:t>-------------------</w:t>
      </w:r>
      <w:r>
        <w:rPr>
          <w:rFonts w:ascii="Arial" w:hAnsi="Arial" w:cs="Arial"/>
        </w:rPr>
        <w:t>----------</w:t>
      </w:r>
    </w:p>
    <w:bookmarkEnd w:id="9"/>
    <w:p w14:paraId="3D63A3EF" w14:textId="3C7E22AD" w:rsidR="00251DB3" w:rsidRDefault="0004737E" w:rsidP="00251DB3">
      <w:pPr>
        <w:jc w:val="both"/>
        <w:rPr>
          <w:rFonts w:ascii="Arial" w:hAnsi="Arial" w:cs="Arial"/>
        </w:rPr>
      </w:pPr>
      <w:r w:rsidRPr="007520A8">
        <w:rPr>
          <w:rFonts w:ascii="Arial" w:hAnsi="Arial" w:cs="Arial"/>
        </w:rPr>
        <w:t>C</w:t>
      </w:r>
      <w:r w:rsidR="00820772" w:rsidRPr="007520A8">
        <w:rPr>
          <w:rFonts w:ascii="Arial" w:hAnsi="Arial" w:cs="Arial"/>
        </w:rPr>
        <w:t xml:space="preserve">on la palabra la Presidenta Municipal, Lcda. Mirna Citlalli Amaya de Luna: </w:t>
      </w:r>
      <w:r w:rsidR="00251DB3">
        <w:rPr>
          <w:rFonts w:ascii="Arial" w:hAnsi="Arial" w:cs="Arial"/>
        </w:rPr>
        <w:t>E</w:t>
      </w:r>
      <w:r w:rsidR="00382F99">
        <w:rPr>
          <w:rFonts w:ascii="Arial" w:hAnsi="Arial" w:cs="Arial"/>
        </w:rPr>
        <w:t>n el desahogo del</w:t>
      </w:r>
      <w:r w:rsidR="00820772" w:rsidRPr="007520A8">
        <w:rPr>
          <w:rFonts w:ascii="Arial" w:hAnsi="Arial" w:cs="Arial"/>
        </w:rPr>
        <w:t xml:space="preserve"> </w:t>
      </w:r>
      <w:r w:rsidR="00820772" w:rsidRPr="007520A8">
        <w:rPr>
          <w:rFonts w:ascii="Arial" w:hAnsi="Arial" w:cs="Arial"/>
          <w:b/>
          <w:u w:val="single"/>
        </w:rPr>
        <w:t>OCTAVO PUNTO</w:t>
      </w:r>
      <w:r w:rsidR="00820772" w:rsidRPr="007520A8">
        <w:rPr>
          <w:rFonts w:ascii="Arial" w:hAnsi="Arial" w:cs="Arial"/>
        </w:rPr>
        <w:t xml:space="preserve">, asuntos generales, se  le concede el uso de </w:t>
      </w:r>
      <w:r w:rsidR="00251DB3">
        <w:rPr>
          <w:rFonts w:ascii="Arial" w:hAnsi="Arial" w:cs="Arial"/>
        </w:rPr>
        <w:t xml:space="preserve">la </w:t>
      </w:r>
      <w:r w:rsidR="00820772" w:rsidRPr="007520A8">
        <w:rPr>
          <w:rFonts w:ascii="Arial" w:hAnsi="Arial" w:cs="Arial"/>
        </w:rPr>
        <w:t>voz al Secretario del Ayuntamiento para que dé lectura a los asuntos agendados.-----------------------------------------------------------------------------------------------------</w:t>
      </w:r>
      <w:r w:rsidR="00251DB3">
        <w:rPr>
          <w:rFonts w:ascii="Arial" w:hAnsi="Arial" w:cs="Arial"/>
        </w:rPr>
        <w:t>-----</w:t>
      </w:r>
      <w:r w:rsidR="00820772" w:rsidRPr="007520A8">
        <w:rPr>
          <w:rFonts w:ascii="Arial" w:hAnsi="Arial" w:cs="Arial"/>
        </w:rPr>
        <w:t>----</w:t>
      </w:r>
      <w:r w:rsidR="00251DB3" w:rsidRPr="00251DB3">
        <w:rPr>
          <w:rFonts w:ascii="Arial" w:hAnsi="Arial" w:cs="Arial"/>
        </w:rPr>
        <w:t xml:space="preserve"> </w:t>
      </w:r>
      <w:r w:rsidR="00251DB3" w:rsidRPr="001F3931">
        <w:rPr>
          <w:rFonts w:ascii="Arial" w:hAnsi="Arial" w:cs="Arial"/>
        </w:rPr>
        <w:t xml:space="preserve">En uso de la voz el Secretario del Ayuntamiento, Mtro. Antonio Fernando Chávez Delgadillo: </w:t>
      </w:r>
      <w:r w:rsidR="00251DB3">
        <w:rPr>
          <w:rFonts w:ascii="Arial" w:hAnsi="Arial" w:cs="Arial"/>
        </w:rPr>
        <w:t>Bueno, eh, antes de iniciar con los asuntos, si lo tienen a bien compañera Presidenta, compañeros, está aquí presente la compañera Carmen Alicia eh, que ustedes han aprobado en la votación, si están ustedes de acuerdo para que pase al frente a efecto de tomarle la protesta, compañera Presidenta ¿está usted de acuerdo?----------------------------------------------------------------------------------------------------------------------------------------------------------------------------------------</w:t>
      </w:r>
      <w:r w:rsidR="00251DB3" w:rsidRPr="009F7683">
        <w:rPr>
          <w:rFonts w:ascii="Arial" w:hAnsi="Arial" w:cs="Arial"/>
        </w:rPr>
        <w:t xml:space="preserve"> </w:t>
      </w:r>
      <w:r w:rsidR="00251DB3" w:rsidRPr="007520A8">
        <w:rPr>
          <w:rFonts w:ascii="Arial" w:hAnsi="Arial" w:cs="Arial"/>
        </w:rPr>
        <w:t>Con la palabra la Presidenta Municipal, Lcda. Mirna Citlalli Amaya de Luna:</w:t>
      </w:r>
      <w:r w:rsidR="00251DB3">
        <w:rPr>
          <w:rFonts w:ascii="Arial" w:hAnsi="Arial" w:cs="Arial"/>
        </w:rPr>
        <w:t xml:space="preserve"> Si, adelante. </w:t>
      </w:r>
      <w:r w:rsidR="00251DB3" w:rsidRPr="009F7683">
        <w:rPr>
          <w:rFonts w:ascii="Arial" w:hAnsi="Arial" w:cs="Arial"/>
        </w:rPr>
        <w:t xml:space="preserve">En virtud de que fue aprobado el nombramiento de la </w:t>
      </w:r>
      <w:r w:rsidR="00251DB3" w:rsidRPr="009F7683">
        <w:rPr>
          <w:rFonts w:ascii="Arial" w:eastAsia="Malgun Gothic" w:hAnsi="Arial" w:cs="Arial"/>
          <w:b/>
        </w:rPr>
        <w:t xml:space="preserve">Lcda. Carmen Alicia Lozano Alvizo </w:t>
      </w:r>
      <w:r w:rsidR="00251DB3" w:rsidRPr="009F7683">
        <w:rPr>
          <w:rFonts w:ascii="Arial" w:eastAsia="Malgun Gothic" w:hAnsi="Arial" w:cs="Arial"/>
        </w:rPr>
        <w:t xml:space="preserve">para ocupar el cargo de </w:t>
      </w:r>
      <w:r w:rsidR="00251DB3" w:rsidRPr="009F7683">
        <w:rPr>
          <w:rFonts w:ascii="Arial" w:eastAsia="Malgun Gothic" w:hAnsi="Arial" w:cs="Arial"/>
          <w:b/>
          <w:lang w:val="es-ES"/>
        </w:rPr>
        <w:t>Directora General del Consejo Municipal contra las Adicciones en San Pedro Tlaquepaque</w:t>
      </w:r>
      <w:r w:rsidR="00251DB3" w:rsidRPr="009F7683">
        <w:rPr>
          <w:rFonts w:ascii="Arial" w:hAnsi="Arial" w:cs="Arial"/>
          <w:b/>
          <w:bCs/>
        </w:rPr>
        <w:t>,</w:t>
      </w:r>
      <w:r w:rsidR="00251DB3" w:rsidRPr="009F7683">
        <w:rPr>
          <w:rFonts w:ascii="Arial" w:hAnsi="Arial" w:cs="Arial"/>
        </w:rPr>
        <w:t xml:space="preserve"> </w:t>
      </w:r>
      <w:r w:rsidR="00251DB3">
        <w:rPr>
          <w:rFonts w:ascii="Arial" w:hAnsi="Arial" w:cs="Arial"/>
        </w:rPr>
        <w:t>se les</w:t>
      </w:r>
      <w:r w:rsidR="00251DB3" w:rsidRPr="009F7683">
        <w:rPr>
          <w:rFonts w:ascii="Arial" w:hAnsi="Arial" w:cs="Arial"/>
        </w:rPr>
        <w:t xml:space="preserve"> solicit</w:t>
      </w:r>
      <w:r w:rsidR="00251DB3">
        <w:rPr>
          <w:rFonts w:ascii="Arial" w:hAnsi="Arial" w:cs="Arial"/>
        </w:rPr>
        <w:t xml:space="preserve">a a todos </w:t>
      </w:r>
      <w:r w:rsidR="00251DB3" w:rsidRPr="009F7683">
        <w:rPr>
          <w:rFonts w:ascii="Arial" w:hAnsi="Arial" w:cs="Arial"/>
        </w:rPr>
        <w:t>pon</w:t>
      </w:r>
      <w:r w:rsidR="00251DB3">
        <w:rPr>
          <w:rFonts w:ascii="Arial" w:hAnsi="Arial" w:cs="Arial"/>
        </w:rPr>
        <w:t xml:space="preserve">erse </w:t>
      </w:r>
      <w:r w:rsidR="00251DB3" w:rsidRPr="009F7683">
        <w:rPr>
          <w:rFonts w:ascii="Arial" w:hAnsi="Arial" w:cs="Arial"/>
        </w:rPr>
        <w:t xml:space="preserve">de pie </w:t>
      </w:r>
      <w:r w:rsidR="00251DB3">
        <w:rPr>
          <w:rFonts w:ascii="Arial" w:hAnsi="Arial" w:cs="Arial"/>
        </w:rPr>
        <w:t>a efectos de tomar</w:t>
      </w:r>
      <w:r w:rsidR="00251DB3" w:rsidRPr="009F7683">
        <w:rPr>
          <w:rFonts w:ascii="Arial" w:hAnsi="Arial" w:cs="Arial"/>
        </w:rPr>
        <w:t xml:space="preserve"> la protesta de ley.</w:t>
      </w:r>
      <w:r w:rsidR="00251DB3">
        <w:rPr>
          <w:rFonts w:ascii="Arial" w:hAnsi="Arial" w:cs="Arial"/>
        </w:rPr>
        <w:t>-------------------------------------------------------------------------------------------------------------------------------------------</w:t>
      </w:r>
      <w:r w:rsidR="00251DB3" w:rsidRPr="007520A8">
        <w:rPr>
          <w:rFonts w:ascii="Arial" w:hAnsi="Arial" w:cs="Arial"/>
        </w:rPr>
        <w:t>Con la palabra la Presidenta Municipal, Lcda. Mirna Citlalli Amaya de Luna:</w:t>
      </w:r>
      <w:r w:rsidR="00251DB3">
        <w:rPr>
          <w:rFonts w:ascii="Arial" w:hAnsi="Arial" w:cs="Arial"/>
        </w:rPr>
        <w:t xml:space="preserve"> </w:t>
      </w:r>
      <w:r w:rsidR="00251DB3" w:rsidRPr="005871BC">
        <w:rPr>
          <w:rFonts w:ascii="Arial" w:hAnsi="Arial" w:cs="Arial"/>
        </w:rPr>
        <w:t>¡Protesta cumplir y hacer cumplir la Constitución Política de los Estados Unidos Mexicanos, la particular del Estado de Jalisco, las leyes y reglamentos que de ella emanen, así como a desempeñar de manera leal y eficaz el cargo que le ha sido conferido, mirando en todo por el bien y la prosperidad de</w:t>
      </w:r>
      <w:r w:rsidR="00251DB3">
        <w:rPr>
          <w:rFonts w:ascii="Arial" w:hAnsi="Arial" w:cs="Arial"/>
        </w:rPr>
        <w:t>l Estado de Jalisco y del municipio de San Pedro Tlaquepaque</w:t>
      </w:r>
      <w:r w:rsidR="00251DB3" w:rsidRPr="005871BC">
        <w:rPr>
          <w:rFonts w:ascii="Arial" w:hAnsi="Arial" w:cs="Arial"/>
        </w:rPr>
        <w:t>!</w:t>
      </w:r>
    </w:p>
    <w:p w14:paraId="4E052748" w14:textId="77777777" w:rsidR="00CE79DC" w:rsidRPr="005871BC" w:rsidRDefault="00CE79DC" w:rsidP="00251DB3">
      <w:pPr>
        <w:jc w:val="both"/>
        <w:rPr>
          <w:rFonts w:ascii="Arial" w:hAnsi="Arial" w:cs="Arial"/>
        </w:rPr>
      </w:pPr>
    </w:p>
    <w:p w14:paraId="3294E410" w14:textId="36C0C63B" w:rsidR="00251DB3" w:rsidRDefault="00251DB3" w:rsidP="00251DB3">
      <w:pPr>
        <w:jc w:val="both"/>
        <w:rPr>
          <w:rFonts w:ascii="Arial" w:hAnsi="Arial" w:cs="Arial"/>
        </w:rPr>
      </w:pPr>
      <w:r w:rsidRPr="009F7683">
        <w:rPr>
          <w:rFonts w:ascii="Arial" w:hAnsi="Arial" w:cs="Arial"/>
        </w:rPr>
        <w:t xml:space="preserve">Habla </w:t>
      </w:r>
      <w:r w:rsidRPr="009F7683">
        <w:rPr>
          <w:rFonts w:ascii="Arial" w:eastAsia="Malgun Gothic" w:hAnsi="Arial" w:cs="Arial"/>
        </w:rPr>
        <w:t>Lcda. Carmen Alicia Lozano Alvizo:</w:t>
      </w:r>
      <w:r w:rsidRPr="005871BC">
        <w:rPr>
          <w:rFonts w:ascii="Arial" w:hAnsi="Arial" w:cs="Arial"/>
        </w:rPr>
        <w:t xml:space="preserve"> ¡Sí Protesto!</w:t>
      </w:r>
    </w:p>
    <w:p w14:paraId="1C818D71" w14:textId="77777777" w:rsidR="00CE79DC" w:rsidRPr="005871BC" w:rsidRDefault="00CE79DC" w:rsidP="00251DB3">
      <w:pPr>
        <w:jc w:val="both"/>
        <w:rPr>
          <w:rFonts w:ascii="Arial" w:hAnsi="Arial" w:cs="Arial"/>
        </w:rPr>
      </w:pPr>
    </w:p>
    <w:p w14:paraId="14FE044B" w14:textId="77777777" w:rsidR="00251DB3" w:rsidRDefault="00251DB3" w:rsidP="00251DB3">
      <w:pPr>
        <w:jc w:val="both"/>
        <w:rPr>
          <w:rFonts w:ascii="Arial" w:hAnsi="Arial" w:cs="Arial"/>
          <w:i/>
        </w:rPr>
      </w:pPr>
      <w:r w:rsidRPr="007520A8">
        <w:rPr>
          <w:rFonts w:ascii="Arial" w:hAnsi="Arial" w:cs="Arial"/>
        </w:rPr>
        <w:t>Con la palabra la Presidenta Municipal, Lcda. Mirna Citlalli Amaya de Luna:</w:t>
      </w:r>
      <w:r>
        <w:rPr>
          <w:rFonts w:ascii="Arial" w:hAnsi="Arial" w:cs="Arial"/>
        </w:rPr>
        <w:t xml:space="preserve"> </w:t>
      </w:r>
      <w:r w:rsidRPr="005871BC">
        <w:rPr>
          <w:rFonts w:ascii="Arial" w:hAnsi="Arial" w:cs="Arial"/>
          <w:i/>
        </w:rPr>
        <w:t xml:space="preserve">¡Si así lo hiciere, que el municipio de San Pedro Tlaquepaque y el Estado de Jalisco se lo reconozca o de lo contrario se lo demanden! </w:t>
      </w:r>
    </w:p>
    <w:p w14:paraId="6FF779D9" w14:textId="77777777" w:rsidR="00251DB3" w:rsidRPr="005871BC" w:rsidRDefault="00251DB3" w:rsidP="00251DB3">
      <w:pPr>
        <w:jc w:val="both"/>
        <w:rPr>
          <w:rFonts w:ascii="Arial" w:hAnsi="Arial" w:cs="Arial"/>
          <w:i/>
        </w:rPr>
      </w:pPr>
      <w:r>
        <w:rPr>
          <w:rFonts w:ascii="Arial" w:hAnsi="Arial" w:cs="Arial"/>
          <w:i/>
        </w:rPr>
        <w:t>¡Muchas felicidades Alicia!</w:t>
      </w:r>
    </w:p>
    <w:p w14:paraId="040A7A6A" w14:textId="77777777" w:rsidR="00251DB3" w:rsidRDefault="00251DB3" w:rsidP="00251DB3">
      <w:pPr>
        <w:pStyle w:val="Sinespaciado"/>
        <w:jc w:val="both"/>
        <w:rPr>
          <w:rFonts w:ascii="Arial" w:hAnsi="Arial" w:cs="Arial"/>
          <w:sz w:val="24"/>
          <w:szCs w:val="24"/>
        </w:rPr>
      </w:pPr>
      <w:r>
        <w:rPr>
          <w:rFonts w:ascii="Arial" w:hAnsi="Arial" w:cs="Arial"/>
          <w:sz w:val="24"/>
          <w:szCs w:val="24"/>
        </w:rPr>
        <w:t>--------------------------------------------------------------------------------------------------------------------------------------------------------------------------------------------------------------------------</w:t>
      </w:r>
    </w:p>
    <w:p w14:paraId="13EFFF23" w14:textId="7B092F2A" w:rsidR="004567F6" w:rsidRPr="000A60B0" w:rsidRDefault="004567F6" w:rsidP="00792BAF">
      <w:pPr>
        <w:pStyle w:val="Estilo"/>
        <w:rPr>
          <w:rFonts w:cs="Arial"/>
        </w:rPr>
      </w:pPr>
      <w:r w:rsidRPr="007520A8">
        <w:rPr>
          <w:rFonts w:cs="Arial"/>
          <w:szCs w:val="24"/>
        </w:rPr>
        <w:t>Con la palabra la Presidenta Municipal, Lcda. Mirna Citlalli Amaya de Luna:</w:t>
      </w:r>
      <w:r>
        <w:rPr>
          <w:rFonts w:cs="Arial"/>
          <w:szCs w:val="24"/>
        </w:rPr>
        <w:t xml:space="preserve"> Adelante Regidor Gaviño.---------------------------------------------------------------------------------------------------------------------------------------------------------------------------------------Habla el Regidor </w:t>
      </w:r>
      <w:r w:rsidRPr="007520A8">
        <w:rPr>
          <w:rFonts w:cs="Arial"/>
          <w:szCs w:val="24"/>
        </w:rPr>
        <w:t>José Alfredo Gaviño Hernández</w:t>
      </w:r>
      <w:r>
        <w:rPr>
          <w:rFonts w:cs="Arial"/>
          <w:szCs w:val="24"/>
        </w:rPr>
        <w:t xml:space="preserve">: </w:t>
      </w:r>
      <w:r w:rsidR="001206AC" w:rsidRPr="001206AC">
        <w:rPr>
          <w:rFonts w:cs="Arial"/>
          <w:szCs w:val="24"/>
        </w:rPr>
        <w:t>Buenas tardes</w:t>
      </w:r>
      <w:r>
        <w:rPr>
          <w:rFonts w:cs="Arial"/>
          <w:szCs w:val="24"/>
        </w:rPr>
        <w:t>,</w:t>
      </w:r>
      <w:r w:rsidR="001206AC" w:rsidRPr="001206AC">
        <w:rPr>
          <w:rFonts w:cs="Arial"/>
          <w:szCs w:val="24"/>
        </w:rPr>
        <w:t xml:space="preserve"> </w:t>
      </w:r>
      <w:r>
        <w:rPr>
          <w:rFonts w:cs="Arial"/>
          <w:szCs w:val="24"/>
        </w:rPr>
        <w:t>m</w:t>
      </w:r>
      <w:r w:rsidR="001206AC" w:rsidRPr="001206AC">
        <w:rPr>
          <w:rFonts w:cs="Arial"/>
          <w:szCs w:val="24"/>
        </w:rPr>
        <w:t xml:space="preserve">e voy a </w:t>
      </w:r>
      <w:r w:rsidR="001206AC" w:rsidRPr="000A60B0">
        <w:rPr>
          <w:rFonts w:cs="Arial"/>
          <w:szCs w:val="24"/>
        </w:rPr>
        <w:t>retirar un</w:t>
      </w:r>
      <w:r w:rsidRPr="000A60B0">
        <w:rPr>
          <w:rFonts w:cs="Arial"/>
          <w:szCs w:val="24"/>
        </w:rPr>
        <w:t xml:space="preserve"> </w:t>
      </w:r>
      <w:r w:rsidR="001206AC" w:rsidRPr="000A60B0">
        <w:rPr>
          <w:rFonts w:cs="Arial"/>
          <w:szCs w:val="24"/>
        </w:rPr>
        <w:t>poquito el cubrebocas para poder hablar un poco más claro</w:t>
      </w:r>
      <w:r w:rsidR="000A60B0">
        <w:rPr>
          <w:rFonts w:cs="Arial"/>
          <w:szCs w:val="24"/>
        </w:rPr>
        <w:t>,</w:t>
      </w:r>
      <w:r w:rsidR="001206AC" w:rsidRPr="000A60B0">
        <w:rPr>
          <w:rFonts w:cs="Arial"/>
          <w:szCs w:val="24"/>
        </w:rPr>
        <w:t xml:space="preserve"> con su permiso </w:t>
      </w:r>
      <w:r w:rsidR="000A60B0">
        <w:rPr>
          <w:rFonts w:cs="Arial"/>
          <w:szCs w:val="24"/>
        </w:rPr>
        <w:t>S</w:t>
      </w:r>
      <w:r w:rsidR="001206AC" w:rsidRPr="000A60B0">
        <w:rPr>
          <w:rFonts w:cs="Arial"/>
          <w:szCs w:val="24"/>
        </w:rPr>
        <w:t xml:space="preserve">eñora </w:t>
      </w:r>
      <w:r w:rsidR="000A60B0">
        <w:rPr>
          <w:rFonts w:cs="Arial"/>
          <w:szCs w:val="24"/>
        </w:rPr>
        <w:t>P</w:t>
      </w:r>
      <w:r w:rsidR="001206AC" w:rsidRPr="000A60B0">
        <w:rPr>
          <w:rFonts w:cs="Arial"/>
          <w:szCs w:val="24"/>
        </w:rPr>
        <w:t>residenta</w:t>
      </w:r>
      <w:r w:rsidR="000A60B0">
        <w:rPr>
          <w:rFonts w:cs="Arial"/>
          <w:szCs w:val="24"/>
        </w:rPr>
        <w:t>,</w:t>
      </w:r>
      <w:r w:rsidR="001206AC" w:rsidRPr="000A60B0">
        <w:rPr>
          <w:rFonts w:cs="Arial"/>
          <w:szCs w:val="24"/>
        </w:rPr>
        <w:t xml:space="preserve"> pues</w:t>
      </w:r>
      <w:r w:rsidR="000A60B0">
        <w:rPr>
          <w:rFonts w:cs="Arial"/>
          <w:szCs w:val="24"/>
        </w:rPr>
        <w:t>,</w:t>
      </w:r>
      <w:r w:rsidR="001206AC" w:rsidRPr="000A60B0">
        <w:rPr>
          <w:rFonts w:cs="Arial"/>
          <w:szCs w:val="24"/>
        </w:rPr>
        <w:t xml:space="preserve"> mi intervención el día</w:t>
      </w:r>
      <w:r w:rsidRPr="000A60B0">
        <w:rPr>
          <w:rFonts w:cs="Arial"/>
          <w:szCs w:val="24"/>
        </w:rPr>
        <w:t xml:space="preserve"> </w:t>
      </w:r>
      <w:r w:rsidR="001206AC" w:rsidRPr="000A60B0">
        <w:rPr>
          <w:rFonts w:cs="Arial"/>
          <w:szCs w:val="24"/>
        </w:rPr>
        <w:t xml:space="preserve">de hoy como </w:t>
      </w:r>
      <w:r w:rsidR="000A60B0">
        <w:rPr>
          <w:rFonts w:cs="Arial"/>
          <w:szCs w:val="24"/>
        </w:rPr>
        <w:t>P</w:t>
      </w:r>
      <w:r w:rsidR="001206AC" w:rsidRPr="000A60B0">
        <w:rPr>
          <w:rFonts w:cs="Arial"/>
          <w:szCs w:val="24"/>
        </w:rPr>
        <w:t xml:space="preserve">residente </w:t>
      </w:r>
      <w:r w:rsidR="000A60B0">
        <w:rPr>
          <w:rFonts w:cs="Arial"/>
          <w:szCs w:val="24"/>
        </w:rPr>
        <w:t xml:space="preserve">eh, </w:t>
      </w:r>
      <w:r w:rsidR="001206AC" w:rsidRPr="000A60B0">
        <w:rPr>
          <w:rFonts w:cs="Arial"/>
          <w:szCs w:val="24"/>
        </w:rPr>
        <w:t xml:space="preserve">de la </w:t>
      </w:r>
      <w:r w:rsidR="000A60B0">
        <w:rPr>
          <w:rFonts w:cs="Arial"/>
          <w:szCs w:val="24"/>
        </w:rPr>
        <w:t>C</w:t>
      </w:r>
      <w:r w:rsidR="001206AC" w:rsidRPr="000A60B0">
        <w:rPr>
          <w:rFonts w:cs="Arial"/>
          <w:szCs w:val="24"/>
        </w:rPr>
        <w:t xml:space="preserve">omisión de </w:t>
      </w:r>
      <w:r w:rsidR="000A60B0">
        <w:rPr>
          <w:rFonts w:cs="Arial"/>
          <w:szCs w:val="24"/>
        </w:rPr>
        <w:t>D</w:t>
      </w:r>
      <w:r w:rsidR="001206AC" w:rsidRPr="000A60B0">
        <w:rPr>
          <w:rFonts w:cs="Arial"/>
          <w:szCs w:val="24"/>
        </w:rPr>
        <w:t xml:space="preserve">eporte y </w:t>
      </w:r>
      <w:r w:rsidR="000A60B0">
        <w:rPr>
          <w:rFonts w:cs="Arial"/>
          <w:szCs w:val="24"/>
        </w:rPr>
        <w:t>A</w:t>
      </w:r>
      <w:r w:rsidR="001206AC" w:rsidRPr="000A60B0">
        <w:rPr>
          <w:rFonts w:cs="Arial"/>
          <w:szCs w:val="24"/>
        </w:rPr>
        <w:t>tención a</w:t>
      </w:r>
      <w:r w:rsidRPr="000A60B0">
        <w:rPr>
          <w:rFonts w:cs="Arial"/>
          <w:szCs w:val="24"/>
        </w:rPr>
        <w:t xml:space="preserve"> </w:t>
      </w:r>
      <w:r w:rsidR="001206AC" w:rsidRPr="000A60B0">
        <w:rPr>
          <w:rFonts w:cs="Arial"/>
          <w:szCs w:val="24"/>
        </w:rPr>
        <w:t xml:space="preserve">la </w:t>
      </w:r>
      <w:r w:rsidR="000A60B0">
        <w:rPr>
          <w:rFonts w:cs="Arial"/>
          <w:szCs w:val="24"/>
        </w:rPr>
        <w:t>J</w:t>
      </w:r>
      <w:r w:rsidR="001206AC" w:rsidRPr="000A60B0">
        <w:rPr>
          <w:rFonts w:cs="Arial"/>
          <w:szCs w:val="24"/>
        </w:rPr>
        <w:t>uventud</w:t>
      </w:r>
      <w:r w:rsidR="00083980">
        <w:rPr>
          <w:rFonts w:cs="Arial"/>
          <w:szCs w:val="24"/>
        </w:rPr>
        <w:br/>
      </w:r>
      <w:r w:rsidR="001206AC" w:rsidRPr="000A60B0">
        <w:rPr>
          <w:rFonts w:cs="Arial"/>
          <w:szCs w:val="24"/>
        </w:rPr>
        <w:t>este</w:t>
      </w:r>
      <w:r w:rsidR="000A60B0">
        <w:rPr>
          <w:rFonts w:cs="Arial"/>
          <w:szCs w:val="24"/>
        </w:rPr>
        <w:t>,</w:t>
      </w:r>
      <w:r w:rsidR="001206AC" w:rsidRPr="000A60B0">
        <w:rPr>
          <w:rFonts w:cs="Arial"/>
          <w:szCs w:val="24"/>
        </w:rPr>
        <w:t xml:space="preserve"> </w:t>
      </w:r>
      <w:r w:rsidR="000A60B0">
        <w:rPr>
          <w:rFonts w:cs="Arial"/>
          <w:szCs w:val="24"/>
        </w:rPr>
        <w:t>r</w:t>
      </w:r>
      <w:r w:rsidR="001206AC" w:rsidRPr="000A60B0">
        <w:rPr>
          <w:rFonts w:cs="Arial"/>
          <w:szCs w:val="24"/>
        </w:rPr>
        <w:t>ecibí una persona de nombre Ángela Peralta Martínez</w:t>
      </w:r>
      <w:r w:rsidR="00FE75A6">
        <w:rPr>
          <w:rFonts w:cs="Arial"/>
          <w:szCs w:val="24"/>
        </w:rPr>
        <w:t>,</w:t>
      </w:r>
      <w:r w:rsidR="001206AC" w:rsidRPr="000A60B0">
        <w:rPr>
          <w:rFonts w:cs="Arial"/>
          <w:szCs w:val="24"/>
        </w:rPr>
        <w:t xml:space="preserve"> que es</w:t>
      </w:r>
      <w:r w:rsidRPr="000A60B0">
        <w:rPr>
          <w:rFonts w:cs="Arial"/>
          <w:szCs w:val="24"/>
        </w:rPr>
        <w:t xml:space="preserve"> </w:t>
      </w:r>
      <w:r w:rsidR="001206AC" w:rsidRPr="000A60B0">
        <w:rPr>
          <w:rFonts w:cs="Arial"/>
          <w:szCs w:val="24"/>
        </w:rPr>
        <w:t xml:space="preserve">vecina de la colonia del </w:t>
      </w:r>
      <w:r w:rsidR="000A60B0">
        <w:rPr>
          <w:rFonts w:cs="Arial"/>
          <w:szCs w:val="24"/>
        </w:rPr>
        <w:t>M</w:t>
      </w:r>
      <w:r w:rsidR="001206AC" w:rsidRPr="000A60B0">
        <w:rPr>
          <w:rFonts w:cs="Arial"/>
          <w:szCs w:val="24"/>
        </w:rPr>
        <w:t>orito</w:t>
      </w:r>
      <w:r w:rsidR="000A60B0">
        <w:rPr>
          <w:rFonts w:cs="Arial"/>
          <w:szCs w:val="24"/>
        </w:rPr>
        <w:t>,</w:t>
      </w:r>
      <w:r w:rsidR="001206AC" w:rsidRPr="000A60B0">
        <w:rPr>
          <w:rFonts w:cs="Arial"/>
          <w:szCs w:val="24"/>
        </w:rPr>
        <w:t xml:space="preserve"> es estudiante de la preparatoria 22 aquí en Tlaquepaque</w:t>
      </w:r>
      <w:r w:rsidR="000A60B0">
        <w:rPr>
          <w:rFonts w:cs="Arial"/>
          <w:szCs w:val="24"/>
        </w:rPr>
        <w:t>,</w:t>
      </w:r>
      <w:r w:rsidR="001206AC" w:rsidRPr="000A60B0">
        <w:rPr>
          <w:rFonts w:cs="Arial"/>
          <w:szCs w:val="24"/>
        </w:rPr>
        <w:t xml:space="preserve"> la cual está en la</w:t>
      </w:r>
      <w:r w:rsidRPr="000A60B0">
        <w:rPr>
          <w:rFonts w:cs="Arial"/>
          <w:szCs w:val="24"/>
        </w:rPr>
        <w:t xml:space="preserve"> </w:t>
      </w:r>
      <w:r w:rsidR="001206AC" w:rsidRPr="000A60B0">
        <w:rPr>
          <w:rFonts w:cs="Arial"/>
          <w:szCs w:val="24"/>
        </w:rPr>
        <w:t>disciplina de karate y yo quisiera hacer una petición a todos los miembros de este cuerpo colegiado</w:t>
      </w:r>
      <w:r w:rsidR="000A60B0">
        <w:rPr>
          <w:rFonts w:cs="Arial"/>
          <w:szCs w:val="24"/>
        </w:rPr>
        <w:t>,</w:t>
      </w:r>
      <w:r w:rsidR="001206AC" w:rsidRPr="000A60B0">
        <w:rPr>
          <w:rFonts w:cs="Arial"/>
          <w:szCs w:val="24"/>
        </w:rPr>
        <w:t xml:space="preserve"> a todos mis</w:t>
      </w:r>
      <w:r w:rsidRPr="000A60B0">
        <w:rPr>
          <w:rFonts w:cs="Arial"/>
          <w:szCs w:val="24"/>
        </w:rPr>
        <w:t xml:space="preserve"> </w:t>
      </w:r>
      <w:r w:rsidR="001206AC" w:rsidRPr="000A60B0">
        <w:rPr>
          <w:rFonts w:cs="Arial"/>
          <w:szCs w:val="24"/>
        </w:rPr>
        <w:t>regidores</w:t>
      </w:r>
      <w:r w:rsidR="000A60B0">
        <w:rPr>
          <w:rFonts w:cs="Arial"/>
          <w:szCs w:val="24"/>
        </w:rPr>
        <w:t>,</w:t>
      </w:r>
      <w:r w:rsidR="001206AC" w:rsidRPr="000A60B0">
        <w:rPr>
          <w:rFonts w:cs="Arial"/>
          <w:szCs w:val="24"/>
        </w:rPr>
        <w:t xml:space="preserve"> a la </w:t>
      </w:r>
      <w:r w:rsidR="000A60B0">
        <w:rPr>
          <w:rFonts w:cs="Arial"/>
          <w:szCs w:val="24"/>
        </w:rPr>
        <w:t>P</w:t>
      </w:r>
      <w:r w:rsidR="001206AC" w:rsidRPr="000A60B0">
        <w:rPr>
          <w:rFonts w:cs="Arial"/>
          <w:szCs w:val="24"/>
        </w:rPr>
        <w:t>residenta</w:t>
      </w:r>
      <w:r w:rsidR="000A60B0">
        <w:rPr>
          <w:rFonts w:cs="Arial"/>
          <w:szCs w:val="24"/>
        </w:rPr>
        <w:t>,</w:t>
      </w:r>
      <w:r w:rsidR="001206AC" w:rsidRPr="000A60B0">
        <w:rPr>
          <w:rFonts w:cs="Arial"/>
          <w:szCs w:val="24"/>
        </w:rPr>
        <w:t xml:space="preserve"> porque ella me viene con una petición</w:t>
      </w:r>
      <w:r w:rsidR="000A60B0">
        <w:rPr>
          <w:rFonts w:cs="Arial"/>
          <w:szCs w:val="24"/>
        </w:rPr>
        <w:t>,</w:t>
      </w:r>
      <w:r w:rsidR="001206AC" w:rsidRPr="000A60B0">
        <w:rPr>
          <w:rFonts w:cs="Arial"/>
          <w:szCs w:val="24"/>
        </w:rPr>
        <w:t xml:space="preserve"> ella va a representarnos a nivel nacional en la</w:t>
      </w:r>
      <w:r w:rsidRPr="000A60B0">
        <w:rPr>
          <w:rFonts w:cs="Arial"/>
          <w:szCs w:val="24"/>
        </w:rPr>
        <w:t xml:space="preserve"> </w:t>
      </w:r>
      <w:r w:rsidR="001206AC" w:rsidRPr="000A60B0">
        <w:rPr>
          <w:rFonts w:cs="Arial"/>
          <w:szCs w:val="24"/>
        </w:rPr>
        <w:t>disciplina de karate y requiere de viáticos para poder</w:t>
      </w:r>
      <w:r w:rsidRPr="000A60B0">
        <w:rPr>
          <w:rFonts w:cs="Arial"/>
          <w:szCs w:val="24"/>
        </w:rPr>
        <w:t xml:space="preserve"> </w:t>
      </w:r>
      <w:r w:rsidR="00FE75A6">
        <w:rPr>
          <w:rFonts w:cs="Arial"/>
          <w:szCs w:val="24"/>
        </w:rPr>
        <w:t xml:space="preserve">eh, </w:t>
      </w:r>
      <w:r w:rsidR="001206AC" w:rsidRPr="000A60B0">
        <w:rPr>
          <w:rFonts w:cs="Arial"/>
          <w:szCs w:val="24"/>
        </w:rPr>
        <w:t>llevar a cabo esta</w:t>
      </w:r>
      <w:r w:rsidR="00FE75A6">
        <w:rPr>
          <w:rFonts w:cs="Arial"/>
          <w:szCs w:val="24"/>
        </w:rPr>
        <w:t>,</w:t>
      </w:r>
      <w:r w:rsidR="001206AC" w:rsidRPr="000A60B0">
        <w:rPr>
          <w:rFonts w:cs="Arial"/>
          <w:szCs w:val="24"/>
        </w:rPr>
        <w:t xml:space="preserve"> esta disciplina la cual va a ser en el </w:t>
      </w:r>
      <w:r w:rsidR="000A60B0">
        <w:rPr>
          <w:rFonts w:cs="Arial"/>
          <w:szCs w:val="24"/>
        </w:rPr>
        <w:t>E</w:t>
      </w:r>
      <w:r w:rsidR="001206AC" w:rsidRPr="000A60B0">
        <w:rPr>
          <w:rFonts w:cs="Arial"/>
          <w:szCs w:val="24"/>
        </w:rPr>
        <w:t>stado de Puebla</w:t>
      </w:r>
      <w:r w:rsidR="000A60B0">
        <w:rPr>
          <w:rFonts w:cs="Arial"/>
          <w:szCs w:val="24"/>
        </w:rPr>
        <w:t>,</w:t>
      </w:r>
      <w:r w:rsidR="001206AC" w:rsidRPr="000A60B0">
        <w:rPr>
          <w:rFonts w:cs="Arial"/>
          <w:szCs w:val="24"/>
        </w:rPr>
        <w:t xml:space="preserve"> en</w:t>
      </w:r>
      <w:r w:rsidR="00FE75A6">
        <w:rPr>
          <w:rFonts w:cs="Arial"/>
          <w:szCs w:val="24"/>
        </w:rPr>
        <w:t>,</w:t>
      </w:r>
      <w:r w:rsidRPr="000A60B0">
        <w:rPr>
          <w:rFonts w:cs="Arial"/>
          <w:szCs w:val="24"/>
        </w:rPr>
        <w:t xml:space="preserve"> </w:t>
      </w:r>
      <w:r w:rsidR="001206AC" w:rsidRPr="000A60B0">
        <w:rPr>
          <w:rFonts w:cs="Arial"/>
          <w:szCs w:val="24"/>
        </w:rPr>
        <w:t xml:space="preserve">específicamente en </w:t>
      </w:r>
      <w:r w:rsidR="000A60B0">
        <w:rPr>
          <w:rFonts w:cs="Arial"/>
          <w:szCs w:val="24"/>
        </w:rPr>
        <w:t>O</w:t>
      </w:r>
      <w:r w:rsidR="001206AC" w:rsidRPr="000A60B0">
        <w:rPr>
          <w:rFonts w:cs="Arial"/>
          <w:szCs w:val="24"/>
        </w:rPr>
        <w:t>axacatepec</w:t>
      </w:r>
      <w:r w:rsidR="000A60B0">
        <w:rPr>
          <w:rFonts w:cs="Arial"/>
          <w:szCs w:val="24"/>
        </w:rPr>
        <w:t>,</w:t>
      </w:r>
      <w:r w:rsidR="001206AC" w:rsidRPr="000A60B0">
        <w:rPr>
          <w:rFonts w:cs="Arial"/>
          <w:szCs w:val="24"/>
        </w:rPr>
        <w:t xml:space="preserve"> </w:t>
      </w:r>
      <w:r w:rsidR="000A60B0">
        <w:rPr>
          <w:rFonts w:cs="Arial"/>
          <w:szCs w:val="24"/>
        </w:rPr>
        <w:t>p</w:t>
      </w:r>
      <w:r w:rsidR="001206AC" w:rsidRPr="000A60B0">
        <w:rPr>
          <w:rFonts w:cs="Arial"/>
          <w:szCs w:val="24"/>
        </w:rPr>
        <w:t>erdón</w:t>
      </w:r>
      <w:r w:rsidR="000A60B0">
        <w:rPr>
          <w:rFonts w:cs="Arial"/>
          <w:szCs w:val="24"/>
        </w:rPr>
        <w:t>,</w:t>
      </w:r>
      <w:r w:rsidR="001206AC" w:rsidRPr="000A60B0">
        <w:rPr>
          <w:rFonts w:cs="Arial"/>
          <w:szCs w:val="24"/>
        </w:rPr>
        <w:t xml:space="preserve"> en Morelos</w:t>
      </w:r>
      <w:r w:rsidR="00FE75A6">
        <w:rPr>
          <w:rFonts w:cs="Arial"/>
          <w:szCs w:val="24"/>
        </w:rPr>
        <w:t>,</w:t>
      </w:r>
      <w:r w:rsidR="001206AC" w:rsidRPr="000A60B0">
        <w:rPr>
          <w:rFonts w:cs="Arial"/>
          <w:szCs w:val="24"/>
        </w:rPr>
        <w:t xml:space="preserve"> </w:t>
      </w:r>
      <w:r w:rsidR="00FE75A6">
        <w:rPr>
          <w:rFonts w:cs="Arial"/>
          <w:szCs w:val="24"/>
        </w:rPr>
        <w:t>O</w:t>
      </w:r>
      <w:r w:rsidR="00FE75A6" w:rsidRPr="000A60B0">
        <w:rPr>
          <w:rFonts w:cs="Arial"/>
          <w:szCs w:val="24"/>
        </w:rPr>
        <w:t>axacatepec</w:t>
      </w:r>
      <w:r w:rsidR="00FE75A6">
        <w:rPr>
          <w:rFonts w:cs="Arial"/>
          <w:szCs w:val="24"/>
        </w:rPr>
        <w:t xml:space="preserve">, </w:t>
      </w:r>
      <w:r w:rsidR="00FE75A6" w:rsidRPr="000A60B0">
        <w:rPr>
          <w:rFonts w:cs="Arial"/>
          <w:szCs w:val="24"/>
        </w:rPr>
        <w:t xml:space="preserve">Morelos </w:t>
      </w:r>
      <w:r w:rsidR="001206AC" w:rsidRPr="000A60B0">
        <w:rPr>
          <w:rFonts w:cs="Arial"/>
          <w:szCs w:val="24"/>
        </w:rPr>
        <w:t>y ella requiere de un apoyo económico</w:t>
      </w:r>
      <w:r w:rsidRPr="000A60B0">
        <w:rPr>
          <w:rFonts w:cs="Arial"/>
          <w:szCs w:val="24"/>
        </w:rPr>
        <w:t xml:space="preserve"> </w:t>
      </w:r>
      <w:r w:rsidR="000A60B0">
        <w:rPr>
          <w:rFonts w:cs="Arial"/>
          <w:szCs w:val="24"/>
        </w:rPr>
        <w:t>o</w:t>
      </w:r>
      <w:r w:rsidR="001206AC" w:rsidRPr="000A60B0">
        <w:rPr>
          <w:rFonts w:cs="Arial"/>
          <w:szCs w:val="24"/>
        </w:rPr>
        <w:t>bviamente con su respectiva comprobación fiscal para poder ella</w:t>
      </w:r>
      <w:r w:rsidRPr="000A60B0">
        <w:rPr>
          <w:rFonts w:cs="Arial"/>
          <w:szCs w:val="24"/>
        </w:rPr>
        <w:t xml:space="preserve"> </w:t>
      </w:r>
      <w:r w:rsidR="001206AC" w:rsidRPr="000A60B0">
        <w:rPr>
          <w:rFonts w:cs="Arial"/>
          <w:szCs w:val="24"/>
        </w:rPr>
        <w:t>viajar y representarnos dignamente a</w:t>
      </w:r>
      <w:r w:rsidR="000A60B0">
        <w:rPr>
          <w:rFonts w:cs="Arial"/>
          <w:szCs w:val="24"/>
        </w:rPr>
        <w:t>,</w:t>
      </w:r>
      <w:r w:rsidR="001206AC" w:rsidRPr="000A60B0">
        <w:rPr>
          <w:rFonts w:cs="Arial"/>
          <w:szCs w:val="24"/>
        </w:rPr>
        <w:t xml:space="preserve"> a nivel internacional como</w:t>
      </w:r>
      <w:r w:rsidR="000A60B0">
        <w:rPr>
          <w:rFonts w:cs="Arial"/>
          <w:szCs w:val="24"/>
        </w:rPr>
        <w:t>,</w:t>
      </w:r>
      <w:r w:rsidR="001206AC" w:rsidRPr="000A60B0">
        <w:rPr>
          <w:rFonts w:cs="Arial"/>
          <w:szCs w:val="24"/>
        </w:rPr>
        <w:t xml:space="preserve"> como mexicana y</w:t>
      </w:r>
      <w:r w:rsidRPr="000A60B0">
        <w:rPr>
          <w:rFonts w:cs="Arial"/>
          <w:szCs w:val="24"/>
        </w:rPr>
        <w:t xml:space="preserve"> </w:t>
      </w:r>
      <w:r w:rsidR="001206AC" w:rsidRPr="000A60B0">
        <w:rPr>
          <w:rFonts w:cs="Arial"/>
          <w:szCs w:val="24"/>
        </w:rPr>
        <w:t>ahora sí que como</w:t>
      </w:r>
      <w:r w:rsidR="000A60B0">
        <w:rPr>
          <w:rFonts w:cs="Arial"/>
          <w:szCs w:val="24"/>
        </w:rPr>
        <w:t>,</w:t>
      </w:r>
      <w:r w:rsidR="001206AC" w:rsidRPr="000A60B0">
        <w:rPr>
          <w:rFonts w:cs="Arial"/>
          <w:szCs w:val="24"/>
        </w:rPr>
        <w:t xml:space="preserve"> como</w:t>
      </w:r>
      <w:r w:rsidR="00FE75A6">
        <w:rPr>
          <w:rFonts w:cs="Arial"/>
          <w:szCs w:val="24"/>
        </w:rPr>
        <w:t>,</w:t>
      </w:r>
      <w:r w:rsidR="001206AC" w:rsidRPr="000A60B0">
        <w:rPr>
          <w:rFonts w:cs="Arial"/>
          <w:szCs w:val="24"/>
        </w:rPr>
        <w:t xml:space="preserve"> con un orgullo </w:t>
      </w:r>
      <w:r w:rsidR="000A60B0">
        <w:rPr>
          <w:rFonts w:cs="Arial"/>
          <w:szCs w:val="24"/>
        </w:rPr>
        <w:t>Tlaque</w:t>
      </w:r>
      <w:r w:rsidR="001206AC" w:rsidRPr="000A60B0">
        <w:rPr>
          <w:rFonts w:cs="Arial"/>
          <w:szCs w:val="24"/>
        </w:rPr>
        <w:t>paquense este</w:t>
      </w:r>
      <w:r w:rsidR="000A60B0">
        <w:rPr>
          <w:rFonts w:cs="Arial"/>
          <w:szCs w:val="24"/>
        </w:rPr>
        <w:t>,</w:t>
      </w:r>
      <w:r w:rsidR="001206AC" w:rsidRPr="000A60B0">
        <w:rPr>
          <w:rFonts w:cs="Arial"/>
          <w:szCs w:val="24"/>
        </w:rPr>
        <w:t xml:space="preserve"> la petición va en</w:t>
      </w:r>
      <w:r w:rsidRPr="000A60B0">
        <w:rPr>
          <w:rFonts w:cs="Arial"/>
          <w:szCs w:val="24"/>
        </w:rPr>
        <w:t xml:space="preserve"> </w:t>
      </w:r>
      <w:r w:rsidR="001206AC" w:rsidRPr="000A60B0">
        <w:rPr>
          <w:rFonts w:cs="Arial"/>
          <w:szCs w:val="24"/>
        </w:rPr>
        <w:t>torno de una</w:t>
      </w:r>
      <w:r w:rsidR="00FE75A6">
        <w:rPr>
          <w:rFonts w:cs="Arial"/>
          <w:szCs w:val="24"/>
        </w:rPr>
        <w:t>, la</w:t>
      </w:r>
      <w:r w:rsidR="001206AC" w:rsidRPr="000A60B0">
        <w:rPr>
          <w:rFonts w:cs="Arial"/>
          <w:szCs w:val="24"/>
        </w:rPr>
        <w:t xml:space="preserve"> cantidad de </w:t>
      </w:r>
      <w:r w:rsidR="000A60B0" w:rsidRPr="000A60B0">
        <w:rPr>
          <w:rFonts w:eastAsia="Arial Unicode MS" w:cs="Arial"/>
          <w:szCs w:val="24"/>
        </w:rPr>
        <w:t>$20,000.00 (Veinte mil pesos 00/100 M.N.)</w:t>
      </w:r>
      <w:r w:rsidR="000A60B0">
        <w:rPr>
          <w:rFonts w:eastAsia="Arial Unicode MS" w:cs="Arial"/>
          <w:szCs w:val="24"/>
        </w:rPr>
        <w:t>,</w:t>
      </w:r>
      <w:r w:rsidR="000A60B0" w:rsidRPr="000A60B0">
        <w:rPr>
          <w:rFonts w:eastAsia="Arial Unicode MS" w:cs="Arial"/>
          <w:b/>
          <w:bCs/>
          <w:szCs w:val="24"/>
        </w:rPr>
        <w:t xml:space="preserve"> </w:t>
      </w:r>
      <w:r w:rsidR="001206AC" w:rsidRPr="000A60B0">
        <w:rPr>
          <w:rFonts w:cs="Arial"/>
          <w:szCs w:val="24"/>
        </w:rPr>
        <w:t xml:space="preserve">los cuales serían comprobados fiscalmente </w:t>
      </w:r>
      <w:r w:rsidR="000A60B0">
        <w:rPr>
          <w:rFonts w:cs="Arial"/>
          <w:szCs w:val="24"/>
        </w:rPr>
        <w:t xml:space="preserve">y </w:t>
      </w:r>
      <w:r w:rsidR="001206AC" w:rsidRPr="000A60B0">
        <w:rPr>
          <w:rFonts w:cs="Arial"/>
          <w:szCs w:val="24"/>
        </w:rPr>
        <w:t>pues si fuera bien</w:t>
      </w:r>
      <w:r w:rsidR="00FE75A6">
        <w:rPr>
          <w:rFonts w:cs="Arial"/>
          <w:szCs w:val="24"/>
        </w:rPr>
        <w:t>,</w:t>
      </w:r>
      <w:r w:rsidR="001206AC" w:rsidRPr="000A60B0">
        <w:rPr>
          <w:rFonts w:cs="Arial"/>
          <w:szCs w:val="24"/>
        </w:rPr>
        <w:t xml:space="preserve"> pues</w:t>
      </w:r>
      <w:r w:rsidRPr="000A60B0">
        <w:rPr>
          <w:rFonts w:cs="Arial"/>
          <w:szCs w:val="24"/>
        </w:rPr>
        <w:t xml:space="preserve"> </w:t>
      </w:r>
      <w:r w:rsidR="001206AC" w:rsidRPr="000A60B0">
        <w:rPr>
          <w:rFonts w:cs="Arial"/>
          <w:szCs w:val="24"/>
        </w:rPr>
        <w:t xml:space="preserve">que </w:t>
      </w:r>
      <w:r w:rsidR="001206AC" w:rsidRPr="000A60B0">
        <w:rPr>
          <w:rFonts w:cs="Arial"/>
          <w:szCs w:val="24"/>
        </w:rPr>
        <w:lastRenderedPageBreak/>
        <w:t>se aprobara por todos los compañeros regidores</w:t>
      </w:r>
      <w:r w:rsidR="00FE75A6">
        <w:rPr>
          <w:rFonts w:cs="Arial"/>
          <w:szCs w:val="24"/>
        </w:rPr>
        <w:t>,</w:t>
      </w:r>
      <w:r w:rsidR="001206AC" w:rsidRPr="000A60B0">
        <w:rPr>
          <w:rFonts w:cs="Arial"/>
          <w:szCs w:val="24"/>
        </w:rPr>
        <w:t xml:space="preserve"> Muchas gracias</w:t>
      </w:r>
      <w:r w:rsidR="00FE75A6">
        <w:rPr>
          <w:rFonts w:cs="Arial"/>
          <w:szCs w:val="24"/>
        </w:rPr>
        <w:t>.---------------------------------------------------------------------------------------------------------------------------------</w:t>
      </w:r>
      <w:r w:rsidR="000A60B0" w:rsidRPr="007520A8">
        <w:rPr>
          <w:rFonts w:cs="Arial"/>
          <w:szCs w:val="24"/>
        </w:rPr>
        <w:t>Con la palabra la Presidenta Municipal, Lcda. Mirna Citlalli Amaya de Luna:</w:t>
      </w:r>
      <w:r w:rsidR="000A60B0">
        <w:rPr>
          <w:rFonts w:cs="Arial"/>
          <w:szCs w:val="24"/>
        </w:rPr>
        <w:t xml:space="preserve"> </w:t>
      </w:r>
      <w:r w:rsidR="001206AC" w:rsidRPr="000A60B0">
        <w:rPr>
          <w:rFonts w:cs="Arial"/>
          <w:szCs w:val="24"/>
        </w:rPr>
        <w:t>Gracias regidor</w:t>
      </w:r>
      <w:r w:rsidR="000A60B0">
        <w:rPr>
          <w:rFonts w:cs="Arial"/>
          <w:szCs w:val="24"/>
        </w:rPr>
        <w:t>,</w:t>
      </w:r>
      <w:r w:rsidR="001206AC" w:rsidRPr="000A60B0">
        <w:rPr>
          <w:rFonts w:cs="Arial"/>
          <w:szCs w:val="24"/>
        </w:rPr>
        <w:t xml:space="preserve"> se abre el registro de oradores</w:t>
      </w:r>
      <w:r w:rsidR="00FE75A6">
        <w:rPr>
          <w:rFonts w:cs="Arial"/>
          <w:szCs w:val="24"/>
        </w:rPr>
        <w:t>,</w:t>
      </w:r>
      <w:r w:rsidR="001206AC" w:rsidRPr="000A60B0">
        <w:rPr>
          <w:rFonts w:cs="Arial"/>
          <w:szCs w:val="24"/>
        </w:rPr>
        <w:t xml:space="preserve"> </w:t>
      </w:r>
      <w:r w:rsidR="00FE75A6">
        <w:rPr>
          <w:rFonts w:cs="Arial"/>
          <w:szCs w:val="24"/>
        </w:rPr>
        <w:t>¿</w:t>
      </w:r>
      <w:r w:rsidR="001206AC" w:rsidRPr="000A60B0">
        <w:rPr>
          <w:rFonts w:cs="Arial"/>
          <w:szCs w:val="24"/>
        </w:rPr>
        <w:t>alguien desea hacer uso de la voz</w:t>
      </w:r>
      <w:r w:rsidR="00FE75A6">
        <w:rPr>
          <w:rFonts w:cs="Arial"/>
          <w:szCs w:val="24"/>
        </w:rPr>
        <w:t>,</w:t>
      </w:r>
      <w:r w:rsidR="001206AC" w:rsidRPr="000A60B0">
        <w:rPr>
          <w:rFonts w:cs="Arial"/>
          <w:szCs w:val="24"/>
        </w:rPr>
        <w:t xml:space="preserve"> en relación a este tema del</w:t>
      </w:r>
      <w:r w:rsidRPr="000A60B0">
        <w:rPr>
          <w:rFonts w:cs="Arial"/>
          <w:szCs w:val="24"/>
        </w:rPr>
        <w:t xml:space="preserve"> </w:t>
      </w:r>
      <w:r w:rsidR="001206AC" w:rsidRPr="000A60B0">
        <w:rPr>
          <w:rFonts w:cs="Arial"/>
          <w:szCs w:val="24"/>
        </w:rPr>
        <w:t>re</w:t>
      </w:r>
      <w:r w:rsidR="00FE75A6">
        <w:rPr>
          <w:rFonts w:cs="Arial"/>
          <w:szCs w:val="24"/>
        </w:rPr>
        <w:t>gid</w:t>
      </w:r>
      <w:r w:rsidR="001206AC" w:rsidRPr="000A60B0">
        <w:rPr>
          <w:rFonts w:cs="Arial"/>
          <w:szCs w:val="24"/>
        </w:rPr>
        <w:t xml:space="preserve">or </w:t>
      </w:r>
      <w:r w:rsidR="00FE75A6">
        <w:rPr>
          <w:rFonts w:cs="Arial"/>
          <w:szCs w:val="24"/>
        </w:rPr>
        <w:t>G</w:t>
      </w:r>
      <w:r w:rsidR="001206AC" w:rsidRPr="000A60B0">
        <w:rPr>
          <w:rFonts w:cs="Arial"/>
          <w:szCs w:val="24"/>
        </w:rPr>
        <w:t>aviño</w:t>
      </w:r>
      <w:r w:rsidR="00FE75A6">
        <w:rPr>
          <w:rFonts w:cs="Arial"/>
          <w:szCs w:val="24"/>
        </w:rPr>
        <w:t>?,</w:t>
      </w:r>
      <w:r w:rsidR="001206AC" w:rsidRPr="000A60B0">
        <w:rPr>
          <w:rFonts w:cs="Arial"/>
          <w:szCs w:val="24"/>
        </w:rPr>
        <w:t xml:space="preserve"> bueno</w:t>
      </w:r>
      <w:r w:rsidR="00FE75A6">
        <w:rPr>
          <w:rFonts w:cs="Arial"/>
          <w:szCs w:val="24"/>
        </w:rPr>
        <w:t>,</w:t>
      </w:r>
      <w:r w:rsidR="001206AC" w:rsidRPr="000A60B0">
        <w:rPr>
          <w:rFonts w:cs="Arial"/>
          <w:szCs w:val="24"/>
        </w:rPr>
        <w:t xml:space="preserve"> se somete a su consideración el</w:t>
      </w:r>
      <w:r w:rsidRPr="000A60B0">
        <w:rPr>
          <w:rFonts w:cs="Arial"/>
          <w:szCs w:val="24"/>
        </w:rPr>
        <w:t xml:space="preserve"> </w:t>
      </w:r>
      <w:r w:rsidR="001206AC" w:rsidRPr="000A60B0">
        <w:rPr>
          <w:rFonts w:cs="Arial"/>
          <w:szCs w:val="24"/>
        </w:rPr>
        <w:t xml:space="preserve">aprobar el brindarle estos </w:t>
      </w:r>
      <w:r w:rsidR="000B06E0" w:rsidRPr="000A60B0">
        <w:rPr>
          <w:rFonts w:eastAsia="Arial Unicode MS" w:cs="Arial"/>
          <w:szCs w:val="24"/>
        </w:rPr>
        <w:t>$20,000.00 (Veinte mil pesos 00/100 M.N.)</w:t>
      </w:r>
      <w:r w:rsidR="000B06E0">
        <w:rPr>
          <w:rFonts w:eastAsia="Arial Unicode MS" w:cs="Arial"/>
          <w:szCs w:val="24"/>
        </w:rPr>
        <w:t>,</w:t>
      </w:r>
      <w:r w:rsidR="000B06E0" w:rsidRPr="000A60B0">
        <w:rPr>
          <w:rFonts w:eastAsia="Arial Unicode MS" w:cs="Arial"/>
          <w:b/>
          <w:bCs/>
          <w:szCs w:val="24"/>
        </w:rPr>
        <w:t xml:space="preserve"> </w:t>
      </w:r>
      <w:r w:rsidR="001206AC" w:rsidRPr="000A60B0">
        <w:rPr>
          <w:rFonts w:cs="Arial"/>
          <w:szCs w:val="24"/>
        </w:rPr>
        <w:t>a esta joven para</w:t>
      </w:r>
      <w:r w:rsidR="000B06E0">
        <w:rPr>
          <w:rFonts w:cs="Arial"/>
          <w:szCs w:val="24"/>
        </w:rPr>
        <w:t>,</w:t>
      </w:r>
      <w:r w:rsidR="001206AC" w:rsidRPr="000A60B0">
        <w:rPr>
          <w:rFonts w:cs="Arial"/>
          <w:szCs w:val="24"/>
        </w:rPr>
        <w:t xml:space="preserve"> tlaquepaquense</w:t>
      </w:r>
      <w:r w:rsidR="000B06E0">
        <w:rPr>
          <w:rFonts w:cs="Arial"/>
          <w:szCs w:val="24"/>
        </w:rPr>
        <w:t>,</w:t>
      </w:r>
      <w:r w:rsidR="001206AC" w:rsidRPr="000A60B0">
        <w:rPr>
          <w:rFonts w:cs="Arial"/>
          <w:szCs w:val="24"/>
        </w:rPr>
        <w:t xml:space="preserve"> para que nos represente en la disciplina</w:t>
      </w:r>
      <w:r w:rsidRPr="000A60B0">
        <w:rPr>
          <w:rFonts w:cs="Arial"/>
          <w:szCs w:val="24"/>
        </w:rPr>
        <w:t xml:space="preserve"> </w:t>
      </w:r>
      <w:r w:rsidR="001206AC" w:rsidRPr="000A60B0">
        <w:rPr>
          <w:rFonts w:cs="Arial"/>
          <w:szCs w:val="24"/>
        </w:rPr>
        <w:t>de karate a nivel nacional con miras</w:t>
      </w:r>
      <w:r w:rsidR="000B06E0">
        <w:rPr>
          <w:rFonts w:cs="Arial"/>
          <w:szCs w:val="24"/>
        </w:rPr>
        <w:t xml:space="preserve"> a</w:t>
      </w:r>
      <w:r w:rsidR="001206AC" w:rsidRPr="000A60B0">
        <w:rPr>
          <w:rFonts w:cs="Arial"/>
          <w:szCs w:val="24"/>
        </w:rPr>
        <w:t xml:space="preserve"> después una visita internacional que</w:t>
      </w:r>
      <w:r w:rsidRPr="000A60B0">
        <w:rPr>
          <w:rFonts w:cs="Arial"/>
          <w:szCs w:val="24"/>
        </w:rPr>
        <w:t xml:space="preserve"> </w:t>
      </w:r>
      <w:r w:rsidR="001206AC" w:rsidRPr="000A60B0">
        <w:rPr>
          <w:rFonts w:cs="Arial"/>
          <w:szCs w:val="24"/>
        </w:rPr>
        <w:t>desde luego sin lugar a dudas nos llena de mucho orgullo</w:t>
      </w:r>
      <w:r w:rsidR="000B06E0">
        <w:rPr>
          <w:rFonts w:cs="Arial"/>
          <w:szCs w:val="24"/>
        </w:rPr>
        <w:t>,</w:t>
      </w:r>
      <w:r w:rsidR="001206AC" w:rsidRPr="000A60B0">
        <w:rPr>
          <w:rFonts w:cs="Arial"/>
          <w:szCs w:val="24"/>
        </w:rPr>
        <w:t xml:space="preserve"> </w:t>
      </w:r>
      <w:r w:rsidR="000B06E0">
        <w:rPr>
          <w:rFonts w:cs="Arial"/>
          <w:szCs w:val="24"/>
        </w:rPr>
        <w:t>¿</w:t>
      </w:r>
      <w:r w:rsidR="001206AC" w:rsidRPr="000A60B0">
        <w:rPr>
          <w:rFonts w:cs="Arial"/>
          <w:szCs w:val="24"/>
        </w:rPr>
        <w:t>los que estén a favor</w:t>
      </w:r>
      <w:r w:rsidR="000B06E0">
        <w:rPr>
          <w:rFonts w:cs="Arial"/>
          <w:szCs w:val="24"/>
        </w:rPr>
        <w:t>,</w:t>
      </w:r>
      <w:r w:rsidRPr="000A60B0">
        <w:rPr>
          <w:rFonts w:cs="Arial"/>
          <w:szCs w:val="24"/>
        </w:rPr>
        <w:t xml:space="preserve"> </w:t>
      </w:r>
      <w:r w:rsidR="001206AC" w:rsidRPr="000A60B0">
        <w:rPr>
          <w:rFonts w:cs="Arial"/>
          <w:szCs w:val="24"/>
        </w:rPr>
        <w:t>favor de manifestarlo</w:t>
      </w:r>
      <w:r w:rsidR="000B06E0">
        <w:rPr>
          <w:rFonts w:cs="Arial"/>
          <w:szCs w:val="24"/>
        </w:rPr>
        <w:t>,</w:t>
      </w:r>
      <w:r w:rsidR="001206AC" w:rsidRPr="000A60B0">
        <w:rPr>
          <w:rFonts w:cs="Arial"/>
          <w:szCs w:val="24"/>
        </w:rPr>
        <w:t xml:space="preserve"> </w:t>
      </w:r>
      <w:r w:rsidR="000B06E0">
        <w:rPr>
          <w:rFonts w:cs="Arial"/>
          <w:szCs w:val="24"/>
        </w:rPr>
        <w:t>m</w:t>
      </w:r>
      <w:r w:rsidR="001206AC" w:rsidRPr="000A60B0">
        <w:rPr>
          <w:rFonts w:cs="Arial"/>
          <w:szCs w:val="24"/>
        </w:rPr>
        <w:t>uchísimas gracias</w:t>
      </w:r>
      <w:r w:rsidR="000B06E0">
        <w:rPr>
          <w:rFonts w:cs="Arial"/>
          <w:szCs w:val="24"/>
        </w:rPr>
        <w:t>,</w:t>
      </w:r>
      <w:r w:rsidR="001206AC" w:rsidRPr="000A60B0">
        <w:rPr>
          <w:rFonts w:cs="Arial"/>
          <w:szCs w:val="24"/>
        </w:rPr>
        <w:t xml:space="preserve"> aprobado por unanimidad</w:t>
      </w:r>
      <w:r w:rsidR="000B06E0">
        <w:rPr>
          <w:rFonts w:cs="Arial"/>
          <w:szCs w:val="24"/>
        </w:rPr>
        <w:t xml:space="preserve">. </w:t>
      </w:r>
      <w:r w:rsidRPr="000A60B0">
        <w:rPr>
          <w:rFonts w:cs="Arial"/>
          <w:b/>
          <w:szCs w:val="24"/>
        </w:rPr>
        <w:t xml:space="preserve">Estando presentes 19 (diecinueve) integrantes del pleno, en forma económica fueron emitidos 19 (diecinueve) votos a favor, por lo que en unanimidad fue aprobada </w:t>
      </w:r>
      <w:r w:rsidRPr="000A60B0">
        <w:rPr>
          <w:rFonts w:cs="Arial"/>
          <w:szCs w:val="24"/>
        </w:rPr>
        <w:t xml:space="preserve">la solicitud del </w:t>
      </w:r>
      <w:r w:rsidRPr="000A60B0">
        <w:rPr>
          <w:rFonts w:cs="Arial"/>
          <w:b/>
          <w:szCs w:val="24"/>
        </w:rPr>
        <w:t>Regidor José Alfredo Gaviño Hernández, bajo el siguiente:</w:t>
      </w:r>
      <w:r w:rsidRPr="000A60B0">
        <w:rPr>
          <w:rFonts w:cs="Arial"/>
          <w:szCs w:val="24"/>
        </w:rPr>
        <w:t>----------------------------------------------------------------------------------------------------------------------------------------------------------------------------------------------------------------</w:t>
      </w:r>
      <w:r w:rsidRPr="000A60B0">
        <w:rPr>
          <w:rFonts w:cs="Arial"/>
          <w:b/>
          <w:szCs w:val="24"/>
        </w:rPr>
        <w:t>ACUERDO NÚMERO 0386/2023</w:t>
      </w:r>
      <w:r w:rsidRPr="000A60B0">
        <w:rPr>
          <w:rFonts w:cs="Arial"/>
          <w:szCs w:val="24"/>
        </w:rPr>
        <w:t>---------------------------------------------------------------------------------------------------------------------------------------------</w:t>
      </w:r>
      <w:r w:rsidRPr="000A60B0">
        <w:rPr>
          <w:rFonts w:cs="Arial"/>
          <w:b/>
          <w:szCs w:val="24"/>
        </w:rPr>
        <w:t xml:space="preserve">PRIMERO.- </w:t>
      </w:r>
      <w:r w:rsidRPr="000A60B0">
        <w:rPr>
          <w:rFonts w:eastAsia="Arial Unicode MS" w:cs="Arial"/>
          <w:szCs w:val="24"/>
        </w:rPr>
        <w:t xml:space="preserve">El Pleno del Ayuntamiento Constitucional de San Pedro Tlaquepaque, Jalisco, aprueba y autoriza </w:t>
      </w:r>
      <w:r w:rsidRPr="000A60B0">
        <w:rPr>
          <w:rFonts w:eastAsia="Arial Unicode MS" w:cs="Arial"/>
          <w:b/>
          <w:bCs/>
          <w:szCs w:val="24"/>
        </w:rPr>
        <w:t>otorgar la cantidad de $20,000.00 (Veinte mil pesos 00/100 M.N.) a la C. Angela Peralta Martínez, como apoyo económico para participar en el “XI CAMPEONATO CENTROAMERICANO Y DEL CARIBE DE KARATE JUNIOR 2023,</w:t>
      </w:r>
      <w:r w:rsidRPr="000A60B0">
        <w:rPr>
          <w:rFonts w:eastAsia="Arial Unicode MS" w:cs="Arial"/>
          <w:szCs w:val="24"/>
        </w:rPr>
        <w:t xml:space="preserve"> </w:t>
      </w:r>
      <w:r w:rsidRPr="000A60B0">
        <w:rPr>
          <w:rFonts w:eastAsia="Arial Unicode MS" w:cs="Arial"/>
          <w:b/>
          <w:bCs/>
          <w:szCs w:val="24"/>
        </w:rPr>
        <w:t>a realizarse del 24 de febrero 2023 al 05 de marzo del 2023, con sede en Oaxtepec, Morelos</w:t>
      </w:r>
      <w:r w:rsidRPr="000A60B0">
        <w:rPr>
          <w:rFonts w:eastAsia="Arial Unicode MS" w:cs="Arial"/>
          <w:szCs w:val="24"/>
        </w:rPr>
        <w:t>.-----------------------------------------------------------------------------------------------------------------------------------------</w:t>
      </w:r>
      <w:r w:rsidRPr="000A60B0">
        <w:rPr>
          <w:rFonts w:eastAsia="Arial Unicode MS" w:cs="Arial"/>
          <w:b/>
          <w:bCs/>
          <w:szCs w:val="24"/>
        </w:rPr>
        <w:t xml:space="preserve">SEGUNDO.- </w:t>
      </w:r>
      <w:r w:rsidRPr="000A60B0">
        <w:rPr>
          <w:rFonts w:eastAsia="Arial Unicode MS" w:cs="Arial"/>
          <w:szCs w:val="24"/>
        </w:rPr>
        <w:t xml:space="preserve">El Pleno del Ayuntamiento Constitucional de San Pedro Tlaquepaque, Jalisco, instruye al Tesorero Municipal para que realice el </w:t>
      </w:r>
      <w:r w:rsidR="000A60B0" w:rsidRPr="000A60B0">
        <w:rPr>
          <w:rFonts w:eastAsia="Arial Unicode MS" w:cs="Arial"/>
          <w:szCs w:val="24"/>
        </w:rPr>
        <w:t>trámite</w:t>
      </w:r>
      <w:r w:rsidRPr="000A60B0">
        <w:rPr>
          <w:rFonts w:eastAsia="Arial Unicode MS" w:cs="Arial"/>
          <w:szCs w:val="24"/>
        </w:rPr>
        <w:t xml:space="preserve"> para el pago correspondiente.----------------------------------------------------------------------------------------------------------------------------------------------------------------------------------</w:t>
      </w:r>
    </w:p>
    <w:p w14:paraId="791BA333" w14:textId="77777777" w:rsidR="004567F6" w:rsidRPr="000B06E0" w:rsidRDefault="004567F6" w:rsidP="004567F6">
      <w:pPr>
        <w:jc w:val="both"/>
        <w:rPr>
          <w:rFonts w:ascii="Arial" w:hAnsi="Arial" w:cs="Arial"/>
          <w:color w:val="000000" w:themeColor="text1"/>
        </w:rPr>
      </w:pPr>
      <w:r w:rsidRPr="00416BE4">
        <w:rPr>
          <w:rFonts w:ascii="Arial" w:hAnsi="Arial" w:cs="Arial"/>
          <w:b/>
          <w:color w:val="000000" w:themeColor="text1"/>
        </w:rPr>
        <w:t>FUNDAMENTO LEGAL.-</w:t>
      </w:r>
      <w:r w:rsidRPr="00416BE4">
        <w:rPr>
          <w:rFonts w:ascii="Arial" w:hAnsi="Arial" w:cs="Arial"/>
          <w:i/>
          <w:color w:val="000000" w:themeColor="text1"/>
        </w:rPr>
        <w:t xml:space="preserve"> </w:t>
      </w:r>
      <w:r w:rsidRPr="00416BE4">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416BE4">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416BE4">
        <w:rPr>
          <w:rFonts w:ascii="Arial" w:hAnsi="Arial" w:cs="Arial"/>
          <w:color w:val="000000" w:themeColor="text1"/>
        </w:rPr>
        <w:t>.-------------------------------------------------------------------------------------------------------------------------------------------------------------------------------------------------------</w:t>
      </w:r>
      <w:r w:rsidRPr="008A3053">
        <w:rPr>
          <w:rFonts w:ascii="Arial" w:hAnsi="Arial" w:cs="Arial"/>
          <w:b/>
        </w:rPr>
        <w:t>NOTIFÍQUESE.-</w:t>
      </w:r>
      <w:r w:rsidRPr="008A3053">
        <w:rPr>
          <w:rFonts w:ascii="Arial" w:hAnsi="Arial" w:cs="Arial"/>
        </w:rPr>
        <w:t xml:space="preserve"> Presidenta Municipal de San Pedro Tlaquepaque, Síndico Municipal, Tesorero Municipal, Contralor Ciudadano, José Alfredo Gaviño Hernández, para su conocimiento y efectos legales a que haya lugar.-----------------</w:t>
      </w:r>
      <w:r w:rsidRPr="000B06E0">
        <w:rPr>
          <w:rFonts w:ascii="Arial" w:hAnsi="Arial" w:cs="Arial"/>
        </w:rPr>
        <w:t>-------------------------------------------------------------------------------------------------------------</w:t>
      </w:r>
    </w:p>
    <w:p w14:paraId="0EA94D3D" w14:textId="1D5600AE" w:rsidR="004567F6" w:rsidRPr="000B06E0" w:rsidRDefault="000B06E0" w:rsidP="001206AC">
      <w:pPr>
        <w:jc w:val="both"/>
        <w:rPr>
          <w:rFonts w:ascii="Arial" w:hAnsi="Arial" w:cs="Arial"/>
        </w:rPr>
      </w:pPr>
      <w:r w:rsidRPr="000B06E0">
        <w:rPr>
          <w:rFonts w:ascii="Arial" w:hAnsi="Arial" w:cs="Arial"/>
        </w:rPr>
        <w:t>Con la palabra la Presidenta Municipal, Lcda. Mirna Citlalli Amaya de Luna: A</w:t>
      </w:r>
      <w:r>
        <w:rPr>
          <w:rFonts w:ascii="Arial" w:hAnsi="Arial" w:cs="Arial"/>
        </w:rPr>
        <w:t>delante Secretario</w:t>
      </w:r>
      <w:r w:rsidRPr="000B06E0">
        <w:rPr>
          <w:rFonts w:ascii="Arial" w:hAnsi="Arial" w:cs="Arial"/>
        </w:rPr>
        <w:t>.------------------------------------------------------------------------------------------------------------</w:t>
      </w:r>
      <w:r>
        <w:rPr>
          <w:rFonts w:ascii="Arial" w:hAnsi="Arial" w:cs="Arial"/>
        </w:rPr>
        <w:t>-------</w:t>
      </w:r>
      <w:r w:rsidRPr="000B06E0">
        <w:rPr>
          <w:rFonts w:ascii="Arial" w:hAnsi="Arial" w:cs="Arial"/>
        </w:rPr>
        <w:t>---------------------------------------------------------------------------</w:t>
      </w:r>
    </w:p>
    <w:p w14:paraId="71620423" w14:textId="7F024FCF" w:rsidR="002C6013" w:rsidRPr="00792BAF" w:rsidRDefault="000B06E0" w:rsidP="00792BAF">
      <w:pPr>
        <w:jc w:val="both"/>
        <w:rPr>
          <w:rFonts w:ascii="Arial" w:eastAsia="Arial Unicode MS" w:hAnsi="Arial" w:cs="Arial"/>
        </w:rPr>
      </w:pPr>
      <w:r w:rsidRPr="001F3931">
        <w:rPr>
          <w:rFonts w:ascii="Arial" w:hAnsi="Arial" w:cs="Arial"/>
        </w:rPr>
        <w:t>En uso de la voz el Secretario del Ayuntamiento, Mtro. Antonio Fernando Chávez Delgadillo:</w:t>
      </w:r>
      <w:r>
        <w:rPr>
          <w:rFonts w:ascii="Arial" w:hAnsi="Arial" w:cs="Arial"/>
        </w:rPr>
        <w:t xml:space="preserve"> </w:t>
      </w:r>
      <w:r w:rsidR="001206AC" w:rsidRPr="001206AC">
        <w:rPr>
          <w:rFonts w:ascii="Arial" w:hAnsi="Arial" w:cs="Arial"/>
        </w:rPr>
        <w:t>Sí</w:t>
      </w:r>
      <w:r>
        <w:rPr>
          <w:rFonts w:ascii="Arial" w:hAnsi="Arial" w:cs="Arial"/>
        </w:rPr>
        <w:t>,</w:t>
      </w:r>
      <w:r w:rsidR="001206AC" w:rsidRPr="001206AC">
        <w:rPr>
          <w:rFonts w:ascii="Arial" w:hAnsi="Arial" w:cs="Arial"/>
        </w:rPr>
        <w:t xml:space="preserve"> bueno dos</w:t>
      </w:r>
      <w:r>
        <w:rPr>
          <w:rFonts w:ascii="Arial" w:hAnsi="Arial" w:cs="Arial"/>
        </w:rPr>
        <w:t>,</w:t>
      </w:r>
      <w:r w:rsidR="001206AC" w:rsidRPr="001206AC">
        <w:rPr>
          <w:rFonts w:ascii="Arial" w:hAnsi="Arial" w:cs="Arial"/>
        </w:rPr>
        <w:t xml:space="preserve"> dos cuestiones antes de entrar a la</w:t>
      </w:r>
      <w:r w:rsidR="00BD1A15">
        <w:rPr>
          <w:rFonts w:ascii="Arial" w:hAnsi="Arial" w:cs="Arial"/>
        </w:rPr>
        <w:t>, al</w:t>
      </w:r>
      <w:r w:rsidR="001206AC" w:rsidRPr="001206AC">
        <w:rPr>
          <w:rFonts w:ascii="Arial" w:hAnsi="Arial" w:cs="Arial"/>
        </w:rPr>
        <w:t xml:space="preserve"> informe</w:t>
      </w:r>
      <w:r>
        <w:rPr>
          <w:rFonts w:ascii="Arial" w:hAnsi="Arial" w:cs="Arial"/>
        </w:rPr>
        <w:t xml:space="preserve"> </w:t>
      </w:r>
      <w:r w:rsidR="001206AC" w:rsidRPr="001206AC">
        <w:rPr>
          <w:rFonts w:ascii="Arial" w:hAnsi="Arial" w:cs="Arial"/>
        </w:rPr>
        <w:t>de los informes</w:t>
      </w:r>
      <w:r w:rsidR="00BD1A15">
        <w:rPr>
          <w:rFonts w:ascii="Arial" w:hAnsi="Arial" w:cs="Arial"/>
        </w:rPr>
        <w:t>,</w:t>
      </w:r>
      <w:r w:rsidR="001206AC" w:rsidRPr="001206AC">
        <w:rPr>
          <w:rFonts w:ascii="Arial" w:hAnsi="Arial" w:cs="Arial"/>
        </w:rPr>
        <w:t xml:space="preserve"> a dar cuenta de los informes que todas</w:t>
      </w:r>
      <w:r w:rsidR="00BD1A15">
        <w:rPr>
          <w:rFonts w:ascii="Arial" w:hAnsi="Arial" w:cs="Arial"/>
        </w:rPr>
        <w:t>,</w:t>
      </w:r>
      <w:r w:rsidR="001206AC" w:rsidRPr="001206AC">
        <w:rPr>
          <w:rFonts w:ascii="Arial" w:hAnsi="Arial" w:cs="Arial"/>
        </w:rPr>
        <w:t xml:space="preserve"> todas y todos han presentado con ejercicio de sus</w:t>
      </w:r>
      <w:r>
        <w:rPr>
          <w:rFonts w:ascii="Arial" w:hAnsi="Arial" w:cs="Arial"/>
        </w:rPr>
        <w:t xml:space="preserve"> </w:t>
      </w:r>
      <w:r w:rsidR="001206AC" w:rsidRPr="001206AC">
        <w:rPr>
          <w:rFonts w:ascii="Arial" w:hAnsi="Arial" w:cs="Arial"/>
        </w:rPr>
        <w:t>responsabilidades en comisiones edilicias</w:t>
      </w:r>
      <w:r w:rsidR="00BD1A15">
        <w:rPr>
          <w:rFonts w:ascii="Arial" w:hAnsi="Arial" w:cs="Arial"/>
        </w:rPr>
        <w:t xml:space="preserve"> eh,</w:t>
      </w:r>
      <w:r w:rsidR="001206AC" w:rsidRPr="001206AC">
        <w:rPr>
          <w:rFonts w:ascii="Arial" w:hAnsi="Arial" w:cs="Arial"/>
        </w:rPr>
        <w:t xml:space="preserve"> hacerles de conocimiento que</w:t>
      </w:r>
      <w:r>
        <w:rPr>
          <w:rFonts w:ascii="Arial" w:hAnsi="Arial" w:cs="Arial"/>
        </w:rPr>
        <w:t xml:space="preserve"> </w:t>
      </w:r>
      <w:r w:rsidR="00BD1A15">
        <w:rPr>
          <w:rFonts w:ascii="Arial" w:hAnsi="Arial" w:cs="Arial"/>
        </w:rPr>
        <w:t xml:space="preserve">eh, </w:t>
      </w:r>
      <w:r w:rsidR="001206AC" w:rsidRPr="001206AC">
        <w:rPr>
          <w:rFonts w:ascii="Arial" w:hAnsi="Arial" w:cs="Arial"/>
        </w:rPr>
        <w:t>dado que en el mes de</w:t>
      </w:r>
      <w:r w:rsidR="00BD1A15">
        <w:rPr>
          <w:rFonts w:ascii="Arial" w:hAnsi="Arial" w:cs="Arial"/>
        </w:rPr>
        <w:t>, de</w:t>
      </w:r>
      <w:r w:rsidR="001206AC" w:rsidRPr="001206AC">
        <w:rPr>
          <w:rFonts w:ascii="Arial" w:hAnsi="Arial" w:cs="Arial"/>
        </w:rPr>
        <w:t xml:space="preserve"> febrero</w:t>
      </w:r>
      <w:r w:rsidR="00BD1A15">
        <w:rPr>
          <w:rFonts w:ascii="Arial" w:hAnsi="Arial" w:cs="Arial"/>
        </w:rPr>
        <w:t>,</w:t>
      </w:r>
      <w:r w:rsidR="001206AC" w:rsidRPr="001206AC">
        <w:rPr>
          <w:rFonts w:ascii="Arial" w:hAnsi="Arial" w:cs="Arial"/>
        </w:rPr>
        <w:t xml:space="preserve"> enero</w:t>
      </w:r>
      <w:r w:rsidR="00BD1A15">
        <w:rPr>
          <w:rFonts w:ascii="Arial" w:hAnsi="Arial" w:cs="Arial"/>
        </w:rPr>
        <w:t>,</w:t>
      </w:r>
      <w:r w:rsidR="001206AC" w:rsidRPr="001206AC">
        <w:rPr>
          <w:rFonts w:ascii="Arial" w:hAnsi="Arial" w:cs="Arial"/>
        </w:rPr>
        <w:t xml:space="preserve"> febrero</w:t>
      </w:r>
      <w:r w:rsidR="00BD1A15">
        <w:rPr>
          <w:rFonts w:ascii="Arial" w:hAnsi="Arial" w:cs="Arial"/>
        </w:rPr>
        <w:t>,</w:t>
      </w:r>
      <w:r w:rsidR="001206AC" w:rsidRPr="001206AC">
        <w:rPr>
          <w:rFonts w:ascii="Arial" w:hAnsi="Arial" w:cs="Arial"/>
        </w:rPr>
        <w:t xml:space="preserve"> marzo</w:t>
      </w:r>
      <w:r w:rsidR="00BD1A15">
        <w:rPr>
          <w:rFonts w:ascii="Arial" w:hAnsi="Arial" w:cs="Arial"/>
        </w:rPr>
        <w:t>,</w:t>
      </w:r>
      <w:r w:rsidR="001206AC" w:rsidRPr="001206AC">
        <w:rPr>
          <w:rFonts w:ascii="Arial" w:hAnsi="Arial" w:cs="Arial"/>
        </w:rPr>
        <w:t xml:space="preserve"> se abren las</w:t>
      </w:r>
      <w:r w:rsidR="00BD1A15">
        <w:rPr>
          <w:rFonts w:ascii="Arial" w:hAnsi="Arial" w:cs="Arial"/>
        </w:rPr>
        <w:t>,</w:t>
      </w:r>
      <w:r w:rsidR="001206AC" w:rsidRPr="001206AC">
        <w:rPr>
          <w:rFonts w:ascii="Arial" w:hAnsi="Arial" w:cs="Arial"/>
        </w:rPr>
        <w:t xml:space="preserve"> las reglas de</w:t>
      </w:r>
      <w:r>
        <w:rPr>
          <w:rFonts w:ascii="Arial" w:hAnsi="Arial" w:cs="Arial"/>
        </w:rPr>
        <w:t xml:space="preserve"> </w:t>
      </w:r>
      <w:r w:rsidR="001206AC" w:rsidRPr="001206AC">
        <w:rPr>
          <w:rFonts w:ascii="Arial" w:hAnsi="Arial" w:cs="Arial"/>
        </w:rPr>
        <w:t>operación de los diferentes programas del estado y de la federación</w:t>
      </w:r>
      <w:r w:rsidR="00BD1A15">
        <w:rPr>
          <w:rFonts w:ascii="Arial" w:hAnsi="Arial" w:cs="Arial"/>
        </w:rPr>
        <w:t>,</w:t>
      </w:r>
      <w:r w:rsidR="001206AC" w:rsidRPr="001206AC">
        <w:rPr>
          <w:rFonts w:ascii="Arial" w:hAnsi="Arial" w:cs="Arial"/>
        </w:rPr>
        <w:t xml:space="preserve"> nos pide la </w:t>
      </w:r>
      <w:r w:rsidR="00BD1A15">
        <w:rPr>
          <w:rFonts w:ascii="Arial" w:hAnsi="Arial" w:cs="Arial"/>
        </w:rPr>
        <w:t>C</w:t>
      </w:r>
      <w:r w:rsidR="001206AC" w:rsidRPr="001206AC">
        <w:rPr>
          <w:rFonts w:ascii="Arial" w:hAnsi="Arial" w:cs="Arial"/>
        </w:rPr>
        <w:t xml:space="preserve">oordinación de </w:t>
      </w:r>
      <w:r w:rsidR="00BD1A15">
        <w:rPr>
          <w:rFonts w:ascii="Arial" w:hAnsi="Arial" w:cs="Arial"/>
        </w:rPr>
        <w:t>D</w:t>
      </w:r>
      <w:r w:rsidR="001206AC" w:rsidRPr="001206AC">
        <w:rPr>
          <w:rFonts w:ascii="Arial" w:hAnsi="Arial" w:cs="Arial"/>
        </w:rPr>
        <w:t xml:space="preserve">esarrollo </w:t>
      </w:r>
      <w:r w:rsidR="00BD1A15">
        <w:rPr>
          <w:rFonts w:ascii="Arial" w:hAnsi="Arial" w:cs="Arial"/>
        </w:rPr>
        <w:t>E</w:t>
      </w:r>
      <w:r w:rsidR="001206AC" w:rsidRPr="001206AC">
        <w:rPr>
          <w:rFonts w:ascii="Arial" w:hAnsi="Arial" w:cs="Arial"/>
        </w:rPr>
        <w:t>conómico</w:t>
      </w:r>
      <w:r>
        <w:rPr>
          <w:rFonts w:ascii="Arial" w:hAnsi="Arial" w:cs="Arial"/>
        </w:rPr>
        <w:t xml:space="preserve"> </w:t>
      </w:r>
      <w:r w:rsidR="001206AC" w:rsidRPr="001206AC">
        <w:rPr>
          <w:rFonts w:ascii="Arial" w:hAnsi="Arial" w:cs="Arial"/>
        </w:rPr>
        <w:t xml:space="preserve">y </w:t>
      </w:r>
      <w:r w:rsidR="00BD1A15">
        <w:rPr>
          <w:rFonts w:ascii="Arial" w:hAnsi="Arial" w:cs="Arial"/>
        </w:rPr>
        <w:t>C</w:t>
      </w:r>
      <w:r w:rsidR="001206AC" w:rsidRPr="001206AC">
        <w:rPr>
          <w:rFonts w:ascii="Arial" w:hAnsi="Arial" w:cs="Arial"/>
        </w:rPr>
        <w:t xml:space="preserve">ombate a la </w:t>
      </w:r>
      <w:r w:rsidR="00BD1A15">
        <w:rPr>
          <w:rFonts w:ascii="Arial" w:hAnsi="Arial" w:cs="Arial"/>
        </w:rPr>
        <w:t>D</w:t>
      </w:r>
      <w:r w:rsidR="001206AC" w:rsidRPr="001206AC">
        <w:rPr>
          <w:rFonts w:ascii="Arial" w:hAnsi="Arial" w:cs="Arial"/>
        </w:rPr>
        <w:t>esigualdad e</w:t>
      </w:r>
      <w:r w:rsidR="00FC080A">
        <w:rPr>
          <w:rFonts w:ascii="Arial" w:hAnsi="Arial" w:cs="Arial"/>
        </w:rPr>
        <w:t>h</w:t>
      </w:r>
      <w:r w:rsidR="00BD1A15">
        <w:rPr>
          <w:rFonts w:ascii="Arial" w:hAnsi="Arial" w:cs="Arial"/>
        </w:rPr>
        <w:t>, el</w:t>
      </w:r>
      <w:r w:rsidR="001206AC" w:rsidRPr="001206AC">
        <w:rPr>
          <w:rFonts w:ascii="Arial" w:hAnsi="Arial" w:cs="Arial"/>
        </w:rPr>
        <w:t xml:space="preserve"> que aprobemos unos puntos de acuerdo</w:t>
      </w:r>
      <w:r w:rsidR="00BD1A15">
        <w:rPr>
          <w:rFonts w:ascii="Arial" w:hAnsi="Arial" w:cs="Arial"/>
        </w:rPr>
        <w:t>,</w:t>
      </w:r>
      <w:r w:rsidR="001206AC" w:rsidRPr="001206AC">
        <w:rPr>
          <w:rFonts w:ascii="Arial" w:hAnsi="Arial" w:cs="Arial"/>
        </w:rPr>
        <w:t xml:space="preserve"> unos</w:t>
      </w:r>
      <w:r>
        <w:rPr>
          <w:rFonts w:ascii="Arial" w:hAnsi="Arial" w:cs="Arial"/>
        </w:rPr>
        <w:t xml:space="preserve"> </w:t>
      </w:r>
      <w:r w:rsidR="001206AC" w:rsidRPr="001206AC">
        <w:rPr>
          <w:rFonts w:ascii="Arial" w:hAnsi="Arial" w:cs="Arial"/>
        </w:rPr>
        <w:t>puntos de acuerdo que son muy</w:t>
      </w:r>
      <w:r w:rsidR="00BD1A15">
        <w:rPr>
          <w:rFonts w:ascii="Arial" w:hAnsi="Arial" w:cs="Arial"/>
        </w:rPr>
        <w:t>,</w:t>
      </w:r>
      <w:r w:rsidR="001206AC" w:rsidRPr="001206AC">
        <w:rPr>
          <w:rFonts w:ascii="Arial" w:hAnsi="Arial" w:cs="Arial"/>
        </w:rPr>
        <w:t xml:space="preserve"> muy este</w:t>
      </w:r>
      <w:r w:rsidR="00BD1A15">
        <w:rPr>
          <w:rFonts w:ascii="Arial" w:hAnsi="Arial" w:cs="Arial"/>
        </w:rPr>
        <w:t>,</w:t>
      </w:r>
      <w:r w:rsidR="001206AC" w:rsidRPr="001206AC">
        <w:rPr>
          <w:rFonts w:ascii="Arial" w:hAnsi="Arial" w:cs="Arial"/>
        </w:rPr>
        <w:t xml:space="preserve"> básicos</w:t>
      </w:r>
      <w:r w:rsidR="00BD1A15">
        <w:rPr>
          <w:rFonts w:ascii="Arial" w:hAnsi="Arial" w:cs="Arial"/>
        </w:rPr>
        <w:t>,</w:t>
      </w:r>
      <w:r w:rsidR="001206AC" w:rsidRPr="001206AC">
        <w:rPr>
          <w:rFonts w:ascii="Arial" w:hAnsi="Arial" w:cs="Arial"/>
        </w:rPr>
        <w:t xml:space="preserve"> con el objetivo de poder entrar</w:t>
      </w:r>
      <w:r>
        <w:rPr>
          <w:rFonts w:ascii="Arial" w:hAnsi="Arial" w:cs="Arial"/>
        </w:rPr>
        <w:t xml:space="preserve"> </w:t>
      </w:r>
      <w:r w:rsidR="001206AC" w:rsidRPr="001206AC">
        <w:rPr>
          <w:rFonts w:ascii="Arial" w:hAnsi="Arial" w:cs="Arial"/>
        </w:rPr>
        <w:t xml:space="preserve">a concursar a las reglas de operación </w:t>
      </w:r>
      <w:r w:rsidR="00BD1A15">
        <w:rPr>
          <w:rFonts w:ascii="Arial" w:hAnsi="Arial" w:cs="Arial"/>
        </w:rPr>
        <w:t>e</w:t>
      </w:r>
      <w:r w:rsidR="001206AC" w:rsidRPr="001206AC">
        <w:rPr>
          <w:rFonts w:ascii="Arial" w:hAnsi="Arial" w:cs="Arial"/>
        </w:rPr>
        <w:t>se es el</w:t>
      </w:r>
      <w:r w:rsidR="00BD1A15">
        <w:rPr>
          <w:rFonts w:ascii="Arial" w:hAnsi="Arial" w:cs="Arial"/>
        </w:rPr>
        <w:t>,</w:t>
      </w:r>
      <w:r w:rsidR="001206AC" w:rsidRPr="001206AC">
        <w:rPr>
          <w:rFonts w:ascii="Arial" w:hAnsi="Arial" w:cs="Arial"/>
        </w:rPr>
        <w:t xml:space="preserve"> el objetivo</w:t>
      </w:r>
      <w:r w:rsidR="00BD1A15">
        <w:rPr>
          <w:rFonts w:ascii="Arial" w:hAnsi="Arial" w:cs="Arial"/>
        </w:rPr>
        <w:t>,</w:t>
      </w:r>
      <w:r w:rsidR="001206AC" w:rsidRPr="001206AC">
        <w:rPr>
          <w:rFonts w:ascii="Arial" w:hAnsi="Arial" w:cs="Arial"/>
        </w:rPr>
        <w:t xml:space="preserve"> si ustedes ven prácticamente se cambia el nombre de la</w:t>
      </w:r>
      <w:r>
        <w:rPr>
          <w:rFonts w:ascii="Arial" w:hAnsi="Arial" w:cs="Arial"/>
        </w:rPr>
        <w:t xml:space="preserve"> </w:t>
      </w:r>
      <w:r w:rsidR="00BD1A15">
        <w:rPr>
          <w:rFonts w:ascii="Arial" w:hAnsi="Arial" w:cs="Arial"/>
        </w:rPr>
        <w:t>S</w:t>
      </w:r>
      <w:r w:rsidR="001206AC" w:rsidRPr="001206AC">
        <w:rPr>
          <w:rFonts w:ascii="Arial" w:hAnsi="Arial" w:cs="Arial"/>
        </w:rPr>
        <w:t>ecretaría y se cambia el programa</w:t>
      </w:r>
      <w:r w:rsidR="00BD1A15">
        <w:rPr>
          <w:rFonts w:ascii="Arial" w:hAnsi="Arial" w:cs="Arial"/>
        </w:rPr>
        <w:t>,</w:t>
      </w:r>
      <w:r w:rsidR="001206AC" w:rsidRPr="001206AC">
        <w:rPr>
          <w:rFonts w:ascii="Arial" w:hAnsi="Arial" w:cs="Arial"/>
        </w:rPr>
        <w:t xml:space="preserve"> pero muchas de las veces en la</w:t>
      </w:r>
      <w:r w:rsidR="00BD1A15">
        <w:rPr>
          <w:rFonts w:ascii="Arial" w:hAnsi="Arial" w:cs="Arial"/>
        </w:rPr>
        <w:t>s</w:t>
      </w:r>
      <w:r w:rsidR="001206AC" w:rsidRPr="001206AC">
        <w:rPr>
          <w:rFonts w:ascii="Arial" w:hAnsi="Arial" w:cs="Arial"/>
        </w:rPr>
        <w:t xml:space="preserve"> regla</w:t>
      </w:r>
      <w:r w:rsidR="00BD1A15">
        <w:rPr>
          <w:rFonts w:ascii="Arial" w:hAnsi="Arial" w:cs="Arial"/>
        </w:rPr>
        <w:t>s</w:t>
      </w:r>
      <w:r w:rsidR="001206AC" w:rsidRPr="001206AC">
        <w:rPr>
          <w:rFonts w:ascii="Arial" w:hAnsi="Arial" w:cs="Arial"/>
        </w:rPr>
        <w:t xml:space="preserve"> de operación hay un listado de</w:t>
      </w:r>
      <w:r w:rsidR="00BD1A15">
        <w:rPr>
          <w:rFonts w:ascii="Arial" w:hAnsi="Arial" w:cs="Arial"/>
        </w:rPr>
        <w:t xml:space="preserve">, </w:t>
      </w:r>
      <w:r w:rsidR="001206AC" w:rsidRPr="001206AC">
        <w:rPr>
          <w:rFonts w:ascii="Arial" w:hAnsi="Arial" w:cs="Arial"/>
        </w:rPr>
        <w:t>de</w:t>
      </w:r>
      <w:r>
        <w:rPr>
          <w:rFonts w:ascii="Arial" w:hAnsi="Arial" w:cs="Arial"/>
        </w:rPr>
        <w:t xml:space="preserve"> </w:t>
      </w:r>
      <w:r w:rsidR="001206AC" w:rsidRPr="001206AC">
        <w:rPr>
          <w:rFonts w:ascii="Arial" w:hAnsi="Arial" w:cs="Arial"/>
        </w:rPr>
        <w:lastRenderedPageBreak/>
        <w:t xml:space="preserve">requisitos y piden un </w:t>
      </w:r>
      <w:r w:rsidR="00375F48">
        <w:rPr>
          <w:rFonts w:ascii="Arial" w:hAnsi="Arial" w:cs="Arial"/>
        </w:rPr>
        <w:t xml:space="preserve">punto </w:t>
      </w:r>
      <w:r w:rsidR="001206AC" w:rsidRPr="001206AC">
        <w:rPr>
          <w:rFonts w:ascii="Arial" w:hAnsi="Arial" w:cs="Arial"/>
        </w:rPr>
        <w:t>de acuerdo para</w:t>
      </w:r>
      <w:r w:rsidR="00BD1A15">
        <w:rPr>
          <w:rFonts w:ascii="Arial" w:hAnsi="Arial" w:cs="Arial"/>
        </w:rPr>
        <w:t>,</w:t>
      </w:r>
      <w:r w:rsidR="001206AC" w:rsidRPr="001206AC">
        <w:rPr>
          <w:rFonts w:ascii="Arial" w:hAnsi="Arial" w:cs="Arial"/>
        </w:rPr>
        <w:t xml:space="preserve"> diríamos</w:t>
      </w:r>
      <w:r w:rsidR="00BD1A15">
        <w:rPr>
          <w:rFonts w:ascii="Arial" w:hAnsi="Arial" w:cs="Arial"/>
        </w:rPr>
        <w:t>,</w:t>
      </w:r>
      <w:r w:rsidR="001206AC" w:rsidRPr="001206AC">
        <w:rPr>
          <w:rFonts w:ascii="Arial" w:hAnsi="Arial" w:cs="Arial"/>
        </w:rPr>
        <w:t xml:space="preserve"> textualmente para concursar </w:t>
      </w:r>
      <w:r w:rsidR="00BD1A15">
        <w:rPr>
          <w:rFonts w:ascii="Arial" w:hAnsi="Arial" w:cs="Arial"/>
        </w:rPr>
        <w:t xml:space="preserve">en </w:t>
      </w:r>
      <w:r w:rsidR="001206AC" w:rsidRPr="001206AC">
        <w:rPr>
          <w:rFonts w:ascii="Arial" w:hAnsi="Arial" w:cs="Arial"/>
        </w:rPr>
        <w:t>las reglas</w:t>
      </w:r>
      <w:r>
        <w:rPr>
          <w:rFonts w:ascii="Arial" w:hAnsi="Arial" w:cs="Arial"/>
        </w:rPr>
        <w:t xml:space="preserve"> </w:t>
      </w:r>
      <w:r w:rsidR="001206AC" w:rsidRPr="001206AC">
        <w:rPr>
          <w:rFonts w:ascii="Arial" w:hAnsi="Arial" w:cs="Arial"/>
        </w:rPr>
        <w:t>de operación</w:t>
      </w:r>
      <w:r w:rsidR="00BD1A15">
        <w:rPr>
          <w:rFonts w:ascii="Arial" w:hAnsi="Arial" w:cs="Arial"/>
        </w:rPr>
        <w:t>,</w:t>
      </w:r>
      <w:r w:rsidR="001206AC" w:rsidRPr="001206AC">
        <w:rPr>
          <w:rFonts w:ascii="Arial" w:hAnsi="Arial" w:cs="Arial"/>
        </w:rPr>
        <w:t xml:space="preserve"> cuando ya</w:t>
      </w:r>
      <w:r w:rsidR="00BD1A15">
        <w:rPr>
          <w:rFonts w:ascii="Arial" w:hAnsi="Arial" w:cs="Arial"/>
        </w:rPr>
        <w:t>,</w:t>
      </w:r>
      <w:r w:rsidR="001206AC" w:rsidRPr="001206AC">
        <w:rPr>
          <w:rFonts w:ascii="Arial" w:hAnsi="Arial" w:cs="Arial"/>
        </w:rPr>
        <w:t xml:space="preserve"> </w:t>
      </w:r>
      <w:r w:rsidR="00BD1A15">
        <w:rPr>
          <w:rFonts w:ascii="Arial" w:hAnsi="Arial" w:cs="Arial"/>
        </w:rPr>
        <w:t xml:space="preserve">la, </w:t>
      </w:r>
      <w:r w:rsidR="001206AC" w:rsidRPr="001206AC">
        <w:rPr>
          <w:rFonts w:ascii="Arial" w:hAnsi="Arial" w:cs="Arial"/>
        </w:rPr>
        <w:t>seas</w:t>
      </w:r>
      <w:r w:rsidR="00BD1A15">
        <w:rPr>
          <w:rFonts w:ascii="Arial" w:hAnsi="Arial" w:cs="Arial"/>
        </w:rPr>
        <w:t>,</w:t>
      </w:r>
      <w:r w:rsidR="001206AC" w:rsidRPr="001206AC">
        <w:rPr>
          <w:rFonts w:ascii="Arial" w:hAnsi="Arial" w:cs="Arial"/>
        </w:rPr>
        <w:t xml:space="preserve"> si logras ganar en este concurso de</w:t>
      </w:r>
      <w:r w:rsidR="00BD1A15">
        <w:rPr>
          <w:rFonts w:ascii="Arial" w:hAnsi="Arial" w:cs="Arial"/>
        </w:rPr>
        <w:t>, de,</w:t>
      </w:r>
      <w:r w:rsidR="001206AC" w:rsidRPr="001206AC">
        <w:rPr>
          <w:rFonts w:ascii="Arial" w:hAnsi="Arial" w:cs="Arial"/>
        </w:rPr>
        <w:t xml:space="preserve"> </w:t>
      </w:r>
      <w:r w:rsidR="00BD1A15">
        <w:rPr>
          <w:rFonts w:ascii="Arial" w:hAnsi="Arial" w:cs="Arial"/>
        </w:rPr>
        <w:t>logras</w:t>
      </w:r>
      <w:r>
        <w:rPr>
          <w:rFonts w:ascii="Arial" w:hAnsi="Arial" w:cs="Arial"/>
        </w:rPr>
        <w:t xml:space="preserve"> </w:t>
      </w:r>
      <w:r w:rsidR="001206AC" w:rsidRPr="001206AC">
        <w:rPr>
          <w:rFonts w:ascii="Arial" w:hAnsi="Arial" w:cs="Arial"/>
        </w:rPr>
        <w:t>cumpl</w:t>
      </w:r>
      <w:r w:rsidR="00BD1A15">
        <w:rPr>
          <w:rFonts w:ascii="Arial" w:hAnsi="Arial" w:cs="Arial"/>
        </w:rPr>
        <w:t>ir</w:t>
      </w:r>
      <w:r w:rsidR="001206AC" w:rsidRPr="001206AC">
        <w:rPr>
          <w:rFonts w:ascii="Arial" w:hAnsi="Arial" w:cs="Arial"/>
        </w:rPr>
        <w:t xml:space="preserve"> con las reglas de operación y s</w:t>
      </w:r>
      <w:r w:rsidR="00FC080A">
        <w:rPr>
          <w:rFonts w:ascii="Arial" w:hAnsi="Arial" w:cs="Arial"/>
        </w:rPr>
        <w:t>i</w:t>
      </w:r>
      <w:r w:rsidR="001206AC" w:rsidRPr="001206AC">
        <w:rPr>
          <w:rFonts w:ascii="Arial" w:hAnsi="Arial" w:cs="Arial"/>
        </w:rPr>
        <w:t xml:space="preserve"> asignó algún recurso al municipio</w:t>
      </w:r>
      <w:r w:rsidR="00375F48">
        <w:rPr>
          <w:rFonts w:ascii="Arial" w:hAnsi="Arial" w:cs="Arial"/>
        </w:rPr>
        <w:t>,</w:t>
      </w:r>
      <w:r w:rsidR="001206AC" w:rsidRPr="001206AC">
        <w:rPr>
          <w:rFonts w:ascii="Arial" w:hAnsi="Arial" w:cs="Arial"/>
        </w:rPr>
        <w:t xml:space="preserve"> es </w:t>
      </w:r>
      <w:r w:rsidR="00BD1A15">
        <w:rPr>
          <w:rFonts w:ascii="Arial" w:hAnsi="Arial" w:cs="Arial"/>
        </w:rPr>
        <w:t>e</w:t>
      </w:r>
      <w:r w:rsidR="001206AC" w:rsidRPr="001206AC">
        <w:rPr>
          <w:rFonts w:ascii="Arial" w:hAnsi="Arial" w:cs="Arial"/>
        </w:rPr>
        <w:t xml:space="preserve">ntonces que se hace </w:t>
      </w:r>
      <w:r w:rsidR="00FC080A">
        <w:rPr>
          <w:rFonts w:ascii="Arial" w:hAnsi="Arial" w:cs="Arial"/>
        </w:rPr>
        <w:t>d</w:t>
      </w:r>
      <w:r w:rsidR="001206AC" w:rsidRPr="001206AC">
        <w:rPr>
          <w:rFonts w:ascii="Arial" w:hAnsi="Arial" w:cs="Arial"/>
        </w:rPr>
        <w:t>el conocimiento de</w:t>
      </w:r>
      <w:r>
        <w:rPr>
          <w:rFonts w:ascii="Arial" w:hAnsi="Arial" w:cs="Arial"/>
        </w:rPr>
        <w:t xml:space="preserve"> </w:t>
      </w:r>
      <w:r w:rsidR="001206AC" w:rsidRPr="001206AC">
        <w:rPr>
          <w:rFonts w:ascii="Arial" w:hAnsi="Arial" w:cs="Arial"/>
        </w:rPr>
        <w:t>este ayuntamiento para que se autorice la</w:t>
      </w:r>
      <w:r w:rsidR="00BD1A15">
        <w:rPr>
          <w:rFonts w:ascii="Arial" w:hAnsi="Arial" w:cs="Arial"/>
        </w:rPr>
        <w:t>,</w:t>
      </w:r>
      <w:r w:rsidR="001206AC" w:rsidRPr="001206AC">
        <w:rPr>
          <w:rFonts w:ascii="Arial" w:hAnsi="Arial" w:cs="Arial"/>
        </w:rPr>
        <w:t xml:space="preserve"> la realización</w:t>
      </w:r>
      <w:r w:rsidR="00BD1A15">
        <w:rPr>
          <w:rFonts w:ascii="Arial" w:hAnsi="Arial" w:cs="Arial"/>
        </w:rPr>
        <w:t>,</w:t>
      </w:r>
      <w:r w:rsidR="001206AC" w:rsidRPr="001206AC">
        <w:rPr>
          <w:rFonts w:ascii="Arial" w:hAnsi="Arial" w:cs="Arial"/>
        </w:rPr>
        <w:t xml:space="preserve"> las dependencias a las</w:t>
      </w:r>
      <w:r>
        <w:rPr>
          <w:rFonts w:ascii="Arial" w:hAnsi="Arial" w:cs="Arial"/>
        </w:rPr>
        <w:t xml:space="preserve"> </w:t>
      </w:r>
      <w:r w:rsidR="001206AC" w:rsidRPr="001206AC">
        <w:rPr>
          <w:rFonts w:ascii="Arial" w:hAnsi="Arial" w:cs="Arial"/>
        </w:rPr>
        <w:t>cuales se</w:t>
      </w:r>
      <w:r w:rsidR="00BD1A15">
        <w:rPr>
          <w:rFonts w:ascii="Arial" w:hAnsi="Arial" w:cs="Arial"/>
        </w:rPr>
        <w:t>,</w:t>
      </w:r>
      <w:r w:rsidR="001206AC" w:rsidRPr="001206AC">
        <w:rPr>
          <w:rFonts w:ascii="Arial" w:hAnsi="Arial" w:cs="Arial"/>
        </w:rPr>
        <w:t xml:space="preserve"> se aprobarían los puntos de acuerdo son</w:t>
      </w:r>
      <w:r w:rsidR="00BD1A15">
        <w:rPr>
          <w:rFonts w:ascii="Arial" w:hAnsi="Arial" w:cs="Arial"/>
        </w:rPr>
        <w:t xml:space="preserve">: </w:t>
      </w:r>
      <w:r w:rsidR="0046642F" w:rsidRPr="00375F48">
        <w:rPr>
          <w:rFonts w:ascii="Arial" w:hAnsi="Arial" w:cs="Arial"/>
          <w:b/>
          <w:bCs/>
        </w:rPr>
        <w:t xml:space="preserve">La </w:t>
      </w:r>
      <w:r w:rsidR="0046642F" w:rsidRPr="00375F48">
        <w:rPr>
          <w:rFonts w:ascii="Arial" w:eastAsia="Arial Unicode MS" w:hAnsi="Arial" w:cs="Arial"/>
          <w:b/>
          <w:bCs/>
        </w:rPr>
        <w:t>Agencia de Coinversión para El Desarrollo Sostenible de Jalisco, la “SEDECO” que es la Secretaría De Desarrollo Económico de Jalisco, la Secretaría de Agricultura y Desarrollo Rural del Estado de Jalisco</w:t>
      </w:r>
      <w:r w:rsidR="0046642F" w:rsidRPr="00375F48">
        <w:rPr>
          <w:rFonts w:ascii="Arial" w:hAnsi="Arial" w:cs="Arial"/>
          <w:b/>
          <w:bCs/>
        </w:rPr>
        <w:t xml:space="preserve"> “</w:t>
      </w:r>
      <w:r w:rsidR="0046642F" w:rsidRPr="00375F48">
        <w:rPr>
          <w:rFonts w:ascii="Arial" w:eastAsia="Arial Unicode MS" w:hAnsi="Arial" w:cs="Arial"/>
          <w:b/>
          <w:bCs/>
        </w:rPr>
        <w:t>SADER JALISCO”,</w:t>
      </w:r>
      <w:r w:rsidR="001206AC" w:rsidRPr="00375F48">
        <w:rPr>
          <w:rFonts w:ascii="Arial" w:hAnsi="Arial" w:cs="Arial"/>
          <w:b/>
          <w:bCs/>
        </w:rPr>
        <w:t xml:space="preserve"> la </w:t>
      </w:r>
      <w:r w:rsidR="0046642F" w:rsidRPr="00375F48">
        <w:rPr>
          <w:rFonts w:ascii="Arial" w:hAnsi="Arial" w:cs="Arial"/>
          <w:b/>
          <w:bCs/>
        </w:rPr>
        <w:t>S</w:t>
      </w:r>
      <w:r w:rsidR="001206AC" w:rsidRPr="00375F48">
        <w:rPr>
          <w:rFonts w:ascii="Arial" w:hAnsi="Arial" w:cs="Arial"/>
          <w:b/>
          <w:bCs/>
        </w:rPr>
        <w:t xml:space="preserve">ecretaría de </w:t>
      </w:r>
      <w:r w:rsidR="0046642F" w:rsidRPr="00375F48">
        <w:rPr>
          <w:rFonts w:ascii="Arial" w:hAnsi="Arial" w:cs="Arial"/>
          <w:b/>
          <w:bCs/>
        </w:rPr>
        <w:t>I</w:t>
      </w:r>
      <w:r w:rsidR="001206AC" w:rsidRPr="00375F48">
        <w:rPr>
          <w:rFonts w:ascii="Arial" w:hAnsi="Arial" w:cs="Arial"/>
          <w:b/>
          <w:bCs/>
        </w:rPr>
        <w:t>nnovación</w:t>
      </w:r>
      <w:r w:rsidR="0046642F" w:rsidRPr="00375F48">
        <w:rPr>
          <w:rFonts w:ascii="Arial" w:hAnsi="Arial" w:cs="Arial"/>
          <w:b/>
          <w:bCs/>
        </w:rPr>
        <w:t>,</w:t>
      </w:r>
      <w:r w:rsidR="001206AC" w:rsidRPr="00375F48">
        <w:rPr>
          <w:rFonts w:ascii="Arial" w:hAnsi="Arial" w:cs="Arial"/>
          <w:b/>
          <w:bCs/>
        </w:rPr>
        <w:t xml:space="preserve"> </w:t>
      </w:r>
      <w:r w:rsidR="0046642F" w:rsidRPr="00375F48">
        <w:rPr>
          <w:rFonts w:ascii="Arial" w:hAnsi="Arial" w:cs="Arial"/>
          <w:b/>
          <w:bCs/>
        </w:rPr>
        <w:t>C</w:t>
      </w:r>
      <w:r w:rsidR="001206AC" w:rsidRPr="00375F48">
        <w:rPr>
          <w:rFonts w:ascii="Arial" w:hAnsi="Arial" w:cs="Arial"/>
          <w:b/>
          <w:bCs/>
        </w:rPr>
        <w:t>iencia y</w:t>
      </w:r>
      <w:r w:rsidR="00BD1A15" w:rsidRPr="00375F48">
        <w:rPr>
          <w:rFonts w:ascii="Arial" w:hAnsi="Arial" w:cs="Arial"/>
          <w:b/>
          <w:bCs/>
        </w:rPr>
        <w:t xml:space="preserve"> </w:t>
      </w:r>
      <w:r w:rsidR="0046642F" w:rsidRPr="00375F48">
        <w:rPr>
          <w:rFonts w:ascii="Arial" w:hAnsi="Arial" w:cs="Arial"/>
          <w:b/>
          <w:bCs/>
        </w:rPr>
        <w:t>T</w:t>
      </w:r>
      <w:r w:rsidR="001206AC" w:rsidRPr="00375F48">
        <w:rPr>
          <w:rFonts w:ascii="Arial" w:hAnsi="Arial" w:cs="Arial"/>
          <w:b/>
          <w:bCs/>
        </w:rPr>
        <w:t>ecnología del Estado de Jalisco</w:t>
      </w:r>
      <w:r w:rsidR="0046642F" w:rsidRPr="00375F48">
        <w:rPr>
          <w:rFonts w:ascii="Arial" w:hAnsi="Arial" w:cs="Arial"/>
          <w:b/>
          <w:bCs/>
        </w:rPr>
        <w:t xml:space="preserve"> </w:t>
      </w:r>
      <w:r w:rsidR="0046642F" w:rsidRPr="00375F48">
        <w:rPr>
          <w:rFonts w:ascii="Arial" w:eastAsia="Arial Unicode MS" w:hAnsi="Arial" w:cs="Arial"/>
          <w:b/>
          <w:bCs/>
        </w:rPr>
        <w:t>“SICyT JALISCO”</w:t>
      </w:r>
      <w:r w:rsidR="0046642F" w:rsidRPr="00375F48">
        <w:rPr>
          <w:rFonts w:ascii="Arial" w:hAnsi="Arial" w:cs="Arial"/>
          <w:b/>
          <w:bCs/>
        </w:rPr>
        <w:t xml:space="preserve">, </w:t>
      </w:r>
      <w:r w:rsidR="001206AC" w:rsidRPr="00375F48">
        <w:rPr>
          <w:rFonts w:ascii="Arial" w:hAnsi="Arial" w:cs="Arial"/>
          <w:b/>
          <w:bCs/>
        </w:rPr>
        <w:t xml:space="preserve"> la </w:t>
      </w:r>
      <w:r w:rsidR="0046642F" w:rsidRPr="00375F48">
        <w:rPr>
          <w:rFonts w:ascii="Arial" w:hAnsi="Arial" w:cs="Arial"/>
          <w:b/>
          <w:bCs/>
        </w:rPr>
        <w:t>S</w:t>
      </w:r>
      <w:r w:rsidR="001206AC" w:rsidRPr="00375F48">
        <w:rPr>
          <w:rFonts w:ascii="Arial" w:hAnsi="Arial" w:cs="Arial"/>
          <w:b/>
          <w:bCs/>
        </w:rPr>
        <w:t xml:space="preserve">ecretaría de </w:t>
      </w:r>
      <w:r w:rsidR="0046642F" w:rsidRPr="00375F48">
        <w:rPr>
          <w:rFonts w:ascii="Arial" w:hAnsi="Arial" w:cs="Arial"/>
          <w:b/>
          <w:bCs/>
        </w:rPr>
        <w:t>T</w:t>
      </w:r>
      <w:r w:rsidR="001206AC" w:rsidRPr="00375F48">
        <w:rPr>
          <w:rFonts w:ascii="Arial" w:hAnsi="Arial" w:cs="Arial"/>
          <w:b/>
          <w:bCs/>
        </w:rPr>
        <w:t xml:space="preserve">rabajo y </w:t>
      </w:r>
      <w:r w:rsidR="0046642F" w:rsidRPr="00375F48">
        <w:rPr>
          <w:rFonts w:ascii="Arial" w:hAnsi="Arial" w:cs="Arial"/>
          <w:b/>
          <w:bCs/>
        </w:rPr>
        <w:t>P</w:t>
      </w:r>
      <w:r w:rsidR="001206AC" w:rsidRPr="00375F48">
        <w:rPr>
          <w:rFonts w:ascii="Arial" w:hAnsi="Arial" w:cs="Arial"/>
          <w:b/>
          <w:bCs/>
        </w:rPr>
        <w:t xml:space="preserve">revisión </w:t>
      </w:r>
      <w:r w:rsidR="0046642F" w:rsidRPr="00375F48">
        <w:rPr>
          <w:rFonts w:ascii="Arial" w:hAnsi="Arial" w:cs="Arial"/>
          <w:b/>
          <w:bCs/>
        </w:rPr>
        <w:t>S</w:t>
      </w:r>
      <w:r w:rsidR="001206AC" w:rsidRPr="00375F48">
        <w:rPr>
          <w:rFonts w:ascii="Arial" w:hAnsi="Arial" w:cs="Arial"/>
          <w:b/>
          <w:bCs/>
        </w:rPr>
        <w:t xml:space="preserve">ocial del Estado de Jalisco </w:t>
      </w:r>
      <w:r w:rsidR="00B76107" w:rsidRPr="00375F48">
        <w:rPr>
          <w:rFonts w:ascii="Arial" w:eastAsia="Arial Unicode MS" w:hAnsi="Arial" w:cs="Arial"/>
          <w:b/>
          <w:bCs/>
        </w:rPr>
        <w:t xml:space="preserve">“STPS JALISCO”, </w:t>
      </w:r>
      <w:r w:rsidR="001206AC" w:rsidRPr="00375F48">
        <w:rPr>
          <w:rFonts w:ascii="Arial" w:hAnsi="Arial" w:cs="Arial"/>
          <w:b/>
          <w:bCs/>
        </w:rPr>
        <w:t xml:space="preserve">la </w:t>
      </w:r>
      <w:r w:rsidR="00B76107" w:rsidRPr="00375F48">
        <w:rPr>
          <w:rFonts w:ascii="Arial" w:hAnsi="Arial" w:cs="Arial"/>
          <w:b/>
          <w:bCs/>
        </w:rPr>
        <w:t>S</w:t>
      </w:r>
      <w:r w:rsidR="001206AC" w:rsidRPr="00375F48">
        <w:rPr>
          <w:rFonts w:ascii="Arial" w:hAnsi="Arial" w:cs="Arial"/>
          <w:b/>
          <w:bCs/>
        </w:rPr>
        <w:t>ecretaría de</w:t>
      </w:r>
      <w:r w:rsidR="00BD1A15" w:rsidRPr="00375F48">
        <w:rPr>
          <w:rFonts w:ascii="Arial" w:hAnsi="Arial" w:cs="Arial"/>
          <w:b/>
          <w:bCs/>
        </w:rPr>
        <w:t xml:space="preserve"> </w:t>
      </w:r>
      <w:r w:rsidR="00B76107" w:rsidRPr="00375F48">
        <w:rPr>
          <w:rFonts w:ascii="Arial" w:hAnsi="Arial" w:cs="Arial"/>
          <w:b/>
          <w:bCs/>
        </w:rPr>
        <w:t>T</w:t>
      </w:r>
      <w:r w:rsidR="001206AC" w:rsidRPr="00375F48">
        <w:rPr>
          <w:rFonts w:ascii="Arial" w:hAnsi="Arial" w:cs="Arial"/>
          <w:b/>
          <w:bCs/>
        </w:rPr>
        <w:t xml:space="preserve">urismo del </w:t>
      </w:r>
      <w:r w:rsidR="00B76107" w:rsidRPr="00375F48">
        <w:rPr>
          <w:rFonts w:ascii="Arial" w:hAnsi="Arial" w:cs="Arial"/>
          <w:b/>
          <w:bCs/>
        </w:rPr>
        <w:t>E</w:t>
      </w:r>
      <w:r w:rsidR="001206AC" w:rsidRPr="00375F48">
        <w:rPr>
          <w:rFonts w:ascii="Arial" w:hAnsi="Arial" w:cs="Arial"/>
          <w:b/>
          <w:bCs/>
        </w:rPr>
        <w:t>stado de Jalisco</w:t>
      </w:r>
      <w:r w:rsidR="00B76107" w:rsidRPr="00375F48">
        <w:rPr>
          <w:rFonts w:ascii="Arial" w:hAnsi="Arial" w:cs="Arial"/>
          <w:b/>
          <w:bCs/>
        </w:rPr>
        <w:t xml:space="preserve"> </w:t>
      </w:r>
      <w:r w:rsidR="00B76107" w:rsidRPr="00375F48">
        <w:rPr>
          <w:rFonts w:ascii="Arial" w:eastAsia="Arial Unicode MS" w:hAnsi="Arial" w:cs="Arial"/>
          <w:b/>
          <w:bCs/>
        </w:rPr>
        <w:t>“SECTURJAL”</w:t>
      </w:r>
      <w:r w:rsidR="00B76107" w:rsidRPr="00375F48">
        <w:rPr>
          <w:rFonts w:ascii="Arial" w:hAnsi="Arial" w:cs="Arial"/>
          <w:b/>
          <w:bCs/>
        </w:rPr>
        <w:t>,</w:t>
      </w:r>
      <w:r w:rsidR="001206AC" w:rsidRPr="00375F48">
        <w:rPr>
          <w:rFonts w:ascii="Arial" w:hAnsi="Arial" w:cs="Arial"/>
          <w:b/>
          <w:bCs/>
        </w:rPr>
        <w:t xml:space="preserve"> la </w:t>
      </w:r>
      <w:r w:rsidR="00B76107" w:rsidRPr="00375F48">
        <w:rPr>
          <w:rFonts w:ascii="Arial" w:hAnsi="Arial" w:cs="Arial"/>
          <w:b/>
          <w:bCs/>
        </w:rPr>
        <w:t>S</w:t>
      </w:r>
      <w:r w:rsidR="001206AC" w:rsidRPr="00375F48">
        <w:rPr>
          <w:rFonts w:ascii="Arial" w:hAnsi="Arial" w:cs="Arial"/>
          <w:b/>
          <w:bCs/>
        </w:rPr>
        <w:t xml:space="preserve">ecretaría de </w:t>
      </w:r>
      <w:r w:rsidR="00B76107" w:rsidRPr="00375F48">
        <w:rPr>
          <w:rFonts w:ascii="Arial" w:hAnsi="Arial" w:cs="Arial"/>
          <w:b/>
          <w:bCs/>
        </w:rPr>
        <w:t>C</w:t>
      </w:r>
      <w:r w:rsidR="001206AC" w:rsidRPr="00375F48">
        <w:rPr>
          <w:rFonts w:ascii="Arial" w:hAnsi="Arial" w:cs="Arial"/>
          <w:b/>
          <w:bCs/>
        </w:rPr>
        <w:t xml:space="preserve">ultura del </w:t>
      </w:r>
      <w:r w:rsidR="00B76107" w:rsidRPr="00375F48">
        <w:rPr>
          <w:rFonts w:ascii="Arial" w:hAnsi="Arial" w:cs="Arial"/>
          <w:b/>
          <w:bCs/>
        </w:rPr>
        <w:t>G</w:t>
      </w:r>
      <w:r w:rsidR="001206AC" w:rsidRPr="00375F48">
        <w:rPr>
          <w:rFonts w:ascii="Arial" w:hAnsi="Arial" w:cs="Arial"/>
          <w:b/>
          <w:bCs/>
        </w:rPr>
        <w:t>obierno de México en el apoyo del programa que se</w:t>
      </w:r>
      <w:r w:rsidR="00BD1A15" w:rsidRPr="00375F48">
        <w:rPr>
          <w:rFonts w:ascii="Arial" w:hAnsi="Arial" w:cs="Arial"/>
          <w:b/>
          <w:bCs/>
        </w:rPr>
        <w:t xml:space="preserve"> </w:t>
      </w:r>
      <w:r w:rsidR="001206AC" w:rsidRPr="00375F48">
        <w:rPr>
          <w:rFonts w:ascii="Arial" w:hAnsi="Arial" w:cs="Arial"/>
          <w:b/>
          <w:bCs/>
        </w:rPr>
        <w:t>llama</w:t>
      </w:r>
      <w:r w:rsidR="00B76107" w:rsidRPr="00375F48">
        <w:rPr>
          <w:rFonts w:ascii="Arial" w:hAnsi="Arial" w:cs="Arial"/>
          <w:b/>
          <w:bCs/>
        </w:rPr>
        <w:t xml:space="preserve"> </w:t>
      </w:r>
      <w:r w:rsidR="00B76107" w:rsidRPr="00375F48">
        <w:rPr>
          <w:rFonts w:ascii="Arial" w:eastAsia="Arial Unicode MS" w:hAnsi="Arial" w:cs="Arial"/>
          <w:b/>
          <w:bCs/>
        </w:rPr>
        <w:t>“PAICE”</w:t>
      </w:r>
      <w:r w:rsidR="001206AC" w:rsidRPr="00375F48">
        <w:rPr>
          <w:rFonts w:ascii="Arial" w:hAnsi="Arial" w:cs="Arial"/>
          <w:b/>
          <w:bCs/>
        </w:rPr>
        <w:t xml:space="preserve"> y la </w:t>
      </w:r>
      <w:r w:rsidR="00B76107" w:rsidRPr="00375F48">
        <w:rPr>
          <w:rFonts w:ascii="Arial" w:hAnsi="Arial" w:cs="Arial"/>
          <w:b/>
          <w:bCs/>
        </w:rPr>
        <w:t>S</w:t>
      </w:r>
      <w:r w:rsidR="001206AC" w:rsidRPr="00375F48">
        <w:rPr>
          <w:rFonts w:ascii="Arial" w:hAnsi="Arial" w:cs="Arial"/>
          <w:b/>
          <w:bCs/>
        </w:rPr>
        <w:t xml:space="preserve">ecretaría de </w:t>
      </w:r>
      <w:r w:rsidR="00B76107" w:rsidRPr="00375F48">
        <w:rPr>
          <w:rFonts w:ascii="Arial" w:hAnsi="Arial" w:cs="Arial"/>
          <w:b/>
          <w:bCs/>
        </w:rPr>
        <w:t>C</w:t>
      </w:r>
      <w:r w:rsidR="001206AC" w:rsidRPr="00375F48">
        <w:rPr>
          <w:rFonts w:ascii="Arial" w:hAnsi="Arial" w:cs="Arial"/>
          <w:b/>
          <w:bCs/>
        </w:rPr>
        <w:t xml:space="preserve">ultura del </w:t>
      </w:r>
      <w:r w:rsidR="00B76107" w:rsidRPr="00375F48">
        <w:rPr>
          <w:rFonts w:ascii="Arial" w:hAnsi="Arial" w:cs="Arial"/>
          <w:b/>
          <w:bCs/>
        </w:rPr>
        <w:t>G</w:t>
      </w:r>
      <w:r w:rsidR="001206AC" w:rsidRPr="00375F48">
        <w:rPr>
          <w:rFonts w:ascii="Arial" w:hAnsi="Arial" w:cs="Arial"/>
          <w:b/>
          <w:bCs/>
        </w:rPr>
        <w:t>obierno también de México en apoyo</w:t>
      </w:r>
      <w:r w:rsidR="00BD1A15" w:rsidRPr="00375F48">
        <w:rPr>
          <w:rFonts w:ascii="Arial" w:hAnsi="Arial" w:cs="Arial"/>
          <w:b/>
          <w:bCs/>
        </w:rPr>
        <w:t xml:space="preserve"> </w:t>
      </w:r>
      <w:r w:rsidR="001206AC" w:rsidRPr="00375F48">
        <w:rPr>
          <w:rFonts w:ascii="Arial" w:hAnsi="Arial" w:cs="Arial"/>
          <w:b/>
          <w:bCs/>
        </w:rPr>
        <w:t xml:space="preserve">del programa </w:t>
      </w:r>
      <w:r w:rsidR="00B76107" w:rsidRPr="00375F48">
        <w:rPr>
          <w:rFonts w:ascii="Arial" w:eastAsia="Arial Unicode MS" w:hAnsi="Arial" w:cs="Arial"/>
          <w:b/>
          <w:bCs/>
          <w:sz w:val="22"/>
          <w:szCs w:val="22"/>
        </w:rPr>
        <w:t>“PROFEST”,</w:t>
      </w:r>
      <w:r w:rsidR="00B76107" w:rsidRPr="00B86957">
        <w:rPr>
          <w:rFonts w:ascii="Arial" w:eastAsia="Arial Unicode MS" w:hAnsi="Arial" w:cs="Arial"/>
          <w:sz w:val="22"/>
          <w:szCs w:val="22"/>
        </w:rPr>
        <w:t xml:space="preserve"> </w:t>
      </w:r>
      <w:r w:rsidR="001206AC" w:rsidRPr="001206AC">
        <w:rPr>
          <w:rFonts w:ascii="Arial" w:hAnsi="Arial" w:cs="Arial"/>
        </w:rPr>
        <w:t>esto serían para esta</w:t>
      </w:r>
      <w:r w:rsidR="00B76107">
        <w:rPr>
          <w:rFonts w:ascii="Arial" w:hAnsi="Arial" w:cs="Arial"/>
        </w:rPr>
        <w:t>s</w:t>
      </w:r>
      <w:r w:rsidR="001206AC" w:rsidRPr="001206AC">
        <w:rPr>
          <w:rFonts w:ascii="Arial" w:hAnsi="Arial" w:cs="Arial"/>
        </w:rPr>
        <w:t xml:space="preserve"> </w:t>
      </w:r>
      <w:r w:rsidR="00B76107">
        <w:rPr>
          <w:rFonts w:ascii="Arial" w:hAnsi="Arial" w:cs="Arial"/>
        </w:rPr>
        <w:t>S</w:t>
      </w:r>
      <w:r w:rsidR="001206AC" w:rsidRPr="001206AC">
        <w:rPr>
          <w:rFonts w:ascii="Arial" w:hAnsi="Arial" w:cs="Arial"/>
        </w:rPr>
        <w:t>ecretarías</w:t>
      </w:r>
      <w:r w:rsidR="00B76107">
        <w:rPr>
          <w:rFonts w:ascii="Arial" w:hAnsi="Arial" w:cs="Arial"/>
        </w:rPr>
        <w:t>,</w:t>
      </w:r>
      <w:r w:rsidR="001206AC" w:rsidRPr="001206AC">
        <w:rPr>
          <w:rFonts w:ascii="Arial" w:hAnsi="Arial" w:cs="Arial"/>
        </w:rPr>
        <w:t xml:space="preserve"> para estos programas</w:t>
      </w:r>
      <w:r w:rsidR="00B76107">
        <w:rPr>
          <w:rFonts w:ascii="Arial" w:hAnsi="Arial" w:cs="Arial"/>
        </w:rPr>
        <w:t>,</w:t>
      </w:r>
      <w:r w:rsidR="001206AC" w:rsidRPr="001206AC">
        <w:rPr>
          <w:rFonts w:ascii="Arial" w:hAnsi="Arial" w:cs="Arial"/>
        </w:rPr>
        <w:t xml:space="preserve"> se va a</w:t>
      </w:r>
      <w:r w:rsidR="00BD1A15">
        <w:rPr>
          <w:rFonts w:ascii="Arial" w:hAnsi="Arial" w:cs="Arial"/>
        </w:rPr>
        <w:t xml:space="preserve"> </w:t>
      </w:r>
      <w:r w:rsidR="001206AC" w:rsidRPr="001206AC">
        <w:rPr>
          <w:rFonts w:ascii="Arial" w:hAnsi="Arial" w:cs="Arial"/>
        </w:rPr>
        <w:t xml:space="preserve">concursar </w:t>
      </w:r>
      <w:r w:rsidR="00B76107">
        <w:rPr>
          <w:rFonts w:ascii="Arial" w:hAnsi="Arial" w:cs="Arial"/>
        </w:rPr>
        <w:t>y</w:t>
      </w:r>
      <w:r w:rsidR="001206AC" w:rsidRPr="001206AC">
        <w:rPr>
          <w:rFonts w:ascii="Arial" w:hAnsi="Arial" w:cs="Arial"/>
        </w:rPr>
        <w:t xml:space="preserve"> ese es el objetivo el pedirles</w:t>
      </w:r>
      <w:r w:rsidR="00B76107">
        <w:rPr>
          <w:rFonts w:ascii="Arial" w:hAnsi="Arial" w:cs="Arial"/>
        </w:rPr>
        <w:t>,</w:t>
      </w:r>
      <w:r w:rsidR="001206AC" w:rsidRPr="001206AC">
        <w:rPr>
          <w:rFonts w:ascii="Arial" w:hAnsi="Arial" w:cs="Arial"/>
        </w:rPr>
        <w:t xml:space="preserve"> es parte de los procedimientos</w:t>
      </w:r>
      <w:r w:rsidR="00B76107">
        <w:rPr>
          <w:rFonts w:ascii="Arial" w:hAnsi="Arial" w:cs="Arial"/>
        </w:rPr>
        <w:t>,</w:t>
      </w:r>
      <w:r w:rsidR="001206AC" w:rsidRPr="001206AC">
        <w:rPr>
          <w:rFonts w:ascii="Arial" w:hAnsi="Arial" w:cs="Arial"/>
        </w:rPr>
        <w:t xml:space="preserve"> si nosotros logramos cumplir con la</w:t>
      </w:r>
      <w:r w:rsidR="00B76107">
        <w:rPr>
          <w:rFonts w:ascii="Arial" w:hAnsi="Arial" w:cs="Arial"/>
        </w:rPr>
        <w:t>s</w:t>
      </w:r>
      <w:r w:rsidR="00BD1A15">
        <w:rPr>
          <w:rFonts w:ascii="Arial" w:hAnsi="Arial" w:cs="Arial"/>
        </w:rPr>
        <w:t xml:space="preserve"> </w:t>
      </w:r>
      <w:r w:rsidR="001206AC" w:rsidRPr="001206AC">
        <w:rPr>
          <w:rFonts w:ascii="Arial" w:hAnsi="Arial" w:cs="Arial"/>
        </w:rPr>
        <w:t>regla</w:t>
      </w:r>
      <w:r w:rsidR="00B76107">
        <w:rPr>
          <w:rFonts w:ascii="Arial" w:hAnsi="Arial" w:cs="Arial"/>
        </w:rPr>
        <w:t>s</w:t>
      </w:r>
      <w:r w:rsidR="001206AC" w:rsidRPr="001206AC">
        <w:rPr>
          <w:rFonts w:ascii="Arial" w:hAnsi="Arial" w:cs="Arial"/>
        </w:rPr>
        <w:t xml:space="preserve"> </w:t>
      </w:r>
      <w:r w:rsidR="00B76107">
        <w:rPr>
          <w:rFonts w:ascii="Arial" w:hAnsi="Arial" w:cs="Arial"/>
        </w:rPr>
        <w:t>y</w:t>
      </w:r>
      <w:r w:rsidR="001206AC" w:rsidRPr="001206AC">
        <w:rPr>
          <w:rFonts w:ascii="Arial" w:hAnsi="Arial" w:cs="Arial"/>
        </w:rPr>
        <w:t xml:space="preserve"> ganamos en los</w:t>
      </w:r>
      <w:r w:rsidR="00B76107">
        <w:rPr>
          <w:rFonts w:ascii="Arial" w:hAnsi="Arial" w:cs="Arial"/>
        </w:rPr>
        <w:t>,</w:t>
      </w:r>
      <w:r w:rsidR="001206AC" w:rsidRPr="001206AC">
        <w:rPr>
          <w:rFonts w:ascii="Arial" w:hAnsi="Arial" w:cs="Arial"/>
        </w:rPr>
        <w:t xml:space="preserve"> en este ejercicio que hace cada una de la secretarías</w:t>
      </w:r>
      <w:r w:rsidR="00B76107">
        <w:rPr>
          <w:rFonts w:ascii="Arial" w:hAnsi="Arial" w:cs="Arial"/>
        </w:rPr>
        <w:t>,</w:t>
      </w:r>
      <w:r w:rsidR="001206AC" w:rsidRPr="001206AC">
        <w:rPr>
          <w:rFonts w:ascii="Arial" w:hAnsi="Arial" w:cs="Arial"/>
        </w:rPr>
        <w:t xml:space="preserve"> entonces</w:t>
      </w:r>
      <w:r w:rsidR="00B76107">
        <w:rPr>
          <w:rFonts w:ascii="Arial" w:hAnsi="Arial" w:cs="Arial"/>
        </w:rPr>
        <w:t>,</w:t>
      </w:r>
      <w:r w:rsidR="001206AC" w:rsidRPr="001206AC">
        <w:rPr>
          <w:rFonts w:ascii="Arial" w:hAnsi="Arial" w:cs="Arial"/>
        </w:rPr>
        <w:t xml:space="preserve"> vendría al Cabild</w:t>
      </w:r>
      <w:r w:rsidR="00375F48">
        <w:rPr>
          <w:rFonts w:ascii="Arial" w:hAnsi="Arial" w:cs="Arial"/>
        </w:rPr>
        <w:t xml:space="preserve">o </w:t>
      </w:r>
      <w:r w:rsidR="001206AC" w:rsidRPr="001206AC">
        <w:rPr>
          <w:rFonts w:ascii="Arial" w:hAnsi="Arial" w:cs="Arial"/>
        </w:rPr>
        <w:t>ya la autorización del</w:t>
      </w:r>
      <w:r w:rsidR="00375F48">
        <w:rPr>
          <w:rFonts w:ascii="Arial" w:hAnsi="Arial" w:cs="Arial"/>
        </w:rPr>
        <w:t>,</w:t>
      </w:r>
      <w:r w:rsidR="001206AC" w:rsidRPr="001206AC">
        <w:rPr>
          <w:rFonts w:ascii="Arial" w:hAnsi="Arial" w:cs="Arial"/>
        </w:rPr>
        <w:t xml:space="preserve"> del entrar al programa y del ejercicio </w:t>
      </w:r>
      <w:r w:rsidR="00375F48">
        <w:rPr>
          <w:rFonts w:ascii="Arial" w:hAnsi="Arial" w:cs="Arial"/>
        </w:rPr>
        <w:t>P</w:t>
      </w:r>
      <w:r w:rsidR="001206AC" w:rsidRPr="001206AC">
        <w:rPr>
          <w:rFonts w:ascii="Arial" w:hAnsi="Arial" w:cs="Arial"/>
        </w:rPr>
        <w:t>resident</w:t>
      </w:r>
      <w:r w:rsidR="00375F48">
        <w:rPr>
          <w:rFonts w:ascii="Arial" w:hAnsi="Arial" w:cs="Arial"/>
        </w:rPr>
        <w:t>a,</w:t>
      </w:r>
      <w:r w:rsidR="001206AC" w:rsidRPr="001206AC">
        <w:rPr>
          <w:rFonts w:ascii="Arial" w:hAnsi="Arial" w:cs="Arial"/>
        </w:rPr>
        <w:t xml:space="preserve"> </w:t>
      </w:r>
      <w:r w:rsidR="00375F48">
        <w:rPr>
          <w:rFonts w:ascii="Arial" w:hAnsi="Arial" w:cs="Arial"/>
        </w:rPr>
        <w:t>e</w:t>
      </w:r>
      <w:r w:rsidR="001206AC" w:rsidRPr="001206AC">
        <w:rPr>
          <w:rFonts w:ascii="Arial" w:hAnsi="Arial" w:cs="Arial"/>
        </w:rPr>
        <w:t>ntonces</w:t>
      </w:r>
      <w:r w:rsidR="00BD1A15">
        <w:rPr>
          <w:rFonts w:ascii="Arial" w:hAnsi="Arial" w:cs="Arial"/>
        </w:rPr>
        <w:t xml:space="preserve"> </w:t>
      </w:r>
      <w:r w:rsidR="001206AC" w:rsidRPr="001206AC">
        <w:rPr>
          <w:rFonts w:ascii="Arial" w:hAnsi="Arial" w:cs="Arial"/>
        </w:rPr>
        <w:t xml:space="preserve">se propone </w:t>
      </w:r>
      <w:r w:rsidR="00375F48">
        <w:rPr>
          <w:rFonts w:ascii="Arial" w:hAnsi="Arial" w:cs="Arial"/>
        </w:rPr>
        <w:t>P</w:t>
      </w:r>
      <w:r w:rsidR="001206AC" w:rsidRPr="001206AC">
        <w:rPr>
          <w:rFonts w:ascii="Arial" w:hAnsi="Arial" w:cs="Arial"/>
        </w:rPr>
        <w:t>residenta si usted está de acuerdo someterlo a la consideración a efecto de votar estos acuerdos</w:t>
      </w:r>
      <w:r w:rsidR="00375F48">
        <w:rPr>
          <w:rFonts w:ascii="Arial" w:hAnsi="Arial" w:cs="Arial"/>
        </w:rPr>
        <w:t>.----------------------------------------------------------------------------------------------------------------------------------------------------------</w:t>
      </w:r>
      <w:r w:rsidR="00375F48" w:rsidRPr="00375F48">
        <w:rPr>
          <w:rFonts w:ascii="Arial" w:hAnsi="Arial" w:cs="Arial"/>
        </w:rPr>
        <w:t xml:space="preserve"> </w:t>
      </w:r>
      <w:r w:rsidR="00375F48" w:rsidRPr="000B06E0">
        <w:rPr>
          <w:rFonts w:ascii="Arial" w:hAnsi="Arial" w:cs="Arial"/>
        </w:rPr>
        <w:t xml:space="preserve">Con la palabra la Presidenta Municipal, Lcda. Mirna Citlalli Amaya de Luna: </w:t>
      </w:r>
      <w:r w:rsidR="00375F48">
        <w:rPr>
          <w:rFonts w:ascii="Arial" w:hAnsi="Arial" w:cs="Arial"/>
        </w:rPr>
        <w:t>L</w:t>
      </w:r>
      <w:r w:rsidR="001206AC" w:rsidRPr="001206AC">
        <w:rPr>
          <w:rFonts w:ascii="Arial" w:hAnsi="Arial" w:cs="Arial"/>
        </w:rPr>
        <w:t>os que estén por la afirmativa</w:t>
      </w:r>
      <w:r w:rsidR="00375F48">
        <w:rPr>
          <w:rFonts w:ascii="Arial" w:hAnsi="Arial" w:cs="Arial"/>
        </w:rPr>
        <w:t>,</w:t>
      </w:r>
      <w:r w:rsidR="001206AC" w:rsidRPr="001206AC">
        <w:rPr>
          <w:rFonts w:ascii="Arial" w:hAnsi="Arial" w:cs="Arial"/>
        </w:rPr>
        <w:t xml:space="preserve"> favor de manifestarlo</w:t>
      </w:r>
      <w:r w:rsidR="00375F48">
        <w:rPr>
          <w:rFonts w:ascii="Arial" w:hAnsi="Arial" w:cs="Arial"/>
        </w:rPr>
        <w:t>,</w:t>
      </w:r>
      <w:r w:rsidR="001206AC" w:rsidRPr="001206AC">
        <w:rPr>
          <w:rFonts w:ascii="Arial" w:hAnsi="Arial" w:cs="Arial"/>
        </w:rPr>
        <w:t xml:space="preserve"> </w:t>
      </w:r>
      <w:r w:rsidR="00375F48">
        <w:rPr>
          <w:rFonts w:ascii="Arial" w:hAnsi="Arial" w:cs="Arial"/>
        </w:rPr>
        <w:t>¿</w:t>
      </w:r>
      <w:r w:rsidR="001206AC" w:rsidRPr="001206AC">
        <w:rPr>
          <w:rFonts w:ascii="Arial" w:hAnsi="Arial" w:cs="Arial"/>
        </w:rPr>
        <w:t>a favor</w:t>
      </w:r>
      <w:r w:rsidR="00375F48">
        <w:rPr>
          <w:rFonts w:ascii="Arial" w:hAnsi="Arial" w:cs="Arial"/>
        </w:rPr>
        <w:t>?,</w:t>
      </w:r>
      <w:r w:rsidR="00BD1A15">
        <w:rPr>
          <w:rFonts w:ascii="Arial" w:hAnsi="Arial" w:cs="Arial"/>
        </w:rPr>
        <w:t xml:space="preserve"> </w:t>
      </w:r>
      <w:r w:rsidR="00375F48">
        <w:rPr>
          <w:rFonts w:ascii="Arial" w:hAnsi="Arial" w:cs="Arial"/>
        </w:rPr>
        <w:t>m</w:t>
      </w:r>
      <w:r w:rsidR="001206AC" w:rsidRPr="001206AC">
        <w:rPr>
          <w:rFonts w:ascii="Arial" w:hAnsi="Arial" w:cs="Arial"/>
        </w:rPr>
        <w:t>uchas gracias</w:t>
      </w:r>
      <w:r w:rsidR="00375F48">
        <w:rPr>
          <w:rFonts w:ascii="Arial" w:hAnsi="Arial" w:cs="Arial"/>
        </w:rPr>
        <w:t>,</w:t>
      </w:r>
      <w:r w:rsidR="001206AC" w:rsidRPr="001206AC">
        <w:rPr>
          <w:rFonts w:ascii="Arial" w:hAnsi="Arial" w:cs="Arial"/>
        </w:rPr>
        <w:t xml:space="preserve"> aprobado por unanimidad</w:t>
      </w:r>
      <w:r w:rsidR="007058B4">
        <w:rPr>
          <w:rFonts w:ascii="Arial" w:hAnsi="Arial" w:cs="Arial"/>
        </w:rPr>
        <w:t>.---------------------------------------------------------------------------------------------------------------------------------------------------------------------------------------</w:t>
      </w:r>
      <w:r w:rsidR="007058B4" w:rsidRPr="007058B4">
        <w:rPr>
          <w:rFonts w:ascii="Arial" w:hAnsi="Arial" w:cs="Arial"/>
          <w:b/>
        </w:rPr>
        <w:t>E</w:t>
      </w:r>
      <w:r w:rsidR="002C6013" w:rsidRPr="007058B4">
        <w:rPr>
          <w:rFonts w:ascii="Arial" w:hAnsi="Arial" w:cs="Arial"/>
          <w:b/>
        </w:rPr>
        <w:t xml:space="preserve">stando presentes 19 (diecinueve) integrantes del pleno, en forma económica fueron emitidos 19 (diecinueve) votos a favor, por lo que en unanimidad fue aprobada </w:t>
      </w:r>
      <w:r w:rsidR="002C6013" w:rsidRPr="007058B4">
        <w:rPr>
          <w:rFonts w:ascii="Arial" w:hAnsi="Arial" w:cs="Arial"/>
        </w:rPr>
        <w:t xml:space="preserve">la iniciativa de aprobación directa presentada por la </w:t>
      </w:r>
      <w:r w:rsidR="002C6013" w:rsidRPr="007058B4">
        <w:rPr>
          <w:rFonts w:ascii="Arial" w:hAnsi="Arial" w:cs="Arial"/>
          <w:b/>
        </w:rPr>
        <w:t>Lcda. Mirna Citlalli Amaya de Luna, Presidenta</w:t>
      </w:r>
      <w:r w:rsidR="002C6013" w:rsidRPr="007058B4">
        <w:rPr>
          <w:rFonts w:ascii="Arial" w:hAnsi="Arial" w:cs="Arial"/>
        </w:rPr>
        <w:t xml:space="preserve"> </w:t>
      </w:r>
      <w:r w:rsidR="002C6013" w:rsidRPr="007058B4">
        <w:rPr>
          <w:rFonts w:ascii="Arial" w:hAnsi="Arial" w:cs="Arial"/>
          <w:b/>
        </w:rPr>
        <w:t>Municipal, bajo el siguiente:</w:t>
      </w:r>
      <w:r w:rsidR="002C6013" w:rsidRPr="007058B4">
        <w:rPr>
          <w:rFonts w:ascii="Arial" w:hAnsi="Arial" w:cs="Arial"/>
        </w:rPr>
        <w:t>---------------------------------------------------------------------------------------------------------------------</w:t>
      </w:r>
      <w:r w:rsidR="00792BAF">
        <w:rPr>
          <w:rFonts w:ascii="Arial" w:hAnsi="Arial" w:cs="Arial"/>
        </w:rPr>
        <w:t>-</w:t>
      </w:r>
      <w:r w:rsidR="002C6013" w:rsidRPr="007058B4">
        <w:rPr>
          <w:rFonts w:ascii="Arial" w:hAnsi="Arial" w:cs="Arial"/>
        </w:rPr>
        <w:t>-----------------------</w:t>
      </w:r>
      <w:r w:rsidR="002C6013" w:rsidRPr="007058B4">
        <w:rPr>
          <w:rFonts w:ascii="Arial" w:hAnsi="Arial" w:cs="Arial"/>
          <w:b/>
        </w:rPr>
        <w:t>ACUERDO NÚMERO 0378/2023</w:t>
      </w:r>
      <w:r w:rsidR="002C6013" w:rsidRPr="007058B4">
        <w:rPr>
          <w:rFonts w:ascii="Arial" w:hAnsi="Arial" w:cs="Arial"/>
        </w:rPr>
        <w:t>----------------------------------------------------------------------------------------------------------------------------------------------</w:t>
      </w:r>
      <w:bookmarkStart w:id="50" w:name="_Hlk125705528"/>
      <w:r w:rsidR="002C6013" w:rsidRPr="007058B4">
        <w:rPr>
          <w:rFonts w:ascii="Arial" w:eastAsia="Arial Unicode MS" w:hAnsi="Arial" w:cs="Arial"/>
          <w:b/>
        </w:rPr>
        <w:t xml:space="preserve">PRIMERO.- </w:t>
      </w:r>
      <w:r w:rsidR="002C6013" w:rsidRPr="007058B4">
        <w:rPr>
          <w:rFonts w:ascii="Arial" w:eastAsia="Arial Unicode MS" w:hAnsi="Arial" w:cs="Arial"/>
        </w:rPr>
        <w:t xml:space="preserve">El Ayuntamiento Constitucional de San Pedro Tlaquepaque, Jalisco, aprueba y autoriza </w:t>
      </w:r>
      <w:r w:rsidR="002C6013" w:rsidRPr="007058B4">
        <w:rPr>
          <w:rFonts w:ascii="Arial" w:eastAsia="Arial Unicode MS" w:hAnsi="Arial" w:cs="Arial"/>
          <w:b/>
          <w:bCs/>
        </w:rPr>
        <w:t>ingresar proyectos así como la suscripción de  Convenios de Colaboración con la “AGENCIA DE COINVERSIÓN PARA EL DESARROLLO SOSTENIBLE DE JALISCO”, para todos los PROGRAMAS Y/O CONVOCATORIAS DEL EJERCICIO 2023</w:t>
      </w:r>
      <w:r w:rsidR="002C6013" w:rsidRPr="007058B4">
        <w:rPr>
          <w:rFonts w:ascii="Arial" w:eastAsia="Arial Unicode MS" w:hAnsi="Arial" w:cs="Arial"/>
        </w:rPr>
        <w:t>, en los que el Gobierno Municipal pueda participar como beneficiario directo o ente intermediario.------------------------------------------------------------------------------------------------------------------------</w:t>
      </w:r>
      <w:r w:rsidR="002C6013" w:rsidRPr="007058B4">
        <w:rPr>
          <w:rFonts w:ascii="Arial" w:eastAsia="Arial Unicode MS" w:hAnsi="Arial" w:cs="Arial"/>
          <w:b/>
        </w:rPr>
        <w:t xml:space="preserve">SEGUNDO.- </w:t>
      </w:r>
      <w:r w:rsidR="002C6013" w:rsidRPr="007058B4">
        <w:rPr>
          <w:rFonts w:ascii="Arial" w:eastAsia="Arial Unicode MS" w:hAnsi="Arial" w:cs="Arial"/>
        </w:rPr>
        <w:t xml:space="preserve">El Ayuntamiento Constitucional de San Pedro Tlaquepaque, Jalisco, aprueba y autoriza facultar a la Presidenta, Sindico, Secretario y Tesorero de éste municipio, para que concurran a la celebración de los Convenios correspondientes que se suscribirán con la “AGENCIA DE COINVERSIÓN PARA EL DESARROLLO SOSTENIBLE DE JALISCO”, para todos los PROGRAMAS Y/O CONVOCATORIAS DEL EJERCICIO 2023, en razón de los proyectos, obras </w:t>
      </w:r>
      <w:r w:rsidR="002C6013" w:rsidRPr="00416BE4">
        <w:rPr>
          <w:rFonts w:ascii="Arial" w:eastAsia="Arial Unicode MS" w:hAnsi="Arial" w:cs="Arial"/>
        </w:rPr>
        <w:t>o acciones a desarrollar con motivo de todos los PROGRAMAS Y/O CONVOCATORIAS de la “Agencia de Coinversión para el Desarrollo Sostenible de Jalisco”, en los que el Gobierno Municipal pueda participar como beneficiario directo o ente intermediario.------------------------------------------------------------------------------------------------------------------------------------------------------------------------------------</w:t>
      </w:r>
      <w:r w:rsidR="002C6013" w:rsidRPr="00416BE4">
        <w:rPr>
          <w:rFonts w:ascii="Arial" w:eastAsia="Arial Unicode MS" w:hAnsi="Arial" w:cs="Arial"/>
          <w:b/>
        </w:rPr>
        <w:t xml:space="preserve">TERCERO.- </w:t>
      </w:r>
      <w:r w:rsidR="002C6013" w:rsidRPr="00416BE4">
        <w:rPr>
          <w:rFonts w:ascii="Arial" w:eastAsia="Arial Unicode MS" w:hAnsi="Arial" w:cs="Arial"/>
        </w:rPr>
        <w:t xml:space="preserve">El Ayuntamiento Constitucional de San Pedro Tlaquepaque, Jalisco, aprueba y autoriza, que vigilará por medio de sus comisiones respectivas o quienes estimen conveniente, se cumpla con todas y cada una de las acciones que se llevarán a cabo dentro del Municipio en el marco de los convenios </w:t>
      </w:r>
      <w:r w:rsidR="002C6013" w:rsidRPr="00416BE4">
        <w:rPr>
          <w:rFonts w:ascii="Arial" w:eastAsia="Arial Unicode MS" w:hAnsi="Arial" w:cs="Arial"/>
        </w:rPr>
        <w:lastRenderedPageBreak/>
        <w:t xml:space="preserve">suscritos. Por lo que, en caso de que exista desvío de recursos, mala administración de los mismos o alguna otra irregularidad grave que de origen al incumplimiento de las acciones de los PROGRAMAS Y/O CONVOCATORIAS DE LA “AGENCIA DE </w:t>
      </w:r>
      <w:bookmarkEnd w:id="50"/>
      <w:r w:rsidR="002C6013" w:rsidRPr="00416BE4">
        <w:rPr>
          <w:rFonts w:ascii="Arial" w:eastAsia="Arial Unicode MS" w:hAnsi="Arial" w:cs="Arial"/>
        </w:rPr>
        <w:t>COINVERSIÓN PARA EL DESARROLLO SOSTENIBLE DE JALISCO”, EJERCICIO 2023 en los que el Gobierno Municipal pueda participar como beneficiario directo o ente intermediario</w:t>
      </w:r>
      <w:r w:rsidR="002C6013" w:rsidRPr="00416BE4">
        <w:rPr>
          <w:rFonts w:ascii="Arial" w:eastAsia="Arial Unicode MS" w:hAnsi="Arial" w:cs="Arial"/>
          <w:b/>
        </w:rPr>
        <w:t xml:space="preserve">, </w:t>
      </w:r>
      <w:r w:rsidR="002C6013" w:rsidRPr="00416BE4">
        <w:rPr>
          <w:rFonts w:ascii="Arial" w:eastAsia="Arial Unicode MS" w:hAnsi="Arial" w:cs="Arial"/>
        </w:rPr>
        <w:t>éste H. Ayuntamiento acepta sean retenidas y afectadas las participaciones Estatales que en derecho le corresponden al Municipio, hasta por una cantidad suficiente y/o  proporcional al incumplimiento de dichas obligaciones, derivadas de las suscripción de convenios; independientemente de las demás acciones legales que correspondan.-------------------------------------------------------------------------------------------------------------------------</w:t>
      </w:r>
      <w:r w:rsidR="00792BAF">
        <w:rPr>
          <w:rFonts w:ascii="Arial" w:eastAsia="Arial Unicode MS" w:hAnsi="Arial" w:cs="Arial"/>
        </w:rPr>
        <w:t>-------------------------------------------------------------------------</w:t>
      </w:r>
      <w:r w:rsidR="002C6013" w:rsidRPr="00416BE4">
        <w:rPr>
          <w:rFonts w:ascii="Arial" w:eastAsia="Arial Unicode MS" w:hAnsi="Arial" w:cs="Arial"/>
        </w:rPr>
        <w:t>----</w:t>
      </w:r>
      <w:r w:rsidR="002C6013" w:rsidRPr="00416BE4">
        <w:rPr>
          <w:rFonts w:ascii="Arial" w:eastAsia="Arial Unicode MS" w:hAnsi="Arial" w:cs="Arial"/>
          <w:b/>
        </w:rPr>
        <w:t xml:space="preserve">CUARTO.- </w:t>
      </w:r>
      <w:r w:rsidR="002C6013" w:rsidRPr="00416BE4">
        <w:rPr>
          <w:rFonts w:ascii="Arial" w:eastAsia="Arial Unicode MS" w:hAnsi="Arial" w:cs="Arial"/>
        </w:rPr>
        <w:t>El Ayuntamiento Constitucional de San Pedro Tlaquepaque, Jalisco, aprueba y autoriza, facultar al Tesorero  Municipal para que efectúe la apertura de las Cuentas Bancarias convenientes, mismas donde pueden ser depositados los recursos correspondientes a los PROGRAMAS Y/O CONVOCATORIAS DE LA “AGENCIA DE COINVERSIÓN PARA EL DESARROLLO SOSTENIBLE DE JALISCO” DEL EJERCICIO 2023, en los que el Gobierno Municipal pueda participar como beneficiario directo o ente intermediario</w:t>
      </w:r>
      <w:r w:rsidR="002C6013" w:rsidRPr="00416BE4">
        <w:rPr>
          <w:rFonts w:ascii="Arial" w:eastAsia="Arial Unicode MS" w:hAnsi="Arial" w:cs="Arial"/>
          <w:b/>
        </w:rPr>
        <w:t>.</w:t>
      </w:r>
      <w:r w:rsidR="002C6013" w:rsidRPr="00416BE4">
        <w:rPr>
          <w:rFonts w:ascii="Arial" w:eastAsia="Arial Unicode MS" w:hAnsi="Arial" w:cs="Arial"/>
        </w:rPr>
        <w:t>-----------------------------------------------------------------------------------------------------------------------------------------------</w:t>
      </w:r>
      <w:r w:rsidR="002C6013" w:rsidRPr="00416BE4">
        <w:rPr>
          <w:rFonts w:ascii="Arial" w:eastAsia="Arial Unicode MS" w:hAnsi="Arial" w:cs="Arial"/>
          <w:b/>
        </w:rPr>
        <w:t xml:space="preserve">QUINTO.- </w:t>
      </w:r>
      <w:r w:rsidR="002C6013" w:rsidRPr="00416BE4">
        <w:rPr>
          <w:rFonts w:ascii="Arial" w:eastAsia="Arial Unicode MS" w:hAnsi="Arial" w:cs="Arial"/>
        </w:rPr>
        <w:t>El Ayuntamiento Constitucional de San Pedro Tlaquepaque, Jalisco, aprueba y autoriza, facultar a la Coordinación de Desarrollo Económico y Combate a la Desigualdad, conjuntamente con la Unidad de Gestión de Recursos Federales, Estatales y del Sector Privado,  por ser las instancias competentes para dar seguimiento y cumplimiento a toda la operación de todos los PROGRAMAS Y/O CONVOCATORIAS DE LA “AGENCIA DE COINVERSIÓN PARA EL DESARROLLO SOSTENIBLE DE JALISCO” DEL EJERCIO 2023, en los que el Gobierno Municipal pueda participar como beneficiario directo o ente intermediario, así como tener la respectiva coordinación con la Tesorería Municipal y la Contraloría Ciudadana para el buen ejercicio de los recursos de los apoyos que se desprendan de dichos programas y/o convocatorias, para dar cabal cumplimiento al presente acuerdo.--------------------------------------------------------------------------------------------------------------------------------------------------------------------</w:t>
      </w:r>
      <w:r w:rsidR="002C6013" w:rsidRPr="00416BE4">
        <w:rPr>
          <w:rFonts w:ascii="Arial" w:hAnsi="Arial" w:cs="Arial"/>
          <w:b/>
          <w:color w:val="000000" w:themeColor="text1"/>
        </w:rPr>
        <w:t>FUNDAMENTO LEGAL.-</w:t>
      </w:r>
      <w:r w:rsidR="002C6013" w:rsidRPr="00416BE4">
        <w:rPr>
          <w:rFonts w:ascii="Arial" w:hAnsi="Arial" w:cs="Arial"/>
          <w:i/>
          <w:color w:val="000000" w:themeColor="text1"/>
        </w:rPr>
        <w:t xml:space="preserve"> </w:t>
      </w:r>
      <w:r w:rsidR="002C6013" w:rsidRPr="00416BE4">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2C6013" w:rsidRPr="00416BE4">
        <w:rPr>
          <w:rStyle w:val="Fuentedeprrafopredeter1"/>
          <w:rFonts w:ascii="Arial" w:hAnsi="Arial" w:cs="Arial"/>
          <w:color w:val="000000" w:themeColor="text1"/>
        </w:rPr>
        <w:t xml:space="preserve">de la Ley del Gobierno y la Administración Pública Municipal del Estado de Jalisco; 1,2 fracción IV, 4 fracción II, 39 fracción VIII, 134,135, 147 del Reglamento del Gobierno y de la Administración Pública del Ayuntamiento Constitucional de San Pedro </w:t>
      </w:r>
      <w:r w:rsidR="002C6013" w:rsidRPr="0076284B">
        <w:rPr>
          <w:rStyle w:val="Fuentedeprrafopredeter1"/>
          <w:rFonts w:ascii="Arial" w:hAnsi="Arial" w:cs="Arial"/>
          <w:color w:val="000000" w:themeColor="text1"/>
        </w:rPr>
        <w:t>Tlaquepaque</w:t>
      </w:r>
      <w:r w:rsidR="002C6013" w:rsidRPr="0076284B">
        <w:rPr>
          <w:rFonts w:ascii="Arial" w:hAnsi="Arial" w:cs="Arial"/>
          <w:color w:val="000000" w:themeColor="text1"/>
        </w:rPr>
        <w:t>.-------------------------------------------------------------------------------------------------------------------------------------------------------------------------------------------------------</w:t>
      </w:r>
      <w:r w:rsidR="002C6013" w:rsidRPr="0076284B">
        <w:rPr>
          <w:rFonts w:ascii="Arial" w:hAnsi="Arial" w:cs="Arial"/>
          <w:b/>
          <w:color w:val="000000" w:themeColor="text1"/>
        </w:rPr>
        <w:t>NOTIFÍQUESE.-</w:t>
      </w:r>
      <w:r w:rsidR="002C6013" w:rsidRPr="0076284B">
        <w:rPr>
          <w:rFonts w:ascii="Arial" w:hAnsi="Arial" w:cs="Arial"/>
          <w:color w:val="000000" w:themeColor="text1"/>
        </w:rPr>
        <w:t xml:space="preserve"> Presidenta Municipal de San Pedro Tlaquepaque, Síndico Municipal, Tesorero Municipal, Contralor Ciudadano, Coordinador General de Desarrollo Económico y Combate a la Desigualdad, </w:t>
      </w:r>
      <w:r w:rsidR="002C6013" w:rsidRPr="0076284B">
        <w:rPr>
          <w:rFonts w:ascii="Arial" w:eastAsia="Arial Unicode MS" w:hAnsi="Arial" w:cs="Arial"/>
          <w:color w:val="000000" w:themeColor="text1"/>
        </w:rPr>
        <w:t>AGENCIA DE COINVERSIÓN PARA EL DESARROLLO SOSTENIBLE DE JALISCO, para s</w:t>
      </w:r>
      <w:r w:rsidR="002C6013" w:rsidRPr="0076284B">
        <w:rPr>
          <w:rFonts w:ascii="Arial" w:hAnsi="Arial" w:cs="Arial"/>
          <w:color w:val="000000" w:themeColor="text1"/>
        </w:rPr>
        <w:t>u conocimiento y efectos legales a que haya lugar.------------------------------------------------------------------------------------------------------------------------------</w:t>
      </w:r>
      <w:r w:rsidR="00792BAF">
        <w:rPr>
          <w:rFonts w:ascii="Arial" w:hAnsi="Arial" w:cs="Arial"/>
          <w:color w:val="000000" w:themeColor="text1"/>
        </w:rPr>
        <w:t>---------------------------</w:t>
      </w:r>
      <w:r w:rsidR="00792BAF" w:rsidRPr="00792BAF">
        <w:rPr>
          <w:rFonts w:ascii="Arial" w:hAnsi="Arial" w:cs="Arial"/>
          <w:b/>
        </w:rPr>
        <w:t>E</w:t>
      </w:r>
      <w:r w:rsidR="002C6013" w:rsidRPr="00792BAF">
        <w:rPr>
          <w:rFonts w:ascii="Arial" w:hAnsi="Arial" w:cs="Arial"/>
          <w:b/>
        </w:rPr>
        <w:t xml:space="preserve">stando presentes 19 (diecinueve) integrantes del pleno, en forma económica fueron emitidos 19 (diecinueve) votos a favor, por lo que en unanimidad fue aprobada </w:t>
      </w:r>
      <w:r w:rsidR="002C6013" w:rsidRPr="00792BAF">
        <w:rPr>
          <w:rFonts w:ascii="Arial" w:hAnsi="Arial" w:cs="Arial"/>
        </w:rPr>
        <w:t xml:space="preserve">la iniciativa de aprobación directa presentada por la </w:t>
      </w:r>
      <w:r w:rsidR="002C6013" w:rsidRPr="00792BAF">
        <w:rPr>
          <w:rFonts w:ascii="Arial" w:hAnsi="Arial" w:cs="Arial"/>
          <w:b/>
        </w:rPr>
        <w:t>Lcda. Mirna Citlalli Amaya de Luna, Presidenta</w:t>
      </w:r>
      <w:r w:rsidR="002C6013" w:rsidRPr="00792BAF">
        <w:rPr>
          <w:rFonts w:ascii="Arial" w:hAnsi="Arial" w:cs="Arial"/>
        </w:rPr>
        <w:t xml:space="preserve"> </w:t>
      </w:r>
      <w:r w:rsidR="002C6013" w:rsidRPr="00792BAF">
        <w:rPr>
          <w:rFonts w:ascii="Arial" w:hAnsi="Arial" w:cs="Arial"/>
          <w:b/>
        </w:rPr>
        <w:t>Municipal, bajo el siguiente:</w:t>
      </w:r>
      <w:r w:rsidR="002C6013" w:rsidRPr="00792BAF">
        <w:rPr>
          <w:rFonts w:ascii="Arial" w:hAnsi="Arial" w:cs="Arial"/>
        </w:rPr>
        <w:t>-----------------------------------------------------------------------------------------------------------------------------------------------</w:t>
      </w:r>
      <w:r w:rsidR="002C6013" w:rsidRPr="00792BAF">
        <w:rPr>
          <w:rFonts w:ascii="Arial" w:hAnsi="Arial" w:cs="Arial"/>
          <w:b/>
        </w:rPr>
        <w:t>ACUERDO NÚMERO 0379/2023</w:t>
      </w:r>
      <w:r w:rsidR="002C6013" w:rsidRPr="00792BAF">
        <w:rPr>
          <w:rFonts w:ascii="Arial" w:hAnsi="Arial" w:cs="Arial"/>
        </w:rPr>
        <w:t>--------------------------------------------------------------------------------------------------------------------------------------------</w:t>
      </w:r>
      <w:r w:rsidR="002C6013" w:rsidRPr="00792BAF">
        <w:rPr>
          <w:rFonts w:ascii="Arial" w:eastAsia="Arial Unicode MS" w:hAnsi="Arial" w:cs="Arial"/>
          <w:b/>
        </w:rPr>
        <w:t>PRIMERO.-</w:t>
      </w:r>
      <w:r w:rsidR="002C6013" w:rsidRPr="00792BAF">
        <w:rPr>
          <w:rFonts w:ascii="Arial" w:eastAsia="Arial Unicode MS" w:hAnsi="Arial" w:cs="Arial"/>
        </w:rPr>
        <w:t xml:space="preserve"> El Ayuntamiento Constitucional de San Pedro Tlaquepaque, Jalisco, </w:t>
      </w:r>
      <w:r w:rsidR="002C6013" w:rsidRPr="00792BAF">
        <w:rPr>
          <w:rFonts w:ascii="Arial" w:eastAsia="Arial Unicode MS" w:hAnsi="Arial" w:cs="Arial"/>
        </w:rPr>
        <w:lastRenderedPageBreak/>
        <w:t xml:space="preserve">aprueba y autoriza </w:t>
      </w:r>
      <w:r w:rsidR="002C6013" w:rsidRPr="00792BAF">
        <w:rPr>
          <w:rFonts w:ascii="Arial" w:eastAsia="Arial Unicode MS" w:hAnsi="Arial" w:cs="Arial"/>
          <w:b/>
          <w:bCs/>
        </w:rPr>
        <w:t>ingresar proyectos así como la suscripción de los Convenios de Colaboración con la SECRETARÍA DE DESARROLLO ECONÓMICO, “SEDECO JALISCO” para participar en todos los PROGRAMA Y/O CONVOCATORIAS DEL EJERCICIO 2023,</w:t>
      </w:r>
      <w:r w:rsidR="002C6013" w:rsidRPr="00792BAF">
        <w:rPr>
          <w:rFonts w:ascii="Arial" w:eastAsia="Arial Unicode MS" w:hAnsi="Arial" w:cs="Arial"/>
        </w:rPr>
        <w:t xml:space="preserve"> en los que el Gobierno Municipal pueda participar como beneficiario directo o ente intermediario.------------------------------------------------------------------------------------------------------------------------</w:t>
      </w:r>
      <w:r w:rsidR="002C6013" w:rsidRPr="00792BAF">
        <w:rPr>
          <w:rFonts w:ascii="Arial" w:eastAsia="Arial Unicode MS" w:hAnsi="Arial" w:cs="Arial"/>
          <w:b/>
        </w:rPr>
        <w:t>SEGUNDO.-</w:t>
      </w:r>
      <w:r w:rsidR="002C6013" w:rsidRPr="00792BAF">
        <w:rPr>
          <w:rFonts w:ascii="Arial" w:eastAsia="Arial Unicode MS" w:hAnsi="Arial" w:cs="Arial"/>
        </w:rPr>
        <w:t xml:space="preserve"> El Ayuntamiento Constitucional de San Pedro Tlaquepaque, Jalisco, aprueba y autoriza facultar a la Presidenta, Sindico, Secretario y Tesorero de éste municipio, para que concurran a la celebración de los Convenios correspondientes que se suscribirán con la “SEDECO JALISCO” en razón de los proyectos, obras o acciones a desarrollar con motivo de todos los PROGRAMAS Y/O CONVOCATORIAS DE LA “SEDECO JALISCO” EJERCICIO 2023, en los que el Gobierno Municipal pueda participar como beneficiario directo o ente intermediario.-------------------------------------------------------------------------------------------------------------------------------------------------------------------------------------------------------</w:t>
      </w:r>
    </w:p>
    <w:p w14:paraId="4FA1C99A" w14:textId="16BA6EC0" w:rsidR="002C6013" w:rsidRPr="00416BE4" w:rsidRDefault="002C6013" w:rsidP="002C6013">
      <w:pPr>
        <w:jc w:val="both"/>
        <w:rPr>
          <w:rFonts w:ascii="Arial" w:hAnsi="Arial" w:cs="Arial"/>
          <w:color w:val="000000" w:themeColor="text1"/>
        </w:rPr>
      </w:pPr>
      <w:r w:rsidRPr="00792BAF">
        <w:rPr>
          <w:rFonts w:ascii="Arial" w:eastAsia="Arial Unicode MS" w:hAnsi="Arial" w:cs="Arial"/>
          <w:b/>
        </w:rPr>
        <w:t>TERCERO.-</w:t>
      </w:r>
      <w:r w:rsidRPr="00792BAF">
        <w:rPr>
          <w:rFonts w:ascii="Arial" w:eastAsia="Arial Unicode MS" w:hAnsi="Arial" w:cs="Arial"/>
        </w:rPr>
        <w:t xml:space="preserve"> El Ayuntamiento Constitucional de San Pedro Tlaquepaque, Jalisco, aprueba y autoriza, que vigilará por medio de sus comisiones respectivas o quienes estimen conveniente, se cumpla con todas y cada una de las acciones que se llevarán a cabo dentro del municipio en el marco de los convenios suscritos. Por lo que, en caso de que exista desvío de recursos, mala administración de los mismos o alguna otra irregularidad grave que de origen al incumplimiento de las acciones de  los PROGRAMAS Y/O CONVOCATORIAS DE LA  “SEDECO JALISCO” EJERCICIO 2023,  en  los   que  el  Gobierno  Municipal pueda participar como beneficiario directo o ente intermediario, éste H. Ayuntamiento acepta sean retenidas y afectadas las participaciones Estatales que en derecho le corresponden al Municipio, hasta por una cantidad suficiente y/o  proporcional al incumplimiento de dichas obligaciones, derivadas de las suscripción de los convenios; independientemente de las demás acciones legales que correspondan.-------------------------------------------------------------------------------------------------------------------------------------------------------------------------------------------------</w:t>
      </w:r>
      <w:r w:rsidRPr="00792BAF">
        <w:rPr>
          <w:rFonts w:ascii="Arial" w:eastAsia="Arial Unicode MS" w:hAnsi="Arial" w:cs="Arial"/>
          <w:b/>
        </w:rPr>
        <w:t>CUARTO.-</w:t>
      </w:r>
      <w:r w:rsidRPr="00792BAF">
        <w:rPr>
          <w:rFonts w:ascii="Arial" w:eastAsia="Arial Unicode MS" w:hAnsi="Arial" w:cs="Arial"/>
        </w:rPr>
        <w:t xml:space="preserve"> El Ayuntamiento Constitucional de San Pedro Tlaquepaque, Jalisco, aprueba y autoriza, facultar al Tesorero  Municipal para que efectúe la apertura de las Cuentas Bancarias convenientes, mismas donde pueden ser depositados los recursos correspondientes a los PROGRAMAS Y/O CONVOCATORIAS DE </w:t>
      </w:r>
      <w:r w:rsidRPr="00416BE4">
        <w:rPr>
          <w:rFonts w:ascii="Arial" w:eastAsia="Arial Unicode MS" w:hAnsi="Arial" w:cs="Arial"/>
        </w:rPr>
        <w:t>LA “SEDECO JALISCO” EJERCICIO 2023, en los que el Gobierno Municipal pueda participar como beneficiario directo o ente intermediario.--------------------------------------------------------------------------------------------------------------------------------------</w:t>
      </w:r>
      <w:r w:rsidRPr="00416BE4">
        <w:rPr>
          <w:rFonts w:ascii="Arial" w:eastAsia="Arial Unicode MS" w:hAnsi="Arial" w:cs="Arial"/>
          <w:b/>
        </w:rPr>
        <w:t>QUINTO.-</w:t>
      </w:r>
      <w:r w:rsidRPr="00416BE4">
        <w:rPr>
          <w:rFonts w:ascii="Arial" w:eastAsia="Arial Unicode MS" w:hAnsi="Arial" w:cs="Arial"/>
        </w:rPr>
        <w:t xml:space="preserve"> El Ayuntamiento Constitucional de San Pedro Tlaquepaque, Jalisco, aprueba y autoriza, facultar a la Coordinación de Desarrollo Económico y Combate a la Desigualdad, conjuntamente con la Unidad de Gestión de Recursos Federales, Estatales y del Sector Privado,  por ser las instancias competentes para dar seguimiento y cumplimiento a toda la operación de todos los PROGRAMAS Y/O CONVOCATORIAS DE LA “SEDECO JALISCO” EJERCICIO 2023, en los que el Gobierno Municipal pueda participar como beneficiario directo o ente intermediario, así como tener la respectiva coordinación con la Tesorería Municipal y la Contraloría Ciudadana para el buen ejercicio de los recursos de los apoyos que se desprendan de dichos programas y/o convocatorias, para dar cabal cumplimiento al presente acuerdo.--------------------------------------------------------------------------------------------------------------------------------------------------------------------</w:t>
      </w:r>
      <w:r w:rsidRPr="00416BE4">
        <w:rPr>
          <w:rFonts w:ascii="Arial" w:hAnsi="Arial" w:cs="Arial"/>
          <w:b/>
          <w:color w:val="000000" w:themeColor="text1"/>
        </w:rPr>
        <w:t>FUNDAMENTO LEGAL.-</w:t>
      </w:r>
      <w:r w:rsidRPr="00416BE4">
        <w:rPr>
          <w:rFonts w:ascii="Arial" w:hAnsi="Arial" w:cs="Arial"/>
          <w:i/>
          <w:color w:val="000000" w:themeColor="text1"/>
        </w:rPr>
        <w:t xml:space="preserve"> </w:t>
      </w:r>
      <w:r w:rsidRPr="00416BE4">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416BE4">
        <w:rPr>
          <w:rStyle w:val="Fuentedeprrafopredeter1"/>
          <w:rFonts w:ascii="Arial" w:hAnsi="Arial" w:cs="Arial"/>
          <w:color w:val="000000" w:themeColor="text1"/>
        </w:rPr>
        <w:t xml:space="preserve">de la Ley del Gobierno y la Administración Pública Municipal del Estado de Jalisco; 1,2 fracción IV, 4 fracción II, 39 fracción VIII, 134,135, 147 del Reglamento del Gobierno y de la Administración Pública del Ayuntamiento Constitucional de San Pedro </w:t>
      </w:r>
      <w:r w:rsidRPr="00416BE4">
        <w:rPr>
          <w:rStyle w:val="Fuentedeprrafopredeter1"/>
          <w:rFonts w:ascii="Arial" w:hAnsi="Arial" w:cs="Arial"/>
          <w:color w:val="000000" w:themeColor="text1"/>
        </w:rPr>
        <w:lastRenderedPageBreak/>
        <w:t>Tlaquepaque</w:t>
      </w:r>
      <w:r w:rsidRPr="00416BE4">
        <w:rPr>
          <w:rFonts w:ascii="Arial" w:hAnsi="Arial" w:cs="Arial"/>
          <w:color w:val="000000" w:themeColor="text1"/>
        </w:rPr>
        <w:t>.-------------------------------------------------------------------------------------------------------------------------------------------------------------------------------------------------------</w:t>
      </w:r>
      <w:r w:rsidRPr="00762A20">
        <w:rPr>
          <w:rFonts w:ascii="Arial" w:hAnsi="Arial" w:cs="Arial"/>
          <w:b/>
        </w:rPr>
        <w:t>NOTIFÍQUESE.-</w:t>
      </w:r>
      <w:r w:rsidRPr="00762A20">
        <w:rPr>
          <w:rFonts w:ascii="Arial" w:hAnsi="Arial" w:cs="Arial"/>
        </w:rPr>
        <w:t xml:space="preserve"> Presidenta Municipal de San Pedro Tlaquepaque, Síndico Municipal, Tesorero Municipal, Contralor Ciudadano, Coordinador General de Desarrollo Económico y Combate a la Desigualdad, </w:t>
      </w:r>
      <w:r w:rsidRPr="00762A20">
        <w:rPr>
          <w:rFonts w:ascii="Arial" w:eastAsia="Arial Unicode MS" w:hAnsi="Arial" w:cs="Arial"/>
        </w:rPr>
        <w:t>SECRETARÍA DE DESARROLLO ECONÓMICO, “SEDECO JALISCO”</w:t>
      </w:r>
      <w:r w:rsidRPr="00762A20">
        <w:rPr>
          <w:rFonts w:ascii="Arial" w:hAnsi="Arial" w:cs="Arial"/>
        </w:rPr>
        <w:t>,</w:t>
      </w:r>
      <w:r w:rsidRPr="00762A20">
        <w:rPr>
          <w:rFonts w:ascii="Arial" w:eastAsia="Arial Unicode MS" w:hAnsi="Arial" w:cs="Arial"/>
        </w:rPr>
        <w:t xml:space="preserve"> para s</w:t>
      </w:r>
      <w:r w:rsidRPr="00762A20">
        <w:rPr>
          <w:rFonts w:ascii="Arial" w:hAnsi="Arial" w:cs="Arial"/>
        </w:rPr>
        <w:t>u conocimiento y efectos legales a que haya lugar.------------------------------------------------------------------------------------------------------------------------------------------------------------------------------</w:t>
      </w:r>
      <w:r w:rsidR="00792BAF" w:rsidRPr="00792BAF">
        <w:rPr>
          <w:rFonts w:ascii="Arial" w:hAnsi="Arial" w:cs="Arial"/>
          <w:b/>
        </w:rPr>
        <w:t>E</w:t>
      </w:r>
      <w:r w:rsidRPr="00792BAF">
        <w:rPr>
          <w:rFonts w:ascii="Arial" w:hAnsi="Arial" w:cs="Arial"/>
          <w:b/>
        </w:rPr>
        <w:t xml:space="preserve">stando presentes 19 (diecinueve) integrantes del pleno, en forma económica fueron emitidos 19 (diecinueve) votos a favor, por lo que en unanimidad fue aprobada </w:t>
      </w:r>
      <w:r w:rsidRPr="00792BAF">
        <w:rPr>
          <w:rFonts w:ascii="Arial" w:hAnsi="Arial" w:cs="Arial"/>
        </w:rPr>
        <w:t xml:space="preserve">la iniciativa de aprobación directa presentada por la </w:t>
      </w:r>
      <w:r w:rsidRPr="00792BAF">
        <w:rPr>
          <w:rFonts w:ascii="Arial" w:hAnsi="Arial" w:cs="Arial"/>
          <w:b/>
        </w:rPr>
        <w:t>Lcda. Mirna Citlalli Amaya de Luna, Presidenta</w:t>
      </w:r>
      <w:r w:rsidRPr="00792BAF">
        <w:rPr>
          <w:rFonts w:ascii="Arial" w:hAnsi="Arial" w:cs="Arial"/>
        </w:rPr>
        <w:t xml:space="preserve"> </w:t>
      </w:r>
      <w:r w:rsidRPr="00792BAF">
        <w:rPr>
          <w:rFonts w:ascii="Arial" w:hAnsi="Arial" w:cs="Arial"/>
          <w:b/>
        </w:rPr>
        <w:t>Municipal, bajo el siguiente:</w:t>
      </w:r>
      <w:r w:rsidRPr="00792BAF">
        <w:rPr>
          <w:rFonts w:ascii="Arial" w:hAnsi="Arial" w:cs="Arial"/>
        </w:rPr>
        <w:t>---------------------------------------------------------------------------------------------------------------------------------------------</w:t>
      </w:r>
      <w:r w:rsidRPr="00792BAF">
        <w:rPr>
          <w:rFonts w:ascii="Arial" w:hAnsi="Arial" w:cs="Arial"/>
          <w:b/>
        </w:rPr>
        <w:t>ACUERDO NÚMERO 0380/2023</w:t>
      </w:r>
      <w:r w:rsidRPr="00792BAF">
        <w:rPr>
          <w:rFonts w:ascii="Arial" w:hAnsi="Arial" w:cs="Arial"/>
        </w:rPr>
        <w:t>-------------------------------------------------------------------------------</w:t>
      </w:r>
      <w:r w:rsidR="00792BAF">
        <w:rPr>
          <w:rFonts w:ascii="Arial" w:hAnsi="Arial" w:cs="Arial"/>
        </w:rPr>
        <w:t>-</w:t>
      </w:r>
      <w:r w:rsidRPr="00792BAF">
        <w:rPr>
          <w:rFonts w:ascii="Arial" w:hAnsi="Arial" w:cs="Arial"/>
        </w:rPr>
        <w:t>--------------------------------------------------------------</w:t>
      </w:r>
      <w:r w:rsidRPr="00792BAF">
        <w:rPr>
          <w:rFonts w:ascii="Arial" w:eastAsia="Arial Unicode MS" w:hAnsi="Arial" w:cs="Arial"/>
          <w:b/>
        </w:rPr>
        <w:t>PRIMERO.-</w:t>
      </w:r>
      <w:r w:rsidRPr="00792BAF">
        <w:rPr>
          <w:rFonts w:ascii="Arial" w:eastAsia="Arial Unicode MS" w:hAnsi="Arial" w:cs="Arial"/>
        </w:rPr>
        <w:t xml:space="preserve"> El Ayuntamiento Constitucional de San Pedro Tlaquepaque, Jalisco, aprueba y autoriza </w:t>
      </w:r>
      <w:r w:rsidRPr="00792BAF">
        <w:rPr>
          <w:rFonts w:ascii="Arial" w:eastAsia="Arial Unicode MS" w:hAnsi="Arial" w:cs="Arial"/>
          <w:b/>
          <w:bCs/>
        </w:rPr>
        <w:t>ingresar proyectos así como la suscripción de los Convenios de Colaboración con la SECRETARÍA DE AGRICULTURA Y DESARROLLO RURAL DEL ESTADO DE JALISCO, “SADER JALISCO” para participar en todos los PROGRAMA Y/O CONVOCATORIAS DEL EJERCICIO 2023,</w:t>
      </w:r>
      <w:r w:rsidRPr="00792BAF">
        <w:rPr>
          <w:rFonts w:ascii="Arial" w:eastAsia="Arial Unicode MS" w:hAnsi="Arial" w:cs="Arial"/>
        </w:rPr>
        <w:t xml:space="preserve"> en los que el Gobierno Municipal pueda participar como beneficiario directo o ente intermediario.----------------------------------------------------------------------------------------------------------------------------------------------------------------------------------------------</w:t>
      </w:r>
      <w:r w:rsidRPr="00792BAF">
        <w:rPr>
          <w:rFonts w:ascii="Arial" w:eastAsia="Arial Unicode MS" w:hAnsi="Arial" w:cs="Arial"/>
          <w:b/>
        </w:rPr>
        <w:t>SEGUNDO.-</w:t>
      </w:r>
      <w:r w:rsidRPr="00792BAF">
        <w:rPr>
          <w:rFonts w:ascii="Arial" w:eastAsia="Arial Unicode MS" w:hAnsi="Arial" w:cs="Arial"/>
        </w:rPr>
        <w:t xml:space="preserve"> El Ayuntamiento Constitucional de San Pedro Tlaquepaque, Jalisco, aprueba y autoriza facultar a la Presidenta, Sindico, Secretario y Tesorero de éste municipio, para que concurran a la celebración de los Convenios correspondientes que se suscribirán con la “SADER JALISCO” en razón de los proyectos, obras o acciones a desarrollar con motivo de todos los PROGRAMAS Y/O CONVOCATORIAS DE LA “SADER JALISCO” EJERCICIO 2023, en los que el Gobierno Municipal pueda participar como beneficiario directo o ente intermediario.-------------------------------------------------------------------------------------------------------------------------------------------------------------------------------------------------------</w:t>
      </w:r>
      <w:r w:rsidRPr="00792BAF">
        <w:rPr>
          <w:rFonts w:ascii="Arial" w:eastAsia="Arial Unicode MS" w:hAnsi="Arial" w:cs="Arial"/>
          <w:b/>
        </w:rPr>
        <w:t>TERCERO.-</w:t>
      </w:r>
      <w:r w:rsidRPr="00792BAF">
        <w:rPr>
          <w:rFonts w:ascii="Arial" w:eastAsia="Arial Unicode MS" w:hAnsi="Arial" w:cs="Arial"/>
        </w:rPr>
        <w:t xml:space="preserve"> El Ayuntamiento Constitucional de San Pedro Tlaquepaque, Jalisco, aprueba y autoriza, que vigilará por medio de sus comisiones respectivas o quienes estimen conveniente, se cumpla con todas y cada una de las acciones </w:t>
      </w:r>
      <w:r w:rsidRPr="00416BE4">
        <w:rPr>
          <w:rFonts w:ascii="Arial" w:eastAsia="Arial Unicode MS" w:hAnsi="Arial" w:cs="Arial"/>
        </w:rPr>
        <w:t>que se llevarán a cabo dentro del municipio en el marco de los convenios suscritos. Por lo que, en caso de que exista desvío de recursos, mala administración de los mismos o alguna otra irregularidad grave que de origen al incumplimiento de las acciones de  los PROGRAMAS Y/O CONVOCATORIAS DE LA “SADER JALISCO” EJERCICIO 2023, en los que el Gobierno Municipal pueda</w:t>
      </w:r>
      <w:r>
        <w:rPr>
          <w:rFonts w:ascii="Arial" w:eastAsia="Arial Unicode MS" w:hAnsi="Arial" w:cs="Arial"/>
        </w:rPr>
        <w:t xml:space="preserve"> </w:t>
      </w:r>
      <w:r w:rsidRPr="00416BE4">
        <w:rPr>
          <w:rFonts w:ascii="Arial" w:eastAsia="Arial Unicode MS" w:hAnsi="Arial" w:cs="Arial"/>
        </w:rPr>
        <w:t>participar como beneficiario directo o ente intermediario, éste H. Ayuntamiento acepta sean retenidas y afectadas las participaciones Estatales que en derecho le corresponden al Municipio, hasta por una cantidad suficiente y/o  proporcional al incumplimiento de dichas obligaciones, derivadas de las suscripción de los convenios; independientemente de las demás acciones legales que correspondan.-------------------------------------------------------------------------------------------------------------------------------------------------------------------------------------------------</w:t>
      </w:r>
      <w:r w:rsidRPr="00416BE4">
        <w:rPr>
          <w:rFonts w:ascii="Arial" w:eastAsia="Arial Unicode MS" w:hAnsi="Arial" w:cs="Arial"/>
          <w:b/>
        </w:rPr>
        <w:t>CUARTO.-</w:t>
      </w:r>
      <w:r w:rsidRPr="00416BE4">
        <w:rPr>
          <w:rFonts w:ascii="Arial" w:eastAsia="Arial Unicode MS" w:hAnsi="Arial" w:cs="Arial"/>
        </w:rPr>
        <w:t xml:space="preserve"> El Ayuntamiento Constitucional de San Pedro Tlaquepaque, Jalisco, aprueba y autoriza, facultar al Tesorero  Municipal para que efectúe la apertura de las Cuentas Bancarias convenientes, mismas donde pueden ser depositados los recursos correspondientes a los PROGRAMAS Y/O CONVOCATORIAS DE LA “SADER JALISCO” EJERCICIO 2023, en los que el Gobierno Municipal pueda participar como beneficiario directo o ente intermediario.-----------------------------------------------------------------------------------------------------------------------------------------------</w:t>
      </w:r>
      <w:r w:rsidRPr="00416BE4">
        <w:rPr>
          <w:rFonts w:ascii="Arial" w:eastAsia="Arial Unicode MS" w:hAnsi="Arial" w:cs="Arial"/>
          <w:b/>
        </w:rPr>
        <w:t>QUINTO.-</w:t>
      </w:r>
      <w:r w:rsidRPr="00416BE4">
        <w:rPr>
          <w:rFonts w:ascii="Arial" w:eastAsia="Arial Unicode MS" w:hAnsi="Arial" w:cs="Arial"/>
        </w:rPr>
        <w:t xml:space="preserve"> El Ayuntamiento Constitucional de San Pedro Tlaquepaque, Jalisco, </w:t>
      </w:r>
      <w:r w:rsidRPr="00416BE4">
        <w:rPr>
          <w:rFonts w:ascii="Arial" w:eastAsia="Arial Unicode MS" w:hAnsi="Arial" w:cs="Arial"/>
        </w:rPr>
        <w:lastRenderedPageBreak/>
        <w:t>aprueba y autoriza, facultar a la Coordinación de Desarrollo Económico y Combate a la Desigualdad, conjuntamente con la Unidad de Gestión de Recursos Federales, Estatales y del Sector Privado,  por ser las instancias competentes para dar seguimiento y cumplimiento a toda la operación de todos los PROGRAMAS Y/O CONVOCATORIAS DE LA “SADER JALISCO” EJERCICIO 2023, en los que el Gobierno Municipal pueda participar como beneficiario directo o ente intermediario, así como tener la respectiva coordinación con la Tesorería Municipal y la Contraloría Ciudadana para el buen ejercicio de los recursos de los apoyos que se desprendan de dichos programas y/o convocatorias, para dar cabal cumplimiento al presente acuerdo.--------------------------------------------------------------------------------------------------------------------------------------------------------------------</w:t>
      </w:r>
      <w:r w:rsidRPr="00416BE4">
        <w:rPr>
          <w:rFonts w:ascii="Arial" w:hAnsi="Arial" w:cs="Arial"/>
          <w:b/>
          <w:color w:val="000000" w:themeColor="text1"/>
        </w:rPr>
        <w:t>FUNDAMENTO LEGAL.-</w:t>
      </w:r>
      <w:r w:rsidRPr="00416BE4">
        <w:rPr>
          <w:rFonts w:ascii="Arial" w:hAnsi="Arial" w:cs="Arial"/>
          <w:i/>
          <w:color w:val="000000" w:themeColor="text1"/>
        </w:rPr>
        <w:t xml:space="preserve"> </w:t>
      </w:r>
      <w:r w:rsidRPr="00416BE4">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416BE4">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416BE4">
        <w:rPr>
          <w:rFonts w:ascii="Arial" w:hAnsi="Arial" w:cs="Arial"/>
          <w:color w:val="000000" w:themeColor="text1"/>
        </w:rPr>
        <w:t>.-------------------------------------------------------------------------------------------------------------------------------------------------------------------------------------------------------</w:t>
      </w:r>
    </w:p>
    <w:p w14:paraId="0CBFF51C" w14:textId="77777777" w:rsidR="002C6013" w:rsidRPr="00762A20" w:rsidRDefault="002C6013" w:rsidP="002C6013">
      <w:pPr>
        <w:jc w:val="both"/>
        <w:rPr>
          <w:rFonts w:ascii="Arial" w:eastAsia="Arial Unicode MS" w:hAnsi="Arial" w:cs="Arial"/>
        </w:rPr>
      </w:pPr>
      <w:r w:rsidRPr="00762A20">
        <w:rPr>
          <w:rFonts w:ascii="Arial" w:hAnsi="Arial" w:cs="Arial"/>
          <w:b/>
        </w:rPr>
        <w:t>NOTIFÍQUESE.-</w:t>
      </w:r>
      <w:r w:rsidRPr="00762A20">
        <w:rPr>
          <w:rFonts w:ascii="Arial" w:hAnsi="Arial" w:cs="Arial"/>
        </w:rPr>
        <w:t xml:space="preserve"> Presidenta Municipal de San Pedro Tlaquepaque, Síndico Municipal, Tesorero Municipal, Contralor Ciudadano, Coordinador General de Desarrollo Económico y Combate a la Desigualdad, </w:t>
      </w:r>
      <w:r w:rsidRPr="00762A20">
        <w:rPr>
          <w:rFonts w:ascii="Arial" w:eastAsia="Arial Unicode MS" w:hAnsi="Arial" w:cs="Arial"/>
        </w:rPr>
        <w:t>SECRETARÍA DE AGRICULTURA Y DESARROLLO RURAL DEL ESTADO DE JALISCO, “SADER JALISCO”</w:t>
      </w:r>
      <w:r w:rsidRPr="00762A20">
        <w:rPr>
          <w:rFonts w:ascii="Arial" w:hAnsi="Arial" w:cs="Arial"/>
        </w:rPr>
        <w:t>,</w:t>
      </w:r>
      <w:r w:rsidRPr="00762A20">
        <w:rPr>
          <w:rFonts w:ascii="Arial" w:eastAsia="Arial Unicode MS" w:hAnsi="Arial" w:cs="Arial"/>
        </w:rPr>
        <w:t xml:space="preserve"> para s</w:t>
      </w:r>
      <w:r w:rsidRPr="00762A20">
        <w:rPr>
          <w:rFonts w:ascii="Arial" w:hAnsi="Arial" w:cs="Arial"/>
        </w:rPr>
        <w:t>u conocimiento y efectos legales a que haya lugar.---------------------------------</w:t>
      </w:r>
      <w:r>
        <w:rPr>
          <w:rFonts w:ascii="Arial" w:hAnsi="Arial" w:cs="Arial"/>
        </w:rPr>
        <w:t>--------------</w:t>
      </w:r>
      <w:r w:rsidRPr="00762A20">
        <w:rPr>
          <w:rFonts w:ascii="Arial" w:hAnsi="Arial" w:cs="Arial"/>
        </w:rPr>
        <w:t>--------------------------------------------------------------------------------</w:t>
      </w:r>
    </w:p>
    <w:p w14:paraId="23AFC7E2" w14:textId="2AFE0CA9" w:rsidR="002C6013" w:rsidRPr="00416BE4" w:rsidRDefault="00792BAF" w:rsidP="00792BAF">
      <w:pPr>
        <w:pStyle w:val="Estilo"/>
        <w:rPr>
          <w:rFonts w:cs="Arial"/>
          <w:color w:val="000000" w:themeColor="text1"/>
        </w:rPr>
      </w:pPr>
      <w:r>
        <w:rPr>
          <w:rFonts w:cs="Arial"/>
          <w:b/>
          <w:szCs w:val="24"/>
        </w:rPr>
        <w:t>E</w:t>
      </w:r>
      <w:r w:rsidR="002C6013" w:rsidRPr="00416BE4">
        <w:rPr>
          <w:rFonts w:cs="Arial"/>
          <w:b/>
          <w:szCs w:val="24"/>
        </w:rPr>
        <w:t xml:space="preserve">stando presentes 19 (diecinueve) integrantes del pleno, en forma económica fueron emitidos 19 (diecinueve) votos a favor, por lo que en unanimidad fue aprobada </w:t>
      </w:r>
      <w:r w:rsidR="002C6013" w:rsidRPr="00416BE4">
        <w:rPr>
          <w:rFonts w:cs="Arial"/>
          <w:szCs w:val="24"/>
        </w:rPr>
        <w:t xml:space="preserve">la iniciativa de aprobación directa presentada por la </w:t>
      </w:r>
      <w:r w:rsidR="002C6013" w:rsidRPr="00416BE4">
        <w:rPr>
          <w:rFonts w:cs="Arial"/>
          <w:b/>
          <w:szCs w:val="24"/>
        </w:rPr>
        <w:t>Lcda. Mirna Citlalli Amaya de Luna, Presidenta</w:t>
      </w:r>
      <w:r w:rsidR="002C6013" w:rsidRPr="00416BE4">
        <w:rPr>
          <w:rFonts w:cs="Arial"/>
          <w:szCs w:val="24"/>
        </w:rPr>
        <w:t xml:space="preserve"> </w:t>
      </w:r>
      <w:r w:rsidR="002C6013" w:rsidRPr="00416BE4">
        <w:rPr>
          <w:rFonts w:cs="Arial"/>
          <w:b/>
          <w:szCs w:val="24"/>
        </w:rPr>
        <w:t>Municipal, bajo el siguiente:</w:t>
      </w:r>
      <w:r w:rsidR="002C6013" w:rsidRPr="00416BE4">
        <w:rPr>
          <w:rFonts w:cs="Arial"/>
          <w:szCs w:val="24"/>
        </w:rPr>
        <w:t>----------------------------------------------------------------------------------------------------------------------------------------------</w:t>
      </w:r>
      <w:r w:rsidR="002C6013" w:rsidRPr="00416BE4">
        <w:rPr>
          <w:rFonts w:cs="Arial"/>
          <w:b/>
          <w:szCs w:val="24"/>
        </w:rPr>
        <w:t>ACUERDO NÚMERO 0381/2023</w:t>
      </w:r>
      <w:r w:rsidR="002C6013" w:rsidRPr="00416BE4">
        <w:rPr>
          <w:rFonts w:cs="Arial"/>
          <w:szCs w:val="24"/>
        </w:rPr>
        <w:t>---------------------------------------------------------------------------------------------------------------------------------------------</w:t>
      </w:r>
      <w:r w:rsidR="002C6013" w:rsidRPr="00416BE4">
        <w:rPr>
          <w:rFonts w:eastAsia="Arial Unicode MS" w:cs="Arial"/>
          <w:b/>
        </w:rPr>
        <w:t>PRIMERO.-</w:t>
      </w:r>
      <w:r w:rsidR="002C6013" w:rsidRPr="00416BE4">
        <w:rPr>
          <w:rFonts w:eastAsia="Arial Unicode MS" w:cs="Arial"/>
        </w:rPr>
        <w:t xml:space="preserve"> El Ayuntamiento Constitucional de San Pedro Tlaquepaque, Jalisco, aprueba y autoriza </w:t>
      </w:r>
      <w:r w:rsidR="002C6013" w:rsidRPr="00416BE4">
        <w:rPr>
          <w:rFonts w:eastAsia="Arial Unicode MS" w:cs="Arial"/>
          <w:b/>
          <w:bCs/>
        </w:rPr>
        <w:t>ingresar proyectos así como la suscripción de los Convenios de Colaboración con la SECRETARIA DE INNOVACIÓN CIENCIA Y TECNOLOGÍA DEL ESTADO DE JALISCO, “SICyT JALISCO” para participar en todos los PROGRAMA Y/O CONVOCATORIAS DEL EJERCICIO 2023,</w:t>
      </w:r>
      <w:r w:rsidR="002C6013" w:rsidRPr="00416BE4">
        <w:rPr>
          <w:rFonts w:eastAsia="Arial Unicode MS" w:cs="Arial"/>
        </w:rPr>
        <w:t xml:space="preserve"> en los que el Gobierno Municipal pueda participar como beneficiario directo o ente intermediario.----------------------------------------------------------------------------------------------------------------------------------------------------------------------------------------------</w:t>
      </w:r>
      <w:r w:rsidR="002C6013" w:rsidRPr="00416BE4">
        <w:rPr>
          <w:rFonts w:eastAsia="Arial Unicode MS" w:cs="Arial"/>
          <w:b/>
        </w:rPr>
        <w:t>SEGUNDO.-</w:t>
      </w:r>
      <w:r w:rsidR="002C6013" w:rsidRPr="00416BE4">
        <w:rPr>
          <w:rFonts w:eastAsia="Arial Unicode MS" w:cs="Arial"/>
        </w:rPr>
        <w:t xml:space="preserve"> El Ayuntamiento Constitucional de San Pedro Tlaquepaque, Jalisco, aprueba y autoriza facultar a la Presidenta, Sindico, Secretario y Tesorero de éste municipio, para que concurran a la celebración de los Convenios correspondientes que se suscribirán con la “SICyT JALISCO” en razón de los proyectos, obras o acciones a desarrollar con motivo de todos los PROGRAMAS Y/O CONVOCATORIAS DE LA “SICyT JALISCO” EJERCICIO 2023, en los que el Gobierno Municipal pueda participar como beneficiario directo o ente intermediario.-------------------------------------------------------------------------------------------------------------------------------------------------------------------------------------------------------</w:t>
      </w:r>
      <w:r w:rsidR="002C6013" w:rsidRPr="00416BE4">
        <w:rPr>
          <w:rFonts w:eastAsia="Arial Unicode MS" w:cs="Arial"/>
          <w:b/>
        </w:rPr>
        <w:t>TERCERO.-</w:t>
      </w:r>
      <w:r w:rsidR="002C6013" w:rsidRPr="00416BE4">
        <w:rPr>
          <w:rFonts w:eastAsia="Arial Unicode MS" w:cs="Arial"/>
        </w:rPr>
        <w:t xml:space="preserve"> El Ayuntamiento Constitucional de San Pedro Tlaquepaque, Jalisco, aprueba y autoriza, que vigilará por medio de sus comisiones respectivas o quienes estimen conveniente, se cumpla con todas y cada una de las acciones que se llevarán a cabo dentro del municipio en el marco de los convenios suscritos. Por lo que, en caso de que exista desvío de recursos, mala administración de los mismos o alguna otra irregularidad grave que de origen al </w:t>
      </w:r>
      <w:r w:rsidR="002C6013" w:rsidRPr="00416BE4">
        <w:rPr>
          <w:rFonts w:eastAsia="Arial Unicode MS" w:cs="Arial"/>
        </w:rPr>
        <w:lastRenderedPageBreak/>
        <w:t>incumplimiento de las acciones de  los PROGRAMAS Y/O CONVOCATORIAS DE LA “SICyT JALISCO” EJERCICIO 2023, en los que el  Gobierno  Municipal  pueda participar como beneficiario directo o ente intermediario, éste H. Ayuntamiento acepta sean retenidas y afectadas las participaciones Estatales que en derecho le corresponden al Municipio, hasta por una cantidad suficiente y/o  proporcional al incumplimiento de dichas obligaciones, derivadas de las suscripción de los convenios; independientemente de las demás acciones legales que correspondan.-------------------------------------------------------------------------------------------------------------------------------------------------------------------------------------------------</w:t>
      </w:r>
      <w:r w:rsidR="002C6013" w:rsidRPr="00416BE4">
        <w:rPr>
          <w:rFonts w:eastAsia="Arial Unicode MS" w:cs="Arial"/>
          <w:b/>
        </w:rPr>
        <w:t>CUARTO.-</w:t>
      </w:r>
      <w:r w:rsidR="002C6013" w:rsidRPr="00416BE4">
        <w:rPr>
          <w:rFonts w:eastAsia="Arial Unicode MS" w:cs="Arial"/>
        </w:rPr>
        <w:t xml:space="preserve"> El Ayuntamiento Constitucional de San Pedro Tlaquepaque, Jalisco, aprueba y autoriza, facultar al Tesorero  Municipal para que efectúe la apertura de las Cuentas Bancarias convenientes, mismas donde pueden ser depositados los recursos correspondientes a los PROGRAMAS Y/O CONVOCATORIAS DE LA “SICyT JALISCO” EJERCICIO 2023, en los que el Gobierno Municipal pueda participar como beneficiario directo o ente intermediario.-----------------------------------------------------------------------------------------------------------------------------------------------</w:t>
      </w:r>
      <w:r w:rsidR="002C6013" w:rsidRPr="00416BE4">
        <w:rPr>
          <w:rFonts w:eastAsia="Arial Unicode MS" w:cs="Arial"/>
          <w:b/>
        </w:rPr>
        <w:t>QUINTO.-</w:t>
      </w:r>
      <w:r w:rsidR="002C6013" w:rsidRPr="00416BE4">
        <w:rPr>
          <w:rFonts w:eastAsia="Arial Unicode MS" w:cs="Arial"/>
        </w:rPr>
        <w:t xml:space="preserve"> El Ayuntamiento Constitucional de San Pedro Tlaquepaque, Jalisco, aprueba y autoriza, facultar a la Coordinación de Desarrollo Económico y Combate a la Desigualdad, conjuntamente con la Unidad de Gestión de Recursos Federales, Estatales y del Sector Privado,  por ser las instancias competentes para dar seguimiento y cumplimiento a toda la operación de todos los PROGRAMAS Y/O CONVOCATORIAS DE LA “SICyT JALISCO” EJERCICIO 2023, en los que el Gobierno Municipal pueda participar como beneficiario directo o ente intermediario, así como tener la respectiva coordinación con la Tesorería Municipal y la Contraloría Ciudadana para el buen ejercicio de los recursos de los apoyos que se desprendan de dichos programas y/o convocatorias, para dar cabal cumplimiento al presente acuerdo.--------------------------------------------------------------------------------------------------------------------------------------------------------------------</w:t>
      </w:r>
      <w:r w:rsidR="002C6013" w:rsidRPr="00416BE4">
        <w:rPr>
          <w:rFonts w:cs="Arial"/>
          <w:b/>
          <w:color w:val="000000" w:themeColor="text1"/>
        </w:rPr>
        <w:t>FUNDAMENTO LEGAL.-</w:t>
      </w:r>
      <w:r w:rsidR="002C6013" w:rsidRPr="00416BE4">
        <w:rPr>
          <w:rFonts w:cs="Arial"/>
          <w:i/>
          <w:color w:val="000000" w:themeColor="text1"/>
        </w:rPr>
        <w:t xml:space="preserve"> </w:t>
      </w:r>
      <w:r w:rsidR="002C6013" w:rsidRPr="00416BE4">
        <w:rPr>
          <w:rFonts w:cs="Arial"/>
          <w:color w:val="000000" w:themeColor="text1"/>
        </w:rPr>
        <w:t xml:space="preserve">artículo 115 fracciones I y II de la Constitución Política de los Estados Unidos Mexicanos; 73 fracciones I y II, y 77 de la Constitución Política del Estado de Jalisco; 1,2,3,10,34,35 y 40 </w:t>
      </w:r>
      <w:r w:rsidR="002C6013" w:rsidRPr="00416BE4">
        <w:rPr>
          <w:rStyle w:val="Fuentedeprrafopredeter1"/>
          <w:rFonts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C6013" w:rsidRPr="00416BE4">
        <w:rPr>
          <w:rFonts w:cs="Arial"/>
          <w:color w:val="000000" w:themeColor="text1"/>
        </w:rPr>
        <w:t>.-------------------------------------------------------------------------------------------------------------------------------------------------------------------------------------------------------</w:t>
      </w:r>
    </w:p>
    <w:p w14:paraId="2A7614F0" w14:textId="77777777" w:rsidR="002C6013" w:rsidRPr="00762A20" w:rsidRDefault="002C6013" w:rsidP="002C6013">
      <w:pPr>
        <w:jc w:val="both"/>
        <w:rPr>
          <w:rFonts w:ascii="Arial" w:eastAsia="Arial Unicode MS" w:hAnsi="Arial" w:cs="Arial"/>
        </w:rPr>
      </w:pPr>
      <w:r w:rsidRPr="00762A20">
        <w:rPr>
          <w:rFonts w:ascii="Arial" w:hAnsi="Arial" w:cs="Arial"/>
          <w:b/>
        </w:rPr>
        <w:t>NOTIFÍQUESE.-</w:t>
      </w:r>
      <w:r w:rsidRPr="00762A20">
        <w:rPr>
          <w:rFonts w:ascii="Arial" w:hAnsi="Arial" w:cs="Arial"/>
        </w:rPr>
        <w:t xml:space="preserve"> Presidenta Municipal de San Pedro Tlaquepaque, Síndico Municipal, Tesorero Municipal, Contralor Ciudadano, Coordinador General de Desarrollo Económico y Combate a la Desigualdad, </w:t>
      </w:r>
      <w:r w:rsidRPr="00762A20">
        <w:rPr>
          <w:rFonts w:ascii="Arial" w:hAnsi="Arial" w:cs="Arial"/>
          <w:bCs/>
        </w:rPr>
        <w:t xml:space="preserve">SECRETARÍA DE INNOVACIÓN CIENCIA Y TECNOLOGÍA DEL ESTADO DE JALISCO, </w:t>
      </w:r>
      <w:r w:rsidRPr="00762A20">
        <w:rPr>
          <w:rFonts w:ascii="Arial" w:eastAsia="Arial Unicode MS" w:hAnsi="Arial" w:cs="Arial"/>
        </w:rPr>
        <w:t>para s</w:t>
      </w:r>
      <w:r w:rsidRPr="00762A20">
        <w:rPr>
          <w:rFonts w:ascii="Arial" w:hAnsi="Arial" w:cs="Arial"/>
        </w:rPr>
        <w:t>u conocimiento y efectos legales a que haya lugar.---------------------------------------------------------------------------------------------------------------------</w:t>
      </w:r>
      <w:r>
        <w:rPr>
          <w:rFonts w:ascii="Arial" w:hAnsi="Arial" w:cs="Arial"/>
        </w:rPr>
        <w:t>--------------------------</w:t>
      </w:r>
      <w:r w:rsidRPr="00762A20">
        <w:rPr>
          <w:rFonts w:ascii="Arial" w:hAnsi="Arial" w:cs="Arial"/>
        </w:rPr>
        <w:t>----------</w:t>
      </w:r>
    </w:p>
    <w:p w14:paraId="66CA7A2A" w14:textId="38B47AD5" w:rsidR="002C6013" w:rsidRPr="00416BE4" w:rsidRDefault="00792BAF" w:rsidP="00792BAF">
      <w:pPr>
        <w:pStyle w:val="Estilo"/>
        <w:rPr>
          <w:rFonts w:cs="Arial"/>
          <w:color w:val="000000" w:themeColor="text1"/>
        </w:rPr>
      </w:pPr>
      <w:r>
        <w:rPr>
          <w:rFonts w:cs="Arial"/>
          <w:b/>
          <w:szCs w:val="24"/>
        </w:rPr>
        <w:t>E</w:t>
      </w:r>
      <w:r w:rsidR="002C6013" w:rsidRPr="00AF0E17">
        <w:rPr>
          <w:rFonts w:cs="Arial"/>
          <w:b/>
          <w:szCs w:val="24"/>
        </w:rPr>
        <w:t xml:space="preserve">stando presentes 19 (diecinueve) integrantes del pleno, en forma económica fueron emitidos 19 (diecinueve) votos a favor, por lo que en unanimidad fue aprobada </w:t>
      </w:r>
      <w:r w:rsidR="002C6013" w:rsidRPr="00AF0E17">
        <w:rPr>
          <w:rFonts w:cs="Arial"/>
          <w:szCs w:val="24"/>
        </w:rPr>
        <w:t xml:space="preserve">la iniciativa de aprobación directa presentada por la </w:t>
      </w:r>
      <w:r w:rsidR="002C6013" w:rsidRPr="00AF0E17">
        <w:rPr>
          <w:rFonts w:cs="Arial"/>
          <w:b/>
          <w:szCs w:val="24"/>
        </w:rPr>
        <w:t>Lcda. Mirna Citlalli Amaya de Luna, Presidenta</w:t>
      </w:r>
      <w:r w:rsidR="002C6013" w:rsidRPr="00AF0E17">
        <w:rPr>
          <w:rFonts w:cs="Arial"/>
          <w:szCs w:val="24"/>
        </w:rPr>
        <w:t xml:space="preserve"> </w:t>
      </w:r>
      <w:r w:rsidR="002C6013" w:rsidRPr="00AF0E17">
        <w:rPr>
          <w:rFonts w:cs="Arial"/>
          <w:b/>
          <w:szCs w:val="24"/>
        </w:rPr>
        <w:t>Municipal, bajo el siguiente:</w:t>
      </w:r>
      <w:r w:rsidR="002C6013" w:rsidRPr="00AF0E17">
        <w:rPr>
          <w:rFonts w:cs="Arial"/>
          <w:szCs w:val="24"/>
        </w:rPr>
        <w:t>-----------------------------------------------------------------------------------------------------------------</w:t>
      </w:r>
      <w:r>
        <w:rPr>
          <w:rFonts w:cs="Arial"/>
          <w:szCs w:val="24"/>
        </w:rPr>
        <w:t>--</w:t>
      </w:r>
      <w:r w:rsidR="002C6013" w:rsidRPr="00AF0E17">
        <w:rPr>
          <w:rFonts w:cs="Arial"/>
          <w:szCs w:val="24"/>
        </w:rPr>
        <w:t>--------------------------</w:t>
      </w:r>
      <w:r w:rsidR="002C6013" w:rsidRPr="00AF0E17">
        <w:rPr>
          <w:rFonts w:cs="Arial"/>
          <w:b/>
          <w:szCs w:val="24"/>
        </w:rPr>
        <w:t>ACUERDO NÚMERO 0382/2023</w:t>
      </w:r>
      <w:r w:rsidR="002C6013" w:rsidRPr="00AF0E17">
        <w:rPr>
          <w:rFonts w:cs="Arial"/>
          <w:szCs w:val="24"/>
        </w:rPr>
        <w:t>----------------------------------------------------------------------------------------------------------------------------------------------</w:t>
      </w:r>
      <w:r w:rsidR="002C6013" w:rsidRPr="00AF0E17">
        <w:rPr>
          <w:rFonts w:eastAsia="Arial Unicode MS" w:cs="Arial"/>
          <w:b/>
        </w:rPr>
        <w:t>PRIMERO.-</w:t>
      </w:r>
      <w:r w:rsidR="002C6013" w:rsidRPr="00AF0E17">
        <w:rPr>
          <w:rFonts w:eastAsia="Arial Unicode MS" w:cs="Arial"/>
        </w:rPr>
        <w:t xml:space="preserve"> El Ayuntamiento Constitucional de San Pedro Tlaquepaque, Jalisco, aprueba y </w:t>
      </w:r>
      <w:r w:rsidR="002C6013" w:rsidRPr="00AF0E17">
        <w:rPr>
          <w:rFonts w:eastAsia="Arial Unicode MS" w:cs="Arial"/>
          <w:b/>
          <w:bCs/>
        </w:rPr>
        <w:t>autoriza ingresar proyectos así como la suscripción de los Convenios de Colaboración con la SECRETARIA DEL TRABAJO Y PREVENCIÓN SOCIAL, DEL ESTADO DE JALISCO,  “STPS JALISCO” para participar en todos los PROGRAMA Y/O CONVOCATORIAS DEL EJERCICIO 2023,</w:t>
      </w:r>
      <w:r w:rsidR="002C6013" w:rsidRPr="00AF0E17">
        <w:rPr>
          <w:rFonts w:eastAsia="Arial Unicode MS" w:cs="Arial"/>
        </w:rPr>
        <w:t xml:space="preserve"> en los que el Gobierno Municipal pueda participar como beneficiario directo </w:t>
      </w:r>
      <w:r w:rsidR="002C6013" w:rsidRPr="00AF0E17">
        <w:rPr>
          <w:rFonts w:eastAsia="Arial Unicode MS" w:cs="Arial"/>
        </w:rPr>
        <w:lastRenderedPageBreak/>
        <w:t>o ente intermediario.----------------------------------------------------------------------------------------------------------------------------------------------------------------------------------------------</w:t>
      </w:r>
      <w:r w:rsidR="002C6013" w:rsidRPr="00AF0E17">
        <w:rPr>
          <w:rFonts w:eastAsia="Arial Unicode MS" w:cs="Arial"/>
          <w:b/>
        </w:rPr>
        <w:t>SEGUNDO.-</w:t>
      </w:r>
      <w:r w:rsidR="002C6013" w:rsidRPr="00AF0E17">
        <w:rPr>
          <w:rFonts w:eastAsia="Arial Unicode MS" w:cs="Arial"/>
        </w:rPr>
        <w:t xml:space="preserve"> El Ayuntamiento Constitucional de San Pedro Tlaquepaque, Jalisco, aprueba y autoriza facultar a la Presidenta, Sindico, Secretario y Tesorero de éste municipio, para que concurran a la celebración de los Convenios correspondientes que se suscribirán con la “STPS JALISCO” en razón de los proyectos, obras o acciones a desarrollar con motivo de todos los PROGRAMAS Y/O CONVOCATORIAS DE LA “STPS JALISCO” EJERCICIO 2023, en los que el Gobierno Municipal pueda participar como beneficiario directo o ente intermediario.-------------------------------------------------------------------------------------------------------------------------------------------------------------------------------------------------------</w:t>
      </w:r>
      <w:r w:rsidR="002C6013" w:rsidRPr="00AF0E17">
        <w:rPr>
          <w:rFonts w:eastAsia="Arial Unicode MS" w:cs="Arial"/>
          <w:b/>
        </w:rPr>
        <w:t>TERCERO.-</w:t>
      </w:r>
      <w:r w:rsidR="002C6013" w:rsidRPr="00AF0E17">
        <w:rPr>
          <w:rFonts w:eastAsia="Arial Unicode MS" w:cs="Arial"/>
        </w:rPr>
        <w:t xml:space="preserve"> El Ayuntamiento Constitucional de San Pedro Tlaquepaque, Jalisco, aprueba y autoriza, que vigilará por medio de sus comisiones respectivas o quienes estimen conveniente, se cumpla con todas y cada una de las acciones que se llevarán a cabo dentro del municipio en el marco de los convenios suscritos. Por lo que, en caso de que exista desvío de recursos, mala administración de los mismos o alguna otra irregularidad grave que de origen al incumplimiento de las acciones de  los PROGRAMAS Y/O CONVOCATORIAS DE LA “STPS JALISCO” EJERCICIO 2023, en los que  el  Gobierno  Municipal  pueda participar como beneficiario directo o ente intermediario, éste H. Ayuntamiento acepta sean retenidas y afectadas las participaciones Estatales que en derecho le corresponden al Municipio, hasta por una cantidad suficiente y/o  proporcional al incumplimiento de dichas obligaciones, derivadas de las suscripción de los convenios; independientemente de las demás acciones legales que correspondan.-------------------------------------------------------------------------------------------------------------------------------------------------------------------------------------------------</w:t>
      </w:r>
      <w:r w:rsidR="002C6013" w:rsidRPr="00AF0E17">
        <w:rPr>
          <w:rFonts w:eastAsia="Arial Unicode MS" w:cs="Arial"/>
          <w:b/>
        </w:rPr>
        <w:t>CUARTO.-</w:t>
      </w:r>
      <w:r w:rsidR="002C6013" w:rsidRPr="00AF0E17">
        <w:rPr>
          <w:rFonts w:eastAsia="Arial Unicode MS" w:cs="Arial"/>
        </w:rPr>
        <w:t xml:space="preserve"> El Ayuntamiento Constitucional de San Pedro Tlaquepaque, Jalisco, aprueba y autoriza, facultar al Tesorero  Municipal para que efectúe la apertura de las Cuentas Bancarias convenientes, mismas donde pueden ser depositados los recursos correspondientes a los PROGRAMAS Y/O CONVOCATORIAS DE LA “STPS JALISCO” EJERCICIO 2023, en los que el Gobierno Municipal pueda participar como beneficiario directo o ente intermediario.-----------------------------------------------------------------------------------------------------------------------------------------------</w:t>
      </w:r>
      <w:r w:rsidR="002C6013" w:rsidRPr="00AF0E17">
        <w:rPr>
          <w:rFonts w:eastAsia="Arial Unicode MS" w:cs="Arial"/>
          <w:b/>
        </w:rPr>
        <w:t>QUINTO.-</w:t>
      </w:r>
      <w:r w:rsidR="002C6013" w:rsidRPr="00AF0E17">
        <w:rPr>
          <w:rFonts w:eastAsia="Arial Unicode MS" w:cs="Arial"/>
        </w:rPr>
        <w:t xml:space="preserve"> El Ayuntamiento Constitucional de San Pedro Tlaquepaque, Jalisco, aprueba y autoriza, facultar a la Coordinación de Desarrollo Económico y Combate a la Desigualdad, conjuntamente con la Unidad de Gestión de Recursos Federales, Estatales y del Sector Privado,  por ser las instancias competentes para dar seguimiento y cumplimiento a toda la operación de todos los PROGRAMAS Y/O CONVOCATORIAS DE LA “STPS JALISCO” EJERCICIO 2023, en los que el Gobierno Municipal pueda participar como beneficiario directo o ente intermediario, así como tener la respectiva coordinación con la Tesorería Municipal y la Contraloría Ciudadana para el buen ejercicio de los recursos de los apoyos que se desprendan de dichos programas y/o convocatorias, para dar cabal cumplimiento al presente acuerdo.--------------------------------------------------------------------------------------------------------------------------------------------------------------------</w:t>
      </w:r>
      <w:r w:rsidR="002C6013" w:rsidRPr="00416BE4">
        <w:rPr>
          <w:rFonts w:cs="Arial"/>
          <w:b/>
          <w:color w:val="000000" w:themeColor="text1"/>
        </w:rPr>
        <w:t>FUNDAMENTO LEGAL.-</w:t>
      </w:r>
      <w:r w:rsidR="002C6013" w:rsidRPr="00416BE4">
        <w:rPr>
          <w:rFonts w:cs="Arial"/>
          <w:i/>
          <w:color w:val="000000" w:themeColor="text1"/>
        </w:rPr>
        <w:t xml:space="preserve"> </w:t>
      </w:r>
      <w:r w:rsidR="002C6013" w:rsidRPr="00416BE4">
        <w:rPr>
          <w:rFonts w:cs="Arial"/>
          <w:color w:val="000000" w:themeColor="text1"/>
        </w:rPr>
        <w:t xml:space="preserve">artículo 115 fracciones I y II de la Constitución Política de los Estados Unidos Mexicanos; 73 fracciones I y II, y 77 de la Constitución Política del Estado de Jalisco; 1,2,3,10,34,35 y 40 </w:t>
      </w:r>
      <w:r w:rsidR="002C6013" w:rsidRPr="00416BE4">
        <w:rPr>
          <w:rStyle w:val="Fuentedeprrafopredeter1"/>
          <w:rFonts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C6013" w:rsidRPr="00416BE4">
        <w:rPr>
          <w:rFonts w:cs="Arial"/>
          <w:color w:val="000000" w:themeColor="text1"/>
        </w:rPr>
        <w:t>.-------------------------------------------------------------------------------------------------------------------------------------------------------------------------------------------------------</w:t>
      </w:r>
    </w:p>
    <w:p w14:paraId="5E711547" w14:textId="4D830E61" w:rsidR="002C6013" w:rsidRPr="00664A29" w:rsidRDefault="002C6013" w:rsidP="002C6013">
      <w:pPr>
        <w:jc w:val="both"/>
        <w:rPr>
          <w:rFonts w:ascii="Arial" w:eastAsiaTheme="minorHAnsi" w:hAnsi="Arial" w:cs="Arial"/>
          <w:color w:val="000000" w:themeColor="text1"/>
        </w:rPr>
      </w:pPr>
      <w:r w:rsidRPr="00762A20">
        <w:rPr>
          <w:rFonts w:ascii="Arial" w:hAnsi="Arial" w:cs="Arial"/>
          <w:b/>
        </w:rPr>
        <w:t>NOTIFÍQUESE.-</w:t>
      </w:r>
      <w:r w:rsidRPr="00762A20">
        <w:rPr>
          <w:rFonts w:ascii="Arial" w:hAnsi="Arial" w:cs="Arial"/>
        </w:rPr>
        <w:t xml:space="preserve"> Presidenta Municipal de San Pedro Tlaquepaque, Síndico Municipal, Tesorero Municipal, Contralor Ciudadano, Coordinador General de </w:t>
      </w:r>
      <w:r w:rsidRPr="00762A20">
        <w:rPr>
          <w:rFonts w:ascii="Arial" w:hAnsi="Arial" w:cs="Arial"/>
        </w:rPr>
        <w:lastRenderedPageBreak/>
        <w:t xml:space="preserve">Desarrollo Económico y Combate a la Desigualdad, </w:t>
      </w:r>
      <w:r w:rsidRPr="00762A20">
        <w:rPr>
          <w:rFonts w:ascii="Arial" w:hAnsi="Arial" w:cs="Arial"/>
          <w:bCs/>
        </w:rPr>
        <w:t xml:space="preserve">Secretaría del Trabajo y Prevención Social del Estado de Jalisco, </w:t>
      </w:r>
      <w:r w:rsidRPr="00762A20">
        <w:rPr>
          <w:rFonts w:ascii="Arial" w:eastAsia="Arial Unicode MS" w:hAnsi="Arial" w:cs="Arial"/>
          <w:bCs/>
        </w:rPr>
        <w:t>para</w:t>
      </w:r>
      <w:r w:rsidRPr="00762A20">
        <w:rPr>
          <w:rFonts w:ascii="Arial" w:eastAsia="Arial Unicode MS" w:hAnsi="Arial" w:cs="Arial"/>
        </w:rPr>
        <w:t xml:space="preserve"> s</w:t>
      </w:r>
      <w:r w:rsidRPr="00762A20">
        <w:rPr>
          <w:rFonts w:ascii="Arial" w:hAnsi="Arial" w:cs="Arial"/>
        </w:rPr>
        <w:t>u conocimiento y efectos legales a que haya lugar.---------------------------------------------------------------------------------------------------------------------------------------------------</w:t>
      </w:r>
      <w:r w:rsidR="00556025">
        <w:rPr>
          <w:rFonts w:ascii="Arial" w:hAnsi="Arial" w:cs="Arial"/>
        </w:rPr>
        <w:t>---------------------------------------------</w:t>
      </w:r>
      <w:r w:rsidRPr="00762A20">
        <w:rPr>
          <w:rFonts w:ascii="Arial" w:hAnsi="Arial" w:cs="Arial"/>
        </w:rPr>
        <w:t>-----</w:t>
      </w:r>
      <w:r w:rsidR="00556025" w:rsidRPr="00556025">
        <w:rPr>
          <w:rFonts w:ascii="Arial" w:hAnsi="Arial" w:cs="Arial"/>
          <w:b/>
        </w:rPr>
        <w:t>E</w:t>
      </w:r>
      <w:r w:rsidRPr="00556025">
        <w:rPr>
          <w:rFonts w:ascii="Arial" w:hAnsi="Arial" w:cs="Arial"/>
          <w:b/>
        </w:rPr>
        <w:t xml:space="preserve">stando presentes 19 (diecinueve) integrantes del pleno, en forma económica fueron emitidos 19 (diecinueve) votos a favor, por lo que en unanimidad fue aprobada </w:t>
      </w:r>
      <w:r w:rsidRPr="00556025">
        <w:rPr>
          <w:rFonts w:ascii="Arial" w:hAnsi="Arial" w:cs="Arial"/>
        </w:rPr>
        <w:t xml:space="preserve">la iniciativa de aprobación directa presentada por la </w:t>
      </w:r>
      <w:r w:rsidRPr="00556025">
        <w:rPr>
          <w:rFonts w:ascii="Arial" w:hAnsi="Arial" w:cs="Arial"/>
          <w:b/>
        </w:rPr>
        <w:t>Lcda. Mirna Citlalli Amaya de Luna, Presidenta</w:t>
      </w:r>
      <w:r w:rsidRPr="00556025">
        <w:rPr>
          <w:rFonts w:ascii="Arial" w:hAnsi="Arial" w:cs="Arial"/>
        </w:rPr>
        <w:t xml:space="preserve"> </w:t>
      </w:r>
      <w:r w:rsidRPr="00556025">
        <w:rPr>
          <w:rFonts w:ascii="Arial" w:hAnsi="Arial" w:cs="Arial"/>
          <w:b/>
        </w:rPr>
        <w:t>Municipal, bajo el siguiente:</w:t>
      </w:r>
      <w:r w:rsidRPr="00556025">
        <w:rPr>
          <w:rFonts w:ascii="Arial" w:hAnsi="Arial" w:cs="Arial"/>
        </w:rPr>
        <w:t>-----------------------------------------------------------------------------------------------------------------------------------------------</w:t>
      </w:r>
      <w:r w:rsidRPr="00556025">
        <w:rPr>
          <w:rFonts w:ascii="Arial" w:hAnsi="Arial" w:cs="Arial"/>
          <w:b/>
        </w:rPr>
        <w:t>ACUERDO NÚMERO 0383/2023</w:t>
      </w:r>
      <w:r w:rsidRPr="00556025">
        <w:rPr>
          <w:rFonts w:ascii="Arial" w:hAnsi="Arial" w:cs="Arial"/>
        </w:rPr>
        <w:t>--------------------------------------------------------------------------------------------------------------------------------------------</w:t>
      </w:r>
      <w:r w:rsidRPr="00556025">
        <w:rPr>
          <w:rFonts w:ascii="Arial" w:eastAsia="Arial Unicode MS" w:hAnsi="Arial" w:cs="Arial"/>
          <w:b/>
        </w:rPr>
        <w:t>PRIMERO.-</w:t>
      </w:r>
      <w:r w:rsidRPr="00556025">
        <w:rPr>
          <w:rFonts w:ascii="Arial" w:eastAsia="Arial Unicode MS" w:hAnsi="Arial" w:cs="Arial"/>
        </w:rPr>
        <w:t xml:space="preserve"> El Ayuntamiento Constitucional de San Pedro Tlaquepaque, Jalisco, aprueba y autoriza </w:t>
      </w:r>
      <w:r w:rsidRPr="00556025">
        <w:rPr>
          <w:rFonts w:ascii="Arial" w:eastAsia="Arial Unicode MS" w:hAnsi="Arial" w:cs="Arial"/>
          <w:b/>
          <w:bCs/>
        </w:rPr>
        <w:t xml:space="preserve">ingresar proyectos así como la suscripción de los Convenios de Colaboración con la SECRETARÍA DE TURISMO DEL </w:t>
      </w:r>
      <w:r w:rsidRPr="00AF0E17">
        <w:rPr>
          <w:rFonts w:ascii="Arial" w:eastAsia="Arial Unicode MS" w:hAnsi="Arial" w:cs="Arial"/>
          <w:b/>
          <w:bCs/>
        </w:rPr>
        <w:t>ESTADO DE JALISCO, “SECTURJAL” para participar en todos los PROGRAMA Y/O CONVOCATORIAS DEL EJERCICIO 2023,</w:t>
      </w:r>
      <w:r w:rsidRPr="00AF0E17">
        <w:rPr>
          <w:rFonts w:ascii="Arial" w:eastAsia="Arial Unicode MS" w:hAnsi="Arial" w:cs="Arial"/>
        </w:rPr>
        <w:t xml:space="preserve"> en los que el Gobierno Municipal pueda participar como beneficiario directo o ente intermediario.----------------------------------------------------------------------------------------------------------------------</w:t>
      </w:r>
      <w:r w:rsidR="00556025">
        <w:rPr>
          <w:rFonts w:ascii="Arial" w:eastAsia="Arial Unicode MS" w:hAnsi="Arial" w:cs="Arial"/>
        </w:rPr>
        <w:t>---------------------------------------------------------------</w:t>
      </w:r>
      <w:r w:rsidRPr="00AF0E17">
        <w:rPr>
          <w:rFonts w:ascii="Arial" w:eastAsia="Arial Unicode MS" w:hAnsi="Arial" w:cs="Arial"/>
        </w:rPr>
        <w:t>------------------</w:t>
      </w:r>
      <w:r w:rsidRPr="00AF0E17">
        <w:rPr>
          <w:rFonts w:ascii="Arial" w:eastAsia="Arial Unicode MS" w:hAnsi="Arial" w:cs="Arial"/>
          <w:b/>
        </w:rPr>
        <w:t>SEGUNDO.-</w:t>
      </w:r>
      <w:r w:rsidRPr="00AF0E17">
        <w:rPr>
          <w:rFonts w:ascii="Arial" w:eastAsia="Arial Unicode MS" w:hAnsi="Arial" w:cs="Arial"/>
        </w:rPr>
        <w:t xml:space="preserve"> El Ayuntamiento Constitucional de San Pedro Tlaquepaque, Jalisco, aprueba y autoriza facultar a la Presidenta, Sindico, Secretario y Tesorero de éste municipio, para que concurran a la celebración de los Convenios correspondientes que se suscribirán con la “SADER JALISCO” en razón de los proyectos, obras o acciones a desarrollar con motivo de todos los PROGRAMAS Y/O CONVOCATORIAS DE LA “SECTURJAL” EJERCICIO 2023, en los que el Gobierno Municipal pueda participar como beneficiario directo o ente intermediario.-------------------------------------------------------------------------------------------------------------------------------------------------------------------------------------------------------</w:t>
      </w:r>
      <w:r w:rsidRPr="00AF0E17">
        <w:rPr>
          <w:rFonts w:ascii="Arial" w:eastAsia="Arial Unicode MS" w:hAnsi="Arial" w:cs="Arial"/>
          <w:b/>
        </w:rPr>
        <w:t>TERCERO.-</w:t>
      </w:r>
      <w:r w:rsidRPr="00AF0E17">
        <w:rPr>
          <w:rFonts w:ascii="Arial" w:eastAsia="Arial Unicode MS" w:hAnsi="Arial" w:cs="Arial"/>
        </w:rPr>
        <w:t xml:space="preserve"> El Ayuntamiento Constitucional de San Pedro Tlaquepaque, Jalisco, aprueba y autoriza, que vigilará por medio de sus comisiones respectivas o quienes estimen conveniente, se cumpla con todas y cada una de las acciones que se llevarán a cabo dentro del municipio en el marco de los convenios suscritos. Por lo que, en caso de que exista desvío de recursos, mala administración de los mismos o alguna otra irregularidad grave que de origen al incumplimiento de las acciones de  los PROGRAMAS Y/O CONVOCATORIAS DE LA “SECTURJAL” EJERCICIO 2023,  en  los  que  el  Gobierno  Municipal  pueda participar como beneficiario directo o ente intermediario, éste H. Ayuntamiento acepta sean retenidas y afectadas las participaciones Estatales que en derecho le corresponden al Municipio, hasta por una cantidad suficiente y/o  proporcional al incumplimiento de dichas obligaciones, derivadas de las suscripción de los convenios; independientemente de las demás acciones legales que correspondan.-------------------------------------------------------------------------------------------------------------------------------------------------------------------------------------------------</w:t>
      </w:r>
      <w:r w:rsidRPr="00AF0E17">
        <w:rPr>
          <w:rFonts w:ascii="Arial" w:eastAsia="Arial Unicode MS" w:hAnsi="Arial" w:cs="Arial"/>
          <w:b/>
        </w:rPr>
        <w:t>CUARTO.-</w:t>
      </w:r>
      <w:r w:rsidRPr="00AF0E17">
        <w:rPr>
          <w:rFonts w:ascii="Arial" w:eastAsia="Arial Unicode MS" w:hAnsi="Arial" w:cs="Arial"/>
        </w:rPr>
        <w:t xml:space="preserve"> El Ayuntamiento Constitucional de San Pedro Tlaquepaque, Jalisco, aprueba y autoriza, facultar al Tesorero  Municipal para que efectúe la apertura de las Cuentas Bancarias convenientes, mismas donde pueden ser depositados los recursos correspondientes a los PROGRAMAS Y/O CONVOCATORIAS DE LA “SECTURJAL” EJERCICIO 2023, en los que el Gobierno Municipal pueda participar como beneficiario directo o ente intermediario.-----------------------------------------------------------------------------------------------------------------------------------------------</w:t>
      </w:r>
      <w:r w:rsidRPr="00AF0E17">
        <w:rPr>
          <w:rFonts w:ascii="Arial" w:eastAsia="Arial Unicode MS" w:hAnsi="Arial" w:cs="Arial"/>
          <w:b/>
        </w:rPr>
        <w:t>QUINTO.-</w:t>
      </w:r>
      <w:r w:rsidRPr="00AF0E17">
        <w:rPr>
          <w:rFonts w:ascii="Arial" w:eastAsia="Arial Unicode MS" w:hAnsi="Arial" w:cs="Arial"/>
        </w:rPr>
        <w:t xml:space="preserve"> El Ayuntamiento Constitucional de San Pedro Tlaquepaque, Jalisco, aprueba y autoriza, facultar a la Coordinación de Desarrollo Económico y Combate a la Desigualdad, conjuntamente con la Unidad de Gestión de Recursos Federales, Estatales y del Sector Privado,  por ser las instancias competentes para dar seguimiento y cumplimiento a toda la operación de todos los </w:t>
      </w:r>
      <w:r w:rsidRPr="00AF0E17">
        <w:rPr>
          <w:rFonts w:ascii="Arial" w:eastAsia="Arial Unicode MS" w:hAnsi="Arial" w:cs="Arial"/>
        </w:rPr>
        <w:lastRenderedPageBreak/>
        <w:t>PROGRAMAS Y/O CONVOCATORIAS DE LA “SECTURJAL” EJERCICIO 2023, en los que el Gobierno Municipal pueda participar como beneficiario directo o ente intermediario, así como tener la respectiva coordinación con la Tesorería Municipal y la Contraloría Ciudadana para el buen ejercicio de los recursos de los apoyos que se desprendan de dichos programas y/o convocatorias, para dar cabal cumplimiento al presente acuerdo.--------------------------------------------------------------------------------------------------------------------------------------------------------------------</w:t>
      </w:r>
      <w:r w:rsidRPr="00416BE4">
        <w:rPr>
          <w:rFonts w:ascii="Arial" w:hAnsi="Arial" w:cs="Arial"/>
          <w:b/>
          <w:color w:val="000000" w:themeColor="text1"/>
        </w:rPr>
        <w:t>FUNDAMENTO LEGAL.-</w:t>
      </w:r>
      <w:r w:rsidRPr="00416BE4">
        <w:rPr>
          <w:rFonts w:ascii="Arial" w:hAnsi="Arial" w:cs="Arial"/>
          <w:i/>
          <w:color w:val="000000" w:themeColor="text1"/>
        </w:rPr>
        <w:t xml:space="preserve"> </w:t>
      </w:r>
      <w:r w:rsidRPr="00416BE4">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416BE4">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664A29">
        <w:rPr>
          <w:rFonts w:ascii="Arial" w:hAnsi="Arial" w:cs="Arial"/>
          <w:color w:val="000000" w:themeColor="text1"/>
        </w:rPr>
        <w:t>.-------------------------------------------------------------------------------------------------------------------------------------------------------------------------------------------------------</w:t>
      </w:r>
      <w:r w:rsidRPr="00664A29">
        <w:rPr>
          <w:rFonts w:ascii="Arial" w:hAnsi="Arial" w:cs="Arial"/>
          <w:b/>
        </w:rPr>
        <w:t>NOTIFÍQUESE.-</w:t>
      </w:r>
      <w:r w:rsidRPr="00664A29">
        <w:rPr>
          <w:rFonts w:ascii="Arial" w:hAnsi="Arial" w:cs="Arial"/>
        </w:rPr>
        <w:t xml:space="preserve"> Presidenta Municipal de San Pedro Tlaquepaque, Síndico Municipal, Tesorero Municipal, Contralor Ciudadano, Coordinador General de Desarrollo Económico y Combate a la Desigualdad, </w:t>
      </w:r>
      <w:r w:rsidRPr="00664A29">
        <w:rPr>
          <w:rFonts w:ascii="Arial" w:eastAsia="Arial Unicode MS" w:hAnsi="Arial" w:cs="Arial"/>
        </w:rPr>
        <w:t>SECRETARÍA DE TURISMO DEL ESTADO DE JALISCO, “SECTURJAL”,</w:t>
      </w:r>
      <w:r w:rsidRPr="00664A29">
        <w:rPr>
          <w:rFonts w:ascii="Arial" w:eastAsia="Arial Unicode MS" w:hAnsi="Arial" w:cs="Arial"/>
          <w:b/>
          <w:bCs/>
        </w:rPr>
        <w:t xml:space="preserve"> </w:t>
      </w:r>
      <w:r w:rsidRPr="00664A29">
        <w:rPr>
          <w:rFonts w:ascii="Arial" w:eastAsia="Arial Unicode MS" w:hAnsi="Arial" w:cs="Arial"/>
          <w:bCs/>
        </w:rPr>
        <w:t>para</w:t>
      </w:r>
      <w:r w:rsidRPr="00664A29">
        <w:rPr>
          <w:rFonts w:ascii="Arial" w:eastAsia="Arial Unicode MS" w:hAnsi="Arial" w:cs="Arial"/>
        </w:rPr>
        <w:t xml:space="preserve"> s</w:t>
      </w:r>
      <w:r w:rsidRPr="00664A29">
        <w:rPr>
          <w:rFonts w:ascii="Arial" w:hAnsi="Arial" w:cs="Arial"/>
        </w:rPr>
        <w:t>u conocimiento y efectos legales a que haya lugar.---------------------------------------------------------------------------</w:t>
      </w:r>
      <w:r>
        <w:rPr>
          <w:rFonts w:ascii="Arial" w:hAnsi="Arial" w:cs="Arial"/>
        </w:rPr>
        <w:t>-------------------------------</w:t>
      </w:r>
      <w:r w:rsidRPr="00664A29">
        <w:rPr>
          <w:rFonts w:ascii="Arial" w:hAnsi="Arial" w:cs="Arial"/>
        </w:rPr>
        <w:t>------------------------------------------------------------------------------</w:t>
      </w:r>
    </w:p>
    <w:p w14:paraId="077DD5C8" w14:textId="66601E45" w:rsidR="002C6013" w:rsidRPr="00AB4F2F" w:rsidRDefault="00556025" w:rsidP="00556025">
      <w:pPr>
        <w:pStyle w:val="Estilo"/>
        <w:rPr>
          <w:rFonts w:eastAsia="Arial Unicode MS" w:cs="Arial"/>
        </w:rPr>
      </w:pPr>
      <w:r>
        <w:rPr>
          <w:rFonts w:cs="Arial"/>
          <w:b/>
          <w:szCs w:val="24"/>
        </w:rPr>
        <w:t>E</w:t>
      </w:r>
      <w:r w:rsidR="002C6013" w:rsidRPr="00AB4F2F">
        <w:rPr>
          <w:rFonts w:cs="Arial"/>
          <w:b/>
          <w:szCs w:val="24"/>
        </w:rPr>
        <w:t xml:space="preserve">stando presentes 19 (diecinueve) integrantes del pleno, en forma económica fueron emitidos 19 (diecinueve) votos a favor, por lo que en unanimidad fue aprobada </w:t>
      </w:r>
      <w:r w:rsidR="002C6013" w:rsidRPr="00AB4F2F">
        <w:rPr>
          <w:rFonts w:cs="Arial"/>
          <w:szCs w:val="24"/>
        </w:rPr>
        <w:t xml:space="preserve">la iniciativa de aprobación directa presentada por la </w:t>
      </w:r>
      <w:r w:rsidR="002C6013" w:rsidRPr="00AB4F2F">
        <w:rPr>
          <w:rFonts w:cs="Arial"/>
          <w:b/>
          <w:szCs w:val="24"/>
        </w:rPr>
        <w:t>Lcda. Mirna Citlalli Amaya de Luna, Presidenta</w:t>
      </w:r>
      <w:r w:rsidR="002C6013" w:rsidRPr="00AB4F2F">
        <w:rPr>
          <w:rFonts w:cs="Arial"/>
          <w:szCs w:val="24"/>
        </w:rPr>
        <w:t xml:space="preserve"> </w:t>
      </w:r>
      <w:r w:rsidR="002C6013" w:rsidRPr="00AB4F2F">
        <w:rPr>
          <w:rFonts w:cs="Arial"/>
          <w:b/>
          <w:szCs w:val="24"/>
        </w:rPr>
        <w:t>Municipal, bajo el siguiente:</w:t>
      </w:r>
      <w:r w:rsidR="002C6013" w:rsidRPr="00AB4F2F">
        <w:rPr>
          <w:rFonts w:cs="Arial"/>
          <w:szCs w:val="24"/>
        </w:rPr>
        <w:t>------------------------------------------------------------------------------------------------------------------------------------------------</w:t>
      </w:r>
      <w:r w:rsidR="002C6013" w:rsidRPr="00AB4F2F">
        <w:rPr>
          <w:rFonts w:cs="Arial"/>
          <w:b/>
          <w:szCs w:val="24"/>
        </w:rPr>
        <w:t>ACUERDO NÚMERO 0384/2023</w:t>
      </w:r>
      <w:r w:rsidR="002C6013" w:rsidRPr="00AB4F2F">
        <w:rPr>
          <w:rFonts w:cs="Arial"/>
          <w:szCs w:val="24"/>
        </w:rPr>
        <w:t>-------------------------------------------------------------------------------------------------------------------------------------------</w:t>
      </w:r>
      <w:r w:rsidR="002C6013" w:rsidRPr="00AB4F2F">
        <w:rPr>
          <w:rFonts w:eastAsia="Arial Unicode MS" w:cs="Arial"/>
          <w:b/>
        </w:rPr>
        <w:t>PRIMERO.-</w:t>
      </w:r>
      <w:r w:rsidR="002C6013" w:rsidRPr="00AB4F2F">
        <w:rPr>
          <w:rFonts w:eastAsia="Arial Unicode MS" w:cs="Arial"/>
        </w:rPr>
        <w:t xml:space="preserve"> El Ayuntamiento Constitucional de San Pedro Tlaquepaque, Jalisco, aprueba y autoriza los </w:t>
      </w:r>
      <w:r w:rsidR="002C6013" w:rsidRPr="00AB4F2F">
        <w:rPr>
          <w:rFonts w:eastAsia="Arial Unicode MS" w:cs="Arial"/>
          <w:b/>
          <w:bCs/>
        </w:rPr>
        <w:t xml:space="preserve">ingresar proyectos así como la suscripción de los Convenios de Colaboración con la SECRETARÍA DE CULTURA DEL GOBIERNO DE MÉXICO, para participar en todos las categorías de APOYO A LA INFRAESTRUCTURA CULTURAL DE LOS ESTADOS, “PAICE” EJERCICIO 2023, DEL PROGRAMA APOYOS A LA CULTURA DE LA  SECRETARÍA DE CULTURA DEL GOBIERNO DE MÉXICO; </w:t>
      </w:r>
      <w:r w:rsidR="002C6013" w:rsidRPr="00AB4F2F">
        <w:rPr>
          <w:rFonts w:eastAsia="Arial Unicode MS" w:cs="Arial"/>
        </w:rPr>
        <w:t>en los que el Gobierno Municipal pueda participar como beneficiario directo o ente intermediario.------------------------------------------------------------------------------------------------------------------------------</w:t>
      </w:r>
      <w:r>
        <w:rPr>
          <w:rFonts w:eastAsia="Arial Unicode MS" w:cs="Arial"/>
        </w:rPr>
        <w:t>---------------------------------------------------------------</w:t>
      </w:r>
      <w:r w:rsidR="002C6013" w:rsidRPr="00AB4F2F">
        <w:rPr>
          <w:rFonts w:eastAsia="Arial Unicode MS" w:cs="Arial"/>
        </w:rPr>
        <w:t>----------</w:t>
      </w:r>
    </w:p>
    <w:p w14:paraId="017F12FB" w14:textId="3EAD90CC" w:rsidR="002C6013" w:rsidRPr="00AB4F2F" w:rsidRDefault="002C6013" w:rsidP="002C6013">
      <w:pPr>
        <w:jc w:val="both"/>
        <w:rPr>
          <w:rFonts w:ascii="Arial" w:eastAsia="Arial Unicode MS" w:hAnsi="Arial" w:cs="Arial"/>
        </w:rPr>
      </w:pPr>
      <w:r w:rsidRPr="00AB4F2F">
        <w:rPr>
          <w:rFonts w:ascii="Arial" w:eastAsia="Arial Unicode MS" w:hAnsi="Arial" w:cs="Arial"/>
          <w:b/>
        </w:rPr>
        <w:t>SEGUNDO.-</w:t>
      </w:r>
      <w:r w:rsidRPr="00AB4F2F">
        <w:rPr>
          <w:rFonts w:ascii="Arial" w:eastAsia="Arial Unicode MS" w:hAnsi="Arial" w:cs="Arial"/>
        </w:rPr>
        <w:t xml:space="preserve"> El Ayuntamiento Constitucional de San Pedro Tlaquepaque, Jalisco, aprueba y autoriza facultar a la Presidenta, Sindico, Secretario y Tesorero de éste municipio, para que concurran a la celebración de los Convenios correspondientes que se suscribirán con la SECRETARÍA DE CULTURA DEL GOBIERNO DE MÉXICO, en razón de los proyectos, obras o acciones a desarrollar con motivo de participar en las categorías del APOYO “PAICE” EJERCICIO 2023, DEL PROGRAMA APOYOS A LA CULTURA en las que el Gobierno Municipal pueda participar como beneficiario directo o ente intermediario.------------------------------------------------------------------------------------------------------------------------------------</w:t>
      </w:r>
      <w:r w:rsidR="00556025">
        <w:rPr>
          <w:rFonts w:ascii="Arial" w:eastAsia="Arial Unicode MS" w:hAnsi="Arial" w:cs="Arial"/>
        </w:rPr>
        <w:t>------------------------------------------------------</w:t>
      </w:r>
      <w:r w:rsidRPr="00AB4F2F">
        <w:rPr>
          <w:rFonts w:ascii="Arial" w:eastAsia="Arial Unicode MS" w:hAnsi="Arial" w:cs="Arial"/>
        </w:rPr>
        <w:t>-------------</w:t>
      </w:r>
    </w:p>
    <w:p w14:paraId="0307D8F1" w14:textId="7526D591" w:rsidR="002C6013" w:rsidRPr="00AB4F2F" w:rsidRDefault="002C6013" w:rsidP="002C6013">
      <w:pPr>
        <w:jc w:val="both"/>
        <w:rPr>
          <w:rFonts w:ascii="Arial" w:eastAsia="Arial Unicode MS" w:hAnsi="Arial" w:cs="Arial"/>
        </w:rPr>
      </w:pPr>
      <w:r w:rsidRPr="00AB4F2F">
        <w:rPr>
          <w:rFonts w:ascii="Arial" w:eastAsia="Arial Unicode MS" w:hAnsi="Arial" w:cs="Arial"/>
          <w:b/>
        </w:rPr>
        <w:t>TERCERO.-</w:t>
      </w:r>
      <w:r w:rsidRPr="00AB4F2F">
        <w:rPr>
          <w:rFonts w:ascii="Arial" w:eastAsia="Arial Unicode MS" w:hAnsi="Arial" w:cs="Arial"/>
        </w:rPr>
        <w:t xml:space="preserve"> El Ayuntamiento Constitucional de San Pedro Tlaquepaque, Jalisco, aprueba y autoriza, que vigilará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dentro de las categorías del APOYO “PAICE” EJERCICIO 2023 del </w:t>
      </w:r>
      <w:r w:rsidRPr="00AB4F2F">
        <w:rPr>
          <w:rFonts w:ascii="Arial" w:eastAsia="Arial Unicode MS" w:hAnsi="Arial" w:cs="Arial"/>
        </w:rPr>
        <w:lastRenderedPageBreak/>
        <w:t>PROGRAMA APOYOS A LA CULTURA, en las que el Gobierno Municipal pueda participar como beneficiario directo o ente intermediario, éste H. Ayuntamiento acepta sean retenidas y afectadas las participaciones Federales que en derecho le corresponden al Municipio, hasta por una cantidad suficiente y/o  proporcional al incumplimiento de dichas obligaciones, derivadas de las suscripción del convenio; independientemente de las demás acciones legales que correspondan.----------------------------------------------------------------------------------------------------------------------</w:t>
      </w:r>
      <w:r w:rsidR="00556025">
        <w:rPr>
          <w:rFonts w:ascii="Arial" w:eastAsia="Arial Unicode MS" w:hAnsi="Arial" w:cs="Arial"/>
        </w:rPr>
        <w:t>-------------------------------------------------------------------------</w:t>
      </w:r>
      <w:r w:rsidRPr="00AB4F2F">
        <w:rPr>
          <w:rFonts w:ascii="Arial" w:eastAsia="Arial Unicode MS" w:hAnsi="Arial" w:cs="Arial"/>
        </w:rPr>
        <w:t>-------</w:t>
      </w:r>
      <w:r w:rsidRPr="00AB4F2F">
        <w:rPr>
          <w:rFonts w:ascii="Arial" w:eastAsia="Arial Unicode MS" w:hAnsi="Arial" w:cs="Arial"/>
          <w:b/>
        </w:rPr>
        <w:t>CUARTO.-</w:t>
      </w:r>
      <w:r w:rsidRPr="00AB4F2F">
        <w:rPr>
          <w:rFonts w:ascii="Arial" w:eastAsia="Arial Unicode MS" w:hAnsi="Arial" w:cs="Arial"/>
        </w:rPr>
        <w:t xml:space="preserve"> El Ayuntamiento Constitucional de San Pedro Tlaquepaque, Jalisco, aprueba y autoriza, facultar al Tesorero  Municipal para que efectúe la apertura de las Cuentas Bancarias convenientes, mismas donde pueden ser depositados los recursos correspondientes a las categorías del APOYO “PAICE” EJERCICIO 2023 DEL  PROGRAMA APOYOS A LA CULTURA, en las que el Gobierno Municipal pueda participar como beneficiario directo o ente intermediario.------------------------------------------------------------------------------------------------------------------------</w:t>
      </w:r>
    </w:p>
    <w:p w14:paraId="5F1A3A0A" w14:textId="7BA3D44F" w:rsidR="002C6013" w:rsidRDefault="002C6013" w:rsidP="002C6013">
      <w:pPr>
        <w:jc w:val="both"/>
        <w:rPr>
          <w:rFonts w:ascii="Arial" w:hAnsi="Arial" w:cs="Arial"/>
        </w:rPr>
      </w:pPr>
      <w:r w:rsidRPr="00AB4F2F">
        <w:rPr>
          <w:rFonts w:ascii="Arial" w:eastAsia="Arial Unicode MS" w:hAnsi="Arial" w:cs="Arial"/>
          <w:b/>
        </w:rPr>
        <w:t>QUINTO.-</w:t>
      </w:r>
      <w:r w:rsidRPr="00AB4F2F">
        <w:rPr>
          <w:rFonts w:ascii="Arial" w:eastAsia="Arial Unicode MS" w:hAnsi="Arial" w:cs="Arial"/>
        </w:rPr>
        <w:t xml:space="preserve"> El Ayuntamiento Constitucional de San Pedro Tlaquepaque, Jalisco, aprueba y autoriza, facultar a la Coordinación de Desarrollo Económico y Combate a la Desigualdad, conjuntamente con la Unidad de Gestión de Recursos Federales, Estatales y del Sector Privado,  por ser las instancias competentes para dar seguimiento y cumplimiento a toda la operación del APOYO “PAICE” EJERCICIO 2023 DEL PROGRAMA  APOYOS A LA CULTURA, dentro de las categorías donde el Gobierno Municipal pueda participar como beneficiario directo o ente intermediario, así como tener la respectiva coordinación con la Tesorería Municipal y la Contraloría Ciudadana para el buen ejercicio de los recursos de los apoyos que se desprendan de dicho programa para dar cabal cumplimiento al presente acuerdo.----------------------------------------------------------------------------------------------------------------------------------------------------------------------------</w:t>
      </w:r>
    </w:p>
    <w:p w14:paraId="0C318895" w14:textId="77777777" w:rsidR="002C6013" w:rsidRPr="00664A29" w:rsidRDefault="002C6013" w:rsidP="002C6013">
      <w:pPr>
        <w:jc w:val="both"/>
        <w:rPr>
          <w:rFonts w:ascii="Arial" w:hAnsi="Arial" w:cs="Arial"/>
          <w:color w:val="000000" w:themeColor="text1"/>
        </w:rPr>
      </w:pPr>
      <w:r w:rsidRPr="00416BE4">
        <w:rPr>
          <w:rFonts w:ascii="Arial" w:hAnsi="Arial" w:cs="Arial"/>
          <w:b/>
          <w:color w:val="000000" w:themeColor="text1"/>
        </w:rPr>
        <w:t>FUNDAMENTO LEGAL.-</w:t>
      </w:r>
      <w:r w:rsidRPr="00416BE4">
        <w:rPr>
          <w:rFonts w:ascii="Arial" w:hAnsi="Arial" w:cs="Arial"/>
          <w:i/>
          <w:color w:val="000000" w:themeColor="text1"/>
        </w:rPr>
        <w:t xml:space="preserve"> </w:t>
      </w:r>
      <w:r w:rsidRPr="00416BE4">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416BE4">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664A29">
        <w:rPr>
          <w:rFonts w:ascii="Arial" w:hAnsi="Arial" w:cs="Arial"/>
          <w:color w:val="000000" w:themeColor="text1"/>
        </w:rPr>
        <w:t>.-------------------------------------------------------------------------------------------------------------------------------------------------------------------------------------------------------</w:t>
      </w:r>
    </w:p>
    <w:p w14:paraId="47ABEE0A" w14:textId="14AB1DCF" w:rsidR="002C6013" w:rsidRPr="00AF0E17" w:rsidRDefault="002C6013" w:rsidP="002C6013">
      <w:pPr>
        <w:jc w:val="both"/>
        <w:rPr>
          <w:rFonts w:ascii="Arial" w:eastAsia="Arial Unicode MS" w:hAnsi="Arial" w:cs="Arial"/>
        </w:rPr>
      </w:pPr>
      <w:r w:rsidRPr="00664A29">
        <w:rPr>
          <w:rFonts w:ascii="Arial" w:hAnsi="Arial" w:cs="Arial"/>
          <w:b/>
        </w:rPr>
        <w:t>NOTIFÍQUESE.-</w:t>
      </w:r>
      <w:r w:rsidRPr="00664A29">
        <w:rPr>
          <w:rFonts w:ascii="Arial" w:hAnsi="Arial" w:cs="Arial"/>
        </w:rPr>
        <w:t xml:space="preserve"> Presidenta Municipal de San Pedro Tlaquepaque, Síndico Municipal, Tesorero Municipal, Contralor Ciudadano, Coordinador General de Desarrollo Económico y Combate a la Desigualdad, </w:t>
      </w:r>
      <w:r w:rsidRPr="00664A29">
        <w:rPr>
          <w:rFonts w:ascii="Arial" w:eastAsia="Arial Unicode MS" w:hAnsi="Arial" w:cs="Arial"/>
        </w:rPr>
        <w:t>SECRETARÍA DE CULTURA DEL GOBIERNO DE MÉXICO,</w:t>
      </w:r>
      <w:r w:rsidRPr="00664A29">
        <w:rPr>
          <w:rFonts w:ascii="Arial" w:eastAsia="Arial Unicode MS" w:hAnsi="Arial" w:cs="Arial"/>
          <w:b/>
          <w:bCs/>
        </w:rPr>
        <w:t xml:space="preserve"> </w:t>
      </w:r>
      <w:r w:rsidRPr="00664A29">
        <w:rPr>
          <w:rFonts w:ascii="Arial" w:eastAsia="Arial Unicode MS" w:hAnsi="Arial" w:cs="Arial"/>
          <w:bCs/>
        </w:rPr>
        <w:t>para</w:t>
      </w:r>
      <w:r w:rsidRPr="00664A29">
        <w:rPr>
          <w:rFonts w:ascii="Arial" w:eastAsia="Arial Unicode MS" w:hAnsi="Arial" w:cs="Arial"/>
        </w:rPr>
        <w:t xml:space="preserve"> s</w:t>
      </w:r>
      <w:r w:rsidRPr="00664A29">
        <w:rPr>
          <w:rFonts w:ascii="Arial" w:hAnsi="Arial" w:cs="Arial"/>
        </w:rPr>
        <w:t>u conocimiento y efectos legales a que haya lugar.-----------------------------------------------------------------------------------------------------------------------------------------------------------------------------------------------------------</w:t>
      </w:r>
      <w:r>
        <w:rPr>
          <w:rFonts w:ascii="Arial" w:hAnsi="Arial" w:cs="Arial"/>
          <w:b/>
        </w:rPr>
        <w:t>E</w:t>
      </w:r>
      <w:r w:rsidRPr="00664A29">
        <w:rPr>
          <w:rFonts w:ascii="Arial" w:hAnsi="Arial" w:cs="Arial"/>
          <w:b/>
        </w:rPr>
        <w:t xml:space="preserve">stando presentes 19 (diecinueve) integrantes del pleno, en forma económica fueron emitidos 19 (diecinueve) votos a favor, por lo que en unanimidad fue aprobada </w:t>
      </w:r>
      <w:r w:rsidRPr="00664A29">
        <w:rPr>
          <w:rFonts w:ascii="Arial" w:hAnsi="Arial" w:cs="Arial"/>
        </w:rPr>
        <w:t xml:space="preserve">la iniciativa de aprobación directa presentada por la </w:t>
      </w:r>
      <w:r w:rsidRPr="00664A29">
        <w:rPr>
          <w:rFonts w:ascii="Arial" w:hAnsi="Arial" w:cs="Arial"/>
          <w:b/>
        </w:rPr>
        <w:t>Lcda. Mirna Citlalli Amaya de Luna, Presidenta</w:t>
      </w:r>
      <w:r w:rsidRPr="00664A29">
        <w:rPr>
          <w:rFonts w:ascii="Arial" w:hAnsi="Arial" w:cs="Arial"/>
        </w:rPr>
        <w:t xml:space="preserve"> </w:t>
      </w:r>
      <w:r w:rsidRPr="00664A29">
        <w:rPr>
          <w:rFonts w:ascii="Arial" w:hAnsi="Arial" w:cs="Arial"/>
          <w:b/>
        </w:rPr>
        <w:t>Municipal, bajo el siguiente:</w:t>
      </w:r>
      <w:r w:rsidRPr="00664A29">
        <w:rPr>
          <w:rFonts w:ascii="Arial" w:hAnsi="Arial" w:cs="Arial"/>
        </w:rPr>
        <w:t>----------------------------------------------------------------------------------------------------------------------------------------------</w:t>
      </w:r>
      <w:r w:rsidRPr="00664A29">
        <w:rPr>
          <w:rFonts w:ascii="Arial" w:hAnsi="Arial" w:cs="Arial"/>
          <w:b/>
        </w:rPr>
        <w:t>ACUERDO NÚMERO 0385/2023</w:t>
      </w:r>
      <w:r w:rsidRPr="00664A29">
        <w:rPr>
          <w:rFonts w:ascii="Arial" w:hAnsi="Arial" w:cs="Arial"/>
        </w:rPr>
        <w:t>---------------------------------------------------------------------------------------------------------------------------------------------</w:t>
      </w:r>
      <w:r w:rsidRPr="00664A29">
        <w:rPr>
          <w:rFonts w:ascii="Arial" w:eastAsia="Arial Unicode MS" w:hAnsi="Arial" w:cs="Arial"/>
          <w:b/>
        </w:rPr>
        <w:t>PRIMERO.-</w:t>
      </w:r>
      <w:r w:rsidRPr="00664A29">
        <w:rPr>
          <w:rFonts w:ascii="Arial" w:eastAsia="Arial Unicode MS" w:hAnsi="Arial" w:cs="Arial"/>
        </w:rPr>
        <w:t xml:space="preserve"> El Ayuntamiento Constitucional de</w:t>
      </w:r>
      <w:r w:rsidRPr="00AF0E17">
        <w:rPr>
          <w:rFonts w:ascii="Arial" w:eastAsia="Arial Unicode MS" w:hAnsi="Arial" w:cs="Arial"/>
        </w:rPr>
        <w:t xml:space="preserve"> San Pedro Tlaquepaque, Jalisco, aprueba y autoriza ingresar los proyectos denominados; “FESTIVAL DEL MARIACHI TLAQUEPAQUE 2023”, “FESTIVAL DÍA DE MUERTOS TLAQUEPAQUE 2023”, y “FESTIVAL DEL NACIMIENTO TLAQUEPAQUE 2023”, para su inclusión en los APOYOS A FESTIVALES CULTURALES Y ARTÍSTICOS “PROFEST 2023”  DEL PROGRAMA APOYOS A LA CULTURA DEL GOBIERNO DE MÉXICO,  así como la suscripción de los Convenios de </w:t>
      </w:r>
      <w:r w:rsidRPr="00AF0E17">
        <w:rPr>
          <w:rFonts w:ascii="Arial" w:eastAsia="Arial Unicode MS" w:hAnsi="Arial" w:cs="Arial"/>
        </w:rPr>
        <w:lastRenderedPageBreak/>
        <w:t>Colaboración con la SECRETARÍA DE CULTURA DEL GOBIERNO DE MÉXICO para la Implementación y Operación del Apoyo a Festivales Artísticos y Culturales “PROFEST” EJERCICIO 2023, en los que éste Municipio pueda participar, con la Secretaria de Cultura del Gobierno de México. ----------------------------------------------------------------------------------------------------------------------------------------------------------</w:t>
      </w:r>
      <w:r w:rsidR="00556025">
        <w:rPr>
          <w:rFonts w:ascii="Arial" w:eastAsia="Arial Unicode MS" w:hAnsi="Arial" w:cs="Arial"/>
        </w:rPr>
        <w:t>-</w:t>
      </w:r>
    </w:p>
    <w:p w14:paraId="29D7CC40" w14:textId="08957F53" w:rsidR="002C6013" w:rsidRPr="00AF0E17" w:rsidRDefault="002C6013" w:rsidP="002C6013">
      <w:pPr>
        <w:jc w:val="both"/>
        <w:rPr>
          <w:rFonts w:ascii="Arial" w:eastAsia="Arial Unicode MS" w:hAnsi="Arial" w:cs="Arial"/>
        </w:rPr>
      </w:pPr>
      <w:r w:rsidRPr="00AF0E17">
        <w:rPr>
          <w:rFonts w:ascii="Arial" w:eastAsia="Arial Unicode MS" w:hAnsi="Arial" w:cs="Arial"/>
          <w:b/>
        </w:rPr>
        <w:t>SEGUNDO.-</w:t>
      </w:r>
      <w:r w:rsidRPr="00AF0E17">
        <w:rPr>
          <w:rFonts w:ascii="Arial" w:eastAsia="Arial Unicode MS" w:hAnsi="Arial" w:cs="Arial"/>
        </w:rPr>
        <w:t xml:space="preserve"> El Ayuntamiento Constitucional de San Pedro Tlaquepaque, Jalisco, aprueba y autoriza facultar a la Presidenta, Sindico, Secretario y Tesorero de éste municipio, para que concurran a la celebración de los Convenios correspondientes que se suscribirán con la SECRETARÍA DE CULTURA DEL GOBIERNO DE MÉXICO, para la Implementación y Operación del APOYO “PROFEST” EJERCICIO 2023 DEL PROGRAMA APOYOS A LA CULTURA, dentro de las categorías en las que éste Municipio pueda participar, en razón de los proyectos denominados  “FESTIVAL DEL MARIACHI TLAQUEPAQUE 2023”, “FESTIVAL DÍA DE MUERTOS TLAQUEPAQUE 2023”, y “FESTIVAL DEL NACIMIENTO TLAQUEPAQUE 2023”.----------------------------------------------------------------------------------------------------------------------------------------------------------------------</w:t>
      </w:r>
    </w:p>
    <w:p w14:paraId="56C38C30" w14:textId="08950BCD" w:rsidR="002C6013" w:rsidRPr="00AF0E17" w:rsidRDefault="002C6013" w:rsidP="002C6013">
      <w:pPr>
        <w:jc w:val="both"/>
        <w:rPr>
          <w:rFonts w:ascii="Arial" w:eastAsia="Arial Unicode MS" w:hAnsi="Arial" w:cs="Arial"/>
        </w:rPr>
      </w:pPr>
      <w:r w:rsidRPr="00AF0E17">
        <w:rPr>
          <w:rFonts w:ascii="Arial" w:eastAsia="Arial Unicode MS" w:hAnsi="Arial" w:cs="Arial"/>
          <w:b/>
        </w:rPr>
        <w:t xml:space="preserve">TERCERO.- </w:t>
      </w:r>
      <w:r w:rsidRPr="00AF0E17">
        <w:rPr>
          <w:rFonts w:ascii="Arial" w:eastAsia="Arial Unicode MS" w:hAnsi="Arial" w:cs="Arial"/>
        </w:rPr>
        <w:t>El Ayuntamiento Constitucional de San Pedro Tlaquepaque, Jalisco, aprueba y autoriza, que vigilará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del APOYO “PROFEST” EJERCICIO 2023 DEL PROGRAMA APOYOS A LA CULTURA, dentro de las categorías en las  que  éste  Municipio  pueda  participar,  en  razón  de  los  proyectos  denominados “FESTIVAL DEL MARIACHI TLAQUEPAQUE 2023”, “FESTIVAL DÍA DE MUERTOS TLAQUEPAQUE 2023”, y “FESTIVAL DEL NACIMIENTO TLAQUEPAQUE 2023”, éste H. Ayuntamiento acepta sean retenidas y afectadas las participaciones Federales que en derecho le corresponden al municipio, hasta por una cantidad suficiente y/o  proporcional al incumplimiento de dichas obligaciones, derivadas de las suscripción del convenio; independientemente de las demás acciones legales que correspondan.-----------------------------------------------------------------------------------------------------</w:t>
      </w:r>
      <w:r w:rsidR="00556025">
        <w:rPr>
          <w:rFonts w:ascii="Arial" w:eastAsia="Arial Unicode MS" w:hAnsi="Arial" w:cs="Arial"/>
        </w:rPr>
        <w:t>----------</w:t>
      </w:r>
      <w:r w:rsidRPr="00AF0E17">
        <w:rPr>
          <w:rFonts w:ascii="Arial" w:eastAsia="Arial Unicode MS" w:hAnsi="Arial" w:cs="Arial"/>
        </w:rPr>
        <w:t>--------------------------------------------</w:t>
      </w:r>
    </w:p>
    <w:p w14:paraId="049A329F" w14:textId="4D8DBCB3" w:rsidR="002C6013" w:rsidRPr="00664A29" w:rsidRDefault="002C6013" w:rsidP="002C6013">
      <w:pPr>
        <w:jc w:val="both"/>
        <w:rPr>
          <w:rFonts w:ascii="Arial" w:hAnsi="Arial" w:cs="Arial"/>
          <w:color w:val="000000" w:themeColor="text1"/>
        </w:rPr>
      </w:pPr>
      <w:r w:rsidRPr="00AF0E17">
        <w:rPr>
          <w:rFonts w:ascii="Arial" w:eastAsia="Arial Unicode MS" w:hAnsi="Arial" w:cs="Arial"/>
          <w:b/>
        </w:rPr>
        <w:t>CUARTO.-</w:t>
      </w:r>
      <w:r w:rsidRPr="00AF0E17">
        <w:rPr>
          <w:rFonts w:ascii="Arial" w:eastAsia="Arial Unicode MS" w:hAnsi="Arial" w:cs="Arial"/>
        </w:rPr>
        <w:t xml:space="preserve"> El Ayuntamiento Constitucional de San Pedro Tlaquepaque, Jalisco, aprueba y autoriza, facultar al Tesorero  Municipal para que efectúe la apertura de la Cuentas Bancarias convenientes, mismas donde pueden ser depositados los recursos correspondientes al Apoyo a Festivales Artísticos y Culturales “PROFEST” EJERCICIO 2023 DEL PROGRAMA APOYOS A LA CULTURA, dentro de las categorías en las que éste Municipio pueda participar, en razón de los proyectos denominados  “FESTIVAL DEL MARIACHI TLAQUEPAQUE 2023”, “FESTIVAL DÍA DE MUERTOS TLAQUEPAQUE 2023”, y “FESTIVAL DEL NACIMIENTO TLAQUEPAQUE 2023”--------------------------------------------------------------------------------------------------</w:t>
      </w:r>
      <w:r w:rsidR="00556025">
        <w:rPr>
          <w:rFonts w:ascii="Arial" w:eastAsia="Arial Unicode MS" w:hAnsi="Arial" w:cs="Arial"/>
        </w:rPr>
        <w:t>------------</w:t>
      </w:r>
      <w:r w:rsidRPr="00AF0E17">
        <w:rPr>
          <w:rFonts w:ascii="Arial" w:eastAsia="Arial Unicode MS" w:hAnsi="Arial" w:cs="Arial"/>
        </w:rPr>
        <w:t>---------------------------------------------------------</w:t>
      </w:r>
      <w:r w:rsidRPr="00AF0E17">
        <w:rPr>
          <w:rFonts w:ascii="Arial" w:eastAsia="Arial Unicode MS" w:hAnsi="Arial" w:cs="Arial"/>
          <w:b/>
        </w:rPr>
        <w:t>QUINTO.-</w:t>
      </w:r>
      <w:r w:rsidRPr="00AF0E17">
        <w:rPr>
          <w:rFonts w:ascii="Arial" w:eastAsia="Arial Unicode MS" w:hAnsi="Arial" w:cs="Arial"/>
        </w:rPr>
        <w:t xml:space="preserve"> El Ayuntamiento Constitucional de San Pedro Tlaquepaque, Jalisco, aprueba y autoriza, facultar a la Coordinación de Desarrollo Económico y Combate a la Desigualdad, conjuntamente con la Unidad de Gestión de Recursos Federales, Estatales y del Sector Privado, ser las instancias competentes para dar seguimiento y cumplimiento a toda la operación del Apoyo a Festivales Artísticos y Culturales “PROFEST” EJERCICIO 2023 DE PROGRAMA APOYOS A LA CULTURA, dentro de las categorías en las que éste Municipio pueda participar, en razón de los proyectos denominados  “FESTIVAL DEL MARIACHI TLAQUEPAQUE 2022”, “FESTIVAL DÍA DE MUERTOS TLAQUEPAQUE 2023”, y “FESTIVAL DEL NACIMIENTO TLAQUEPAQUE 2023”, así como tener la respectiva coordinación con la Tesorería Municipal y la Contraloría Ciudadana para el buen ejercicio de los recursos de los apoyos que se desprendan de dicho </w:t>
      </w:r>
      <w:r w:rsidRPr="00AF0E17">
        <w:rPr>
          <w:rFonts w:ascii="Arial" w:eastAsia="Arial Unicode MS" w:hAnsi="Arial" w:cs="Arial"/>
        </w:rPr>
        <w:lastRenderedPageBreak/>
        <w:t>programa para dar cabal cumplimiento al presente acuerdo.------------------------------------------------------------------------------------------------------------------------------------------</w:t>
      </w:r>
      <w:r w:rsidRPr="00416BE4">
        <w:rPr>
          <w:rFonts w:ascii="Arial" w:hAnsi="Arial" w:cs="Arial"/>
          <w:b/>
          <w:color w:val="000000" w:themeColor="text1"/>
        </w:rPr>
        <w:t>FUNDAMENTO LEGAL.-</w:t>
      </w:r>
      <w:r w:rsidRPr="00416BE4">
        <w:rPr>
          <w:rFonts w:ascii="Arial" w:hAnsi="Arial" w:cs="Arial"/>
          <w:i/>
          <w:color w:val="000000" w:themeColor="text1"/>
        </w:rPr>
        <w:t xml:space="preserve"> </w:t>
      </w:r>
      <w:r w:rsidRPr="00416BE4">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416BE4">
        <w:rPr>
          <w:rStyle w:val="Fuentedeprrafopredeter1"/>
          <w:rFonts w:ascii="Arial" w:hAnsi="Arial" w:cs="Arial"/>
          <w:color w:val="000000" w:themeColor="text1"/>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416BE4">
        <w:rPr>
          <w:rFonts w:ascii="Arial" w:hAnsi="Arial" w:cs="Arial"/>
          <w:color w:val="000000" w:themeColor="text1"/>
        </w:rPr>
        <w:t>.-------------------------------------------------------------------------------------------------------------------------------------------------------------------------------------------------------</w:t>
      </w:r>
      <w:r w:rsidRPr="00664A29">
        <w:rPr>
          <w:rFonts w:ascii="Arial" w:hAnsi="Arial" w:cs="Arial"/>
          <w:b/>
        </w:rPr>
        <w:t>NOTIFÍQUESE.-</w:t>
      </w:r>
      <w:r w:rsidRPr="00664A29">
        <w:rPr>
          <w:rFonts w:ascii="Arial" w:hAnsi="Arial" w:cs="Arial"/>
        </w:rPr>
        <w:t xml:space="preserve"> Presidenta Municipal de San Pedro Tlaquepaque, Síndico Municipal, Tesorero Municipal, Contralor Ciudadano, Coordinador General de Desarrollo Económico y Combate a la Desigualdad, </w:t>
      </w:r>
      <w:r w:rsidRPr="00664A29">
        <w:rPr>
          <w:rFonts w:ascii="Arial" w:eastAsia="Arial Unicode MS" w:hAnsi="Arial" w:cs="Arial"/>
        </w:rPr>
        <w:t>SECRETARÍA DE CULTURA DEL GOBIERNO DE MÉXICO</w:t>
      </w:r>
      <w:r w:rsidRPr="00664A29">
        <w:rPr>
          <w:rFonts w:ascii="Arial" w:hAnsi="Arial" w:cs="Arial"/>
        </w:rPr>
        <w:t xml:space="preserve">, </w:t>
      </w:r>
      <w:r w:rsidRPr="00664A29">
        <w:rPr>
          <w:rFonts w:ascii="Arial" w:eastAsia="Arial Unicode MS" w:hAnsi="Arial" w:cs="Arial"/>
          <w:bCs/>
        </w:rPr>
        <w:t>para</w:t>
      </w:r>
      <w:r w:rsidRPr="00664A29">
        <w:rPr>
          <w:rFonts w:ascii="Arial" w:eastAsia="Arial Unicode MS" w:hAnsi="Arial" w:cs="Arial"/>
        </w:rPr>
        <w:t xml:space="preserve"> s</w:t>
      </w:r>
      <w:r w:rsidRPr="00664A29">
        <w:rPr>
          <w:rFonts w:ascii="Arial" w:hAnsi="Arial" w:cs="Arial"/>
        </w:rPr>
        <w:t>u conocimiento y efectos legales a que haya lugar.-----------------------------------------------------------------------------------------------------------------------------------------------------------------------------------------------------------</w:t>
      </w:r>
    </w:p>
    <w:p w14:paraId="17FCC19E" w14:textId="5FAC2359" w:rsidR="002C6013" w:rsidRDefault="002C6013" w:rsidP="001206AC">
      <w:pPr>
        <w:jc w:val="both"/>
        <w:rPr>
          <w:rFonts w:ascii="Arial" w:hAnsi="Arial" w:cs="Arial"/>
        </w:rPr>
      </w:pPr>
      <w:r w:rsidRPr="000B06E0">
        <w:rPr>
          <w:rFonts w:ascii="Arial" w:hAnsi="Arial" w:cs="Arial"/>
        </w:rPr>
        <w:t>Con la palabra la Presidenta Municipal, Lcda. Mirna Citlalli Amaya de Luna:</w:t>
      </w:r>
      <w:r>
        <w:rPr>
          <w:rFonts w:ascii="Arial" w:hAnsi="Arial" w:cs="Arial"/>
        </w:rPr>
        <w:t xml:space="preserve"> Adelante Secretario.----------------------------------------------------------------------------------------------------------------------------------------------------------------------------------------------</w:t>
      </w:r>
    </w:p>
    <w:p w14:paraId="750A9157" w14:textId="48B56A58" w:rsidR="001206AC" w:rsidRPr="001206AC" w:rsidRDefault="00375F48" w:rsidP="001206AC">
      <w:pPr>
        <w:jc w:val="both"/>
        <w:rPr>
          <w:rFonts w:ascii="Arial" w:hAnsi="Arial" w:cs="Arial"/>
        </w:rPr>
      </w:pPr>
      <w:r w:rsidRPr="001F3931">
        <w:rPr>
          <w:rFonts w:ascii="Arial" w:hAnsi="Arial" w:cs="Arial"/>
        </w:rPr>
        <w:t>En uso de la voz el Secretario del Ayuntamiento, Mtro. Antonio Fernando Chávez Delgadillo:</w:t>
      </w:r>
      <w:r>
        <w:rPr>
          <w:rFonts w:ascii="Arial" w:hAnsi="Arial" w:cs="Arial"/>
        </w:rPr>
        <w:t xml:space="preserve"> Gracias, con su permiso</w:t>
      </w:r>
      <w:r w:rsidR="00FC080A">
        <w:rPr>
          <w:rFonts w:ascii="Arial" w:hAnsi="Arial" w:cs="Arial"/>
        </w:rPr>
        <w:t xml:space="preserve"> y</w:t>
      </w:r>
      <w:r>
        <w:rPr>
          <w:rFonts w:ascii="Arial" w:hAnsi="Arial" w:cs="Arial"/>
        </w:rPr>
        <w:t xml:space="preserve"> </w:t>
      </w:r>
      <w:r w:rsidR="001206AC" w:rsidRPr="001206AC">
        <w:rPr>
          <w:rFonts w:ascii="Arial" w:hAnsi="Arial" w:cs="Arial"/>
        </w:rPr>
        <w:t>con el permiso del pleno</w:t>
      </w:r>
      <w:r w:rsidR="00FC080A">
        <w:rPr>
          <w:rFonts w:ascii="Arial" w:hAnsi="Arial" w:cs="Arial"/>
        </w:rPr>
        <w:t>,</w:t>
      </w:r>
      <w:r w:rsidR="001206AC" w:rsidRPr="001206AC">
        <w:rPr>
          <w:rFonts w:ascii="Arial" w:hAnsi="Arial" w:cs="Arial"/>
        </w:rPr>
        <w:t xml:space="preserve"> hago de su conocimiento que se recibieron informes trimestrales de las</w:t>
      </w:r>
      <w:r>
        <w:rPr>
          <w:rFonts w:ascii="Arial" w:hAnsi="Arial" w:cs="Arial"/>
        </w:rPr>
        <w:t xml:space="preserve"> </w:t>
      </w:r>
      <w:r w:rsidR="001206AC" w:rsidRPr="001206AC">
        <w:rPr>
          <w:rFonts w:ascii="Arial" w:hAnsi="Arial" w:cs="Arial"/>
        </w:rPr>
        <w:t>actividades</w:t>
      </w:r>
      <w:r>
        <w:rPr>
          <w:rFonts w:ascii="Arial" w:hAnsi="Arial" w:cs="Arial"/>
        </w:rPr>
        <w:t xml:space="preserve"> </w:t>
      </w:r>
      <w:r w:rsidRPr="00431E75">
        <w:rPr>
          <w:rFonts w:ascii="Arial" w:hAnsi="Arial" w:cs="Arial"/>
        </w:rPr>
        <w:t>de la</w:t>
      </w:r>
      <w:r w:rsidRPr="00431E75">
        <w:rPr>
          <w:rFonts w:ascii="Arial" w:hAnsi="Arial" w:cs="Arial"/>
          <w:b/>
        </w:rPr>
        <w:t xml:space="preserve"> Presidenta Municipal, Lcda. Mirna Citlalli Amaya de Luna, </w:t>
      </w:r>
      <w:r w:rsidRPr="00431E75">
        <w:rPr>
          <w:rFonts w:ascii="Arial" w:hAnsi="Arial" w:cs="Arial"/>
        </w:rPr>
        <w:t>de las Regidoras</w:t>
      </w:r>
      <w:r w:rsidRPr="00431E75">
        <w:rPr>
          <w:rFonts w:ascii="Arial" w:hAnsi="Arial" w:cs="Arial"/>
          <w:b/>
        </w:rPr>
        <w:t xml:space="preserve"> Adriana del Carmen Zúñiga Guerrero, Ana Rosa Loza Agraz, Liliana Antonia Gardiel Arana, Jael Chamú Ponce, Anabel Ávila Martínez, Fernanda Janeth Martínez Núñez, Alma Dolores Hurtado Castillo, María del Rosario Velázquez Hernández, </w:t>
      </w:r>
      <w:r w:rsidRPr="00431E75">
        <w:rPr>
          <w:rFonts w:ascii="Arial" w:hAnsi="Arial" w:cs="Arial"/>
        </w:rPr>
        <w:t>y</w:t>
      </w:r>
      <w:r w:rsidRPr="00431E75">
        <w:rPr>
          <w:rFonts w:ascii="Arial" w:hAnsi="Arial" w:cs="Arial"/>
          <w:b/>
        </w:rPr>
        <w:t xml:space="preserve"> Susana Infante Paredes, </w:t>
      </w:r>
      <w:r w:rsidRPr="00431E75">
        <w:rPr>
          <w:rFonts w:ascii="Arial" w:hAnsi="Arial" w:cs="Arial"/>
        </w:rPr>
        <w:t xml:space="preserve">así como del </w:t>
      </w:r>
      <w:r w:rsidRPr="00431E75">
        <w:rPr>
          <w:rFonts w:ascii="Arial" w:hAnsi="Arial" w:cs="Arial"/>
          <w:b/>
        </w:rPr>
        <w:t>Síndico Municipal,  Mtro. José Luis Salazar Martínez</w:t>
      </w:r>
      <w:r w:rsidRPr="00431E75">
        <w:rPr>
          <w:rFonts w:ascii="Arial" w:hAnsi="Arial" w:cs="Arial"/>
        </w:rPr>
        <w:t>, y de los</w:t>
      </w:r>
      <w:r w:rsidRPr="00431E75">
        <w:rPr>
          <w:rFonts w:ascii="Arial" w:hAnsi="Arial" w:cs="Arial"/>
          <w:b/>
        </w:rPr>
        <w:t xml:space="preserve"> </w:t>
      </w:r>
      <w:r w:rsidRPr="00431E75">
        <w:rPr>
          <w:rFonts w:ascii="Arial" w:hAnsi="Arial" w:cs="Arial"/>
        </w:rPr>
        <w:t>Regidores</w:t>
      </w:r>
      <w:r w:rsidRPr="00431E75">
        <w:rPr>
          <w:rFonts w:ascii="Arial" w:hAnsi="Arial" w:cs="Arial"/>
          <w:b/>
        </w:rPr>
        <w:t xml:space="preserve"> José Roberto García Castillo, Braulio Ernesto García Pérez, Luis Arturo Morones Vargas, Jorge Eduardo González de la Torre, Roberto Gerardo Albarrán Magaña,</w:t>
      </w:r>
      <w:r w:rsidRPr="00431E75">
        <w:rPr>
          <w:b/>
        </w:rPr>
        <w:t xml:space="preserve"> </w:t>
      </w:r>
      <w:r w:rsidRPr="00431E75">
        <w:rPr>
          <w:rFonts w:ascii="Arial" w:hAnsi="Arial" w:cs="Arial"/>
          <w:b/>
        </w:rPr>
        <w:t>José Alfredo Gaviño Hernández</w:t>
      </w:r>
      <w:r w:rsidR="00FC080A">
        <w:rPr>
          <w:rFonts w:ascii="Arial" w:hAnsi="Arial" w:cs="Arial"/>
          <w:b/>
        </w:rPr>
        <w:t xml:space="preserve"> </w:t>
      </w:r>
      <w:r w:rsidRPr="00431E75">
        <w:rPr>
          <w:rFonts w:ascii="Arial" w:hAnsi="Arial" w:cs="Arial"/>
          <w:bCs/>
        </w:rPr>
        <w:t>y</w:t>
      </w:r>
      <w:r w:rsidRPr="00431E75">
        <w:rPr>
          <w:rFonts w:ascii="Arial" w:hAnsi="Arial" w:cs="Arial"/>
          <w:b/>
        </w:rPr>
        <w:t xml:space="preserve"> Juan Martín Núñez Morán,</w:t>
      </w:r>
      <w:r w:rsidRPr="00431E75">
        <w:rPr>
          <w:b/>
        </w:rPr>
        <w:t xml:space="preserve"> </w:t>
      </w:r>
      <w:r w:rsidRPr="00431E75">
        <w:rPr>
          <w:rFonts w:ascii="Arial" w:hAnsi="Arial" w:cs="Arial"/>
        </w:rPr>
        <w:t xml:space="preserve">correspondiente al periodo comprendido de los meses de </w:t>
      </w:r>
      <w:r w:rsidRPr="00431E75">
        <w:rPr>
          <w:rFonts w:ascii="Arial" w:hAnsi="Arial" w:cs="Arial"/>
          <w:b/>
        </w:rPr>
        <w:t>octubre a diciembre del año 2022.</w:t>
      </w:r>
      <w:r w:rsidRPr="00431E75">
        <w:rPr>
          <w:rFonts w:ascii="Arial" w:hAnsi="Arial" w:cs="Arial"/>
        </w:rPr>
        <w:t xml:space="preserve">  </w:t>
      </w:r>
      <w:r w:rsidRPr="00431E75">
        <w:rPr>
          <w:rFonts w:ascii="Arial" w:hAnsi="Arial" w:cs="Arial"/>
          <w:b/>
        </w:rPr>
        <w:t>Asimismo, se recibieron informes anuales, correspondientes al periodo comprendido en</w:t>
      </w:r>
      <w:r w:rsidR="00FC080A">
        <w:rPr>
          <w:rFonts w:ascii="Arial" w:hAnsi="Arial" w:cs="Arial"/>
          <w:b/>
        </w:rPr>
        <w:t>tre</w:t>
      </w:r>
      <w:r w:rsidRPr="00431E75">
        <w:rPr>
          <w:rFonts w:ascii="Arial" w:hAnsi="Arial" w:cs="Arial"/>
          <w:b/>
        </w:rPr>
        <w:t xml:space="preserve"> los meses de enero a diciembre del año 202</w:t>
      </w:r>
      <w:r w:rsidR="00FC080A">
        <w:rPr>
          <w:rFonts w:ascii="Arial" w:hAnsi="Arial" w:cs="Arial"/>
          <w:b/>
        </w:rPr>
        <w:t xml:space="preserve">2, </w:t>
      </w:r>
      <w:r w:rsidR="001206AC" w:rsidRPr="001206AC">
        <w:rPr>
          <w:rFonts w:ascii="Arial" w:hAnsi="Arial" w:cs="Arial"/>
        </w:rPr>
        <w:t>es cuánto</w:t>
      </w:r>
      <w:r w:rsidR="00FC080A">
        <w:rPr>
          <w:rFonts w:ascii="Arial" w:hAnsi="Arial" w:cs="Arial"/>
        </w:rPr>
        <w:t>.----------------------------------------------------------------------------------------------------------------------------------</w:t>
      </w:r>
    </w:p>
    <w:p w14:paraId="24DCCA28" w14:textId="5894038E" w:rsidR="00820772" w:rsidRPr="00924D47" w:rsidRDefault="002C6013" w:rsidP="005A7334">
      <w:pPr>
        <w:spacing w:line="276" w:lineRule="auto"/>
        <w:jc w:val="both"/>
        <w:rPr>
          <w:rFonts w:ascii="Arial" w:hAnsi="Arial" w:cs="Arial"/>
        </w:rPr>
      </w:pPr>
      <w:r w:rsidRPr="000B06E0">
        <w:rPr>
          <w:rFonts w:ascii="Arial" w:hAnsi="Arial" w:cs="Arial"/>
        </w:rPr>
        <w:t>Con la palabra la Presidenta Municipal, Lcda. Mirna Citlalli Amaya de Luna:</w:t>
      </w:r>
      <w:r>
        <w:rPr>
          <w:rFonts w:ascii="Arial" w:hAnsi="Arial" w:cs="Arial"/>
        </w:rPr>
        <w:t xml:space="preserve"> Regidora Adriana.-------------------------------------------------------------------------------------------------------------------------------------------------------------------------------------------------Habla la Regidora </w:t>
      </w:r>
      <w:r w:rsidR="006068DE" w:rsidRPr="007520A8">
        <w:rPr>
          <w:rFonts w:ascii="Arial" w:eastAsia="Calibri" w:hAnsi="Arial" w:cs="Arial"/>
        </w:rPr>
        <w:t>Adriana del Carmen Zúñiga Guerrero</w:t>
      </w:r>
      <w:r w:rsidR="006068DE">
        <w:rPr>
          <w:rFonts w:ascii="Arial" w:eastAsia="Calibri" w:hAnsi="Arial" w:cs="Arial"/>
        </w:rPr>
        <w:t>: P</w:t>
      </w:r>
      <w:r w:rsidR="001206AC" w:rsidRPr="001206AC">
        <w:rPr>
          <w:rFonts w:ascii="Arial" w:hAnsi="Arial" w:cs="Arial"/>
        </w:rPr>
        <w:t xml:space="preserve">residenta </w:t>
      </w:r>
      <w:r w:rsidR="006068DE">
        <w:rPr>
          <w:rFonts w:ascii="Arial" w:hAnsi="Arial" w:cs="Arial"/>
        </w:rPr>
        <w:t>m</w:t>
      </w:r>
      <w:r w:rsidR="001206AC" w:rsidRPr="001206AC">
        <w:rPr>
          <w:rFonts w:ascii="Arial" w:hAnsi="Arial" w:cs="Arial"/>
        </w:rPr>
        <w:t>uchas gracias por el uso de</w:t>
      </w:r>
      <w:r w:rsidR="006068DE">
        <w:rPr>
          <w:rFonts w:ascii="Arial" w:hAnsi="Arial" w:cs="Arial"/>
        </w:rPr>
        <w:t xml:space="preserve"> </w:t>
      </w:r>
      <w:r w:rsidR="001206AC" w:rsidRPr="001206AC">
        <w:rPr>
          <w:rFonts w:ascii="Arial" w:hAnsi="Arial" w:cs="Arial"/>
        </w:rPr>
        <w:t>la voz</w:t>
      </w:r>
      <w:r w:rsidR="006068DE">
        <w:rPr>
          <w:rFonts w:ascii="Arial" w:hAnsi="Arial" w:cs="Arial"/>
        </w:rPr>
        <w:t>,</w:t>
      </w:r>
      <w:r w:rsidR="001206AC" w:rsidRPr="001206AC">
        <w:rPr>
          <w:rFonts w:ascii="Arial" w:hAnsi="Arial" w:cs="Arial"/>
        </w:rPr>
        <w:t xml:space="preserve"> </w:t>
      </w:r>
      <w:r w:rsidR="00FD30D2">
        <w:rPr>
          <w:rFonts w:ascii="Arial" w:hAnsi="Arial" w:cs="Arial"/>
        </w:rPr>
        <w:t xml:space="preserve">un </w:t>
      </w:r>
      <w:r w:rsidR="001206AC" w:rsidRPr="001206AC">
        <w:rPr>
          <w:rFonts w:ascii="Arial" w:hAnsi="Arial" w:cs="Arial"/>
        </w:rPr>
        <w:t xml:space="preserve">saludo a todos </w:t>
      </w:r>
      <w:r w:rsidR="00FD30D2">
        <w:rPr>
          <w:rFonts w:ascii="Arial" w:hAnsi="Arial" w:cs="Arial"/>
        </w:rPr>
        <w:t xml:space="preserve">eh, </w:t>
      </w:r>
      <w:r w:rsidR="001206AC" w:rsidRPr="001206AC">
        <w:rPr>
          <w:rFonts w:ascii="Arial" w:hAnsi="Arial" w:cs="Arial"/>
        </w:rPr>
        <w:t>quienes nos ven y también a mis compañeras y compañeros regidores</w:t>
      </w:r>
      <w:r w:rsidR="00FD30D2">
        <w:rPr>
          <w:rFonts w:ascii="Arial" w:hAnsi="Arial" w:cs="Arial"/>
        </w:rPr>
        <w:t>,</w:t>
      </w:r>
      <w:r w:rsidR="006068DE">
        <w:rPr>
          <w:rFonts w:ascii="Arial" w:hAnsi="Arial" w:cs="Arial"/>
        </w:rPr>
        <w:t xml:space="preserve"> </w:t>
      </w:r>
      <w:r w:rsidR="00FD30D2">
        <w:rPr>
          <w:rFonts w:ascii="Arial" w:hAnsi="Arial" w:cs="Arial"/>
        </w:rPr>
        <w:t>P</w:t>
      </w:r>
      <w:r w:rsidR="001206AC" w:rsidRPr="001206AC">
        <w:rPr>
          <w:rFonts w:ascii="Arial" w:hAnsi="Arial" w:cs="Arial"/>
        </w:rPr>
        <w:t>residenta dos temas</w:t>
      </w:r>
      <w:r w:rsidR="00FD30D2">
        <w:rPr>
          <w:rFonts w:ascii="Arial" w:hAnsi="Arial" w:cs="Arial"/>
        </w:rPr>
        <w:t xml:space="preserve"> eh,</w:t>
      </w:r>
      <w:r w:rsidR="001206AC" w:rsidRPr="001206AC">
        <w:rPr>
          <w:rFonts w:ascii="Arial" w:hAnsi="Arial" w:cs="Arial"/>
        </w:rPr>
        <w:t xml:space="preserve"> tema número uno me gustaría hacer nada más la precisión </w:t>
      </w:r>
      <w:r w:rsidR="00FD30D2">
        <w:rPr>
          <w:rFonts w:ascii="Arial" w:hAnsi="Arial" w:cs="Arial"/>
        </w:rPr>
        <w:t>a</w:t>
      </w:r>
      <w:r w:rsidR="001206AC" w:rsidRPr="001206AC">
        <w:rPr>
          <w:rFonts w:ascii="Arial" w:hAnsi="Arial" w:cs="Arial"/>
        </w:rPr>
        <w:t>unque viene el punto de acuerdo que</w:t>
      </w:r>
      <w:r w:rsidR="006068DE">
        <w:rPr>
          <w:rFonts w:ascii="Arial" w:hAnsi="Arial" w:cs="Arial"/>
        </w:rPr>
        <w:t xml:space="preserve"> </w:t>
      </w:r>
      <w:r w:rsidR="001206AC" w:rsidRPr="001206AC">
        <w:rPr>
          <w:rFonts w:ascii="Arial" w:hAnsi="Arial" w:cs="Arial"/>
        </w:rPr>
        <w:t>ustedes</w:t>
      </w:r>
      <w:r w:rsidR="00FD30D2">
        <w:rPr>
          <w:rFonts w:ascii="Arial" w:hAnsi="Arial" w:cs="Arial"/>
        </w:rPr>
        <w:t>,</w:t>
      </w:r>
      <w:r w:rsidR="001206AC" w:rsidRPr="001206AC">
        <w:rPr>
          <w:rFonts w:ascii="Arial" w:hAnsi="Arial" w:cs="Arial"/>
        </w:rPr>
        <w:t xml:space="preserve"> ya les fue circulado en los anexos</w:t>
      </w:r>
      <w:r w:rsidR="00FD30D2">
        <w:rPr>
          <w:rFonts w:ascii="Arial" w:hAnsi="Arial" w:cs="Arial"/>
        </w:rPr>
        <w:t>,</w:t>
      </w:r>
      <w:r w:rsidR="001206AC" w:rsidRPr="001206AC">
        <w:rPr>
          <w:rFonts w:ascii="Arial" w:hAnsi="Arial" w:cs="Arial"/>
        </w:rPr>
        <w:t xml:space="preserve"> se habilita todo el mes de febrero para la realización del</w:t>
      </w:r>
      <w:r w:rsidR="00FD30D2">
        <w:rPr>
          <w:rFonts w:ascii="Arial" w:hAnsi="Arial" w:cs="Arial"/>
        </w:rPr>
        <w:t>,</w:t>
      </w:r>
      <w:r w:rsidR="001206AC" w:rsidRPr="001206AC">
        <w:rPr>
          <w:rFonts w:ascii="Arial" w:hAnsi="Arial" w:cs="Arial"/>
        </w:rPr>
        <w:t xml:space="preserve"> de</w:t>
      </w:r>
      <w:r w:rsidR="006068DE">
        <w:rPr>
          <w:rFonts w:ascii="Arial" w:hAnsi="Arial" w:cs="Arial"/>
        </w:rPr>
        <w:t xml:space="preserve"> </w:t>
      </w:r>
      <w:r w:rsidR="001206AC" w:rsidRPr="001206AC">
        <w:rPr>
          <w:rFonts w:ascii="Arial" w:hAnsi="Arial" w:cs="Arial"/>
        </w:rPr>
        <w:t xml:space="preserve">la </w:t>
      </w:r>
      <w:r w:rsidR="00FD30D2">
        <w:rPr>
          <w:rFonts w:ascii="Arial" w:hAnsi="Arial" w:cs="Arial"/>
        </w:rPr>
        <w:t>“S</w:t>
      </w:r>
      <w:r w:rsidR="001206AC" w:rsidRPr="001206AC">
        <w:rPr>
          <w:rFonts w:ascii="Arial" w:hAnsi="Arial" w:cs="Arial"/>
        </w:rPr>
        <w:t xml:space="preserve">esión </w:t>
      </w:r>
      <w:r w:rsidR="00FD30D2">
        <w:rPr>
          <w:rFonts w:ascii="Arial" w:hAnsi="Arial" w:cs="Arial"/>
        </w:rPr>
        <w:t>S</w:t>
      </w:r>
      <w:r w:rsidR="001206AC" w:rsidRPr="001206AC">
        <w:rPr>
          <w:rFonts w:ascii="Arial" w:hAnsi="Arial" w:cs="Arial"/>
        </w:rPr>
        <w:t xml:space="preserve">olemne </w:t>
      </w:r>
      <w:r w:rsidR="00FD30D2">
        <w:rPr>
          <w:rFonts w:ascii="Arial" w:hAnsi="Arial" w:cs="Arial"/>
        </w:rPr>
        <w:t xml:space="preserve">a </w:t>
      </w:r>
      <w:r w:rsidR="001206AC" w:rsidRPr="001206AC">
        <w:rPr>
          <w:rFonts w:ascii="Arial" w:hAnsi="Arial" w:cs="Arial"/>
        </w:rPr>
        <w:t>l</w:t>
      </w:r>
      <w:r w:rsidR="00FD30D2">
        <w:rPr>
          <w:rFonts w:ascii="Arial" w:hAnsi="Arial" w:cs="Arial"/>
        </w:rPr>
        <w:t>a</w:t>
      </w:r>
      <w:r w:rsidR="001206AC" w:rsidRPr="001206AC">
        <w:rPr>
          <w:rFonts w:ascii="Arial" w:hAnsi="Arial" w:cs="Arial"/>
        </w:rPr>
        <w:t xml:space="preserve"> entrega </w:t>
      </w:r>
      <w:r w:rsidR="00FD30D2">
        <w:rPr>
          <w:rFonts w:ascii="Arial" w:hAnsi="Arial" w:cs="Arial"/>
        </w:rPr>
        <w:t>a</w:t>
      </w:r>
      <w:r w:rsidR="001206AC" w:rsidRPr="001206AC">
        <w:rPr>
          <w:rFonts w:ascii="Arial" w:hAnsi="Arial" w:cs="Arial"/>
        </w:rPr>
        <w:t xml:space="preserve">l </w:t>
      </w:r>
      <w:r w:rsidR="00FD30D2">
        <w:rPr>
          <w:rFonts w:ascii="Arial" w:hAnsi="Arial" w:cs="Arial"/>
        </w:rPr>
        <w:t>M</w:t>
      </w:r>
      <w:r w:rsidR="001206AC" w:rsidRPr="001206AC">
        <w:rPr>
          <w:rFonts w:ascii="Arial" w:hAnsi="Arial" w:cs="Arial"/>
        </w:rPr>
        <w:t xml:space="preserve">érito </w:t>
      </w:r>
      <w:r w:rsidR="00FD30D2">
        <w:rPr>
          <w:rFonts w:ascii="Arial" w:hAnsi="Arial" w:cs="Arial"/>
        </w:rPr>
        <w:t>D</w:t>
      </w:r>
      <w:r w:rsidR="001206AC" w:rsidRPr="001206AC">
        <w:rPr>
          <w:rFonts w:ascii="Arial" w:hAnsi="Arial" w:cs="Arial"/>
        </w:rPr>
        <w:t>eportivo</w:t>
      </w:r>
      <w:r w:rsidR="00FD30D2">
        <w:rPr>
          <w:rFonts w:ascii="Arial" w:hAnsi="Arial" w:cs="Arial"/>
        </w:rPr>
        <w:t>”</w:t>
      </w:r>
      <w:r w:rsidR="001206AC" w:rsidRPr="001206AC">
        <w:rPr>
          <w:rFonts w:ascii="Arial" w:hAnsi="Arial" w:cs="Arial"/>
        </w:rPr>
        <w:t xml:space="preserve"> me gustaría que quede por sentado que se habilita todo el mes de</w:t>
      </w:r>
      <w:r w:rsidR="006068DE">
        <w:rPr>
          <w:rFonts w:ascii="Arial" w:hAnsi="Arial" w:cs="Arial"/>
        </w:rPr>
        <w:t xml:space="preserve"> </w:t>
      </w:r>
      <w:r w:rsidR="001206AC" w:rsidRPr="001206AC">
        <w:rPr>
          <w:rFonts w:ascii="Arial" w:hAnsi="Arial" w:cs="Arial"/>
        </w:rPr>
        <w:t xml:space="preserve">febrero </w:t>
      </w:r>
      <w:r w:rsidR="00FD30D2">
        <w:rPr>
          <w:rFonts w:ascii="Arial" w:hAnsi="Arial" w:cs="Arial"/>
        </w:rPr>
        <w:t>¿</w:t>
      </w:r>
      <w:r w:rsidR="001206AC" w:rsidRPr="001206AC">
        <w:rPr>
          <w:rFonts w:ascii="Arial" w:hAnsi="Arial" w:cs="Arial"/>
        </w:rPr>
        <w:t>de acuerdo</w:t>
      </w:r>
      <w:r w:rsidR="00FD30D2">
        <w:rPr>
          <w:rFonts w:ascii="Arial" w:hAnsi="Arial" w:cs="Arial"/>
        </w:rPr>
        <w:t>?,</w:t>
      </w:r>
      <w:r w:rsidR="001206AC" w:rsidRPr="001206AC">
        <w:rPr>
          <w:rFonts w:ascii="Arial" w:hAnsi="Arial" w:cs="Arial"/>
        </w:rPr>
        <w:t xml:space="preserve"> y en el punto número dos en relación al</w:t>
      </w:r>
      <w:r w:rsidR="00FD30D2">
        <w:rPr>
          <w:rFonts w:ascii="Arial" w:hAnsi="Arial" w:cs="Arial"/>
        </w:rPr>
        <w:t>…</w:t>
      </w:r>
      <w:r w:rsidR="001206AC" w:rsidRPr="001206AC">
        <w:rPr>
          <w:rFonts w:ascii="Arial" w:hAnsi="Arial" w:cs="Arial"/>
        </w:rPr>
        <w:t xml:space="preserve"> al primer debate que tuvimos</w:t>
      </w:r>
      <w:r w:rsidR="006068DE">
        <w:rPr>
          <w:rFonts w:ascii="Arial" w:hAnsi="Arial" w:cs="Arial"/>
        </w:rPr>
        <w:t xml:space="preserve"> </w:t>
      </w:r>
      <w:r w:rsidR="001206AC" w:rsidRPr="001206AC">
        <w:rPr>
          <w:rFonts w:ascii="Arial" w:hAnsi="Arial" w:cs="Arial"/>
        </w:rPr>
        <w:t>en este Cabildo es o siento yo a un deber informar a los ciudadanos que nos</w:t>
      </w:r>
      <w:r w:rsidR="006068DE">
        <w:rPr>
          <w:rFonts w:ascii="Arial" w:hAnsi="Arial" w:cs="Arial"/>
        </w:rPr>
        <w:t xml:space="preserve"> </w:t>
      </w:r>
      <w:r w:rsidR="001206AC" w:rsidRPr="001206AC">
        <w:rPr>
          <w:rFonts w:ascii="Arial" w:hAnsi="Arial" w:cs="Arial"/>
        </w:rPr>
        <w:t>ven a través de</w:t>
      </w:r>
      <w:r w:rsidR="00FD30D2">
        <w:rPr>
          <w:rFonts w:ascii="Arial" w:hAnsi="Arial" w:cs="Arial"/>
        </w:rPr>
        <w:t>,</w:t>
      </w:r>
      <w:r w:rsidR="001206AC" w:rsidRPr="001206AC">
        <w:rPr>
          <w:rFonts w:ascii="Arial" w:hAnsi="Arial" w:cs="Arial"/>
        </w:rPr>
        <w:t xml:space="preserve"> del canal de YouTube y también a quienes estamos aquí presentes </w:t>
      </w:r>
      <w:r w:rsidR="00FD30D2">
        <w:rPr>
          <w:rFonts w:ascii="Arial" w:hAnsi="Arial" w:cs="Arial"/>
        </w:rPr>
        <w:t>c</w:t>
      </w:r>
      <w:r w:rsidR="001206AC" w:rsidRPr="001206AC">
        <w:rPr>
          <w:rFonts w:ascii="Arial" w:hAnsi="Arial" w:cs="Arial"/>
        </w:rPr>
        <w:t>uáles han sido las inversiones con</w:t>
      </w:r>
      <w:r w:rsidR="006068DE">
        <w:rPr>
          <w:rFonts w:ascii="Arial" w:hAnsi="Arial" w:cs="Arial"/>
        </w:rPr>
        <w:t xml:space="preserve"> </w:t>
      </w:r>
      <w:r w:rsidR="001206AC" w:rsidRPr="001206AC">
        <w:rPr>
          <w:rFonts w:ascii="Arial" w:hAnsi="Arial" w:cs="Arial"/>
        </w:rPr>
        <w:t>montos precisos en equipamiento de</w:t>
      </w:r>
      <w:r w:rsidR="00FD30D2">
        <w:rPr>
          <w:rFonts w:ascii="Arial" w:hAnsi="Arial" w:cs="Arial"/>
        </w:rPr>
        <w:t xml:space="preserve"> eh,</w:t>
      </w:r>
      <w:r w:rsidR="001206AC" w:rsidRPr="001206AC">
        <w:rPr>
          <w:rFonts w:ascii="Arial" w:hAnsi="Arial" w:cs="Arial"/>
        </w:rPr>
        <w:t xml:space="preserve"> nuestros policías o nuestro cuerpo</w:t>
      </w:r>
      <w:r w:rsidR="006068DE">
        <w:rPr>
          <w:rFonts w:ascii="Arial" w:hAnsi="Arial" w:cs="Arial"/>
        </w:rPr>
        <w:t xml:space="preserve"> </w:t>
      </w:r>
      <w:r w:rsidR="001206AC" w:rsidRPr="001206AC">
        <w:rPr>
          <w:rFonts w:ascii="Arial" w:hAnsi="Arial" w:cs="Arial"/>
        </w:rPr>
        <w:t>policiaco</w:t>
      </w:r>
      <w:r w:rsidR="00FD30D2">
        <w:rPr>
          <w:rFonts w:ascii="Arial" w:hAnsi="Arial" w:cs="Arial"/>
        </w:rPr>
        <w:t>,</w:t>
      </w:r>
      <w:r w:rsidR="001206AC" w:rsidRPr="001206AC">
        <w:rPr>
          <w:rFonts w:ascii="Arial" w:hAnsi="Arial" w:cs="Arial"/>
        </w:rPr>
        <w:t xml:space="preserve"> </w:t>
      </w:r>
      <w:r w:rsidR="00FD30D2">
        <w:rPr>
          <w:rFonts w:ascii="Arial" w:hAnsi="Arial" w:cs="Arial"/>
        </w:rPr>
        <w:t>p</w:t>
      </w:r>
      <w:r w:rsidR="001206AC" w:rsidRPr="001206AC">
        <w:rPr>
          <w:rFonts w:ascii="Arial" w:hAnsi="Arial" w:cs="Arial"/>
        </w:rPr>
        <w:t xml:space="preserve">orque cuando uno va a hablar </w:t>
      </w:r>
      <w:r w:rsidR="00FD30D2">
        <w:rPr>
          <w:rFonts w:ascii="Arial" w:hAnsi="Arial" w:cs="Arial"/>
        </w:rPr>
        <w:t>t</w:t>
      </w:r>
      <w:r w:rsidR="001206AC" w:rsidRPr="001206AC">
        <w:rPr>
          <w:rFonts w:ascii="Arial" w:hAnsi="Arial" w:cs="Arial"/>
        </w:rPr>
        <w:t xml:space="preserve">iene que hablar con fundamentos y </w:t>
      </w:r>
      <w:r w:rsidR="00FD30D2">
        <w:rPr>
          <w:rFonts w:ascii="Arial" w:hAnsi="Arial" w:cs="Arial"/>
        </w:rPr>
        <w:t>t</w:t>
      </w:r>
      <w:r w:rsidR="001206AC" w:rsidRPr="001206AC">
        <w:rPr>
          <w:rFonts w:ascii="Arial" w:hAnsi="Arial" w:cs="Arial"/>
        </w:rPr>
        <w:t xml:space="preserve">iene que hablar con </w:t>
      </w:r>
      <w:r w:rsidR="00FD30D2">
        <w:rPr>
          <w:rFonts w:ascii="Arial" w:hAnsi="Arial" w:cs="Arial"/>
        </w:rPr>
        <w:t xml:space="preserve">eh, </w:t>
      </w:r>
      <w:r w:rsidR="001206AC" w:rsidRPr="001206AC">
        <w:rPr>
          <w:rFonts w:ascii="Arial" w:hAnsi="Arial" w:cs="Arial"/>
        </w:rPr>
        <w:t xml:space="preserve">las cosas </w:t>
      </w:r>
      <w:r w:rsidR="00FD30D2">
        <w:rPr>
          <w:rFonts w:ascii="Arial" w:hAnsi="Arial" w:cs="Arial"/>
        </w:rPr>
        <w:t xml:space="preserve">eh, </w:t>
      </w:r>
      <w:r w:rsidR="001206AC" w:rsidRPr="001206AC">
        <w:rPr>
          <w:rFonts w:ascii="Arial" w:hAnsi="Arial" w:cs="Arial"/>
        </w:rPr>
        <w:t>de prueba en la</w:t>
      </w:r>
      <w:r w:rsidR="006068DE">
        <w:rPr>
          <w:rFonts w:ascii="Arial" w:hAnsi="Arial" w:cs="Arial"/>
        </w:rPr>
        <w:t xml:space="preserve"> </w:t>
      </w:r>
      <w:r w:rsidR="001206AC" w:rsidRPr="001206AC">
        <w:rPr>
          <w:rFonts w:ascii="Arial" w:hAnsi="Arial" w:cs="Arial"/>
        </w:rPr>
        <w:t>mano</w:t>
      </w:r>
      <w:r w:rsidR="00FD30D2">
        <w:rPr>
          <w:rFonts w:ascii="Arial" w:hAnsi="Arial" w:cs="Arial"/>
        </w:rPr>
        <w:t>,</w:t>
      </w:r>
      <w:r w:rsidR="001206AC" w:rsidRPr="001206AC">
        <w:rPr>
          <w:rFonts w:ascii="Arial" w:hAnsi="Arial" w:cs="Arial"/>
        </w:rPr>
        <w:t xml:space="preserve"> </w:t>
      </w:r>
      <w:r w:rsidR="00FD30D2">
        <w:rPr>
          <w:rFonts w:ascii="Arial" w:hAnsi="Arial" w:cs="Arial"/>
        </w:rPr>
        <w:t>e</w:t>
      </w:r>
      <w:r w:rsidR="001206AC" w:rsidRPr="001206AC">
        <w:rPr>
          <w:rFonts w:ascii="Arial" w:hAnsi="Arial" w:cs="Arial"/>
        </w:rPr>
        <w:t>s decir</w:t>
      </w:r>
      <w:r w:rsidR="00FD30D2">
        <w:rPr>
          <w:rFonts w:ascii="Arial" w:hAnsi="Arial" w:cs="Arial"/>
        </w:rPr>
        <w:t>,</w:t>
      </w:r>
      <w:r w:rsidR="001206AC" w:rsidRPr="001206AC">
        <w:rPr>
          <w:rFonts w:ascii="Arial" w:hAnsi="Arial" w:cs="Arial"/>
        </w:rPr>
        <w:t xml:space="preserve"> quiero co</w:t>
      </w:r>
      <w:r w:rsidR="00FD30D2">
        <w:rPr>
          <w:rFonts w:ascii="Arial" w:hAnsi="Arial" w:cs="Arial"/>
        </w:rPr>
        <w:t>men</w:t>
      </w:r>
      <w:r w:rsidR="001206AC" w:rsidRPr="001206AC">
        <w:rPr>
          <w:rFonts w:ascii="Arial" w:hAnsi="Arial" w:cs="Arial"/>
        </w:rPr>
        <w:t xml:space="preserve">tarles que durante esta </w:t>
      </w:r>
      <w:r w:rsidR="001206AC" w:rsidRPr="001206AC">
        <w:rPr>
          <w:rFonts w:ascii="Arial" w:hAnsi="Arial" w:cs="Arial"/>
        </w:rPr>
        <w:lastRenderedPageBreak/>
        <w:t xml:space="preserve">sesión </w:t>
      </w:r>
      <w:r w:rsidR="00FD30D2">
        <w:rPr>
          <w:rFonts w:ascii="Arial" w:hAnsi="Arial" w:cs="Arial"/>
        </w:rPr>
        <w:t xml:space="preserve">he </w:t>
      </w:r>
      <w:r w:rsidR="001206AC" w:rsidRPr="001206AC">
        <w:rPr>
          <w:rFonts w:ascii="Arial" w:hAnsi="Arial" w:cs="Arial"/>
        </w:rPr>
        <w:t>estado consultando</w:t>
      </w:r>
      <w:r w:rsidR="00FD30D2">
        <w:rPr>
          <w:rFonts w:ascii="Arial" w:hAnsi="Arial" w:cs="Arial"/>
        </w:rPr>
        <w:t xml:space="preserve"> </w:t>
      </w:r>
      <w:r w:rsidR="001206AC" w:rsidRPr="001206AC">
        <w:rPr>
          <w:rFonts w:ascii="Arial" w:hAnsi="Arial" w:cs="Arial"/>
        </w:rPr>
        <w:t>con las diferentes áreas que se encargan de la aplicación de los recursos e informarles que de octubre de 2015 a</w:t>
      </w:r>
      <w:r w:rsidR="006068DE">
        <w:rPr>
          <w:rFonts w:ascii="Arial" w:hAnsi="Arial" w:cs="Arial"/>
        </w:rPr>
        <w:t xml:space="preserve"> </w:t>
      </w:r>
      <w:r w:rsidR="001206AC" w:rsidRPr="001206AC">
        <w:rPr>
          <w:rFonts w:ascii="Arial" w:hAnsi="Arial" w:cs="Arial"/>
        </w:rPr>
        <w:t xml:space="preserve">octubre 30 de septiembre del 2021 se ejercieron </w:t>
      </w:r>
      <w:r w:rsidR="00FD30D2">
        <w:rPr>
          <w:rFonts w:ascii="Arial" w:hAnsi="Arial" w:cs="Arial"/>
        </w:rPr>
        <w:t>$</w:t>
      </w:r>
      <w:r w:rsidR="001206AC" w:rsidRPr="001206AC">
        <w:rPr>
          <w:rFonts w:ascii="Arial" w:hAnsi="Arial" w:cs="Arial"/>
        </w:rPr>
        <w:t>82</w:t>
      </w:r>
      <w:r w:rsidR="00FD30D2">
        <w:rPr>
          <w:rFonts w:ascii="Arial" w:hAnsi="Arial" w:cs="Arial"/>
        </w:rPr>
        <w:t>´000,000.00</w:t>
      </w:r>
      <w:r w:rsidR="001206AC" w:rsidRPr="001206AC">
        <w:rPr>
          <w:rFonts w:ascii="Arial" w:hAnsi="Arial" w:cs="Arial"/>
        </w:rPr>
        <w:t xml:space="preserve"> </w:t>
      </w:r>
      <w:r w:rsidR="00FD30D2">
        <w:rPr>
          <w:rFonts w:ascii="Arial" w:hAnsi="Arial" w:cs="Arial"/>
        </w:rPr>
        <w:t xml:space="preserve">(ochenta y dos </w:t>
      </w:r>
      <w:r w:rsidR="001206AC" w:rsidRPr="001206AC">
        <w:rPr>
          <w:rFonts w:ascii="Arial" w:hAnsi="Arial" w:cs="Arial"/>
        </w:rPr>
        <w:t>millones de pesos</w:t>
      </w:r>
      <w:r w:rsidR="00FD30D2">
        <w:rPr>
          <w:rFonts w:ascii="Arial" w:hAnsi="Arial" w:cs="Arial"/>
        </w:rPr>
        <w:t xml:space="preserve"> 00/100 M.N.)</w:t>
      </w:r>
      <w:r w:rsidR="001206AC" w:rsidRPr="001206AC">
        <w:rPr>
          <w:rFonts w:ascii="Arial" w:hAnsi="Arial" w:cs="Arial"/>
        </w:rPr>
        <w:t xml:space="preserve"> en equipamiento en</w:t>
      </w:r>
      <w:r w:rsidR="006068DE">
        <w:rPr>
          <w:rFonts w:ascii="Arial" w:hAnsi="Arial" w:cs="Arial"/>
        </w:rPr>
        <w:t xml:space="preserve"> </w:t>
      </w:r>
      <w:r w:rsidR="001206AC" w:rsidRPr="001206AC">
        <w:rPr>
          <w:rFonts w:ascii="Arial" w:hAnsi="Arial" w:cs="Arial"/>
        </w:rPr>
        <w:t>materia de seguridad</w:t>
      </w:r>
      <w:r w:rsidR="00FD30D2">
        <w:rPr>
          <w:rFonts w:ascii="Arial" w:hAnsi="Arial" w:cs="Arial"/>
        </w:rPr>
        <w:t>,</w:t>
      </w:r>
      <w:r w:rsidR="001206AC" w:rsidRPr="001206AC">
        <w:rPr>
          <w:rFonts w:ascii="Arial" w:hAnsi="Arial" w:cs="Arial"/>
        </w:rPr>
        <w:t xml:space="preserve"> estas administraciones estuvieron presididas por la </w:t>
      </w:r>
      <w:r w:rsidR="00FD30D2">
        <w:rPr>
          <w:rFonts w:ascii="Arial" w:hAnsi="Arial" w:cs="Arial"/>
        </w:rPr>
        <w:t>a</w:t>
      </w:r>
      <w:r w:rsidR="001206AC" w:rsidRPr="001206AC">
        <w:rPr>
          <w:rFonts w:ascii="Arial" w:hAnsi="Arial" w:cs="Arial"/>
        </w:rPr>
        <w:t xml:space="preserve">hora </w:t>
      </w:r>
      <w:r w:rsidR="00FD30D2">
        <w:rPr>
          <w:rFonts w:ascii="Arial" w:hAnsi="Arial" w:cs="Arial"/>
        </w:rPr>
        <w:t>D</w:t>
      </w:r>
      <w:r w:rsidR="001206AC" w:rsidRPr="001206AC">
        <w:rPr>
          <w:rFonts w:ascii="Arial" w:hAnsi="Arial" w:cs="Arial"/>
        </w:rPr>
        <w:t>iputada María Elena limón y</w:t>
      </w:r>
      <w:r w:rsidR="006068DE">
        <w:rPr>
          <w:rFonts w:ascii="Arial" w:hAnsi="Arial" w:cs="Arial"/>
        </w:rPr>
        <w:t xml:space="preserve"> </w:t>
      </w:r>
      <w:r w:rsidR="001206AC" w:rsidRPr="001206AC">
        <w:rPr>
          <w:rFonts w:ascii="Arial" w:hAnsi="Arial" w:cs="Arial"/>
        </w:rPr>
        <w:t xml:space="preserve">recalcando lo que dijo nuestra </w:t>
      </w:r>
      <w:r w:rsidR="00FD30D2">
        <w:rPr>
          <w:rFonts w:ascii="Arial" w:hAnsi="Arial" w:cs="Arial"/>
        </w:rPr>
        <w:t>P</w:t>
      </w:r>
      <w:r w:rsidR="001206AC" w:rsidRPr="001206AC">
        <w:rPr>
          <w:rFonts w:ascii="Arial" w:hAnsi="Arial" w:cs="Arial"/>
        </w:rPr>
        <w:t>residenta</w:t>
      </w:r>
      <w:r w:rsidR="00FD30D2">
        <w:rPr>
          <w:rFonts w:ascii="Arial" w:hAnsi="Arial" w:cs="Arial"/>
        </w:rPr>
        <w:t>,</w:t>
      </w:r>
      <w:r w:rsidR="001206AC" w:rsidRPr="001206AC">
        <w:rPr>
          <w:rFonts w:ascii="Arial" w:hAnsi="Arial" w:cs="Arial"/>
        </w:rPr>
        <w:t xml:space="preserve"> sin el apoyo del Gobierno Federal ya que retiraron </w:t>
      </w:r>
      <w:r w:rsidR="00FD30D2">
        <w:rPr>
          <w:rFonts w:ascii="Arial" w:hAnsi="Arial" w:cs="Arial"/>
        </w:rPr>
        <w:t xml:space="preserve">eh, </w:t>
      </w:r>
      <w:r w:rsidR="001206AC" w:rsidRPr="001206AC">
        <w:rPr>
          <w:rFonts w:ascii="Arial" w:hAnsi="Arial" w:cs="Arial"/>
        </w:rPr>
        <w:t>los apoyos como</w:t>
      </w:r>
      <w:r w:rsidR="006068DE">
        <w:rPr>
          <w:rFonts w:ascii="Arial" w:hAnsi="Arial" w:cs="Arial"/>
        </w:rPr>
        <w:t xml:space="preserve"> </w:t>
      </w:r>
      <w:r w:rsidR="001206AC" w:rsidRPr="001206AC">
        <w:rPr>
          <w:rFonts w:ascii="Arial" w:hAnsi="Arial" w:cs="Arial"/>
        </w:rPr>
        <w:t xml:space="preserve">el </w:t>
      </w:r>
      <w:r w:rsidR="00FD30D2">
        <w:rPr>
          <w:rFonts w:ascii="Arial" w:hAnsi="Arial" w:cs="Arial"/>
        </w:rPr>
        <w:t>FORTASEG</w:t>
      </w:r>
      <w:r w:rsidR="001206AC" w:rsidRPr="001206AC">
        <w:rPr>
          <w:rFonts w:ascii="Arial" w:hAnsi="Arial" w:cs="Arial"/>
        </w:rPr>
        <w:t xml:space="preserve"> </w:t>
      </w:r>
      <w:r w:rsidR="00FD30D2">
        <w:rPr>
          <w:rFonts w:ascii="Arial" w:hAnsi="Arial" w:cs="Arial"/>
        </w:rPr>
        <w:t>Y</w:t>
      </w:r>
      <w:r w:rsidR="001206AC" w:rsidRPr="001206AC">
        <w:rPr>
          <w:rFonts w:ascii="Arial" w:hAnsi="Arial" w:cs="Arial"/>
        </w:rPr>
        <w:t xml:space="preserve"> eso los retiró el </w:t>
      </w:r>
      <w:r w:rsidR="00FD30D2">
        <w:rPr>
          <w:rFonts w:ascii="Arial" w:hAnsi="Arial" w:cs="Arial"/>
        </w:rPr>
        <w:t>P</w:t>
      </w:r>
      <w:r w:rsidR="001206AC" w:rsidRPr="001206AC">
        <w:rPr>
          <w:rFonts w:ascii="Arial" w:hAnsi="Arial" w:cs="Arial"/>
        </w:rPr>
        <w:t>residente</w:t>
      </w:r>
      <w:r w:rsidR="00FD30D2">
        <w:rPr>
          <w:rFonts w:ascii="Arial" w:hAnsi="Arial" w:cs="Arial"/>
        </w:rPr>
        <w:t>,</w:t>
      </w:r>
      <w:r w:rsidR="001206AC" w:rsidRPr="001206AC">
        <w:rPr>
          <w:rFonts w:ascii="Arial" w:hAnsi="Arial" w:cs="Arial"/>
        </w:rPr>
        <w:t xml:space="preserve"> bueno</w:t>
      </w:r>
      <w:r w:rsidR="00FD30D2">
        <w:rPr>
          <w:rFonts w:ascii="Arial" w:hAnsi="Arial" w:cs="Arial"/>
        </w:rPr>
        <w:t>,</w:t>
      </w:r>
      <w:r w:rsidR="001206AC" w:rsidRPr="001206AC">
        <w:rPr>
          <w:rFonts w:ascii="Arial" w:hAnsi="Arial" w:cs="Arial"/>
        </w:rPr>
        <w:t xml:space="preserve"> el inquilino de palacio Andrés Manuel López Obrador</w:t>
      </w:r>
      <w:r w:rsidR="00FD30D2">
        <w:rPr>
          <w:rFonts w:ascii="Arial" w:hAnsi="Arial" w:cs="Arial"/>
        </w:rPr>
        <w:t>,</w:t>
      </w:r>
      <w:r w:rsidR="001206AC" w:rsidRPr="001206AC">
        <w:rPr>
          <w:rFonts w:ascii="Arial" w:hAnsi="Arial" w:cs="Arial"/>
        </w:rPr>
        <w:t xml:space="preserve"> dos</w:t>
      </w:r>
      <w:r w:rsidR="00FD30D2">
        <w:rPr>
          <w:rFonts w:ascii="Arial" w:hAnsi="Arial" w:cs="Arial"/>
        </w:rPr>
        <w:t>,</w:t>
      </w:r>
      <w:r w:rsidR="001206AC" w:rsidRPr="001206AC">
        <w:rPr>
          <w:rFonts w:ascii="Arial" w:hAnsi="Arial" w:cs="Arial"/>
        </w:rPr>
        <w:t xml:space="preserve"> en la</w:t>
      </w:r>
      <w:r w:rsidR="00FD30D2">
        <w:rPr>
          <w:rFonts w:ascii="Arial" w:hAnsi="Arial" w:cs="Arial"/>
        </w:rPr>
        <w:t>…</w:t>
      </w:r>
      <w:r w:rsidR="006068DE">
        <w:rPr>
          <w:rFonts w:ascii="Arial" w:hAnsi="Arial" w:cs="Arial"/>
        </w:rPr>
        <w:t xml:space="preserve"> </w:t>
      </w:r>
      <w:r w:rsidR="001206AC" w:rsidRPr="001206AC">
        <w:rPr>
          <w:rFonts w:ascii="Arial" w:hAnsi="Arial" w:cs="Arial"/>
        </w:rPr>
        <w:t xml:space="preserve">administración que nuestra </w:t>
      </w:r>
      <w:r w:rsidR="00FD30D2">
        <w:rPr>
          <w:rFonts w:ascii="Arial" w:hAnsi="Arial" w:cs="Arial"/>
        </w:rPr>
        <w:t>P</w:t>
      </w:r>
      <w:r w:rsidR="001206AC" w:rsidRPr="001206AC">
        <w:rPr>
          <w:rFonts w:ascii="Arial" w:hAnsi="Arial" w:cs="Arial"/>
        </w:rPr>
        <w:t>residenta tiene a bien</w:t>
      </w:r>
      <w:r w:rsidR="00FD30D2">
        <w:rPr>
          <w:rFonts w:ascii="Arial" w:hAnsi="Arial" w:cs="Arial"/>
        </w:rPr>
        <w:t xml:space="preserve"> eh,</w:t>
      </w:r>
      <w:r w:rsidR="001206AC" w:rsidRPr="001206AC">
        <w:rPr>
          <w:rFonts w:ascii="Arial" w:hAnsi="Arial" w:cs="Arial"/>
        </w:rPr>
        <w:t xml:space="preserve"> llevar y destinar los</w:t>
      </w:r>
      <w:r w:rsidR="006068DE">
        <w:rPr>
          <w:rFonts w:ascii="Arial" w:hAnsi="Arial" w:cs="Arial"/>
        </w:rPr>
        <w:t xml:space="preserve"> </w:t>
      </w:r>
      <w:r w:rsidR="001206AC" w:rsidRPr="001206AC">
        <w:rPr>
          <w:rFonts w:ascii="Arial" w:hAnsi="Arial" w:cs="Arial"/>
        </w:rPr>
        <w:t>recursos</w:t>
      </w:r>
      <w:r w:rsidR="00FD30D2">
        <w:rPr>
          <w:rFonts w:ascii="Arial" w:hAnsi="Arial" w:cs="Arial"/>
        </w:rPr>
        <w:t>,</w:t>
      </w:r>
      <w:r w:rsidR="001206AC" w:rsidRPr="001206AC">
        <w:rPr>
          <w:rFonts w:ascii="Arial" w:hAnsi="Arial" w:cs="Arial"/>
        </w:rPr>
        <w:t xml:space="preserve"> se han aplicado </w:t>
      </w:r>
      <w:r w:rsidR="00FD30D2">
        <w:rPr>
          <w:rFonts w:ascii="Arial" w:hAnsi="Arial" w:cs="Arial"/>
        </w:rPr>
        <w:t>$</w:t>
      </w:r>
      <w:r w:rsidR="001206AC" w:rsidRPr="001206AC">
        <w:rPr>
          <w:rFonts w:ascii="Arial" w:hAnsi="Arial" w:cs="Arial"/>
        </w:rPr>
        <w:t>78</w:t>
      </w:r>
      <w:r w:rsidR="00FD30D2">
        <w:rPr>
          <w:rFonts w:ascii="Arial" w:hAnsi="Arial" w:cs="Arial"/>
        </w:rPr>
        <w:t>´000,000.00 (Setenta y ocho</w:t>
      </w:r>
      <w:r w:rsidR="001206AC" w:rsidRPr="001206AC">
        <w:rPr>
          <w:rFonts w:ascii="Arial" w:hAnsi="Arial" w:cs="Arial"/>
        </w:rPr>
        <w:t xml:space="preserve"> millones de pesos</w:t>
      </w:r>
      <w:r w:rsidR="00FD30D2">
        <w:rPr>
          <w:rFonts w:ascii="Arial" w:hAnsi="Arial" w:cs="Arial"/>
        </w:rPr>
        <w:t xml:space="preserve"> 00/100 M.N.)</w:t>
      </w:r>
      <w:r w:rsidR="0026652A">
        <w:rPr>
          <w:rFonts w:ascii="Arial" w:hAnsi="Arial" w:cs="Arial"/>
        </w:rPr>
        <w:t xml:space="preserve"> eh,</w:t>
      </w:r>
      <w:r w:rsidR="001206AC" w:rsidRPr="001206AC">
        <w:rPr>
          <w:rFonts w:ascii="Arial" w:hAnsi="Arial" w:cs="Arial"/>
        </w:rPr>
        <w:t xml:space="preserve"> quiero decirles que </w:t>
      </w:r>
      <w:r w:rsidR="0026652A">
        <w:rPr>
          <w:rFonts w:ascii="Arial" w:hAnsi="Arial" w:cs="Arial"/>
        </w:rPr>
        <w:t xml:space="preserve">eh, </w:t>
      </w:r>
      <w:r w:rsidR="001206AC" w:rsidRPr="001206AC">
        <w:rPr>
          <w:rFonts w:ascii="Arial" w:hAnsi="Arial" w:cs="Arial"/>
        </w:rPr>
        <w:t>pues estos son</w:t>
      </w:r>
      <w:r w:rsidR="006068DE">
        <w:rPr>
          <w:rFonts w:ascii="Arial" w:hAnsi="Arial" w:cs="Arial"/>
        </w:rPr>
        <w:t xml:space="preserve"> </w:t>
      </w:r>
      <w:r w:rsidR="001206AC" w:rsidRPr="001206AC">
        <w:rPr>
          <w:rFonts w:ascii="Arial" w:hAnsi="Arial" w:cs="Arial"/>
        </w:rPr>
        <w:t>los datos reales del equipamiento que se estaba entregando de recurso propio</w:t>
      </w:r>
      <w:r w:rsidR="0026652A">
        <w:rPr>
          <w:rFonts w:ascii="Arial" w:hAnsi="Arial" w:cs="Arial"/>
        </w:rPr>
        <w:t>,</w:t>
      </w:r>
      <w:r w:rsidR="001206AC" w:rsidRPr="001206AC">
        <w:rPr>
          <w:rFonts w:ascii="Arial" w:hAnsi="Arial" w:cs="Arial"/>
        </w:rPr>
        <w:t xml:space="preserve"> es cuanto </w:t>
      </w:r>
      <w:r w:rsidR="0026652A">
        <w:rPr>
          <w:rFonts w:ascii="Arial" w:hAnsi="Arial" w:cs="Arial"/>
        </w:rPr>
        <w:t>S</w:t>
      </w:r>
      <w:r w:rsidR="001206AC" w:rsidRPr="001206AC">
        <w:rPr>
          <w:rFonts w:ascii="Arial" w:hAnsi="Arial" w:cs="Arial"/>
        </w:rPr>
        <w:t xml:space="preserve">eñora </w:t>
      </w:r>
      <w:r w:rsidR="0026652A">
        <w:rPr>
          <w:rFonts w:ascii="Arial" w:hAnsi="Arial" w:cs="Arial"/>
        </w:rPr>
        <w:t>P</w:t>
      </w:r>
      <w:r w:rsidR="001206AC" w:rsidRPr="001206AC">
        <w:rPr>
          <w:rFonts w:ascii="Arial" w:hAnsi="Arial" w:cs="Arial"/>
        </w:rPr>
        <w:t>residenta</w:t>
      </w:r>
      <w:r w:rsidR="0026652A">
        <w:rPr>
          <w:rFonts w:ascii="Arial" w:hAnsi="Arial" w:cs="Arial"/>
        </w:rPr>
        <w:t>.----------------------------------------------------------------------------------------------------------------------------------------------------------------------------------------------------------</w:t>
      </w:r>
      <w:r w:rsidR="0026652A" w:rsidRPr="0026652A">
        <w:rPr>
          <w:rFonts w:ascii="Arial" w:hAnsi="Arial" w:cs="Arial"/>
        </w:rPr>
        <w:t xml:space="preserve"> </w:t>
      </w:r>
      <w:r w:rsidR="0026652A" w:rsidRPr="000B06E0">
        <w:rPr>
          <w:rFonts w:ascii="Arial" w:hAnsi="Arial" w:cs="Arial"/>
        </w:rPr>
        <w:t>Con la palabra la Presidenta Municipal, Lcda. Mirna Citlalli Amaya de Luna:</w:t>
      </w:r>
      <w:r w:rsidR="0026652A">
        <w:rPr>
          <w:rFonts w:ascii="Arial" w:hAnsi="Arial" w:cs="Arial"/>
        </w:rPr>
        <w:t xml:space="preserve"> </w:t>
      </w:r>
      <w:r w:rsidR="006068DE">
        <w:rPr>
          <w:rFonts w:ascii="Arial" w:hAnsi="Arial" w:cs="Arial"/>
        </w:rPr>
        <w:t xml:space="preserve"> </w:t>
      </w:r>
      <w:r w:rsidR="001206AC" w:rsidRPr="001206AC">
        <w:rPr>
          <w:rFonts w:ascii="Arial" w:hAnsi="Arial" w:cs="Arial"/>
        </w:rPr>
        <w:t>Muchas gracias regidora</w:t>
      </w:r>
      <w:r w:rsidR="0026652A">
        <w:rPr>
          <w:rFonts w:ascii="Arial" w:hAnsi="Arial" w:cs="Arial"/>
        </w:rPr>
        <w:t>,</w:t>
      </w:r>
      <w:r w:rsidR="001206AC" w:rsidRPr="001206AC">
        <w:rPr>
          <w:rFonts w:ascii="Arial" w:hAnsi="Arial" w:cs="Arial"/>
        </w:rPr>
        <w:t xml:space="preserve"> </w:t>
      </w:r>
      <w:r w:rsidR="0026652A">
        <w:rPr>
          <w:rFonts w:ascii="Arial" w:hAnsi="Arial" w:cs="Arial"/>
        </w:rPr>
        <w:t>¿</w:t>
      </w:r>
      <w:r w:rsidR="001206AC" w:rsidRPr="001206AC">
        <w:rPr>
          <w:rFonts w:ascii="Arial" w:hAnsi="Arial" w:cs="Arial"/>
        </w:rPr>
        <w:t>alguien más desea hacer uso de la voz</w:t>
      </w:r>
      <w:r w:rsidR="0026652A">
        <w:rPr>
          <w:rFonts w:ascii="Arial" w:hAnsi="Arial" w:cs="Arial"/>
        </w:rPr>
        <w:t>?,</w:t>
      </w:r>
      <w:r w:rsidR="001206AC" w:rsidRPr="001206AC">
        <w:rPr>
          <w:rFonts w:ascii="Arial" w:hAnsi="Arial" w:cs="Arial"/>
        </w:rPr>
        <w:t xml:space="preserve"> estamos en asuntos generales</w:t>
      </w:r>
      <w:r w:rsidR="0026652A">
        <w:rPr>
          <w:rFonts w:ascii="Arial" w:hAnsi="Arial" w:cs="Arial"/>
        </w:rPr>
        <w:t>,</w:t>
      </w:r>
      <w:r w:rsidR="006068DE">
        <w:rPr>
          <w:rFonts w:ascii="Arial" w:hAnsi="Arial" w:cs="Arial"/>
        </w:rPr>
        <w:t xml:space="preserve"> </w:t>
      </w:r>
      <w:r w:rsidR="0026652A">
        <w:rPr>
          <w:rFonts w:ascii="Arial" w:hAnsi="Arial" w:cs="Arial"/>
        </w:rPr>
        <w:t>¿</w:t>
      </w:r>
      <w:r w:rsidR="001206AC" w:rsidRPr="001206AC">
        <w:rPr>
          <w:rFonts w:ascii="Arial" w:hAnsi="Arial" w:cs="Arial"/>
        </w:rPr>
        <w:t xml:space="preserve">usted </w:t>
      </w:r>
      <w:r w:rsidR="0026652A">
        <w:rPr>
          <w:rFonts w:ascii="Arial" w:hAnsi="Arial" w:cs="Arial"/>
        </w:rPr>
        <w:t>R</w:t>
      </w:r>
      <w:r w:rsidR="001206AC" w:rsidRPr="001206AC">
        <w:rPr>
          <w:rFonts w:ascii="Arial" w:hAnsi="Arial" w:cs="Arial"/>
        </w:rPr>
        <w:t xml:space="preserve">egidor </w:t>
      </w:r>
      <w:r w:rsidR="0026652A">
        <w:rPr>
          <w:rFonts w:ascii="Arial" w:hAnsi="Arial" w:cs="Arial"/>
        </w:rPr>
        <w:t>Gaviño?,</w:t>
      </w:r>
      <w:r w:rsidR="001206AC" w:rsidRPr="001206AC">
        <w:rPr>
          <w:rFonts w:ascii="Arial" w:hAnsi="Arial" w:cs="Arial"/>
        </w:rPr>
        <w:t xml:space="preserve"> adelante</w:t>
      </w:r>
      <w:r w:rsidR="0026652A">
        <w:rPr>
          <w:rFonts w:ascii="Arial" w:hAnsi="Arial" w:cs="Arial"/>
        </w:rPr>
        <w:t xml:space="preserve">.-------------------------------------------------------------------------------------------------------------------------------------------------Habla el </w:t>
      </w:r>
      <w:r w:rsidR="0026652A" w:rsidRPr="007520A8">
        <w:rPr>
          <w:rFonts w:ascii="Arial" w:eastAsia="Calibri" w:hAnsi="Arial" w:cs="Arial"/>
        </w:rPr>
        <w:t>José Alfredo Gaviño Hernández</w:t>
      </w:r>
      <w:r w:rsidR="0026652A">
        <w:rPr>
          <w:rFonts w:ascii="Arial" w:eastAsia="Calibri" w:hAnsi="Arial" w:cs="Arial"/>
        </w:rPr>
        <w:t xml:space="preserve">: </w:t>
      </w:r>
      <w:r w:rsidR="0027110F">
        <w:rPr>
          <w:rFonts w:ascii="Arial" w:hAnsi="Arial" w:cs="Arial"/>
        </w:rPr>
        <w:t>B</w:t>
      </w:r>
      <w:r w:rsidR="001206AC" w:rsidRPr="001206AC">
        <w:rPr>
          <w:rFonts w:ascii="Arial" w:hAnsi="Arial" w:cs="Arial"/>
        </w:rPr>
        <w:t>ueno</w:t>
      </w:r>
      <w:r w:rsidR="0027110F">
        <w:rPr>
          <w:rFonts w:ascii="Arial" w:hAnsi="Arial" w:cs="Arial"/>
        </w:rPr>
        <w:t>,</w:t>
      </w:r>
      <w:r w:rsidR="001206AC" w:rsidRPr="001206AC">
        <w:rPr>
          <w:rFonts w:ascii="Arial" w:hAnsi="Arial" w:cs="Arial"/>
        </w:rPr>
        <w:t xml:space="preserve"> primeramente dar las gracias a</w:t>
      </w:r>
      <w:r w:rsidR="006068DE">
        <w:rPr>
          <w:rFonts w:ascii="Arial" w:hAnsi="Arial" w:cs="Arial"/>
        </w:rPr>
        <w:t xml:space="preserve"> </w:t>
      </w:r>
      <w:r w:rsidR="001206AC" w:rsidRPr="001206AC">
        <w:rPr>
          <w:rFonts w:ascii="Arial" w:hAnsi="Arial" w:cs="Arial"/>
        </w:rPr>
        <w:t xml:space="preserve">todos mis compañeros regidores y a usted </w:t>
      </w:r>
      <w:r w:rsidR="00507558">
        <w:rPr>
          <w:rFonts w:ascii="Arial" w:hAnsi="Arial" w:cs="Arial"/>
        </w:rPr>
        <w:t>P</w:t>
      </w:r>
      <w:r w:rsidR="001206AC" w:rsidRPr="001206AC">
        <w:rPr>
          <w:rFonts w:ascii="Arial" w:hAnsi="Arial" w:cs="Arial"/>
        </w:rPr>
        <w:t>residenta por la oportunidad que le dieron a esta muchacha de representarnos en estos juegos</w:t>
      </w:r>
      <w:r w:rsidR="00507558">
        <w:rPr>
          <w:rFonts w:ascii="Arial" w:hAnsi="Arial" w:cs="Arial"/>
        </w:rPr>
        <w:t>,</w:t>
      </w:r>
      <w:r w:rsidR="001206AC" w:rsidRPr="001206AC">
        <w:rPr>
          <w:rFonts w:ascii="Arial" w:hAnsi="Arial" w:cs="Arial"/>
        </w:rPr>
        <w:t xml:space="preserve"> </w:t>
      </w:r>
      <w:r w:rsidR="00507558">
        <w:rPr>
          <w:rFonts w:ascii="Arial" w:hAnsi="Arial" w:cs="Arial"/>
        </w:rPr>
        <w:t>m</w:t>
      </w:r>
      <w:r w:rsidR="001206AC" w:rsidRPr="001206AC">
        <w:rPr>
          <w:rFonts w:ascii="Arial" w:hAnsi="Arial" w:cs="Arial"/>
        </w:rPr>
        <w:t>uchas gracias por la</w:t>
      </w:r>
      <w:r w:rsidR="006068DE">
        <w:rPr>
          <w:rFonts w:ascii="Arial" w:hAnsi="Arial" w:cs="Arial"/>
        </w:rPr>
        <w:t xml:space="preserve"> </w:t>
      </w:r>
      <w:r w:rsidR="001206AC" w:rsidRPr="001206AC">
        <w:rPr>
          <w:rFonts w:ascii="Arial" w:hAnsi="Arial" w:cs="Arial"/>
        </w:rPr>
        <w:t>aprobación de este recurso y quisiera aprovechar también</w:t>
      </w:r>
      <w:r w:rsidR="00507558">
        <w:rPr>
          <w:rFonts w:ascii="Arial" w:hAnsi="Arial" w:cs="Arial"/>
        </w:rPr>
        <w:t>,</w:t>
      </w:r>
      <w:r w:rsidR="001206AC" w:rsidRPr="001206AC">
        <w:rPr>
          <w:rFonts w:ascii="Arial" w:hAnsi="Arial" w:cs="Arial"/>
        </w:rPr>
        <w:t xml:space="preserve"> no quise yo</w:t>
      </w:r>
      <w:r w:rsidR="00507558">
        <w:rPr>
          <w:rFonts w:ascii="Arial" w:hAnsi="Arial" w:cs="Arial"/>
        </w:rPr>
        <w:t>…</w:t>
      </w:r>
      <w:r w:rsidR="001206AC" w:rsidRPr="001206AC">
        <w:rPr>
          <w:rFonts w:ascii="Arial" w:hAnsi="Arial" w:cs="Arial"/>
        </w:rPr>
        <w:t xml:space="preserve"> este</w:t>
      </w:r>
      <w:r w:rsidR="00507558">
        <w:rPr>
          <w:rFonts w:ascii="Arial" w:hAnsi="Arial" w:cs="Arial"/>
        </w:rPr>
        <w:t>,</w:t>
      </w:r>
      <w:r w:rsidR="006068DE">
        <w:rPr>
          <w:rFonts w:ascii="Arial" w:hAnsi="Arial" w:cs="Arial"/>
        </w:rPr>
        <w:t xml:space="preserve"> </w:t>
      </w:r>
      <w:r w:rsidR="001206AC" w:rsidRPr="001206AC">
        <w:rPr>
          <w:rFonts w:ascii="Arial" w:hAnsi="Arial" w:cs="Arial"/>
        </w:rPr>
        <w:t>intervenir en</w:t>
      </w:r>
      <w:r w:rsidR="00507558">
        <w:rPr>
          <w:rFonts w:ascii="Arial" w:hAnsi="Arial" w:cs="Arial"/>
        </w:rPr>
        <w:t>,</w:t>
      </w:r>
      <w:r w:rsidR="001206AC" w:rsidRPr="001206AC">
        <w:rPr>
          <w:rFonts w:ascii="Arial" w:hAnsi="Arial" w:cs="Arial"/>
        </w:rPr>
        <w:t xml:space="preserve"> hace unos momentos cuando estaban debatiendo respecto al tema de</w:t>
      </w:r>
      <w:r w:rsidR="006068DE">
        <w:rPr>
          <w:rFonts w:ascii="Arial" w:hAnsi="Arial" w:cs="Arial"/>
        </w:rPr>
        <w:t xml:space="preserve"> </w:t>
      </w:r>
      <w:r w:rsidR="001206AC" w:rsidRPr="001206AC">
        <w:rPr>
          <w:rFonts w:ascii="Arial" w:hAnsi="Arial" w:cs="Arial"/>
        </w:rPr>
        <w:t>los policías</w:t>
      </w:r>
      <w:r w:rsidR="00507558">
        <w:rPr>
          <w:rFonts w:ascii="Arial" w:hAnsi="Arial" w:cs="Arial"/>
        </w:rPr>
        <w:t>,</w:t>
      </w:r>
      <w:r w:rsidR="001206AC" w:rsidRPr="001206AC">
        <w:rPr>
          <w:rFonts w:ascii="Arial" w:hAnsi="Arial" w:cs="Arial"/>
        </w:rPr>
        <w:t xml:space="preserve"> solamente quiero manifestar mi reconocimiento a todo el cuerpo policial de aquí </w:t>
      </w:r>
      <w:r w:rsidR="00507558">
        <w:rPr>
          <w:rFonts w:ascii="Arial" w:hAnsi="Arial" w:cs="Arial"/>
        </w:rPr>
        <w:t xml:space="preserve">de </w:t>
      </w:r>
      <w:r w:rsidR="001206AC" w:rsidRPr="001206AC">
        <w:rPr>
          <w:rFonts w:ascii="Arial" w:hAnsi="Arial" w:cs="Arial"/>
        </w:rPr>
        <w:t>Tlaquepaque ya que</w:t>
      </w:r>
      <w:r w:rsidR="006068DE">
        <w:rPr>
          <w:rFonts w:ascii="Arial" w:hAnsi="Arial" w:cs="Arial"/>
        </w:rPr>
        <w:t xml:space="preserve"> </w:t>
      </w:r>
      <w:r w:rsidR="001206AC" w:rsidRPr="001206AC">
        <w:rPr>
          <w:rFonts w:ascii="Arial" w:hAnsi="Arial" w:cs="Arial"/>
        </w:rPr>
        <w:t xml:space="preserve">hacen sus funciones y a </w:t>
      </w:r>
      <w:r w:rsidR="00507558">
        <w:rPr>
          <w:rFonts w:ascii="Arial" w:hAnsi="Arial" w:cs="Arial"/>
        </w:rPr>
        <w:t>u</w:t>
      </w:r>
      <w:r w:rsidR="001206AC" w:rsidRPr="001206AC">
        <w:rPr>
          <w:rFonts w:ascii="Arial" w:hAnsi="Arial" w:cs="Arial"/>
        </w:rPr>
        <w:t xml:space="preserve">sted </w:t>
      </w:r>
      <w:r w:rsidR="00507558">
        <w:rPr>
          <w:rFonts w:ascii="Arial" w:hAnsi="Arial" w:cs="Arial"/>
        </w:rPr>
        <w:t>S</w:t>
      </w:r>
      <w:r w:rsidR="001206AC" w:rsidRPr="001206AC">
        <w:rPr>
          <w:rFonts w:ascii="Arial" w:hAnsi="Arial" w:cs="Arial"/>
        </w:rPr>
        <w:t xml:space="preserve">eñora </w:t>
      </w:r>
      <w:r w:rsidR="00507558">
        <w:rPr>
          <w:rFonts w:ascii="Arial" w:hAnsi="Arial" w:cs="Arial"/>
        </w:rPr>
        <w:t>P</w:t>
      </w:r>
      <w:r w:rsidR="001206AC" w:rsidRPr="001206AC">
        <w:rPr>
          <w:rFonts w:ascii="Arial" w:hAnsi="Arial" w:cs="Arial"/>
        </w:rPr>
        <w:t xml:space="preserve">residenta por su </w:t>
      </w:r>
      <w:r w:rsidR="00507558">
        <w:rPr>
          <w:rFonts w:ascii="Arial" w:hAnsi="Arial" w:cs="Arial"/>
        </w:rPr>
        <w:t>t</w:t>
      </w:r>
      <w:r w:rsidR="001206AC" w:rsidRPr="001206AC">
        <w:rPr>
          <w:rFonts w:ascii="Arial" w:hAnsi="Arial" w:cs="Arial"/>
        </w:rPr>
        <w:t>emple al dirigir esto</w:t>
      </w:r>
      <w:r w:rsidR="00507558">
        <w:rPr>
          <w:rFonts w:ascii="Arial" w:hAnsi="Arial" w:cs="Arial"/>
        </w:rPr>
        <w:t>,</w:t>
      </w:r>
      <w:r w:rsidR="001206AC" w:rsidRPr="001206AC">
        <w:rPr>
          <w:rFonts w:ascii="Arial" w:hAnsi="Arial" w:cs="Arial"/>
        </w:rPr>
        <w:t xml:space="preserve"> </w:t>
      </w:r>
      <w:r w:rsidR="00507558">
        <w:rPr>
          <w:rFonts w:ascii="Arial" w:hAnsi="Arial" w:cs="Arial"/>
        </w:rPr>
        <w:t>e</w:t>
      </w:r>
      <w:r w:rsidR="001206AC" w:rsidRPr="001206AC">
        <w:rPr>
          <w:rFonts w:ascii="Arial" w:hAnsi="Arial" w:cs="Arial"/>
        </w:rPr>
        <w:t>sta</w:t>
      </w:r>
      <w:r w:rsidR="00507558">
        <w:rPr>
          <w:rFonts w:ascii="Arial" w:hAnsi="Arial" w:cs="Arial"/>
        </w:rPr>
        <w:t>,</w:t>
      </w:r>
      <w:r w:rsidR="006068DE">
        <w:rPr>
          <w:rFonts w:ascii="Arial" w:hAnsi="Arial" w:cs="Arial"/>
        </w:rPr>
        <w:t xml:space="preserve"> </w:t>
      </w:r>
      <w:r w:rsidR="001206AC" w:rsidRPr="001206AC">
        <w:rPr>
          <w:rFonts w:ascii="Arial" w:hAnsi="Arial" w:cs="Arial"/>
        </w:rPr>
        <w:t>al tener el carácter de resistir los ataques que estamos teniendo ahorita por parte de la</w:t>
      </w:r>
      <w:r w:rsidR="00507558">
        <w:rPr>
          <w:rFonts w:ascii="Arial" w:hAnsi="Arial" w:cs="Arial"/>
        </w:rPr>
        <w:t>,</w:t>
      </w:r>
      <w:r w:rsidR="001206AC" w:rsidRPr="001206AC">
        <w:rPr>
          <w:rFonts w:ascii="Arial" w:hAnsi="Arial" w:cs="Arial"/>
        </w:rPr>
        <w:t xml:space="preserve"> de algunas personas de no</w:t>
      </w:r>
      <w:r w:rsidR="006068DE">
        <w:rPr>
          <w:rFonts w:ascii="Arial" w:hAnsi="Arial" w:cs="Arial"/>
        </w:rPr>
        <w:t xml:space="preserve"> </w:t>
      </w:r>
      <w:r w:rsidR="001206AC" w:rsidRPr="001206AC">
        <w:rPr>
          <w:rFonts w:ascii="Arial" w:hAnsi="Arial" w:cs="Arial"/>
        </w:rPr>
        <w:t>reconocer todo el</w:t>
      </w:r>
      <w:r w:rsidR="00507558">
        <w:rPr>
          <w:rFonts w:ascii="Arial" w:hAnsi="Arial" w:cs="Arial"/>
        </w:rPr>
        <w:t>,</w:t>
      </w:r>
      <w:r w:rsidR="001206AC" w:rsidRPr="001206AC">
        <w:rPr>
          <w:rFonts w:ascii="Arial" w:hAnsi="Arial" w:cs="Arial"/>
        </w:rPr>
        <w:t xml:space="preserve"> el</w:t>
      </w:r>
      <w:r w:rsidR="00507558">
        <w:rPr>
          <w:rFonts w:ascii="Arial" w:hAnsi="Arial" w:cs="Arial"/>
        </w:rPr>
        <w:t>, el</w:t>
      </w:r>
      <w:r w:rsidR="001206AC" w:rsidRPr="001206AC">
        <w:rPr>
          <w:rFonts w:ascii="Arial" w:hAnsi="Arial" w:cs="Arial"/>
        </w:rPr>
        <w:t xml:space="preserve"> trabajo y el esfuerzo que se ha hecho en esta</w:t>
      </w:r>
      <w:r w:rsidR="00507558">
        <w:rPr>
          <w:rFonts w:ascii="Arial" w:hAnsi="Arial" w:cs="Arial"/>
        </w:rPr>
        <w:t>s</w:t>
      </w:r>
      <w:r w:rsidR="001206AC" w:rsidRPr="001206AC">
        <w:rPr>
          <w:rFonts w:ascii="Arial" w:hAnsi="Arial" w:cs="Arial"/>
        </w:rPr>
        <w:t xml:space="preserve"> administraciones y pues que quede por</w:t>
      </w:r>
      <w:r w:rsidR="006068DE">
        <w:rPr>
          <w:rFonts w:ascii="Arial" w:hAnsi="Arial" w:cs="Arial"/>
        </w:rPr>
        <w:t xml:space="preserve"> </w:t>
      </w:r>
      <w:r w:rsidR="001206AC" w:rsidRPr="001206AC">
        <w:rPr>
          <w:rFonts w:ascii="Arial" w:hAnsi="Arial" w:cs="Arial"/>
        </w:rPr>
        <w:t>sentado que nosotros estamos trabajando para el bien común y para la sociedad y reconocer</w:t>
      </w:r>
      <w:r w:rsidR="00507558">
        <w:rPr>
          <w:rFonts w:ascii="Arial" w:hAnsi="Arial" w:cs="Arial"/>
        </w:rPr>
        <w:t>,</w:t>
      </w:r>
      <w:r w:rsidR="001206AC" w:rsidRPr="001206AC">
        <w:rPr>
          <w:rFonts w:ascii="Arial" w:hAnsi="Arial" w:cs="Arial"/>
        </w:rPr>
        <w:t xml:space="preserve"> nuevamente decir reconozco</w:t>
      </w:r>
      <w:r w:rsidR="006068DE">
        <w:rPr>
          <w:rFonts w:ascii="Arial" w:hAnsi="Arial" w:cs="Arial"/>
        </w:rPr>
        <w:t xml:space="preserve"> </w:t>
      </w:r>
      <w:r w:rsidR="001206AC" w:rsidRPr="001206AC">
        <w:rPr>
          <w:rFonts w:ascii="Arial" w:hAnsi="Arial" w:cs="Arial"/>
        </w:rPr>
        <w:t xml:space="preserve">todo el trabajo que hace el cuerpo policiaco de </w:t>
      </w:r>
      <w:r w:rsidR="00507558">
        <w:rPr>
          <w:rFonts w:ascii="Arial" w:hAnsi="Arial" w:cs="Arial"/>
        </w:rPr>
        <w:t>aquí de T</w:t>
      </w:r>
      <w:r w:rsidR="001206AC" w:rsidRPr="001206AC">
        <w:rPr>
          <w:rFonts w:ascii="Arial" w:hAnsi="Arial" w:cs="Arial"/>
        </w:rPr>
        <w:t>laquepaque y felicitarlos</w:t>
      </w:r>
      <w:r w:rsidR="00507558">
        <w:rPr>
          <w:rFonts w:ascii="Arial" w:hAnsi="Arial" w:cs="Arial"/>
        </w:rPr>
        <w:t xml:space="preserve">, </w:t>
      </w:r>
      <w:r w:rsidR="00507558" w:rsidRPr="001206AC">
        <w:rPr>
          <w:rFonts w:ascii="Arial" w:hAnsi="Arial" w:cs="Arial"/>
        </w:rPr>
        <w:t xml:space="preserve">muchas gracias cuanto </w:t>
      </w:r>
      <w:r w:rsidR="00507558">
        <w:rPr>
          <w:rFonts w:ascii="Arial" w:hAnsi="Arial" w:cs="Arial"/>
        </w:rPr>
        <w:t>P</w:t>
      </w:r>
      <w:r w:rsidR="00507558" w:rsidRPr="001206AC">
        <w:rPr>
          <w:rFonts w:ascii="Arial" w:hAnsi="Arial" w:cs="Arial"/>
        </w:rPr>
        <w:t xml:space="preserve">residenta </w:t>
      </w:r>
      <w:r w:rsidR="00507558">
        <w:rPr>
          <w:rFonts w:ascii="Arial" w:hAnsi="Arial" w:cs="Arial"/>
        </w:rPr>
        <w:t>------------------------------------------------------------------------------------------------------------------------------------------------------------</w:t>
      </w:r>
      <w:r w:rsidR="001206AC" w:rsidRPr="001206AC">
        <w:rPr>
          <w:rFonts w:ascii="Arial" w:hAnsi="Arial" w:cs="Arial"/>
        </w:rPr>
        <w:t xml:space="preserve"> </w:t>
      </w:r>
      <w:r w:rsidR="00507558" w:rsidRPr="000B06E0">
        <w:rPr>
          <w:rFonts w:ascii="Arial" w:hAnsi="Arial" w:cs="Arial"/>
        </w:rPr>
        <w:t>Con la palabra la Presidenta Municipal, Lcda. Mirna Citlalli Amaya de Luna:</w:t>
      </w:r>
      <w:r w:rsidR="00507558">
        <w:rPr>
          <w:rFonts w:ascii="Arial" w:hAnsi="Arial" w:cs="Arial"/>
        </w:rPr>
        <w:t xml:space="preserve">  </w:t>
      </w:r>
      <w:r w:rsidR="001206AC" w:rsidRPr="001206AC">
        <w:rPr>
          <w:rFonts w:ascii="Arial" w:hAnsi="Arial" w:cs="Arial"/>
        </w:rPr>
        <w:t>Muchas gracias</w:t>
      </w:r>
      <w:r w:rsidR="00507558">
        <w:rPr>
          <w:rFonts w:ascii="Arial" w:hAnsi="Arial" w:cs="Arial"/>
        </w:rPr>
        <w:t>,</w:t>
      </w:r>
      <w:r w:rsidR="001206AC" w:rsidRPr="001206AC">
        <w:rPr>
          <w:rFonts w:ascii="Arial" w:hAnsi="Arial" w:cs="Arial"/>
        </w:rPr>
        <w:t xml:space="preserve"> adelante</w:t>
      </w:r>
      <w:r w:rsidR="006068DE">
        <w:rPr>
          <w:rFonts w:ascii="Arial" w:hAnsi="Arial" w:cs="Arial"/>
        </w:rPr>
        <w:t xml:space="preserve"> </w:t>
      </w:r>
      <w:r w:rsidR="001206AC" w:rsidRPr="001206AC">
        <w:rPr>
          <w:rFonts w:ascii="Arial" w:hAnsi="Arial" w:cs="Arial"/>
        </w:rPr>
        <w:t>regidora</w:t>
      </w:r>
      <w:r w:rsidR="00507558">
        <w:rPr>
          <w:rFonts w:ascii="Arial" w:hAnsi="Arial" w:cs="Arial"/>
        </w:rPr>
        <w:t xml:space="preserve">.---------------------------------------------------------------------------------------------------------------------------------------------------------------------------Habla la Regidora </w:t>
      </w:r>
      <w:r w:rsidR="00507558" w:rsidRPr="007520A8">
        <w:rPr>
          <w:rFonts w:ascii="Arial" w:hAnsi="Arial" w:cs="Arial"/>
        </w:rPr>
        <w:t>Ana Rosa Loza Agraz</w:t>
      </w:r>
      <w:r w:rsidR="00507558">
        <w:rPr>
          <w:rFonts w:ascii="Arial" w:hAnsi="Arial" w:cs="Arial"/>
        </w:rPr>
        <w:t>:</w:t>
      </w:r>
      <w:r w:rsidR="001206AC" w:rsidRPr="001206AC">
        <w:rPr>
          <w:rFonts w:ascii="Arial" w:hAnsi="Arial" w:cs="Arial"/>
        </w:rPr>
        <w:t xml:space="preserve"> Muchas gracias </w:t>
      </w:r>
      <w:r w:rsidR="00507558">
        <w:rPr>
          <w:rFonts w:ascii="Arial" w:hAnsi="Arial" w:cs="Arial"/>
        </w:rPr>
        <w:t>S</w:t>
      </w:r>
      <w:r w:rsidR="001206AC" w:rsidRPr="001206AC">
        <w:rPr>
          <w:rFonts w:ascii="Arial" w:hAnsi="Arial" w:cs="Arial"/>
        </w:rPr>
        <w:t xml:space="preserve">eñora </w:t>
      </w:r>
      <w:r w:rsidR="00507558">
        <w:rPr>
          <w:rFonts w:ascii="Arial" w:hAnsi="Arial" w:cs="Arial"/>
        </w:rPr>
        <w:t>P</w:t>
      </w:r>
      <w:r w:rsidR="001206AC" w:rsidRPr="001206AC">
        <w:rPr>
          <w:rFonts w:ascii="Arial" w:hAnsi="Arial" w:cs="Arial"/>
        </w:rPr>
        <w:t>residenta</w:t>
      </w:r>
      <w:r w:rsidR="00507558">
        <w:rPr>
          <w:rFonts w:ascii="Arial" w:hAnsi="Arial" w:cs="Arial"/>
        </w:rPr>
        <w:t xml:space="preserve">, </w:t>
      </w:r>
      <w:r w:rsidR="001206AC" w:rsidRPr="001206AC">
        <w:rPr>
          <w:rFonts w:ascii="Arial" w:hAnsi="Arial" w:cs="Arial"/>
        </w:rPr>
        <w:t xml:space="preserve"> compañeros regidores</w:t>
      </w:r>
      <w:r w:rsidR="00CD20A5">
        <w:rPr>
          <w:rFonts w:ascii="Arial" w:hAnsi="Arial" w:cs="Arial"/>
        </w:rPr>
        <w:t>,</w:t>
      </w:r>
      <w:r w:rsidR="001206AC" w:rsidRPr="001206AC">
        <w:rPr>
          <w:rFonts w:ascii="Arial" w:hAnsi="Arial" w:cs="Arial"/>
        </w:rPr>
        <w:t xml:space="preserve"> mi moción de hace</w:t>
      </w:r>
      <w:r w:rsidR="006068DE">
        <w:rPr>
          <w:rFonts w:ascii="Arial" w:hAnsi="Arial" w:cs="Arial"/>
        </w:rPr>
        <w:t xml:space="preserve"> </w:t>
      </w:r>
      <w:r w:rsidR="001206AC" w:rsidRPr="001206AC">
        <w:rPr>
          <w:rFonts w:ascii="Arial" w:hAnsi="Arial" w:cs="Arial"/>
        </w:rPr>
        <w:t xml:space="preserve">un momento es en virtud de que somos representantes de todos los </w:t>
      </w:r>
      <w:r w:rsidR="00CD20A5">
        <w:rPr>
          <w:rFonts w:ascii="Arial" w:hAnsi="Arial" w:cs="Arial"/>
        </w:rPr>
        <w:t>T</w:t>
      </w:r>
      <w:r w:rsidR="001206AC" w:rsidRPr="001206AC">
        <w:rPr>
          <w:rFonts w:ascii="Arial" w:hAnsi="Arial" w:cs="Arial"/>
        </w:rPr>
        <w:t>laquepaquenses y tengo</w:t>
      </w:r>
      <w:r w:rsidR="00CD20A5">
        <w:rPr>
          <w:rFonts w:ascii="Arial" w:hAnsi="Arial" w:cs="Arial"/>
        </w:rPr>
        <w:t>,</w:t>
      </w:r>
      <w:r w:rsidR="001206AC" w:rsidRPr="001206AC">
        <w:rPr>
          <w:rFonts w:ascii="Arial" w:hAnsi="Arial" w:cs="Arial"/>
        </w:rPr>
        <w:t xml:space="preserve"> y soy la</w:t>
      </w:r>
      <w:r w:rsidR="006068DE">
        <w:rPr>
          <w:rFonts w:ascii="Arial" w:hAnsi="Arial" w:cs="Arial"/>
        </w:rPr>
        <w:t xml:space="preserve"> </w:t>
      </w:r>
      <w:r w:rsidR="001206AC" w:rsidRPr="001206AC">
        <w:rPr>
          <w:rFonts w:ascii="Arial" w:hAnsi="Arial" w:cs="Arial"/>
        </w:rPr>
        <w:t>portavoz de todos ellos</w:t>
      </w:r>
      <w:r w:rsidR="00CD20A5">
        <w:rPr>
          <w:rFonts w:ascii="Arial" w:hAnsi="Arial" w:cs="Arial"/>
        </w:rPr>
        <w:t>,</w:t>
      </w:r>
      <w:r w:rsidR="001206AC" w:rsidRPr="001206AC">
        <w:rPr>
          <w:rFonts w:ascii="Arial" w:hAnsi="Arial" w:cs="Arial"/>
        </w:rPr>
        <w:t xml:space="preserve"> tengo que hablar a nombre de unos y de otros que están de</w:t>
      </w:r>
      <w:r w:rsidR="006068DE">
        <w:rPr>
          <w:rFonts w:ascii="Arial" w:hAnsi="Arial" w:cs="Arial"/>
        </w:rPr>
        <w:t xml:space="preserve"> </w:t>
      </w:r>
      <w:r w:rsidR="001206AC" w:rsidRPr="001206AC">
        <w:rPr>
          <w:rFonts w:ascii="Arial" w:hAnsi="Arial" w:cs="Arial"/>
        </w:rPr>
        <w:t>acuerdo</w:t>
      </w:r>
      <w:r w:rsidR="00CD20A5">
        <w:rPr>
          <w:rFonts w:ascii="Arial" w:hAnsi="Arial" w:cs="Arial"/>
        </w:rPr>
        <w:t>,</w:t>
      </w:r>
      <w:r w:rsidR="001206AC" w:rsidRPr="001206AC">
        <w:rPr>
          <w:rFonts w:ascii="Arial" w:hAnsi="Arial" w:cs="Arial"/>
        </w:rPr>
        <w:t xml:space="preserve"> también </w:t>
      </w:r>
      <w:r w:rsidR="00CD20A5">
        <w:rPr>
          <w:rFonts w:ascii="Arial" w:hAnsi="Arial" w:cs="Arial"/>
        </w:rPr>
        <w:t>r</w:t>
      </w:r>
      <w:r w:rsidR="001206AC" w:rsidRPr="001206AC">
        <w:rPr>
          <w:rFonts w:ascii="Arial" w:hAnsi="Arial" w:cs="Arial"/>
        </w:rPr>
        <w:t xml:space="preserve">econozco que </w:t>
      </w:r>
      <w:r w:rsidR="00CD20A5">
        <w:rPr>
          <w:rFonts w:ascii="Arial" w:hAnsi="Arial" w:cs="Arial"/>
        </w:rPr>
        <w:t>h</w:t>
      </w:r>
      <w:r w:rsidR="001206AC" w:rsidRPr="001206AC">
        <w:rPr>
          <w:rFonts w:ascii="Arial" w:hAnsi="Arial" w:cs="Arial"/>
        </w:rPr>
        <w:t xml:space="preserve">ay policías eficientes </w:t>
      </w:r>
      <w:r w:rsidR="00CD20A5">
        <w:rPr>
          <w:rFonts w:ascii="Arial" w:hAnsi="Arial" w:cs="Arial"/>
        </w:rPr>
        <w:t>p</w:t>
      </w:r>
      <w:r w:rsidR="001206AC" w:rsidRPr="001206AC">
        <w:rPr>
          <w:rFonts w:ascii="Arial" w:hAnsi="Arial" w:cs="Arial"/>
        </w:rPr>
        <w:t>ero hay otros que no tienen</w:t>
      </w:r>
      <w:r w:rsidR="006068DE">
        <w:rPr>
          <w:rFonts w:ascii="Arial" w:hAnsi="Arial" w:cs="Arial"/>
        </w:rPr>
        <w:t xml:space="preserve"> </w:t>
      </w:r>
      <w:r w:rsidR="001206AC" w:rsidRPr="001206AC">
        <w:rPr>
          <w:rFonts w:ascii="Arial" w:hAnsi="Arial" w:cs="Arial"/>
        </w:rPr>
        <w:t>la vocación</w:t>
      </w:r>
      <w:r w:rsidR="00CD20A5">
        <w:rPr>
          <w:rFonts w:ascii="Arial" w:hAnsi="Arial" w:cs="Arial"/>
        </w:rPr>
        <w:t>,</w:t>
      </w:r>
      <w:r w:rsidR="001206AC" w:rsidRPr="001206AC">
        <w:rPr>
          <w:rFonts w:ascii="Arial" w:hAnsi="Arial" w:cs="Arial"/>
        </w:rPr>
        <w:t xml:space="preserve"> </w:t>
      </w:r>
      <w:r w:rsidR="00CD20A5">
        <w:rPr>
          <w:rFonts w:ascii="Arial" w:hAnsi="Arial" w:cs="Arial"/>
        </w:rPr>
        <w:t>e</w:t>
      </w:r>
      <w:r w:rsidR="001206AC" w:rsidRPr="001206AC">
        <w:rPr>
          <w:rFonts w:ascii="Arial" w:hAnsi="Arial" w:cs="Arial"/>
        </w:rPr>
        <w:t>n ese sentido también haciendo la síntesis de lo que hablé</w:t>
      </w:r>
      <w:r w:rsidR="006068DE">
        <w:rPr>
          <w:rFonts w:ascii="Arial" w:hAnsi="Arial" w:cs="Arial"/>
        </w:rPr>
        <w:t xml:space="preserve"> </w:t>
      </w:r>
      <w:r w:rsidR="001206AC" w:rsidRPr="001206AC">
        <w:rPr>
          <w:rFonts w:ascii="Arial" w:hAnsi="Arial" w:cs="Arial"/>
        </w:rPr>
        <w:t>hace un momento</w:t>
      </w:r>
      <w:r w:rsidR="00CD20A5">
        <w:rPr>
          <w:rFonts w:ascii="Arial" w:hAnsi="Arial" w:cs="Arial"/>
        </w:rPr>
        <w:t>,</w:t>
      </w:r>
      <w:r w:rsidR="001206AC" w:rsidRPr="001206AC">
        <w:rPr>
          <w:rFonts w:ascii="Arial" w:hAnsi="Arial" w:cs="Arial"/>
        </w:rPr>
        <w:t xml:space="preserve"> mencioné que la creación de este instituto resulta esencial e importante</w:t>
      </w:r>
      <w:r w:rsidR="00CD20A5">
        <w:rPr>
          <w:rFonts w:ascii="Arial" w:hAnsi="Arial" w:cs="Arial"/>
        </w:rPr>
        <w:t>,</w:t>
      </w:r>
      <w:r w:rsidR="006068DE">
        <w:rPr>
          <w:rFonts w:ascii="Arial" w:hAnsi="Arial" w:cs="Arial"/>
        </w:rPr>
        <w:t xml:space="preserve"> </w:t>
      </w:r>
      <w:r w:rsidR="001206AC" w:rsidRPr="001206AC">
        <w:rPr>
          <w:rFonts w:ascii="Arial" w:hAnsi="Arial" w:cs="Arial"/>
        </w:rPr>
        <w:t>que también se requieren implementar recursos tecnológicos y</w:t>
      </w:r>
      <w:r w:rsidR="006068DE">
        <w:rPr>
          <w:rFonts w:ascii="Arial" w:hAnsi="Arial" w:cs="Arial"/>
        </w:rPr>
        <w:t xml:space="preserve"> </w:t>
      </w:r>
      <w:r w:rsidR="001206AC" w:rsidRPr="001206AC">
        <w:rPr>
          <w:rFonts w:ascii="Arial" w:hAnsi="Arial" w:cs="Arial"/>
        </w:rPr>
        <w:t>eficientar las patrullas con un GPS</w:t>
      </w:r>
      <w:r w:rsidR="00CD20A5">
        <w:rPr>
          <w:rFonts w:ascii="Arial" w:hAnsi="Arial" w:cs="Arial"/>
        </w:rPr>
        <w:t>,</w:t>
      </w:r>
      <w:r w:rsidR="001206AC" w:rsidRPr="001206AC">
        <w:rPr>
          <w:rFonts w:ascii="Arial" w:hAnsi="Arial" w:cs="Arial"/>
        </w:rPr>
        <w:t xml:space="preserve"> es la principal petición de los ciudadanos</w:t>
      </w:r>
      <w:r w:rsidR="006068DE">
        <w:rPr>
          <w:rFonts w:ascii="Arial" w:hAnsi="Arial" w:cs="Arial"/>
        </w:rPr>
        <w:t xml:space="preserve"> </w:t>
      </w:r>
      <w:r w:rsidR="001206AC" w:rsidRPr="001206AC">
        <w:rPr>
          <w:rFonts w:ascii="Arial" w:hAnsi="Arial" w:cs="Arial"/>
        </w:rPr>
        <w:t>en Tlaquepaque cuando recorremos todas las colonias</w:t>
      </w:r>
      <w:r w:rsidR="00CD20A5">
        <w:rPr>
          <w:rFonts w:ascii="Arial" w:hAnsi="Arial" w:cs="Arial"/>
        </w:rPr>
        <w:t>,</w:t>
      </w:r>
      <w:r w:rsidR="006068DE">
        <w:rPr>
          <w:rFonts w:ascii="Arial" w:hAnsi="Arial" w:cs="Arial"/>
        </w:rPr>
        <w:t xml:space="preserve"> </w:t>
      </w:r>
      <w:r w:rsidR="001206AC" w:rsidRPr="001206AC">
        <w:rPr>
          <w:rFonts w:ascii="Arial" w:hAnsi="Arial" w:cs="Arial"/>
        </w:rPr>
        <w:t>en el segundo punto también quisiera aprovechar para mencionar acerca de los</w:t>
      </w:r>
      <w:r w:rsidR="006068DE">
        <w:rPr>
          <w:rFonts w:ascii="Arial" w:hAnsi="Arial" w:cs="Arial"/>
        </w:rPr>
        <w:t xml:space="preserve"> </w:t>
      </w:r>
      <w:r w:rsidR="001206AC" w:rsidRPr="001206AC">
        <w:rPr>
          <w:rFonts w:ascii="Arial" w:hAnsi="Arial" w:cs="Arial"/>
        </w:rPr>
        <w:t>programas municipales que se nos tomará en cuenta para que algún miembro de la</w:t>
      </w:r>
      <w:r w:rsidR="006068DE">
        <w:rPr>
          <w:rFonts w:ascii="Arial" w:hAnsi="Arial" w:cs="Arial"/>
        </w:rPr>
        <w:t xml:space="preserve"> </w:t>
      </w:r>
      <w:r w:rsidR="001206AC" w:rsidRPr="001206AC">
        <w:rPr>
          <w:rFonts w:ascii="Arial" w:hAnsi="Arial" w:cs="Arial"/>
        </w:rPr>
        <w:t xml:space="preserve">fracción </w:t>
      </w:r>
      <w:r w:rsidR="001206AC" w:rsidRPr="001206AC">
        <w:rPr>
          <w:rFonts w:ascii="Arial" w:hAnsi="Arial" w:cs="Arial"/>
        </w:rPr>
        <w:lastRenderedPageBreak/>
        <w:t>de morena estuviera en el comité de vigilancia</w:t>
      </w:r>
      <w:r w:rsidR="006068DE">
        <w:rPr>
          <w:rFonts w:ascii="Arial" w:hAnsi="Arial" w:cs="Arial"/>
        </w:rPr>
        <w:t xml:space="preserve"> </w:t>
      </w:r>
      <w:r w:rsidR="001206AC" w:rsidRPr="001206AC">
        <w:rPr>
          <w:rFonts w:ascii="Arial" w:hAnsi="Arial" w:cs="Arial"/>
        </w:rPr>
        <w:t>y en un tercer tema que la adjudicación abierta</w:t>
      </w:r>
      <w:r w:rsidR="006068DE">
        <w:rPr>
          <w:rFonts w:ascii="Arial" w:hAnsi="Arial" w:cs="Arial"/>
        </w:rPr>
        <w:t xml:space="preserve"> </w:t>
      </w:r>
      <w:r w:rsidR="001206AC" w:rsidRPr="001206AC">
        <w:rPr>
          <w:rFonts w:ascii="Arial" w:hAnsi="Arial" w:cs="Arial"/>
        </w:rPr>
        <w:t xml:space="preserve">de los bienes muebles se nos informara la ubicación para </w:t>
      </w:r>
      <w:r w:rsidR="00CD20A5">
        <w:rPr>
          <w:rFonts w:ascii="Arial" w:hAnsi="Arial" w:cs="Arial"/>
        </w:rPr>
        <w:t>t</w:t>
      </w:r>
      <w:r w:rsidR="001206AC" w:rsidRPr="001206AC">
        <w:rPr>
          <w:rFonts w:ascii="Arial" w:hAnsi="Arial" w:cs="Arial"/>
        </w:rPr>
        <w:t>ambién nosotros a su</w:t>
      </w:r>
      <w:r w:rsidR="006068DE">
        <w:rPr>
          <w:rFonts w:ascii="Arial" w:hAnsi="Arial" w:cs="Arial"/>
        </w:rPr>
        <w:t xml:space="preserve"> </w:t>
      </w:r>
      <w:r w:rsidR="001206AC" w:rsidRPr="001206AC">
        <w:rPr>
          <w:rFonts w:ascii="Arial" w:hAnsi="Arial" w:cs="Arial"/>
        </w:rPr>
        <w:t>vez informar a los interesados</w:t>
      </w:r>
      <w:r w:rsidR="00CD20A5">
        <w:rPr>
          <w:rFonts w:ascii="Arial" w:hAnsi="Arial" w:cs="Arial"/>
        </w:rPr>
        <w:t>,</w:t>
      </w:r>
      <w:r w:rsidR="001206AC" w:rsidRPr="001206AC">
        <w:rPr>
          <w:rFonts w:ascii="Arial" w:hAnsi="Arial" w:cs="Arial"/>
        </w:rPr>
        <w:t xml:space="preserve"> a los ciudadanos interesados que quieran adjudicar</w:t>
      </w:r>
      <w:r w:rsidR="006068DE">
        <w:rPr>
          <w:rFonts w:ascii="Arial" w:hAnsi="Arial" w:cs="Arial"/>
        </w:rPr>
        <w:t xml:space="preserve"> </w:t>
      </w:r>
      <w:r w:rsidR="001206AC" w:rsidRPr="001206AC">
        <w:rPr>
          <w:rFonts w:ascii="Arial" w:hAnsi="Arial" w:cs="Arial"/>
        </w:rPr>
        <w:t>estos bienes muebles</w:t>
      </w:r>
      <w:r w:rsidR="00CD20A5">
        <w:rPr>
          <w:rFonts w:ascii="Arial" w:hAnsi="Arial" w:cs="Arial"/>
        </w:rPr>
        <w:t>,</w:t>
      </w:r>
      <w:r w:rsidR="001206AC" w:rsidRPr="001206AC">
        <w:rPr>
          <w:rFonts w:ascii="Arial" w:hAnsi="Arial" w:cs="Arial"/>
        </w:rPr>
        <w:t xml:space="preserve"> es cuanto gracias</w:t>
      </w:r>
      <w:r w:rsidR="00CD20A5">
        <w:rPr>
          <w:rFonts w:ascii="Arial" w:hAnsi="Arial" w:cs="Arial"/>
        </w:rPr>
        <w:t>.---------------------------------------------------------------------------------------------------------------------</w:t>
      </w:r>
      <w:r w:rsidR="006068DE">
        <w:rPr>
          <w:rFonts w:ascii="Arial" w:hAnsi="Arial" w:cs="Arial"/>
        </w:rPr>
        <w:t xml:space="preserve"> </w:t>
      </w:r>
      <w:r w:rsidR="00CD20A5" w:rsidRPr="000B06E0">
        <w:rPr>
          <w:rFonts w:ascii="Arial" w:hAnsi="Arial" w:cs="Arial"/>
        </w:rPr>
        <w:t>Con la palabra la Presidenta Municipal, Lcda. Mirna Citlalli Amaya de Luna:</w:t>
      </w:r>
      <w:r w:rsidR="00CD20A5">
        <w:rPr>
          <w:rFonts w:ascii="Arial" w:hAnsi="Arial" w:cs="Arial"/>
        </w:rPr>
        <w:t xml:space="preserve">  </w:t>
      </w:r>
      <w:r w:rsidR="001206AC" w:rsidRPr="001206AC">
        <w:rPr>
          <w:rFonts w:ascii="Arial" w:hAnsi="Arial" w:cs="Arial"/>
        </w:rPr>
        <w:t>Muchas gracias</w:t>
      </w:r>
      <w:r w:rsidR="00CD20A5">
        <w:rPr>
          <w:rFonts w:ascii="Arial" w:hAnsi="Arial" w:cs="Arial"/>
        </w:rPr>
        <w:t>,</w:t>
      </w:r>
      <w:r w:rsidR="001206AC" w:rsidRPr="001206AC">
        <w:rPr>
          <w:rFonts w:ascii="Arial" w:hAnsi="Arial" w:cs="Arial"/>
        </w:rPr>
        <w:t xml:space="preserve"> bueno</w:t>
      </w:r>
      <w:r w:rsidR="00CD20A5">
        <w:rPr>
          <w:rFonts w:ascii="Arial" w:hAnsi="Arial" w:cs="Arial"/>
        </w:rPr>
        <w:t>,</w:t>
      </w:r>
      <w:r w:rsidR="001206AC" w:rsidRPr="001206AC">
        <w:rPr>
          <w:rFonts w:ascii="Arial" w:hAnsi="Arial" w:cs="Arial"/>
        </w:rPr>
        <w:t xml:space="preserve"> adelante sí</w:t>
      </w:r>
      <w:r w:rsidR="00CD20A5">
        <w:rPr>
          <w:rFonts w:ascii="Arial" w:hAnsi="Arial" w:cs="Arial"/>
        </w:rPr>
        <w:t>, ok, b</w:t>
      </w:r>
      <w:r w:rsidR="001206AC" w:rsidRPr="001206AC">
        <w:rPr>
          <w:rFonts w:ascii="Arial" w:hAnsi="Arial" w:cs="Arial"/>
        </w:rPr>
        <w:t>ueno</w:t>
      </w:r>
      <w:r w:rsidR="00CD20A5">
        <w:rPr>
          <w:rFonts w:ascii="Arial" w:hAnsi="Arial" w:cs="Arial"/>
        </w:rPr>
        <w:t>,</w:t>
      </w:r>
      <w:r w:rsidR="001206AC" w:rsidRPr="001206AC">
        <w:rPr>
          <w:rFonts w:ascii="Arial" w:hAnsi="Arial" w:cs="Arial"/>
        </w:rPr>
        <w:t xml:space="preserve"> regidora le platico el </w:t>
      </w:r>
      <w:r w:rsidR="00CD20A5">
        <w:rPr>
          <w:rFonts w:ascii="Arial" w:hAnsi="Arial" w:cs="Arial"/>
        </w:rPr>
        <w:t>C</w:t>
      </w:r>
      <w:r w:rsidR="001206AC" w:rsidRPr="001206AC">
        <w:rPr>
          <w:rFonts w:ascii="Arial" w:hAnsi="Arial" w:cs="Arial"/>
        </w:rPr>
        <w:t>4 está en proceso</w:t>
      </w:r>
      <w:r w:rsidR="00CD20A5">
        <w:rPr>
          <w:rFonts w:ascii="Arial" w:hAnsi="Arial" w:cs="Arial"/>
        </w:rPr>
        <w:t xml:space="preserve"> eh,</w:t>
      </w:r>
      <w:r w:rsidR="006068DE">
        <w:rPr>
          <w:rFonts w:ascii="Arial" w:hAnsi="Arial" w:cs="Arial"/>
        </w:rPr>
        <w:t xml:space="preserve"> </w:t>
      </w:r>
      <w:r w:rsidR="001206AC" w:rsidRPr="001206AC">
        <w:rPr>
          <w:rFonts w:ascii="Arial" w:hAnsi="Arial" w:cs="Arial"/>
        </w:rPr>
        <w:t xml:space="preserve">las últimas </w:t>
      </w:r>
      <w:r w:rsidR="00CD20A5">
        <w:rPr>
          <w:rFonts w:ascii="Arial" w:hAnsi="Arial" w:cs="Arial"/>
        </w:rPr>
        <w:t>100</w:t>
      </w:r>
      <w:r w:rsidR="001206AC" w:rsidRPr="001206AC">
        <w:rPr>
          <w:rFonts w:ascii="Arial" w:hAnsi="Arial" w:cs="Arial"/>
        </w:rPr>
        <w:t xml:space="preserve"> patrullas que fueron compradas todas cuentan con GPS y las</w:t>
      </w:r>
      <w:r w:rsidR="006068DE">
        <w:rPr>
          <w:rFonts w:ascii="Arial" w:hAnsi="Arial" w:cs="Arial"/>
        </w:rPr>
        <w:t xml:space="preserve"> </w:t>
      </w:r>
      <w:r w:rsidR="001206AC" w:rsidRPr="001206AC">
        <w:rPr>
          <w:rFonts w:ascii="Arial" w:hAnsi="Arial" w:cs="Arial"/>
        </w:rPr>
        <w:t>reglas de operación de los programas sociales ya fueron aprobadas</w:t>
      </w:r>
      <w:r w:rsidR="00CD20A5">
        <w:rPr>
          <w:rFonts w:ascii="Arial" w:hAnsi="Arial" w:cs="Arial"/>
        </w:rPr>
        <w:t>,</w:t>
      </w:r>
      <w:r w:rsidR="001206AC" w:rsidRPr="001206AC">
        <w:rPr>
          <w:rFonts w:ascii="Arial" w:hAnsi="Arial" w:cs="Arial"/>
        </w:rPr>
        <w:t xml:space="preserve"> adelante </w:t>
      </w:r>
      <w:r w:rsidR="00CD20A5">
        <w:rPr>
          <w:rFonts w:ascii="Arial" w:hAnsi="Arial" w:cs="Arial"/>
        </w:rPr>
        <w:t>R</w:t>
      </w:r>
      <w:r w:rsidR="001206AC" w:rsidRPr="001206AC">
        <w:rPr>
          <w:rFonts w:ascii="Arial" w:hAnsi="Arial" w:cs="Arial"/>
        </w:rPr>
        <w:t>egidor Arturo</w:t>
      </w:r>
      <w:r w:rsidR="00CD20A5">
        <w:rPr>
          <w:rFonts w:ascii="Arial" w:hAnsi="Arial" w:cs="Arial"/>
        </w:rPr>
        <w:t xml:space="preserve">.-----------------------------------------------------------------------------------------------------------------------------------------------------------------------------------------Habla el regidor </w:t>
      </w:r>
      <w:r w:rsidR="00CD20A5" w:rsidRPr="007520A8">
        <w:rPr>
          <w:rFonts w:ascii="Arial" w:eastAsia="Arial" w:hAnsi="Arial" w:cs="Arial"/>
        </w:rPr>
        <w:t>Luis Arturo Morones Vargas</w:t>
      </w:r>
      <w:r w:rsidR="00CD20A5">
        <w:rPr>
          <w:rFonts w:ascii="Arial" w:eastAsia="Arial" w:hAnsi="Arial" w:cs="Arial"/>
        </w:rPr>
        <w:t>:</w:t>
      </w:r>
      <w:r w:rsidR="001206AC" w:rsidRPr="001206AC">
        <w:rPr>
          <w:rFonts w:ascii="Arial" w:hAnsi="Arial" w:cs="Arial"/>
        </w:rPr>
        <w:t xml:space="preserve"> </w:t>
      </w:r>
      <w:r w:rsidR="00CD20A5">
        <w:rPr>
          <w:rFonts w:ascii="Arial" w:hAnsi="Arial" w:cs="Arial"/>
        </w:rPr>
        <w:t>G</w:t>
      </w:r>
      <w:r w:rsidR="001206AC" w:rsidRPr="001206AC">
        <w:rPr>
          <w:rFonts w:ascii="Arial" w:hAnsi="Arial" w:cs="Arial"/>
        </w:rPr>
        <w:t>racias</w:t>
      </w:r>
      <w:r w:rsidR="00CD20A5">
        <w:rPr>
          <w:rFonts w:ascii="Arial" w:hAnsi="Arial" w:cs="Arial"/>
        </w:rPr>
        <w:t>,</w:t>
      </w:r>
      <w:r w:rsidR="001206AC" w:rsidRPr="001206AC">
        <w:rPr>
          <w:rFonts w:ascii="Arial" w:hAnsi="Arial" w:cs="Arial"/>
        </w:rPr>
        <w:t xml:space="preserve"> </w:t>
      </w:r>
      <w:r w:rsidR="00CD20A5">
        <w:rPr>
          <w:rFonts w:ascii="Arial" w:hAnsi="Arial" w:cs="Arial"/>
        </w:rPr>
        <w:t>g</w:t>
      </w:r>
      <w:r w:rsidR="001206AC" w:rsidRPr="001206AC">
        <w:rPr>
          <w:rFonts w:ascii="Arial" w:hAnsi="Arial" w:cs="Arial"/>
        </w:rPr>
        <w:t>racias</w:t>
      </w:r>
      <w:r w:rsidR="006068DE">
        <w:rPr>
          <w:rFonts w:ascii="Arial" w:hAnsi="Arial" w:cs="Arial"/>
        </w:rPr>
        <w:t xml:space="preserve"> </w:t>
      </w:r>
      <w:r w:rsidR="00CD20A5">
        <w:rPr>
          <w:rFonts w:ascii="Arial" w:hAnsi="Arial" w:cs="Arial"/>
        </w:rPr>
        <w:t>A</w:t>
      </w:r>
      <w:r w:rsidR="001206AC" w:rsidRPr="001206AC">
        <w:rPr>
          <w:rFonts w:ascii="Arial" w:hAnsi="Arial" w:cs="Arial"/>
        </w:rPr>
        <w:t>lcaldesa</w:t>
      </w:r>
      <w:r w:rsidR="00CD20A5">
        <w:rPr>
          <w:rFonts w:ascii="Arial" w:hAnsi="Arial" w:cs="Arial"/>
        </w:rPr>
        <w:t>,</w:t>
      </w:r>
      <w:r w:rsidR="001206AC" w:rsidRPr="001206AC">
        <w:rPr>
          <w:rFonts w:ascii="Arial" w:hAnsi="Arial" w:cs="Arial"/>
        </w:rPr>
        <w:t xml:space="preserve"> nuevamente con su permiso y el permiso compañeros regidores</w:t>
      </w:r>
      <w:r w:rsidR="00CD20A5">
        <w:rPr>
          <w:rFonts w:ascii="Arial" w:hAnsi="Arial" w:cs="Arial"/>
        </w:rPr>
        <w:t xml:space="preserve"> eh, p</w:t>
      </w:r>
      <w:r w:rsidR="001206AC" w:rsidRPr="001206AC">
        <w:rPr>
          <w:rFonts w:ascii="Arial" w:hAnsi="Arial" w:cs="Arial"/>
        </w:rPr>
        <w:t>erdón</w:t>
      </w:r>
      <w:r w:rsidR="00CD20A5">
        <w:rPr>
          <w:rFonts w:ascii="Arial" w:hAnsi="Arial" w:cs="Arial"/>
        </w:rPr>
        <w:t>,</w:t>
      </w:r>
      <w:r w:rsidR="006068DE">
        <w:rPr>
          <w:rFonts w:ascii="Arial" w:hAnsi="Arial" w:cs="Arial"/>
        </w:rPr>
        <w:t xml:space="preserve"> </w:t>
      </w:r>
      <w:r w:rsidR="001206AC" w:rsidRPr="001206AC">
        <w:rPr>
          <w:rFonts w:ascii="Arial" w:hAnsi="Arial" w:cs="Arial"/>
        </w:rPr>
        <w:t>omití un comentario en el</w:t>
      </w:r>
      <w:r w:rsidR="00CD20A5">
        <w:rPr>
          <w:rFonts w:ascii="Arial" w:hAnsi="Arial" w:cs="Arial"/>
        </w:rPr>
        <w:t>,</w:t>
      </w:r>
      <w:r w:rsidR="001206AC" w:rsidRPr="001206AC">
        <w:rPr>
          <w:rFonts w:ascii="Arial" w:hAnsi="Arial" w:cs="Arial"/>
        </w:rPr>
        <w:t xml:space="preserve"> en el tema de</w:t>
      </w:r>
      <w:r w:rsidR="006068DE">
        <w:rPr>
          <w:rFonts w:ascii="Arial" w:hAnsi="Arial" w:cs="Arial"/>
        </w:rPr>
        <w:t xml:space="preserve"> </w:t>
      </w:r>
      <w:r w:rsidR="00CD20A5">
        <w:rPr>
          <w:rFonts w:ascii="Arial" w:hAnsi="Arial" w:cs="Arial"/>
        </w:rPr>
        <w:t>“T</w:t>
      </w:r>
      <w:r w:rsidR="001206AC" w:rsidRPr="001206AC">
        <w:rPr>
          <w:rFonts w:ascii="Arial" w:hAnsi="Arial" w:cs="Arial"/>
        </w:rPr>
        <w:t xml:space="preserve">e </w:t>
      </w:r>
      <w:r w:rsidR="00CD20A5">
        <w:rPr>
          <w:rFonts w:ascii="Arial" w:hAnsi="Arial" w:cs="Arial"/>
        </w:rPr>
        <w:t>Q</w:t>
      </w:r>
      <w:r w:rsidR="001206AC" w:rsidRPr="001206AC">
        <w:rPr>
          <w:rFonts w:ascii="Arial" w:hAnsi="Arial" w:cs="Arial"/>
        </w:rPr>
        <w:t xml:space="preserve">ueremos </w:t>
      </w:r>
      <w:r w:rsidR="00CD20A5">
        <w:rPr>
          <w:rFonts w:ascii="Arial" w:hAnsi="Arial" w:cs="Arial"/>
        </w:rPr>
        <w:t>F</w:t>
      </w:r>
      <w:r w:rsidR="001206AC" w:rsidRPr="001206AC">
        <w:rPr>
          <w:rFonts w:ascii="Arial" w:hAnsi="Arial" w:cs="Arial"/>
        </w:rPr>
        <w:t>amilia</w:t>
      </w:r>
      <w:r w:rsidR="00CD20A5">
        <w:rPr>
          <w:rFonts w:ascii="Arial" w:hAnsi="Arial" w:cs="Arial"/>
        </w:rPr>
        <w:t>”, eh,</w:t>
      </w:r>
      <w:r w:rsidR="001206AC" w:rsidRPr="001206AC">
        <w:rPr>
          <w:rFonts w:ascii="Arial" w:hAnsi="Arial" w:cs="Arial"/>
        </w:rPr>
        <w:t xml:space="preserve"> viene en la regla de operación que debe de ser actas con</w:t>
      </w:r>
      <w:r w:rsidR="006068DE">
        <w:rPr>
          <w:rFonts w:ascii="Arial" w:hAnsi="Arial" w:cs="Arial"/>
        </w:rPr>
        <w:t xml:space="preserve"> </w:t>
      </w:r>
      <w:r w:rsidR="001206AC" w:rsidRPr="001206AC">
        <w:rPr>
          <w:rFonts w:ascii="Arial" w:hAnsi="Arial" w:cs="Arial"/>
        </w:rPr>
        <w:t>vigencia</w:t>
      </w:r>
      <w:r w:rsidR="00CD20A5">
        <w:rPr>
          <w:rFonts w:ascii="Arial" w:hAnsi="Arial" w:cs="Arial"/>
        </w:rPr>
        <w:t>,</w:t>
      </w:r>
      <w:r w:rsidR="001206AC" w:rsidRPr="001206AC">
        <w:rPr>
          <w:rFonts w:ascii="Arial" w:hAnsi="Arial" w:cs="Arial"/>
        </w:rPr>
        <w:t xml:space="preserve"> pero como todos ya sabemos muchas dependencias ya no piden las actas con vigencia porque es un gasto</w:t>
      </w:r>
      <w:r w:rsidR="006068DE">
        <w:rPr>
          <w:rFonts w:ascii="Arial" w:hAnsi="Arial" w:cs="Arial"/>
        </w:rPr>
        <w:t xml:space="preserve"> </w:t>
      </w:r>
      <w:r w:rsidR="001206AC" w:rsidRPr="001206AC">
        <w:rPr>
          <w:rFonts w:ascii="Arial" w:hAnsi="Arial" w:cs="Arial"/>
        </w:rPr>
        <w:t>todavía y que además pues lo que está haciendo el esfuerzo el municipio y</w:t>
      </w:r>
      <w:r w:rsidR="00CD20A5">
        <w:rPr>
          <w:rFonts w:ascii="Arial" w:hAnsi="Arial" w:cs="Arial"/>
        </w:rPr>
        <w:t>,</w:t>
      </w:r>
      <w:r w:rsidR="001206AC" w:rsidRPr="001206AC">
        <w:rPr>
          <w:rFonts w:ascii="Arial" w:hAnsi="Arial" w:cs="Arial"/>
        </w:rPr>
        <w:t xml:space="preserve"> y</w:t>
      </w:r>
      <w:r w:rsidR="006068DE">
        <w:rPr>
          <w:rFonts w:ascii="Arial" w:hAnsi="Arial" w:cs="Arial"/>
        </w:rPr>
        <w:t xml:space="preserve"> </w:t>
      </w:r>
      <w:r w:rsidR="001206AC" w:rsidRPr="001206AC">
        <w:rPr>
          <w:rFonts w:ascii="Arial" w:hAnsi="Arial" w:cs="Arial"/>
        </w:rPr>
        <w:t>este</w:t>
      </w:r>
      <w:r w:rsidR="00CD20A5">
        <w:rPr>
          <w:rFonts w:ascii="Arial" w:hAnsi="Arial" w:cs="Arial"/>
        </w:rPr>
        <w:t>,</w:t>
      </w:r>
      <w:r w:rsidR="001206AC" w:rsidRPr="001206AC">
        <w:rPr>
          <w:rFonts w:ascii="Arial" w:hAnsi="Arial" w:cs="Arial"/>
        </w:rPr>
        <w:t xml:space="preserve"> este gobierno</w:t>
      </w:r>
      <w:r w:rsidR="00CD20A5">
        <w:rPr>
          <w:rFonts w:ascii="Arial" w:hAnsi="Arial" w:cs="Arial"/>
        </w:rPr>
        <w:t>,</w:t>
      </w:r>
      <w:r w:rsidR="001206AC" w:rsidRPr="001206AC">
        <w:rPr>
          <w:rFonts w:ascii="Arial" w:hAnsi="Arial" w:cs="Arial"/>
        </w:rPr>
        <w:t xml:space="preserve"> es apoyar a la ciudadanía con mejorar su condición económica</w:t>
      </w:r>
      <w:r w:rsidR="00CD20A5">
        <w:rPr>
          <w:rFonts w:ascii="Arial" w:hAnsi="Arial" w:cs="Arial"/>
        </w:rPr>
        <w:t>,</w:t>
      </w:r>
      <w:r w:rsidR="001206AC" w:rsidRPr="001206AC">
        <w:rPr>
          <w:rFonts w:ascii="Arial" w:hAnsi="Arial" w:cs="Arial"/>
        </w:rPr>
        <w:t xml:space="preserve"> muchas veces</w:t>
      </w:r>
      <w:r w:rsidR="006068DE">
        <w:rPr>
          <w:rFonts w:ascii="Arial" w:hAnsi="Arial" w:cs="Arial"/>
        </w:rPr>
        <w:t xml:space="preserve"> </w:t>
      </w:r>
      <w:r w:rsidR="001206AC" w:rsidRPr="001206AC">
        <w:rPr>
          <w:rFonts w:ascii="Arial" w:hAnsi="Arial" w:cs="Arial"/>
        </w:rPr>
        <w:t>desafortunadamente no tienen ni siquiera para comprar un acta</w:t>
      </w:r>
      <w:r w:rsidR="00CD20A5">
        <w:rPr>
          <w:rFonts w:ascii="Arial" w:hAnsi="Arial" w:cs="Arial"/>
        </w:rPr>
        <w:t>,</w:t>
      </w:r>
      <w:r w:rsidR="001206AC" w:rsidRPr="001206AC">
        <w:rPr>
          <w:rFonts w:ascii="Arial" w:hAnsi="Arial" w:cs="Arial"/>
        </w:rPr>
        <w:t xml:space="preserve"> entonces a ver si pudiéramos modificar ese tipo de</w:t>
      </w:r>
      <w:r w:rsidR="00CD20A5">
        <w:rPr>
          <w:rFonts w:ascii="Arial" w:hAnsi="Arial" w:cs="Arial"/>
        </w:rPr>
        <w:t>…</w:t>
      </w:r>
      <w:r w:rsidR="006068DE">
        <w:rPr>
          <w:rFonts w:ascii="Arial" w:hAnsi="Arial" w:cs="Arial"/>
        </w:rPr>
        <w:t xml:space="preserve"> </w:t>
      </w:r>
      <w:r w:rsidR="001206AC" w:rsidRPr="001206AC">
        <w:rPr>
          <w:rFonts w:ascii="Arial" w:hAnsi="Arial" w:cs="Arial"/>
        </w:rPr>
        <w:t>petición que le hacen al ciudadano</w:t>
      </w:r>
      <w:r w:rsidR="00CD20A5">
        <w:rPr>
          <w:rFonts w:ascii="Arial" w:hAnsi="Arial" w:cs="Arial"/>
        </w:rPr>
        <w:t>,</w:t>
      </w:r>
      <w:r w:rsidR="001206AC" w:rsidRPr="001206AC">
        <w:rPr>
          <w:rFonts w:ascii="Arial" w:hAnsi="Arial" w:cs="Arial"/>
        </w:rPr>
        <w:t xml:space="preserve"> </w:t>
      </w:r>
      <w:r w:rsidR="00CD20A5">
        <w:rPr>
          <w:rFonts w:ascii="Arial" w:hAnsi="Arial" w:cs="Arial"/>
        </w:rPr>
        <w:t>p</w:t>
      </w:r>
      <w:r w:rsidR="001206AC" w:rsidRPr="001206AC">
        <w:rPr>
          <w:rFonts w:ascii="Arial" w:hAnsi="Arial" w:cs="Arial"/>
        </w:rPr>
        <w:t>orque si la piden con vigencia</w:t>
      </w:r>
      <w:r w:rsidR="00CD20A5">
        <w:rPr>
          <w:rFonts w:ascii="Arial" w:hAnsi="Arial" w:cs="Arial"/>
        </w:rPr>
        <w:t>,</w:t>
      </w:r>
      <w:r w:rsidR="001206AC" w:rsidRPr="001206AC">
        <w:rPr>
          <w:rFonts w:ascii="Arial" w:hAnsi="Arial" w:cs="Arial"/>
        </w:rPr>
        <w:t xml:space="preserve"> </w:t>
      </w:r>
      <w:r w:rsidR="00CD20A5">
        <w:rPr>
          <w:rFonts w:ascii="Arial" w:hAnsi="Arial" w:cs="Arial"/>
        </w:rPr>
        <w:t>e</w:t>
      </w:r>
      <w:r w:rsidR="001206AC" w:rsidRPr="001206AC">
        <w:rPr>
          <w:rFonts w:ascii="Arial" w:hAnsi="Arial" w:cs="Arial"/>
        </w:rPr>
        <w:t>ntonces nada más es</w:t>
      </w:r>
      <w:r w:rsidR="00CD20A5">
        <w:rPr>
          <w:rFonts w:ascii="Arial" w:hAnsi="Arial" w:cs="Arial"/>
        </w:rPr>
        <w:t>,</w:t>
      </w:r>
      <w:r w:rsidR="001206AC" w:rsidRPr="001206AC">
        <w:rPr>
          <w:rFonts w:ascii="Arial" w:hAnsi="Arial" w:cs="Arial"/>
        </w:rPr>
        <w:t xml:space="preserve"> es puntualizando el aspecto</w:t>
      </w:r>
      <w:r w:rsidR="00CD20A5">
        <w:rPr>
          <w:rFonts w:ascii="Arial" w:hAnsi="Arial" w:cs="Arial"/>
        </w:rPr>
        <w:t>,</w:t>
      </w:r>
      <w:r w:rsidR="006068DE">
        <w:rPr>
          <w:rFonts w:ascii="Arial" w:hAnsi="Arial" w:cs="Arial"/>
        </w:rPr>
        <w:t xml:space="preserve"> </w:t>
      </w:r>
      <w:r w:rsidR="001206AC" w:rsidRPr="001206AC">
        <w:rPr>
          <w:rFonts w:ascii="Arial" w:hAnsi="Arial" w:cs="Arial"/>
        </w:rPr>
        <w:t>no sé si se les pasó o así lo</w:t>
      </w:r>
      <w:r w:rsidR="00CD20A5">
        <w:rPr>
          <w:rFonts w:ascii="Arial" w:hAnsi="Arial" w:cs="Arial"/>
        </w:rPr>
        <w:t>,</w:t>
      </w:r>
      <w:r w:rsidR="001206AC" w:rsidRPr="001206AC">
        <w:rPr>
          <w:rFonts w:ascii="Arial" w:hAnsi="Arial" w:cs="Arial"/>
        </w:rPr>
        <w:t xml:space="preserve"> lo</w:t>
      </w:r>
      <w:r w:rsidR="00CD20A5">
        <w:rPr>
          <w:rFonts w:ascii="Arial" w:hAnsi="Arial" w:cs="Arial"/>
        </w:rPr>
        <w:t>,</w:t>
      </w:r>
      <w:r w:rsidR="001206AC" w:rsidRPr="001206AC">
        <w:rPr>
          <w:rFonts w:ascii="Arial" w:hAnsi="Arial" w:cs="Arial"/>
        </w:rPr>
        <w:t xml:space="preserve"> se escribió </w:t>
      </w:r>
      <w:r w:rsidR="00CD20A5">
        <w:rPr>
          <w:rFonts w:ascii="Arial" w:hAnsi="Arial" w:cs="Arial"/>
        </w:rPr>
        <w:t>p</w:t>
      </w:r>
      <w:r w:rsidR="001206AC" w:rsidRPr="001206AC">
        <w:rPr>
          <w:rFonts w:ascii="Arial" w:hAnsi="Arial" w:cs="Arial"/>
        </w:rPr>
        <w:t>ues</w:t>
      </w:r>
      <w:r w:rsidR="00CD20A5">
        <w:rPr>
          <w:rFonts w:ascii="Arial" w:hAnsi="Arial" w:cs="Arial"/>
        </w:rPr>
        <w:t>,</w:t>
      </w:r>
      <w:r w:rsidR="001206AC" w:rsidRPr="001206AC">
        <w:rPr>
          <w:rFonts w:ascii="Arial" w:hAnsi="Arial" w:cs="Arial"/>
        </w:rPr>
        <w:t xml:space="preserve"> en la</w:t>
      </w:r>
      <w:r w:rsidR="00CD20A5">
        <w:rPr>
          <w:rFonts w:ascii="Arial" w:hAnsi="Arial" w:cs="Arial"/>
        </w:rPr>
        <w:t>s</w:t>
      </w:r>
      <w:r w:rsidR="001206AC" w:rsidRPr="001206AC">
        <w:rPr>
          <w:rFonts w:ascii="Arial" w:hAnsi="Arial" w:cs="Arial"/>
        </w:rPr>
        <w:t xml:space="preserve"> regla</w:t>
      </w:r>
      <w:r w:rsidR="00CD20A5">
        <w:rPr>
          <w:rFonts w:ascii="Arial" w:hAnsi="Arial" w:cs="Arial"/>
        </w:rPr>
        <w:t>s</w:t>
      </w:r>
      <w:r w:rsidR="001206AC" w:rsidRPr="001206AC">
        <w:rPr>
          <w:rFonts w:ascii="Arial" w:hAnsi="Arial" w:cs="Arial"/>
        </w:rPr>
        <w:t xml:space="preserve"> de operación</w:t>
      </w:r>
      <w:r w:rsidR="00CD20A5">
        <w:rPr>
          <w:rFonts w:ascii="Arial" w:hAnsi="Arial" w:cs="Arial"/>
        </w:rPr>
        <w:t>,</w:t>
      </w:r>
      <w:r w:rsidR="001206AC" w:rsidRPr="001206AC">
        <w:rPr>
          <w:rFonts w:ascii="Arial" w:hAnsi="Arial" w:cs="Arial"/>
        </w:rPr>
        <w:t xml:space="preserve"> es cuanto </w:t>
      </w:r>
      <w:r w:rsidR="00CD20A5">
        <w:rPr>
          <w:rFonts w:ascii="Arial" w:hAnsi="Arial" w:cs="Arial"/>
        </w:rPr>
        <w:t>P</w:t>
      </w:r>
      <w:r w:rsidR="001206AC" w:rsidRPr="001206AC">
        <w:rPr>
          <w:rFonts w:ascii="Arial" w:hAnsi="Arial" w:cs="Arial"/>
        </w:rPr>
        <w:t>residenta</w:t>
      </w:r>
      <w:r w:rsidR="00CD20A5">
        <w:rPr>
          <w:rFonts w:ascii="Arial" w:hAnsi="Arial" w:cs="Arial"/>
        </w:rPr>
        <w:t>.--------------------------------------------------------------------------------------------------------------------------------------------------------</w:t>
      </w:r>
      <w:r w:rsidR="006068DE">
        <w:rPr>
          <w:rFonts w:ascii="Arial" w:hAnsi="Arial" w:cs="Arial"/>
        </w:rPr>
        <w:t xml:space="preserve"> </w:t>
      </w:r>
      <w:r w:rsidR="00CD20A5" w:rsidRPr="007520A8">
        <w:rPr>
          <w:rFonts w:ascii="Arial" w:hAnsi="Arial" w:cs="Arial"/>
        </w:rPr>
        <w:t>En uso de la voz el Secretario del Ayuntamiento, Mtro. Antonio Fernando Chávez Delgadillo:</w:t>
      </w:r>
      <w:r w:rsidR="00CD20A5">
        <w:rPr>
          <w:rFonts w:ascii="Arial" w:hAnsi="Arial" w:cs="Arial"/>
        </w:rPr>
        <w:t xml:space="preserve"> C</w:t>
      </w:r>
      <w:r w:rsidR="001206AC" w:rsidRPr="001206AC">
        <w:rPr>
          <w:rFonts w:ascii="Arial" w:hAnsi="Arial" w:cs="Arial"/>
        </w:rPr>
        <w:t>omo voz informativa</w:t>
      </w:r>
      <w:r w:rsidR="00CD20A5">
        <w:rPr>
          <w:rFonts w:ascii="Arial" w:hAnsi="Arial" w:cs="Arial"/>
        </w:rPr>
        <w:t>,</w:t>
      </w:r>
      <w:r w:rsidR="001206AC" w:rsidRPr="001206AC">
        <w:rPr>
          <w:rFonts w:ascii="Arial" w:hAnsi="Arial" w:cs="Arial"/>
        </w:rPr>
        <w:t xml:space="preserve"> en caso es que si llevan ellos alguna de las actas</w:t>
      </w:r>
      <w:r w:rsidR="006068DE">
        <w:rPr>
          <w:rFonts w:ascii="Arial" w:hAnsi="Arial" w:cs="Arial"/>
        </w:rPr>
        <w:t xml:space="preserve"> </w:t>
      </w:r>
      <w:r w:rsidR="001206AC" w:rsidRPr="001206AC">
        <w:rPr>
          <w:rFonts w:ascii="Arial" w:hAnsi="Arial" w:cs="Arial"/>
        </w:rPr>
        <w:t>antiguas que tienen se les cambian de manera gratuita por una acta nueva</w:t>
      </w:r>
      <w:r w:rsidR="00CD20A5">
        <w:rPr>
          <w:rFonts w:ascii="Arial" w:hAnsi="Arial" w:cs="Arial"/>
        </w:rPr>
        <w:t>,</w:t>
      </w:r>
      <w:r w:rsidR="001206AC" w:rsidRPr="001206AC">
        <w:rPr>
          <w:rFonts w:ascii="Arial" w:hAnsi="Arial" w:cs="Arial"/>
        </w:rPr>
        <w:t xml:space="preserve"> es entregándola</w:t>
      </w:r>
      <w:r w:rsidR="00CD20A5">
        <w:rPr>
          <w:rFonts w:ascii="Arial" w:hAnsi="Arial" w:cs="Arial"/>
        </w:rPr>
        <w:t>,</w:t>
      </w:r>
      <w:r w:rsidR="001206AC" w:rsidRPr="001206AC">
        <w:rPr>
          <w:rFonts w:ascii="Arial" w:hAnsi="Arial" w:cs="Arial"/>
        </w:rPr>
        <w:t xml:space="preserve"> entonces </w:t>
      </w:r>
      <w:r w:rsidR="00CD20A5">
        <w:rPr>
          <w:rFonts w:ascii="Arial" w:hAnsi="Arial" w:cs="Arial"/>
        </w:rPr>
        <w:t>y</w:t>
      </w:r>
      <w:r w:rsidR="001206AC" w:rsidRPr="001206AC">
        <w:rPr>
          <w:rFonts w:ascii="Arial" w:hAnsi="Arial" w:cs="Arial"/>
        </w:rPr>
        <w:t xml:space="preserve"> obviamente si</w:t>
      </w:r>
      <w:r w:rsidR="006068DE">
        <w:rPr>
          <w:rFonts w:ascii="Arial" w:hAnsi="Arial" w:cs="Arial"/>
        </w:rPr>
        <w:t xml:space="preserve"> </w:t>
      </w:r>
      <w:r w:rsidR="001206AC" w:rsidRPr="001206AC">
        <w:rPr>
          <w:rFonts w:ascii="Arial" w:hAnsi="Arial" w:cs="Arial"/>
        </w:rPr>
        <w:t>hay algún otro tipo de problema de representación por alguna bronca en el sentido de que muchas veces las actas</w:t>
      </w:r>
      <w:r w:rsidR="006068DE">
        <w:rPr>
          <w:rFonts w:ascii="Arial" w:hAnsi="Arial" w:cs="Arial"/>
        </w:rPr>
        <w:t xml:space="preserve"> </w:t>
      </w:r>
      <w:r w:rsidR="00CD20A5">
        <w:rPr>
          <w:rFonts w:ascii="Arial" w:hAnsi="Arial" w:cs="Arial"/>
        </w:rPr>
        <w:t>v</w:t>
      </w:r>
      <w:r w:rsidR="001206AC" w:rsidRPr="001206AC">
        <w:rPr>
          <w:rFonts w:ascii="Arial" w:hAnsi="Arial" w:cs="Arial"/>
        </w:rPr>
        <w:t>ienen mal</w:t>
      </w:r>
      <w:r w:rsidR="00F733AE">
        <w:rPr>
          <w:rFonts w:ascii="Arial" w:hAnsi="Arial" w:cs="Arial"/>
        </w:rPr>
        <w:t>,</w:t>
      </w:r>
      <w:r w:rsidR="001206AC" w:rsidRPr="001206AC">
        <w:rPr>
          <w:rFonts w:ascii="Arial" w:hAnsi="Arial" w:cs="Arial"/>
        </w:rPr>
        <w:t xml:space="preserve"> no concuerdan a veces con </w:t>
      </w:r>
      <w:r w:rsidR="00F733AE">
        <w:rPr>
          <w:rFonts w:ascii="Arial" w:hAnsi="Arial" w:cs="Arial"/>
        </w:rPr>
        <w:t xml:space="preserve">la credencial de </w:t>
      </w:r>
      <w:r w:rsidR="001206AC" w:rsidRPr="001206AC">
        <w:rPr>
          <w:rFonts w:ascii="Arial" w:hAnsi="Arial" w:cs="Arial"/>
        </w:rPr>
        <w:t>elector bueno</w:t>
      </w:r>
      <w:r w:rsidR="00F733AE">
        <w:rPr>
          <w:rFonts w:ascii="Arial" w:hAnsi="Arial" w:cs="Arial"/>
        </w:rPr>
        <w:t>,</w:t>
      </w:r>
      <w:r w:rsidR="001206AC" w:rsidRPr="001206AC">
        <w:rPr>
          <w:rFonts w:ascii="Arial" w:hAnsi="Arial" w:cs="Arial"/>
        </w:rPr>
        <w:t xml:space="preserve"> el </w:t>
      </w:r>
      <w:r w:rsidR="00F733AE">
        <w:rPr>
          <w:rFonts w:ascii="Arial" w:hAnsi="Arial" w:cs="Arial"/>
        </w:rPr>
        <w:t>C</w:t>
      </w:r>
      <w:r w:rsidR="001206AC" w:rsidRPr="001206AC">
        <w:rPr>
          <w:rFonts w:ascii="Arial" w:hAnsi="Arial" w:cs="Arial"/>
        </w:rPr>
        <w:t xml:space="preserve">omité </w:t>
      </w:r>
      <w:r w:rsidR="00F733AE">
        <w:rPr>
          <w:rFonts w:ascii="Arial" w:hAnsi="Arial" w:cs="Arial"/>
        </w:rPr>
        <w:t>T</w:t>
      </w:r>
      <w:r w:rsidR="001206AC" w:rsidRPr="001206AC">
        <w:rPr>
          <w:rFonts w:ascii="Arial" w:hAnsi="Arial" w:cs="Arial"/>
        </w:rPr>
        <w:t>écnico tiene</w:t>
      </w:r>
      <w:r w:rsidR="00F733AE">
        <w:rPr>
          <w:rFonts w:ascii="Arial" w:hAnsi="Arial" w:cs="Arial"/>
        </w:rPr>
        <w:t xml:space="preserve"> </w:t>
      </w:r>
      <w:r w:rsidR="001206AC" w:rsidRPr="001206AC">
        <w:rPr>
          <w:rFonts w:ascii="Arial" w:hAnsi="Arial" w:cs="Arial"/>
        </w:rPr>
        <w:t xml:space="preserve">esas atribuciones para revisar los casos específicos y también </w:t>
      </w:r>
      <w:r w:rsidR="00F733AE">
        <w:rPr>
          <w:rFonts w:ascii="Arial" w:hAnsi="Arial" w:cs="Arial"/>
        </w:rPr>
        <w:t>p</w:t>
      </w:r>
      <w:r w:rsidR="001206AC" w:rsidRPr="001206AC">
        <w:rPr>
          <w:rFonts w:ascii="Arial" w:hAnsi="Arial" w:cs="Arial"/>
        </w:rPr>
        <w:t xml:space="preserve">ara apoyar a las personas que se encuentran </w:t>
      </w:r>
      <w:r w:rsidR="00F733AE">
        <w:rPr>
          <w:rFonts w:ascii="Arial" w:hAnsi="Arial" w:cs="Arial"/>
        </w:rPr>
        <w:t xml:space="preserve">en </w:t>
      </w:r>
      <w:r w:rsidR="001206AC" w:rsidRPr="001206AC">
        <w:rPr>
          <w:rFonts w:ascii="Arial" w:hAnsi="Arial" w:cs="Arial"/>
        </w:rPr>
        <w:t>extrema</w:t>
      </w:r>
      <w:r w:rsidR="006068DE">
        <w:rPr>
          <w:rFonts w:ascii="Arial" w:hAnsi="Arial" w:cs="Arial"/>
        </w:rPr>
        <w:t xml:space="preserve"> </w:t>
      </w:r>
      <w:r w:rsidR="001206AC" w:rsidRPr="001206AC">
        <w:rPr>
          <w:rFonts w:ascii="Arial" w:hAnsi="Arial" w:cs="Arial"/>
        </w:rPr>
        <w:t xml:space="preserve">pobreza con esas condiciones </w:t>
      </w:r>
      <w:r w:rsidR="00F733AE">
        <w:rPr>
          <w:rFonts w:ascii="Arial" w:hAnsi="Arial" w:cs="Arial"/>
        </w:rPr>
        <w:t xml:space="preserve">Regidor, </w:t>
      </w:r>
      <w:r w:rsidR="001206AC" w:rsidRPr="001206AC">
        <w:rPr>
          <w:rFonts w:ascii="Arial" w:hAnsi="Arial" w:cs="Arial"/>
        </w:rPr>
        <w:t xml:space="preserve">es cuanto </w:t>
      </w:r>
      <w:r w:rsidR="00F733AE">
        <w:rPr>
          <w:rFonts w:ascii="Arial" w:hAnsi="Arial" w:cs="Arial"/>
        </w:rPr>
        <w:t>P</w:t>
      </w:r>
      <w:r w:rsidR="001206AC" w:rsidRPr="001206AC">
        <w:rPr>
          <w:rFonts w:ascii="Arial" w:hAnsi="Arial" w:cs="Arial"/>
        </w:rPr>
        <w:t>resident</w:t>
      </w:r>
      <w:r w:rsidR="00F733AE">
        <w:rPr>
          <w:rFonts w:ascii="Arial" w:hAnsi="Arial" w:cs="Arial"/>
        </w:rPr>
        <w:t>a.----------------------------------------------------------------------------------------------------------------------------------------------------------------</w:t>
      </w:r>
      <w:r w:rsidR="001206AC" w:rsidRPr="001206AC">
        <w:rPr>
          <w:rFonts w:ascii="Arial" w:hAnsi="Arial" w:cs="Arial"/>
        </w:rPr>
        <w:t xml:space="preserve"> </w:t>
      </w:r>
      <w:r w:rsidR="00F733AE" w:rsidRPr="000B06E0">
        <w:rPr>
          <w:rFonts w:ascii="Arial" w:hAnsi="Arial" w:cs="Arial"/>
        </w:rPr>
        <w:t>Con la palabra la Presidenta Municipal, Lcda. Mirna Citlalli Amaya de Luna:</w:t>
      </w:r>
      <w:r w:rsidR="00F733AE">
        <w:rPr>
          <w:rFonts w:ascii="Arial" w:hAnsi="Arial" w:cs="Arial"/>
        </w:rPr>
        <w:t xml:space="preserve">  </w:t>
      </w:r>
      <w:r w:rsidR="001206AC" w:rsidRPr="001206AC">
        <w:rPr>
          <w:rFonts w:ascii="Arial" w:hAnsi="Arial" w:cs="Arial"/>
        </w:rPr>
        <w:t>Gracias y en efecto</w:t>
      </w:r>
      <w:r w:rsidR="006068DE">
        <w:rPr>
          <w:rFonts w:ascii="Arial" w:hAnsi="Arial" w:cs="Arial"/>
        </w:rPr>
        <w:t xml:space="preserve"> </w:t>
      </w:r>
      <w:r w:rsidR="001206AC" w:rsidRPr="001206AC">
        <w:rPr>
          <w:rFonts w:ascii="Arial" w:hAnsi="Arial" w:cs="Arial"/>
        </w:rPr>
        <w:t>nuestra intención desde luego es ayudar a quien más lo necesita</w:t>
      </w:r>
      <w:r w:rsidR="00F733AE">
        <w:rPr>
          <w:rFonts w:ascii="Arial" w:hAnsi="Arial" w:cs="Arial"/>
        </w:rPr>
        <w:t>,</w:t>
      </w:r>
      <w:r w:rsidR="001206AC" w:rsidRPr="001206AC">
        <w:rPr>
          <w:rFonts w:ascii="Arial" w:hAnsi="Arial" w:cs="Arial"/>
        </w:rPr>
        <w:t xml:space="preserve"> entonces no es</w:t>
      </w:r>
      <w:r w:rsidR="006068DE">
        <w:rPr>
          <w:rFonts w:ascii="Arial" w:hAnsi="Arial" w:cs="Arial"/>
        </w:rPr>
        <w:t xml:space="preserve"> </w:t>
      </w:r>
      <w:r w:rsidR="001206AC" w:rsidRPr="001206AC">
        <w:rPr>
          <w:rFonts w:ascii="Arial" w:hAnsi="Arial" w:cs="Arial"/>
        </w:rPr>
        <w:t xml:space="preserve">indispensable que cuente con esa vigencia de tres meses o sea no es necesario </w:t>
      </w:r>
      <w:r w:rsidR="00F733AE">
        <w:rPr>
          <w:rFonts w:ascii="Arial" w:hAnsi="Arial" w:cs="Arial"/>
        </w:rPr>
        <w:t>eh, ú</w:t>
      </w:r>
      <w:r w:rsidR="001206AC" w:rsidRPr="001206AC">
        <w:rPr>
          <w:rFonts w:ascii="Arial" w:hAnsi="Arial" w:cs="Arial"/>
        </w:rPr>
        <w:t>nicamente con que presenten</w:t>
      </w:r>
      <w:r w:rsidR="006068DE">
        <w:rPr>
          <w:rFonts w:ascii="Arial" w:hAnsi="Arial" w:cs="Arial"/>
        </w:rPr>
        <w:t xml:space="preserve"> </w:t>
      </w:r>
      <w:r w:rsidR="001206AC" w:rsidRPr="001206AC">
        <w:rPr>
          <w:rFonts w:ascii="Arial" w:hAnsi="Arial" w:cs="Arial"/>
        </w:rPr>
        <w:t>su acta de nacimiento o bien</w:t>
      </w:r>
      <w:r w:rsidR="00F733AE">
        <w:rPr>
          <w:rFonts w:ascii="Arial" w:hAnsi="Arial" w:cs="Arial"/>
        </w:rPr>
        <w:t>,</w:t>
      </w:r>
      <w:r w:rsidR="001206AC" w:rsidRPr="001206AC">
        <w:rPr>
          <w:rFonts w:ascii="Arial" w:hAnsi="Arial" w:cs="Arial"/>
        </w:rPr>
        <w:t xml:space="preserve"> si lo requieren con</w:t>
      </w:r>
      <w:r w:rsidR="00F733AE">
        <w:rPr>
          <w:rFonts w:ascii="Arial" w:hAnsi="Arial" w:cs="Arial"/>
        </w:rPr>
        <w:t>,</w:t>
      </w:r>
      <w:r w:rsidR="001206AC" w:rsidRPr="001206AC">
        <w:rPr>
          <w:rFonts w:ascii="Arial" w:hAnsi="Arial" w:cs="Arial"/>
        </w:rPr>
        <w:t xml:space="preserve"> los vinculamos al </w:t>
      </w:r>
      <w:r w:rsidR="00F733AE">
        <w:rPr>
          <w:rFonts w:ascii="Arial" w:hAnsi="Arial" w:cs="Arial"/>
        </w:rPr>
        <w:t>R</w:t>
      </w:r>
      <w:r w:rsidR="001206AC" w:rsidRPr="001206AC">
        <w:rPr>
          <w:rFonts w:ascii="Arial" w:hAnsi="Arial" w:cs="Arial"/>
        </w:rPr>
        <w:t xml:space="preserve">egistro </w:t>
      </w:r>
      <w:r w:rsidR="00F733AE">
        <w:rPr>
          <w:rFonts w:ascii="Arial" w:hAnsi="Arial" w:cs="Arial"/>
        </w:rPr>
        <w:t>C</w:t>
      </w:r>
      <w:r w:rsidR="001206AC" w:rsidRPr="001206AC">
        <w:rPr>
          <w:rFonts w:ascii="Arial" w:hAnsi="Arial" w:cs="Arial"/>
        </w:rPr>
        <w:t>ivil para que la puedan obtener</w:t>
      </w:r>
      <w:r w:rsidR="00F733AE">
        <w:rPr>
          <w:rFonts w:ascii="Arial" w:hAnsi="Arial" w:cs="Arial"/>
        </w:rPr>
        <w:t>.</w:t>
      </w:r>
      <w:r w:rsidR="006068DE">
        <w:rPr>
          <w:rFonts w:ascii="Arial" w:hAnsi="Arial" w:cs="Arial"/>
        </w:rPr>
        <w:t xml:space="preserve"> </w:t>
      </w:r>
      <w:r w:rsidR="00F733AE" w:rsidRPr="005C31F0">
        <w:rPr>
          <w:rFonts w:ascii="Arial" w:hAnsi="Arial" w:cs="Arial"/>
        </w:rPr>
        <w:t>Les comunico que en razón del Acuerdo de Cabildo 0340/2022, que nos hermana con el Municipio de Candelaria en el Estado de Campeche, los días miércoles, jueves y viernes de la semana entrante estaré fuera del municipio para cumplir con este compromiso, lo anterior con fundamento en lo dispuesto por el artículo 27 fracción XXI y 63 del Reglamento del Gobierno y de la Administración Pública del Ayuntamiento Constitucional de San Pedro Tlaquepaque</w:t>
      </w:r>
      <w:r w:rsidR="00F733AE">
        <w:rPr>
          <w:rFonts w:ascii="Arial" w:hAnsi="Arial" w:cs="Arial"/>
        </w:rPr>
        <w:t xml:space="preserve">, el </w:t>
      </w:r>
      <w:r w:rsidR="001206AC" w:rsidRPr="001206AC">
        <w:rPr>
          <w:rFonts w:ascii="Arial" w:hAnsi="Arial" w:cs="Arial"/>
        </w:rPr>
        <w:t>traslado son alrededor de 10 horas</w:t>
      </w:r>
      <w:r w:rsidR="00F733AE">
        <w:rPr>
          <w:rFonts w:ascii="Arial" w:hAnsi="Arial" w:cs="Arial"/>
        </w:rPr>
        <w:t>.----------------------------------------------------------------------------------------------------</w:t>
      </w:r>
      <w:r w:rsidR="005A7334">
        <w:rPr>
          <w:rFonts w:ascii="Arial" w:hAnsi="Arial" w:cs="Arial"/>
        </w:rPr>
        <w:t>----------------------------------------------------------------------------------------------------------------</w:t>
      </w:r>
      <w:r w:rsidR="00F733AE">
        <w:rPr>
          <w:rFonts w:ascii="Arial" w:hAnsi="Arial" w:cs="Arial"/>
        </w:rPr>
        <w:t>---------------------------------------------</w:t>
      </w:r>
      <w:r w:rsidR="00F733AE" w:rsidRPr="007520A8">
        <w:rPr>
          <w:rFonts w:ascii="Arial" w:hAnsi="Arial" w:cs="Arial"/>
        </w:rPr>
        <w:lastRenderedPageBreak/>
        <w:t>En uso de la voz el Secretario del Ayuntamiento, Mtro. Antonio Fernando Chávez Delgadillo:</w:t>
      </w:r>
      <w:r w:rsidR="00F733AE">
        <w:rPr>
          <w:rFonts w:ascii="Arial" w:hAnsi="Arial" w:cs="Arial"/>
        </w:rPr>
        <w:t xml:space="preserve"> Con su permiso Presidenta, solamente </w:t>
      </w:r>
      <w:r w:rsidR="001206AC" w:rsidRPr="001206AC">
        <w:rPr>
          <w:rFonts w:ascii="Arial" w:hAnsi="Arial" w:cs="Arial"/>
        </w:rPr>
        <w:t>para hacer también conocimiento conforme al artículo 66 van a ir</w:t>
      </w:r>
      <w:r w:rsidR="00F733AE">
        <w:rPr>
          <w:rFonts w:ascii="Arial" w:hAnsi="Arial" w:cs="Arial"/>
        </w:rPr>
        <w:t>,</w:t>
      </w:r>
      <w:r w:rsidR="001206AC" w:rsidRPr="001206AC">
        <w:rPr>
          <w:rFonts w:ascii="Arial" w:hAnsi="Arial" w:cs="Arial"/>
        </w:rPr>
        <w:t xml:space="preserve"> bueno</w:t>
      </w:r>
      <w:r w:rsidR="00F733AE">
        <w:rPr>
          <w:rFonts w:ascii="Arial" w:hAnsi="Arial" w:cs="Arial"/>
        </w:rPr>
        <w:t>,</w:t>
      </w:r>
      <w:r w:rsidR="001206AC" w:rsidRPr="001206AC">
        <w:rPr>
          <w:rFonts w:ascii="Arial" w:hAnsi="Arial" w:cs="Arial"/>
        </w:rPr>
        <w:t xml:space="preserve"> está</w:t>
      </w:r>
      <w:r w:rsidR="006068DE">
        <w:rPr>
          <w:rFonts w:ascii="Arial" w:hAnsi="Arial" w:cs="Arial"/>
        </w:rPr>
        <w:t xml:space="preserve"> </w:t>
      </w:r>
      <w:r w:rsidR="001206AC" w:rsidRPr="001206AC">
        <w:rPr>
          <w:rFonts w:ascii="Arial" w:hAnsi="Arial" w:cs="Arial"/>
        </w:rPr>
        <w:t>abierto a los regidores</w:t>
      </w:r>
      <w:r w:rsidR="00F733AE">
        <w:rPr>
          <w:rFonts w:ascii="Arial" w:hAnsi="Arial" w:cs="Arial"/>
        </w:rPr>
        <w:t>,</w:t>
      </w:r>
      <w:r w:rsidR="001206AC" w:rsidRPr="001206AC">
        <w:rPr>
          <w:rFonts w:ascii="Arial" w:hAnsi="Arial" w:cs="Arial"/>
        </w:rPr>
        <w:t xml:space="preserve"> las regidoras que puedan asistir</w:t>
      </w:r>
      <w:r w:rsidR="00F733AE">
        <w:rPr>
          <w:rFonts w:ascii="Arial" w:hAnsi="Arial" w:cs="Arial"/>
        </w:rPr>
        <w:t>,</w:t>
      </w:r>
      <w:r w:rsidR="001206AC" w:rsidRPr="001206AC">
        <w:rPr>
          <w:rFonts w:ascii="Arial" w:hAnsi="Arial" w:cs="Arial"/>
        </w:rPr>
        <w:t xml:space="preserve"> obviamente este</w:t>
      </w:r>
      <w:r w:rsidR="00F733AE">
        <w:rPr>
          <w:rFonts w:ascii="Arial" w:hAnsi="Arial" w:cs="Arial"/>
        </w:rPr>
        <w:t xml:space="preserve"> es</w:t>
      </w:r>
      <w:r w:rsidR="001206AC" w:rsidRPr="001206AC">
        <w:rPr>
          <w:rFonts w:ascii="Arial" w:hAnsi="Arial" w:cs="Arial"/>
        </w:rPr>
        <w:t xml:space="preserve"> asunto que van por cuenta propia de sus</w:t>
      </w:r>
      <w:r w:rsidR="006068DE">
        <w:rPr>
          <w:rFonts w:ascii="Arial" w:hAnsi="Arial" w:cs="Arial"/>
        </w:rPr>
        <w:t xml:space="preserve"> </w:t>
      </w:r>
      <w:r w:rsidR="001206AC" w:rsidRPr="001206AC">
        <w:rPr>
          <w:rFonts w:ascii="Arial" w:hAnsi="Arial" w:cs="Arial"/>
        </w:rPr>
        <w:t>recursos</w:t>
      </w:r>
      <w:r w:rsidR="00F733AE">
        <w:rPr>
          <w:rFonts w:ascii="Arial" w:hAnsi="Arial" w:cs="Arial"/>
        </w:rPr>
        <w:t>,</w:t>
      </w:r>
      <w:r w:rsidR="001206AC" w:rsidRPr="001206AC">
        <w:rPr>
          <w:rFonts w:ascii="Arial" w:hAnsi="Arial" w:cs="Arial"/>
        </w:rPr>
        <w:t xml:space="preserve"> no es a cargo del erario público</w:t>
      </w:r>
      <w:r w:rsidR="00F733AE">
        <w:rPr>
          <w:rFonts w:ascii="Arial" w:hAnsi="Arial" w:cs="Arial"/>
        </w:rPr>
        <w:t xml:space="preserve"> eh,</w:t>
      </w:r>
      <w:r w:rsidR="001206AC" w:rsidRPr="001206AC">
        <w:rPr>
          <w:rFonts w:ascii="Arial" w:hAnsi="Arial" w:cs="Arial"/>
        </w:rPr>
        <w:t xml:space="preserve"> va el </w:t>
      </w:r>
      <w:r w:rsidR="00F733AE">
        <w:rPr>
          <w:rFonts w:ascii="Arial" w:hAnsi="Arial" w:cs="Arial"/>
        </w:rPr>
        <w:t>S</w:t>
      </w:r>
      <w:r w:rsidR="001206AC" w:rsidRPr="001206AC">
        <w:rPr>
          <w:rFonts w:ascii="Arial" w:hAnsi="Arial" w:cs="Arial"/>
        </w:rPr>
        <w:t xml:space="preserve">índico </w:t>
      </w:r>
      <w:r w:rsidR="00F733AE">
        <w:rPr>
          <w:rFonts w:ascii="Arial" w:hAnsi="Arial" w:cs="Arial"/>
        </w:rPr>
        <w:t>M</w:t>
      </w:r>
      <w:r w:rsidR="001206AC" w:rsidRPr="001206AC">
        <w:rPr>
          <w:rFonts w:ascii="Arial" w:hAnsi="Arial" w:cs="Arial"/>
        </w:rPr>
        <w:t>unicipal</w:t>
      </w:r>
      <w:r w:rsidR="00F733AE">
        <w:rPr>
          <w:rFonts w:ascii="Arial" w:hAnsi="Arial" w:cs="Arial"/>
        </w:rPr>
        <w:t>,</w:t>
      </w:r>
      <w:r w:rsidR="001206AC" w:rsidRPr="001206AC">
        <w:rPr>
          <w:rFonts w:ascii="Arial" w:hAnsi="Arial" w:cs="Arial"/>
        </w:rPr>
        <w:t xml:space="preserve"> José Luis Salazar Martínez</w:t>
      </w:r>
      <w:r w:rsidR="00F733AE">
        <w:rPr>
          <w:rFonts w:ascii="Arial" w:hAnsi="Arial" w:cs="Arial"/>
        </w:rPr>
        <w:t>;</w:t>
      </w:r>
      <w:r w:rsidR="001206AC" w:rsidRPr="001206AC">
        <w:rPr>
          <w:rFonts w:ascii="Arial" w:hAnsi="Arial" w:cs="Arial"/>
        </w:rPr>
        <w:t xml:space="preserve"> la</w:t>
      </w:r>
      <w:r w:rsidR="006068DE">
        <w:rPr>
          <w:rFonts w:ascii="Arial" w:hAnsi="Arial" w:cs="Arial"/>
        </w:rPr>
        <w:t xml:space="preserve"> </w:t>
      </w:r>
      <w:r w:rsidR="00F733AE">
        <w:rPr>
          <w:rFonts w:ascii="Arial" w:hAnsi="Arial" w:cs="Arial"/>
        </w:rPr>
        <w:t>R</w:t>
      </w:r>
      <w:r w:rsidR="001206AC" w:rsidRPr="001206AC">
        <w:rPr>
          <w:rFonts w:ascii="Arial" w:hAnsi="Arial" w:cs="Arial"/>
        </w:rPr>
        <w:t>egidora Fernanda Yanet Martínez Núñez</w:t>
      </w:r>
      <w:r w:rsidR="00F733AE">
        <w:rPr>
          <w:rFonts w:ascii="Arial" w:hAnsi="Arial" w:cs="Arial"/>
        </w:rPr>
        <w:t>,</w:t>
      </w:r>
      <w:r w:rsidR="001206AC" w:rsidRPr="001206AC">
        <w:rPr>
          <w:rFonts w:ascii="Arial" w:hAnsi="Arial" w:cs="Arial"/>
        </w:rPr>
        <w:t xml:space="preserve"> el </w:t>
      </w:r>
      <w:r w:rsidR="00F733AE">
        <w:rPr>
          <w:rFonts w:ascii="Arial" w:hAnsi="Arial" w:cs="Arial"/>
        </w:rPr>
        <w:t>R</w:t>
      </w:r>
      <w:r w:rsidR="001206AC" w:rsidRPr="001206AC">
        <w:rPr>
          <w:rFonts w:ascii="Arial" w:hAnsi="Arial" w:cs="Arial"/>
        </w:rPr>
        <w:t>egidor Braulio Ernesto García Pérez</w:t>
      </w:r>
      <w:r w:rsidR="00F733AE">
        <w:rPr>
          <w:rFonts w:ascii="Arial" w:hAnsi="Arial" w:cs="Arial"/>
        </w:rPr>
        <w:t>,</w:t>
      </w:r>
      <w:r w:rsidR="006068DE">
        <w:rPr>
          <w:rFonts w:ascii="Arial" w:hAnsi="Arial" w:cs="Arial"/>
        </w:rPr>
        <w:t xml:space="preserve"> </w:t>
      </w:r>
      <w:r w:rsidR="001206AC" w:rsidRPr="001206AC">
        <w:rPr>
          <w:rFonts w:ascii="Arial" w:hAnsi="Arial" w:cs="Arial"/>
        </w:rPr>
        <w:t xml:space="preserve">la </w:t>
      </w:r>
      <w:r w:rsidR="00F733AE">
        <w:rPr>
          <w:rFonts w:ascii="Arial" w:hAnsi="Arial" w:cs="Arial"/>
        </w:rPr>
        <w:t>R</w:t>
      </w:r>
      <w:r w:rsidR="001206AC" w:rsidRPr="001206AC">
        <w:rPr>
          <w:rFonts w:ascii="Arial" w:hAnsi="Arial" w:cs="Arial"/>
        </w:rPr>
        <w:t xml:space="preserve">egidora </w:t>
      </w:r>
      <w:r w:rsidR="00F733AE">
        <w:rPr>
          <w:rFonts w:ascii="Arial" w:hAnsi="Arial" w:cs="Arial"/>
        </w:rPr>
        <w:t>Jael</w:t>
      </w:r>
      <w:r w:rsidR="001206AC" w:rsidRPr="001206AC">
        <w:rPr>
          <w:rFonts w:ascii="Arial" w:hAnsi="Arial" w:cs="Arial"/>
        </w:rPr>
        <w:t xml:space="preserve"> </w:t>
      </w:r>
      <w:r w:rsidR="00F733AE">
        <w:rPr>
          <w:rFonts w:ascii="Arial" w:hAnsi="Arial" w:cs="Arial"/>
        </w:rPr>
        <w:t>C</w:t>
      </w:r>
      <w:r w:rsidR="001206AC" w:rsidRPr="001206AC">
        <w:rPr>
          <w:rFonts w:ascii="Arial" w:hAnsi="Arial" w:cs="Arial"/>
        </w:rPr>
        <w:t>ham</w:t>
      </w:r>
      <w:r w:rsidR="00F733AE">
        <w:rPr>
          <w:rFonts w:ascii="Arial" w:hAnsi="Arial" w:cs="Arial"/>
        </w:rPr>
        <w:t>ú</w:t>
      </w:r>
      <w:r w:rsidR="001206AC" w:rsidRPr="001206AC">
        <w:rPr>
          <w:rFonts w:ascii="Arial" w:hAnsi="Arial" w:cs="Arial"/>
        </w:rPr>
        <w:t xml:space="preserve"> Ponce</w:t>
      </w:r>
      <w:r w:rsidR="00F733AE">
        <w:rPr>
          <w:rFonts w:ascii="Arial" w:hAnsi="Arial" w:cs="Arial"/>
        </w:rPr>
        <w:t>,</w:t>
      </w:r>
      <w:r w:rsidR="001206AC" w:rsidRPr="001206AC">
        <w:rPr>
          <w:rFonts w:ascii="Arial" w:hAnsi="Arial" w:cs="Arial"/>
        </w:rPr>
        <w:t xml:space="preserve"> la </w:t>
      </w:r>
      <w:r w:rsidR="00F733AE">
        <w:rPr>
          <w:rFonts w:ascii="Arial" w:hAnsi="Arial" w:cs="Arial"/>
        </w:rPr>
        <w:t>R</w:t>
      </w:r>
      <w:r w:rsidR="001206AC" w:rsidRPr="001206AC">
        <w:rPr>
          <w:rFonts w:ascii="Arial" w:hAnsi="Arial" w:cs="Arial"/>
        </w:rPr>
        <w:t>egidora Anabel Martínez</w:t>
      </w:r>
      <w:r w:rsidR="00F733AE">
        <w:rPr>
          <w:rFonts w:ascii="Arial" w:hAnsi="Arial" w:cs="Arial"/>
        </w:rPr>
        <w:t>,</w:t>
      </w:r>
      <w:r w:rsidR="001206AC" w:rsidRPr="001206AC">
        <w:rPr>
          <w:rFonts w:ascii="Arial" w:hAnsi="Arial" w:cs="Arial"/>
        </w:rPr>
        <w:t xml:space="preserve"> la </w:t>
      </w:r>
      <w:r w:rsidR="00F733AE">
        <w:rPr>
          <w:rFonts w:ascii="Arial" w:hAnsi="Arial" w:cs="Arial"/>
        </w:rPr>
        <w:t>R</w:t>
      </w:r>
      <w:r w:rsidR="001206AC" w:rsidRPr="001206AC">
        <w:rPr>
          <w:rFonts w:ascii="Arial" w:hAnsi="Arial" w:cs="Arial"/>
        </w:rPr>
        <w:t xml:space="preserve">egidora </w:t>
      </w:r>
      <w:r w:rsidR="00F733AE">
        <w:rPr>
          <w:rFonts w:ascii="Arial" w:hAnsi="Arial" w:cs="Arial"/>
        </w:rPr>
        <w:t>A</w:t>
      </w:r>
      <w:r w:rsidR="001206AC" w:rsidRPr="001206AC">
        <w:rPr>
          <w:rFonts w:ascii="Arial" w:hAnsi="Arial" w:cs="Arial"/>
        </w:rPr>
        <w:t xml:space="preserve">lma </w:t>
      </w:r>
      <w:r w:rsidR="00F733AE">
        <w:rPr>
          <w:rFonts w:ascii="Arial" w:hAnsi="Arial" w:cs="Arial"/>
        </w:rPr>
        <w:t>D</w:t>
      </w:r>
      <w:r w:rsidR="001206AC" w:rsidRPr="001206AC">
        <w:rPr>
          <w:rFonts w:ascii="Arial" w:hAnsi="Arial" w:cs="Arial"/>
        </w:rPr>
        <w:t>olores</w:t>
      </w:r>
      <w:r w:rsidR="006068DE">
        <w:rPr>
          <w:rFonts w:ascii="Arial" w:hAnsi="Arial" w:cs="Arial"/>
        </w:rPr>
        <w:t xml:space="preserve"> </w:t>
      </w:r>
      <w:r w:rsidR="001206AC" w:rsidRPr="001206AC">
        <w:rPr>
          <w:rFonts w:ascii="Arial" w:hAnsi="Arial" w:cs="Arial"/>
        </w:rPr>
        <w:t xml:space="preserve">Hurtado </w:t>
      </w:r>
      <w:r w:rsidR="00F733AE">
        <w:rPr>
          <w:rFonts w:ascii="Arial" w:hAnsi="Arial" w:cs="Arial"/>
        </w:rPr>
        <w:t>C</w:t>
      </w:r>
      <w:r w:rsidR="001206AC" w:rsidRPr="001206AC">
        <w:rPr>
          <w:rFonts w:ascii="Arial" w:hAnsi="Arial" w:cs="Arial"/>
        </w:rPr>
        <w:t xml:space="preserve">astillo y el </w:t>
      </w:r>
      <w:r w:rsidR="00F733AE">
        <w:rPr>
          <w:rFonts w:ascii="Arial" w:hAnsi="Arial" w:cs="Arial"/>
        </w:rPr>
        <w:t>R</w:t>
      </w:r>
      <w:r w:rsidR="001206AC" w:rsidRPr="001206AC">
        <w:rPr>
          <w:rFonts w:ascii="Arial" w:hAnsi="Arial" w:cs="Arial"/>
        </w:rPr>
        <w:t>egidor Dr</w:t>
      </w:r>
      <w:r w:rsidR="00F733AE">
        <w:rPr>
          <w:rFonts w:ascii="Arial" w:hAnsi="Arial" w:cs="Arial"/>
        </w:rPr>
        <w:t>.</w:t>
      </w:r>
      <w:r w:rsidR="001206AC" w:rsidRPr="001206AC">
        <w:rPr>
          <w:rFonts w:ascii="Arial" w:hAnsi="Arial" w:cs="Arial"/>
        </w:rPr>
        <w:t xml:space="preserve"> Roberto Gerardo </w:t>
      </w:r>
      <w:r w:rsidR="00F733AE">
        <w:rPr>
          <w:rFonts w:ascii="Arial" w:hAnsi="Arial" w:cs="Arial"/>
        </w:rPr>
        <w:t>A</w:t>
      </w:r>
      <w:r w:rsidR="001206AC" w:rsidRPr="001206AC">
        <w:rPr>
          <w:rFonts w:ascii="Arial" w:hAnsi="Arial" w:cs="Arial"/>
        </w:rPr>
        <w:t>lb</w:t>
      </w:r>
      <w:r w:rsidR="00F733AE">
        <w:rPr>
          <w:rFonts w:ascii="Arial" w:hAnsi="Arial" w:cs="Arial"/>
        </w:rPr>
        <w:t>a</w:t>
      </w:r>
      <w:r w:rsidR="001206AC" w:rsidRPr="001206AC">
        <w:rPr>
          <w:rFonts w:ascii="Arial" w:hAnsi="Arial" w:cs="Arial"/>
        </w:rPr>
        <w:t>rrán Magaña hasta</w:t>
      </w:r>
      <w:r w:rsidR="006068DE">
        <w:rPr>
          <w:rFonts w:ascii="Arial" w:hAnsi="Arial" w:cs="Arial"/>
        </w:rPr>
        <w:t xml:space="preserve"> </w:t>
      </w:r>
      <w:r w:rsidR="001206AC" w:rsidRPr="001206AC">
        <w:rPr>
          <w:rFonts w:ascii="Arial" w:hAnsi="Arial" w:cs="Arial"/>
        </w:rPr>
        <w:t>ahorita</w:t>
      </w:r>
      <w:r w:rsidR="00F733AE">
        <w:rPr>
          <w:rFonts w:ascii="Arial" w:hAnsi="Arial" w:cs="Arial"/>
        </w:rPr>
        <w:t>,</w:t>
      </w:r>
      <w:r w:rsidR="001206AC" w:rsidRPr="001206AC">
        <w:rPr>
          <w:rFonts w:ascii="Arial" w:hAnsi="Arial" w:cs="Arial"/>
        </w:rPr>
        <w:t xml:space="preserve"> si hay alguien más que guste apuntarse</w:t>
      </w:r>
      <w:r w:rsidR="00F733AE">
        <w:rPr>
          <w:rFonts w:ascii="Arial" w:hAnsi="Arial" w:cs="Arial"/>
        </w:rPr>
        <w:t>,</w:t>
      </w:r>
      <w:r w:rsidR="001206AC" w:rsidRPr="001206AC">
        <w:rPr>
          <w:rFonts w:ascii="Arial" w:hAnsi="Arial" w:cs="Arial"/>
        </w:rPr>
        <w:t xml:space="preserve"> pues está abierta la</w:t>
      </w:r>
      <w:r w:rsidR="00F733AE">
        <w:rPr>
          <w:rFonts w:ascii="Arial" w:hAnsi="Arial" w:cs="Arial"/>
        </w:rPr>
        <w:t>,</w:t>
      </w:r>
      <w:r w:rsidR="001206AC" w:rsidRPr="001206AC">
        <w:rPr>
          <w:rFonts w:ascii="Arial" w:hAnsi="Arial" w:cs="Arial"/>
        </w:rPr>
        <w:t xml:space="preserve"> la invitación</w:t>
      </w:r>
      <w:r w:rsidR="00C74B94">
        <w:rPr>
          <w:rFonts w:ascii="Arial" w:hAnsi="Arial" w:cs="Arial"/>
        </w:rPr>
        <w:t>,</w:t>
      </w:r>
      <w:r w:rsidR="00F733AE">
        <w:rPr>
          <w:rFonts w:ascii="Arial" w:hAnsi="Arial" w:cs="Arial"/>
        </w:rPr>
        <w:t xml:space="preserve"> Presidenta.--------------------------------------------------------------------------------------------------------------------------------</w:t>
      </w:r>
      <w:r w:rsidR="00C74B94" w:rsidRPr="000B06E0">
        <w:rPr>
          <w:rFonts w:ascii="Arial" w:hAnsi="Arial" w:cs="Arial"/>
        </w:rPr>
        <w:t>Con la palabra la Presidenta Municipal, Lcda. Mirna Citlalli Amaya de Luna:</w:t>
      </w:r>
      <w:r w:rsidR="00C74B94">
        <w:rPr>
          <w:rFonts w:ascii="Arial" w:hAnsi="Arial" w:cs="Arial"/>
        </w:rPr>
        <w:t xml:space="preserve">  </w:t>
      </w:r>
      <w:r w:rsidR="001206AC" w:rsidRPr="001206AC">
        <w:rPr>
          <w:rFonts w:ascii="Arial" w:hAnsi="Arial" w:cs="Arial"/>
        </w:rPr>
        <w:t>Sí</w:t>
      </w:r>
      <w:r w:rsidR="00C74B94">
        <w:rPr>
          <w:rFonts w:ascii="Arial" w:hAnsi="Arial" w:cs="Arial"/>
        </w:rPr>
        <w:t>,</w:t>
      </w:r>
      <w:r w:rsidR="001206AC" w:rsidRPr="001206AC">
        <w:rPr>
          <w:rFonts w:ascii="Arial" w:hAnsi="Arial" w:cs="Arial"/>
        </w:rPr>
        <w:t xml:space="preserve"> así es</w:t>
      </w:r>
      <w:r w:rsidR="00C74B94">
        <w:rPr>
          <w:rFonts w:ascii="Arial" w:hAnsi="Arial" w:cs="Arial"/>
        </w:rPr>
        <w:t>,</w:t>
      </w:r>
      <w:r w:rsidR="001206AC" w:rsidRPr="001206AC">
        <w:rPr>
          <w:rFonts w:ascii="Arial" w:hAnsi="Arial" w:cs="Arial"/>
        </w:rPr>
        <w:t xml:space="preserve"> </w:t>
      </w:r>
      <w:r w:rsidR="00C74B94">
        <w:rPr>
          <w:rFonts w:ascii="Arial" w:hAnsi="Arial" w:cs="Arial"/>
        </w:rPr>
        <w:t>R</w:t>
      </w:r>
      <w:r w:rsidR="001206AC" w:rsidRPr="001206AC">
        <w:rPr>
          <w:rFonts w:ascii="Arial" w:hAnsi="Arial" w:cs="Arial"/>
        </w:rPr>
        <w:t xml:space="preserve">egidores y </w:t>
      </w:r>
      <w:r w:rsidR="00C74B94">
        <w:rPr>
          <w:rFonts w:ascii="Arial" w:hAnsi="Arial" w:cs="Arial"/>
        </w:rPr>
        <w:t>R</w:t>
      </w:r>
      <w:r w:rsidR="001206AC" w:rsidRPr="001206AC">
        <w:rPr>
          <w:rFonts w:ascii="Arial" w:hAnsi="Arial" w:cs="Arial"/>
        </w:rPr>
        <w:t>egidoras están todos cordialmente invitados a</w:t>
      </w:r>
      <w:r w:rsidR="00C74B94">
        <w:rPr>
          <w:rFonts w:ascii="Arial" w:hAnsi="Arial" w:cs="Arial"/>
        </w:rPr>
        <w:t xml:space="preserve"> </w:t>
      </w:r>
      <w:r w:rsidR="001206AC" w:rsidRPr="001206AC">
        <w:rPr>
          <w:rFonts w:ascii="Arial" w:hAnsi="Arial" w:cs="Arial"/>
        </w:rPr>
        <w:t xml:space="preserve">acompañarnos a generar este acuerdo con el </w:t>
      </w:r>
      <w:r w:rsidR="00C74B94">
        <w:rPr>
          <w:rFonts w:ascii="Arial" w:hAnsi="Arial" w:cs="Arial"/>
        </w:rPr>
        <w:t>M</w:t>
      </w:r>
      <w:r w:rsidR="001206AC" w:rsidRPr="001206AC">
        <w:rPr>
          <w:rFonts w:ascii="Arial" w:hAnsi="Arial" w:cs="Arial"/>
        </w:rPr>
        <w:t>unicipio de la Candelaria y bueno</w:t>
      </w:r>
      <w:r w:rsidR="00C74B94">
        <w:rPr>
          <w:rFonts w:ascii="Arial" w:hAnsi="Arial" w:cs="Arial"/>
        </w:rPr>
        <w:t>,</w:t>
      </w:r>
      <w:r w:rsidR="001206AC" w:rsidRPr="001206AC">
        <w:rPr>
          <w:rFonts w:ascii="Arial" w:hAnsi="Arial" w:cs="Arial"/>
        </w:rPr>
        <w:t xml:space="preserve"> ser testigos de la destrucción ambiental</w:t>
      </w:r>
      <w:r w:rsidR="00C74B94">
        <w:rPr>
          <w:rFonts w:ascii="Arial" w:hAnsi="Arial" w:cs="Arial"/>
        </w:rPr>
        <w:t>,</w:t>
      </w:r>
      <w:r w:rsidR="006068DE">
        <w:rPr>
          <w:rFonts w:ascii="Arial" w:hAnsi="Arial" w:cs="Arial"/>
        </w:rPr>
        <w:t xml:space="preserve"> </w:t>
      </w:r>
      <w:r w:rsidR="001206AC" w:rsidRPr="001206AC">
        <w:rPr>
          <w:rFonts w:ascii="Arial" w:hAnsi="Arial" w:cs="Arial"/>
        </w:rPr>
        <w:t xml:space="preserve">incluso que se está generando en la zona por la construcción del tren </w:t>
      </w:r>
      <w:r w:rsidR="00C74B94">
        <w:rPr>
          <w:rFonts w:ascii="Arial" w:hAnsi="Arial" w:cs="Arial"/>
        </w:rPr>
        <w:t>M</w:t>
      </w:r>
      <w:r w:rsidR="001206AC" w:rsidRPr="001206AC">
        <w:rPr>
          <w:rFonts w:ascii="Arial" w:hAnsi="Arial" w:cs="Arial"/>
        </w:rPr>
        <w:t>aya</w:t>
      </w:r>
      <w:r w:rsidR="00C74B94">
        <w:rPr>
          <w:rFonts w:ascii="Arial" w:hAnsi="Arial" w:cs="Arial"/>
        </w:rPr>
        <w:t xml:space="preserve">. </w:t>
      </w:r>
      <w:r w:rsidR="006A0AFB">
        <w:rPr>
          <w:rFonts w:ascii="Arial" w:hAnsi="Arial" w:cs="Arial"/>
          <w:shd w:val="clear" w:color="auto" w:fill="FFFFFF"/>
        </w:rPr>
        <w:t>U</w:t>
      </w:r>
      <w:r w:rsidR="006A0AFB" w:rsidRPr="007520A8">
        <w:rPr>
          <w:rFonts w:ascii="Arial" w:hAnsi="Arial" w:cs="Arial"/>
          <w:shd w:val="clear" w:color="auto" w:fill="FFFFFF"/>
        </w:rPr>
        <w:t xml:space="preserve">na vez desahogado el orden del día </w:t>
      </w:r>
      <w:r w:rsidR="006A0AFB" w:rsidRPr="007520A8">
        <w:rPr>
          <w:rFonts w:ascii="Arial" w:hAnsi="Arial" w:cs="Arial"/>
          <w:b/>
          <w:bCs/>
        </w:rPr>
        <w:t xml:space="preserve">se declara clausurada la </w:t>
      </w:r>
      <w:r w:rsidR="00C74B94" w:rsidRPr="007520A8">
        <w:rPr>
          <w:rFonts w:ascii="Arial" w:hAnsi="Arial" w:cs="Arial"/>
          <w:b/>
          <w:bCs/>
        </w:rPr>
        <w:t>Décima</w:t>
      </w:r>
      <w:r w:rsidR="006A0AFB" w:rsidRPr="007520A8">
        <w:rPr>
          <w:rFonts w:ascii="Arial" w:hAnsi="Arial" w:cs="Arial"/>
          <w:b/>
          <w:bCs/>
        </w:rPr>
        <w:t xml:space="preserve"> </w:t>
      </w:r>
      <w:r w:rsidR="006A0AFB">
        <w:rPr>
          <w:rFonts w:ascii="Arial" w:hAnsi="Arial" w:cs="Arial"/>
          <w:b/>
          <w:bCs/>
        </w:rPr>
        <w:t>Sext</w:t>
      </w:r>
      <w:r w:rsidR="006A0AFB" w:rsidRPr="007520A8">
        <w:rPr>
          <w:rFonts w:ascii="Arial" w:hAnsi="Arial" w:cs="Arial"/>
          <w:b/>
          <w:bCs/>
        </w:rPr>
        <w:t>a Sesión Ordinaria del Ayuntamiento de San Pedro Tlaquepaque, Administración Pública Municipal 2022-2024, siendo las 1</w:t>
      </w:r>
      <w:r w:rsidR="006A0AFB">
        <w:rPr>
          <w:rFonts w:ascii="Arial" w:hAnsi="Arial" w:cs="Arial"/>
          <w:b/>
          <w:bCs/>
        </w:rPr>
        <w:t>3</w:t>
      </w:r>
      <w:r w:rsidR="006A0AFB" w:rsidRPr="007520A8">
        <w:rPr>
          <w:rFonts w:ascii="Arial" w:hAnsi="Arial" w:cs="Arial"/>
          <w:b/>
          <w:bCs/>
        </w:rPr>
        <w:t xml:space="preserve"> (</w:t>
      </w:r>
      <w:r w:rsidR="006A0AFB">
        <w:rPr>
          <w:rFonts w:ascii="Arial" w:hAnsi="Arial" w:cs="Arial"/>
          <w:b/>
          <w:bCs/>
        </w:rPr>
        <w:t>tre</w:t>
      </w:r>
      <w:r w:rsidR="006A0AFB" w:rsidRPr="007520A8">
        <w:rPr>
          <w:rFonts w:ascii="Arial" w:hAnsi="Arial" w:cs="Arial"/>
          <w:b/>
          <w:bCs/>
        </w:rPr>
        <w:t xml:space="preserve">ce) horas con </w:t>
      </w:r>
      <w:r w:rsidR="006A0AFB">
        <w:rPr>
          <w:rFonts w:ascii="Arial" w:hAnsi="Arial" w:cs="Arial"/>
          <w:b/>
          <w:bCs/>
        </w:rPr>
        <w:t>25</w:t>
      </w:r>
      <w:r w:rsidR="006A0AFB" w:rsidRPr="007520A8">
        <w:rPr>
          <w:rFonts w:ascii="Arial" w:hAnsi="Arial" w:cs="Arial"/>
          <w:b/>
          <w:bCs/>
        </w:rPr>
        <w:t xml:space="preserve"> (</w:t>
      </w:r>
      <w:r w:rsidR="006A0AFB">
        <w:rPr>
          <w:rFonts w:ascii="Arial" w:hAnsi="Arial" w:cs="Arial"/>
          <w:b/>
          <w:bCs/>
        </w:rPr>
        <w:t>veinticinco</w:t>
      </w:r>
      <w:r w:rsidR="006A0AFB" w:rsidRPr="007520A8">
        <w:rPr>
          <w:rFonts w:ascii="Arial" w:hAnsi="Arial" w:cs="Arial"/>
          <w:b/>
          <w:bCs/>
        </w:rPr>
        <w:t xml:space="preserve">) minutos del día </w:t>
      </w:r>
      <w:r w:rsidR="006A0AFB">
        <w:rPr>
          <w:rFonts w:ascii="Arial" w:hAnsi="Arial" w:cs="Arial"/>
          <w:b/>
          <w:bCs/>
        </w:rPr>
        <w:t>27</w:t>
      </w:r>
      <w:r w:rsidR="006A0AFB" w:rsidRPr="007520A8">
        <w:rPr>
          <w:rFonts w:ascii="Arial" w:hAnsi="Arial" w:cs="Arial"/>
          <w:b/>
          <w:bCs/>
        </w:rPr>
        <w:t xml:space="preserve"> de e</w:t>
      </w:r>
      <w:r w:rsidR="006A0AFB">
        <w:rPr>
          <w:rFonts w:ascii="Arial" w:hAnsi="Arial" w:cs="Arial"/>
          <w:b/>
          <w:bCs/>
        </w:rPr>
        <w:t>nero</w:t>
      </w:r>
      <w:r w:rsidR="006A0AFB" w:rsidRPr="007520A8">
        <w:rPr>
          <w:rFonts w:ascii="Arial" w:hAnsi="Arial" w:cs="Arial"/>
          <w:b/>
          <w:bCs/>
        </w:rPr>
        <w:t xml:space="preserve"> del año 202</w:t>
      </w:r>
      <w:r w:rsidR="006A0AFB">
        <w:rPr>
          <w:rFonts w:ascii="Arial" w:hAnsi="Arial" w:cs="Arial"/>
          <w:b/>
          <w:bCs/>
        </w:rPr>
        <w:t>3</w:t>
      </w:r>
      <w:r w:rsidR="006A0AFB" w:rsidRPr="007520A8">
        <w:rPr>
          <w:rFonts w:ascii="Arial" w:hAnsi="Arial" w:cs="Arial"/>
          <w:b/>
          <w:bCs/>
        </w:rPr>
        <w:t>,</w:t>
      </w:r>
      <w:r w:rsidR="006A0AFB" w:rsidRPr="007520A8">
        <w:rPr>
          <w:rFonts w:ascii="Arial" w:hAnsi="Arial" w:cs="Arial"/>
          <w:bCs/>
        </w:rPr>
        <w:t xml:space="preserve"> much</w:t>
      </w:r>
      <w:r w:rsidR="006A0AFB">
        <w:rPr>
          <w:rFonts w:ascii="Arial" w:hAnsi="Arial" w:cs="Arial"/>
          <w:bCs/>
        </w:rPr>
        <w:t>ísim</w:t>
      </w:r>
      <w:r w:rsidR="006A0AFB" w:rsidRPr="007520A8">
        <w:rPr>
          <w:rFonts w:ascii="Arial" w:hAnsi="Arial" w:cs="Arial"/>
          <w:bCs/>
        </w:rPr>
        <w:t>as gracias a todas y todos</w:t>
      </w:r>
      <w:r w:rsidR="00820772" w:rsidRPr="007520A8">
        <w:rPr>
          <w:rFonts w:ascii="Arial" w:hAnsi="Arial" w:cs="Arial"/>
          <w:shd w:val="clear" w:color="auto" w:fill="FFFFFF"/>
        </w:rPr>
        <w:t>.-----------</w:t>
      </w:r>
      <w:r w:rsidR="00820772" w:rsidRPr="007520A8">
        <w:rPr>
          <w:rFonts w:ascii="Arial" w:hAnsi="Arial" w:cs="Arial"/>
        </w:rPr>
        <w:t>--------------------------------------------------------------------------------------------------------------------------------------------------------------------------------------------------------------------------------</w:t>
      </w:r>
      <w:r w:rsidR="00DD01D8">
        <w:rPr>
          <w:rFonts w:ascii="Arial" w:hAnsi="Arial" w:cs="Arial"/>
        </w:rPr>
        <w:t>---</w:t>
      </w:r>
      <w:r w:rsidR="00820772" w:rsidRPr="007520A8">
        <w:rPr>
          <w:rFonts w:ascii="Arial" w:hAnsi="Arial" w:cs="Arial"/>
        </w:rPr>
        <w:t>--------------------</w:t>
      </w:r>
    </w:p>
    <w:p w14:paraId="7DA938DE" w14:textId="77777777" w:rsidR="00924D47" w:rsidRPr="00932E9F" w:rsidRDefault="00924D47" w:rsidP="00DB03E9">
      <w:pPr>
        <w:jc w:val="center"/>
        <w:rPr>
          <w:rFonts w:ascii="Arial" w:hAnsi="Arial" w:cs="Arial"/>
          <w:b/>
          <w:sz w:val="28"/>
          <w:szCs w:val="28"/>
        </w:rPr>
      </w:pPr>
    </w:p>
    <w:p w14:paraId="3868F308" w14:textId="77777777" w:rsidR="00924D47" w:rsidRDefault="00924D47" w:rsidP="00DB03E9">
      <w:pPr>
        <w:jc w:val="center"/>
        <w:rPr>
          <w:rFonts w:ascii="Arial" w:hAnsi="Arial" w:cs="Arial"/>
          <w:b/>
        </w:rPr>
      </w:pPr>
    </w:p>
    <w:p w14:paraId="53175525" w14:textId="5FF79701" w:rsidR="00DB03E9" w:rsidRPr="007520A8" w:rsidRDefault="00DB03E9" w:rsidP="00DB03E9">
      <w:pPr>
        <w:jc w:val="center"/>
        <w:rPr>
          <w:rFonts w:ascii="Arial" w:hAnsi="Arial" w:cs="Arial"/>
          <w:b/>
        </w:rPr>
      </w:pPr>
      <w:r w:rsidRPr="007520A8">
        <w:rPr>
          <w:rFonts w:ascii="Arial" w:hAnsi="Arial" w:cs="Arial"/>
          <w:b/>
        </w:rPr>
        <w:t>PRESIDENTA MUNICIPAL</w:t>
      </w:r>
    </w:p>
    <w:p w14:paraId="3DFCB765" w14:textId="14EF39CF" w:rsidR="00DB03E9" w:rsidRPr="007520A8" w:rsidRDefault="00DB03E9" w:rsidP="00DB03E9">
      <w:pPr>
        <w:jc w:val="center"/>
        <w:rPr>
          <w:rFonts w:ascii="Arial" w:hAnsi="Arial" w:cs="Arial"/>
          <w:b/>
        </w:rPr>
      </w:pPr>
    </w:p>
    <w:p w14:paraId="388967FB" w14:textId="77777777" w:rsidR="00FB41E7" w:rsidRPr="007520A8" w:rsidRDefault="00FB41E7" w:rsidP="00DB03E9">
      <w:pPr>
        <w:jc w:val="center"/>
        <w:rPr>
          <w:rFonts w:ascii="Arial" w:hAnsi="Arial" w:cs="Arial"/>
          <w:b/>
          <w:sz w:val="40"/>
          <w:szCs w:val="40"/>
        </w:rPr>
      </w:pPr>
    </w:p>
    <w:p w14:paraId="23146F24" w14:textId="77777777" w:rsidR="00DB03E9" w:rsidRPr="007520A8" w:rsidRDefault="00DB03E9" w:rsidP="00DB03E9">
      <w:pPr>
        <w:jc w:val="center"/>
        <w:rPr>
          <w:rFonts w:ascii="Arial" w:hAnsi="Arial" w:cs="Arial"/>
          <w:b/>
          <w:sz w:val="36"/>
          <w:szCs w:val="36"/>
        </w:rPr>
      </w:pPr>
    </w:p>
    <w:p w14:paraId="61F87C90" w14:textId="77777777" w:rsidR="00DB03E9" w:rsidRPr="00932E9F" w:rsidRDefault="00DB03E9" w:rsidP="00DB03E9">
      <w:pPr>
        <w:jc w:val="center"/>
        <w:rPr>
          <w:rFonts w:ascii="Arial" w:hAnsi="Arial" w:cs="Arial"/>
          <w:b/>
          <w:sz w:val="36"/>
          <w:szCs w:val="36"/>
        </w:rPr>
      </w:pPr>
    </w:p>
    <w:p w14:paraId="14CF7AE7" w14:textId="77777777" w:rsidR="00DB03E9" w:rsidRPr="007520A8" w:rsidRDefault="00C53FEA" w:rsidP="00FB41E7">
      <w:pPr>
        <w:jc w:val="center"/>
        <w:rPr>
          <w:rFonts w:ascii="Arial" w:hAnsi="Arial" w:cs="Arial"/>
          <w:b/>
          <w:bCs/>
        </w:rPr>
      </w:pPr>
      <w:r w:rsidRPr="007520A8">
        <w:rPr>
          <w:rFonts w:ascii="Arial" w:hAnsi="Arial" w:cs="Arial"/>
          <w:b/>
          <w:bCs/>
        </w:rPr>
        <w:t xml:space="preserve">LCDA. </w:t>
      </w:r>
      <w:r w:rsidR="00DB03E9" w:rsidRPr="007520A8">
        <w:rPr>
          <w:rFonts w:ascii="Arial" w:hAnsi="Arial" w:cs="Arial"/>
          <w:b/>
          <w:bCs/>
        </w:rPr>
        <w:t>MIRNA CITLALLI AMAYA DE LUNA</w:t>
      </w:r>
    </w:p>
    <w:tbl>
      <w:tblPr>
        <w:tblW w:w="9069" w:type="dxa"/>
        <w:jc w:val="center"/>
        <w:tblLook w:val="01E0" w:firstRow="1" w:lastRow="1" w:firstColumn="1" w:lastColumn="1" w:noHBand="0" w:noVBand="0"/>
      </w:tblPr>
      <w:tblGrid>
        <w:gridCol w:w="4395"/>
        <w:gridCol w:w="240"/>
        <w:gridCol w:w="4434"/>
      </w:tblGrid>
      <w:tr w:rsidR="00DB03E9" w:rsidRPr="007520A8" w14:paraId="487E867D" w14:textId="77777777" w:rsidTr="00986BFE">
        <w:trPr>
          <w:jc w:val="center"/>
        </w:trPr>
        <w:tc>
          <w:tcPr>
            <w:tcW w:w="4395" w:type="dxa"/>
          </w:tcPr>
          <w:p w14:paraId="0EC36368" w14:textId="77777777" w:rsidR="00DB03E9" w:rsidRPr="007520A8" w:rsidRDefault="00DB03E9" w:rsidP="00986BFE">
            <w:pPr>
              <w:spacing w:line="256" w:lineRule="auto"/>
              <w:ind w:right="-8"/>
              <w:jc w:val="center"/>
              <w:rPr>
                <w:rFonts w:ascii="Arial" w:hAnsi="Arial" w:cs="Arial"/>
                <w:b/>
                <w:sz w:val="56"/>
                <w:szCs w:val="56"/>
              </w:rPr>
            </w:pPr>
          </w:p>
          <w:p w14:paraId="78C93876" w14:textId="77777777" w:rsidR="00DB03E9" w:rsidRPr="007520A8" w:rsidRDefault="00DB03E9" w:rsidP="00986BFE">
            <w:pPr>
              <w:spacing w:line="256" w:lineRule="auto"/>
              <w:ind w:right="-8"/>
              <w:jc w:val="center"/>
              <w:rPr>
                <w:rFonts w:ascii="Arial" w:hAnsi="Arial" w:cs="Arial"/>
                <w:b/>
                <w:sz w:val="28"/>
                <w:szCs w:val="28"/>
              </w:rPr>
            </w:pPr>
          </w:p>
          <w:p w14:paraId="5A880319" w14:textId="41595037" w:rsidR="00DB03E9" w:rsidRDefault="00DB03E9" w:rsidP="00986BFE">
            <w:pPr>
              <w:spacing w:line="256" w:lineRule="auto"/>
              <w:ind w:right="-8"/>
              <w:jc w:val="center"/>
              <w:rPr>
                <w:rFonts w:ascii="Arial" w:hAnsi="Arial" w:cs="Arial"/>
                <w:b/>
                <w:sz w:val="36"/>
                <w:szCs w:val="36"/>
              </w:rPr>
            </w:pPr>
          </w:p>
          <w:p w14:paraId="1A672640" w14:textId="77777777" w:rsidR="005A7334" w:rsidRPr="00924D47" w:rsidRDefault="005A7334" w:rsidP="00986BFE">
            <w:pPr>
              <w:spacing w:line="256" w:lineRule="auto"/>
              <w:ind w:right="-8"/>
              <w:jc w:val="center"/>
              <w:rPr>
                <w:rFonts w:ascii="Arial" w:hAnsi="Arial" w:cs="Arial"/>
                <w:b/>
                <w:sz w:val="36"/>
                <w:szCs w:val="36"/>
              </w:rPr>
            </w:pPr>
          </w:p>
          <w:p w14:paraId="154195F0" w14:textId="77777777" w:rsidR="00924D47" w:rsidRPr="007520A8" w:rsidRDefault="00924D47" w:rsidP="00986BFE">
            <w:pPr>
              <w:spacing w:line="256" w:lineRule="auto"/>
              <w:ind w:right="-8"/>
              <w:jc w:val="center"/>
              <w:rPr>
                <w:rFonts w:ascii="Arial" w:hAnsi="Arial" w:cs="Arial"/>
                <w:b/>
                <w:sz w:val="28"/>
                <w:szCs w:val="28"/>
              </w:rPr>
            </w:pPr>
          </w:p>
          <w:p w14:paraId="2EEBB637" w14:textId="77777777" w:rsidR="00C53FEA" w:rsidRPr="007520A8" w:rsidRDefault="00DB03E9" w:rsidP="00986BFE">
            <w:pPr>
              <w:pStyle w:val="Sinespaciado"/>
              <w:tabs>
                <w:tab w:val="left" w:pos="557"/>
              </w:tabs>
              <w:jc w:val="center"/>
              <w:rPr>
                <w:rFonts w:ascii="Arial" w:eastAsia="Calibri" w:hAnsi="Arial" w:cs="Arial"/>
                <w:b/>
                <w:szCs w:val="24"/>
              </w:rPr>
            </w:pPr>
            <w:r w:rsidRPr="007520A8">
              <w:rPr>
                <w:rFonts w:ascii="Arial" w:eastAsia="Calibri" w:hAnsi="Arial" w:cs="Arial"/>
                <w:b/>
                <w:szCs w:val="24"/>
              </w:rPr>
              <w:t xml:space="preserve">          </w:t>
            </w:r>
            <w:r w:rsidR="00C53FEA" w:rsidRPr="007520A8">
              <w:rPr>
                <w:rFonts w:ascii="Arial" w:eastAsia="Calibri" w:hAnsi="Arial" w:cs="Arial"/>
                <w:b/>
                <w:szCs w:val="24"/>
              </w:rPr>
              <w:t xml:space="preserve">MTRO. </w:t>
            </w:r>
            <w:r w:rsidRPr="007520A8">
              <w:rPr>
                <w:rFonts w:ascii="Arial" w:eastAsia="Calibri" w:hAnsi="Arial" w:cs="Arial"/>
                <w:b/>
                <w:szCs w:val="24"/>
              </w:rPr>
              <w:t xml:space="preserve">JOSÉ LUIS </w:t>
            </w:r>
          </w:p>
          <w:p w14:paraId="23BA378B" w14:textId="77777777" w:rsidR="00DB03E9" w:rsidRPr="007520A8" w:rsidRDefault="00C53FEA" w:rsidP="00986BFE">
            <w:pPr>
              <w:pStyle w:val="Sinespaciado"/>
              <w:tabs>
                <w:tab w:val="left" w:pos="557"/>
              </w:tabs>
              <w:jc w:val="center"/>
              <w:rPr>
                <w:rFonts w:ascii="Arial" w:eastAsia="Calibri" w:hAnsi="Arial" w:cs="Arial"/>
                <w:b/>
                <w:szCs w:val="24"/>
              </w:rPr>
            </w:pPr>
            <w:r w:rsidRPr="007520A8">
              <w:rPr>
                <w:rFonts w:ascii="Arial" w:eastAsia="Calibri" w:hAnsi="Arial" w:cs="Arial"/>
                <w:b/>
                <w:szCs w:val="24"/>
              </w:rPr>
              <w:t xml:space="preserve">           </w:t>
            </w:r>
            <w:r w:rsidR="00DB03E9" w:rsidRPr="007520A8">
              <w:rPr>
                <w:rFonts w:ascii="Arial" w:eastAsia="Calibri" w:hAnsi="Arial" w:cs="Arial"/>
                <w:b/>
                <w:szCs w:val="24"/>
              </w:rPr>
              <w:t xml:space="preserve">SALAZAR </w:t>
            </w:r>
            <w:r w:rsidRPr="007520A8">
              <w:rPr>
                <w:rFonts w:ascii="Arial" w:eastAsia="Calibri" w:hAnsi="Arial" w:cs="Arial"/>
                <w:b/>
                <w:szCs w:val="24"/>
              </w:rPr>
              <w:t xml:space="preserve"> </w:t>
            </w:r>
            <w:r w:rsidR="00DB03E9" w:rsidRPr="007520A8">
              <w:rPr>
                <w:rFonts w:ascii="Arial" w:eastAsia="Calibri" w:hAnsi="Arial" w:cs="Arial"/>
                <w:b/>
                <w:szCs w:val="24"/>
              </w:rPr>
              <w:t>MARTÍNEZ</w:t>
            </w:r>
          </w:p>
          <w:p w14:paraId="39F1A7FD" w14:textId="77777777" w:rsidR="00DB03E9" w:rsidRPr="007520A8" w:rsidRDefault="00DB03E9" w:rsidP="00986BFE">
            <w:pPr>
              <w:pStyle w:val="Sinespaciado"/>
              <w:jc w:val="center"/>
              <w:rPr>
                <w:rFonts w:ascii="Arial" w:eastAsia="Calibri" w:hAnsi="Arial" w:cs="Arial"/>
                <w:b/>
                <w:szCs w:val="24"/>
              </w:rPr>
            </w:pPr>
            <w:r w:rsidRPr="007520A8">
              <w:rPr>
                <w:rFonts w:ascii="Arial" w:eastAsia="Calibri" w:hAnsi="Arial" w:cs="Arial"/>
                <w:b/>
                <w:szCs w:val="24"/>
              </w:rPr>
              <w:t xml:space="preserve">           SÍNDICO MUNICIPAL</w:t>
            </w:r>
          </w:p>
          <w:p w14:paraId="06C65C3F" w14:textId="77777777" w:rsidR="00DB03E9" w:rsidRPr="007520A8" w:rsidRDefault="00DB03E9" w:rsidP="00986BFE">
            <w:pPr>
              <w:pStyle w:val="Sinespaciado"/>
              <w:ind w:right="-416"/>
              <w:jc w:val="center"/>
              <w:rPr>
                <w:rFonts w:ascii="Arial" w:hAnsi="Arial" w:cs="Arial"/>
                <w:b/>
                <w:bCs/>
              </w:rPr>
            </w:pPr>
          </w:p>
          <w:p w14:paraId="02CD8D5F" w14:textId="77777777" w:rsidR="00DB03E9" w:rsidRPr="007520A8" w:rsidRDefault="00DB03E9" w:rsidP="00986BFE">
            <w:pPr>
              <w:spacing w:line="256" w:lineRule="auto"/>
              <w:ind w:left="709" w:right="-8"/>
              <w:jc w:val="center"/>
              <w:rPr>
                <w:rFonts w:ascii="Arial" w:hAnsi="Arial" w:cs="Arial"/>
                <w:b/>
              </w:rPr>
            </w:pPr>
          </w:p>
        </w:tc>
        <w:tc>
          <w:tcPr>
            <w:tcW w:w="240" w:type="dxa"/>
          </w:tcPr>
          <w:p w14:paraId="22B516A2" w14:textId="77777777" w:rsidR="00DB03E9" w:rsidRPr="007520A8" w:rsidRDefault="00DB03E9" w:rsidP="00986BFE">
            <w:pPr>
              <w:spacing w:line="256" w:lineRule="auto"/>
              <w:ind w:right="-8"/>
              <w:jc w:val="center"/>
              <w:rPr>
                <w:rFonts w:ascii="Arial" w:hAnsi="Arial" w:cs="Arial"/>
                <w:b/>
              </w:rPr>
            </w:pPr>
          </w:p>
        </w:tc>
        <w:tc>
          <w:tcPr>
            <w:tcW w:w="4434" w:type="dxa"/>
          </w:tcPr>
          <w:p w14:paraId="18320346" w14:textId="77777777" w:rsidR="00DB03E9" w:rsidRPr="007520A8" w:rsidRDefault="00DB03E9" w:rsidP="00986BFE">
            <w:pPr>
              <w:spacing w:line="256" w:lineRule="auto"/>
              <w:ind w:right="-6"/>
              <w:jc w:val="center"/>
              <w:rPr>
                <w:rFonts w:ascii="Arial" w:hAnsi="Arial" w:cs="Arial"/>
                <w:b/>
              </w:rPr>
            </w:pPr>
          </w:p>
          <w:p w14:paraId="51B4444F" w14:textId="77777777" w:rsidR="00DB03E9" w:rsidRPr="005A7334" w:rsidRDefault="00DB03E9" w:rsidP="00986BFE">
            <w:pPr>
              <w:spacing w:line="256" w:lineRule="auto"/>
              <w:ind w:right="-6"/>
              <w:jc w:val="center"/>
              <w:rPr>
                <w:rFonts w:ascii="Arial" w:hAnsi="Arial" w:cs="Arial"/>
                <w:b/>
                <w:sz w:val="40"/>
                <w:szCs w:val="40"/>
              </w:rPr>
            </w:pPr>
          </w:p>
          <w:p w14:paraId="0BAD672A" w14:textId="77777777" w:rsidR="00DB03E9" w:rsidRPr="00932E9F" w:rsidRDefault="00DB03E9" w:rsidP="00986BFE">
            <w:pPr>
              <w:spacing w:line="256" w:lineRule="auto"/>
              <w:ind w:right="-6"/>
              <w:jc w:val="center"/>
              <w:rPr>
                <w:rFonts w:ascii="Arial" w:hAnsi="Arial" w:cs="Arial"/>
                <w:b/>
                <w:sz w:val="120"/>
                <w:szCs w:val="120"/>
              </w:rPr>
            </w:pPr>
          </w:p>
          <w:p w14:paraId="165B6F48" w14:textId="77777777" w:rsidR="00DB03E9" w:rsidRPr="007520A8" w:rsidRDefault="00C53FEA" w:rsidP="00986BFE">
            <w:pPr>
              <w:pStyle w:val="Sinespaciado"/>
              <w:jc w:val="center"/>
              <w:rPr>
                <w:rFonts w:ascii="Arial" w:eastAsia="Calibri" w:hAnsi="Arial" w:cs="Arial"/>
                <w:b/>
                <w:szCs w:val="24"/>
              </w:rPr>
            </w:pPr>
            <w:r w:rsidRPr="007520A8">
              <w:rPr>
                <w:rFonts w:ascii="Arial" w:eastAsia="Calibri" w:hAnsi="Arial" w:cs="Arial"/>
                <w:b/>
                <w:szCs w:val="24"/>
              </w:rPr>
              <w:t xml:space="preserve">MTRO. </w:t>
            </w:r>
            <w:r w:rsidR="00DB03E9" w:rsidRPr="007520A8">
              <w:rPr>
                <w:rFonts w:ascii="Arial" w:eastAsia="Calibri" w:hAnsi="Arial" w:cs="Arial"/>
                <w:b/>
                <w:szCs w:val="24"/>
              </w:rPr>
              <w:t xml:space="preserve">ANTONIO FERNANDO </w:t>
            </w:r>
          </w:p>
          <w:p w14:paraId="4CC8D966" w14:textId="77777777" w:rsidR="00DB03E9" w:rsidRPr="007520A8" w:rsidRDefault="00DB03E9" w:rsidP="00986BFE">
            <w:pPr>
              <w:pStyle w:val="Sinespaciado"/>
              <w:jc w:val="center"/>
              <w:rPr>
                <w:rFonts w:ascii="Arial" w:eastAsia="Calibri" w:hAnsi="Arial" w:cs="Arial"/>
                <w:b/>
                <w:szCs w:val="24"/>
              </w:rPr>
            </w:pPr>
            <w:r w:rsidRPr="007520A8">
              <w:rPr>
                <w:rFonts w:ascii="Arial" w:eastAsia="Calibri" w:hAnsi="Arial" w:cs="Arial"/>
                <w:b/>
                <w:szCs w:val="24"/>
              </w:rPr>
              <w:t>CHAVEZ DELGADILLO</w:t>
            </w:r>
          </w:p>
          <w:p w14:paraId="5048F964" w14:textId="77777777" w:rsidR="00DB03E9" w:rsidRPr="007520A8" w:rsidRDefault="00DB03E9" w:rsidP="00986BFE">
            <w:pPr>
              <w:pStyle w:val="Sinespaciado"/>
              <w:jc w:val="center"/>
              <w:rPr>
                <w:rFonts w:ascii="Arial" w:eastAsia="Calibri" w:hAnsi="Arial" w:cs="Arial"/>
                <w:b/>
                <w:szCs w:val="24"/>
              </w:rPr>
            </w:pPr>
            <w:r w:rsidRPr="007520A8">
              <w:rPr>
                <w:rFonts w:ascii="Arial" w:eastAsia="Calibri" w:hAnsi="Arial" w:cs="Arial"/>
                <w:b/>
                <w:szCs w:val="24"/>
              </w:rPr>
              <w:t>SECRETARIO DEL AYUNTAMIENTO</w:t>
            </w:r>
          </w:p>
          <w:p w14:paraId="1A945B48" w14:textId="77777777" w:rsidR="00DB03E9" w:rsidRPr="007520A8" w:rsidRDefault="00DB03E9" w:rsidP="00986BFE">
            <w:pPr>
              <w:spacing w:line="256" w:lineRule="auto"/>
              <w:ind w:right="-6"/>
              <w:jc w:val="center"/>
              <w:rPr>
                <w:rFonts w:ascii="Arial" w:hAnsi="Arial" w:cs="Arial"/>
                <w:b/>
                <w:lang w:val="es-ES"/>
              </w:rPr>
            </w:pPr>
          </w:p>
        </w:tc>
      </w:tr>
    </w:tbl>
    <w:p w14:paraId="38FA3F21" w14:textId="77777777" w:rsidR="00DB03E9" w:rsidRPr="005A7334" w:rsidRDefault="00DB03E9" w:rsidP="00DB03E9">
      <w:pPr>
        <w:jc w:val="center"/>
        <w:rPr>
          <w:rFonts w:ascii="Arial" w:hAnsi="Arial" w:cs="Arial"/>
          <w:sz w:val="72"/>
          <w:szCs w:val="72"/>
        </w:rPr>
      </w:pPr>
    </w:p>
    <w:p w14:paraId="7354A708" w14:textId="77777777" w:rsidR="00DB03E9" w:rsidRPr="007520A8" w:rsidRDefault="00DB03E9" w:rsidP="00DB03E9">
      <w:pPr>
        <w:jc w:val="cente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568"/>
        <w:gridCol w:w="392"/>
        <w:gridCol w:w="3568"/>
        <w:gridCol w:w="392"/>
      </w:tblGrid>
      <w:tr w:rsidR="007520A8" w:rsidRPr="007520A8" w14:paraId="08B5E844" w14:textId="77777777" w:rsidTr="00986BFE">
        <w:trPr>
          <w:gridBefore w:val="1"/>
          <w:wBefore w:w="392" w:type="dxa"/>
        </w:trPr>
        <w:tc>
          <w:tcPr>
            <w:tcW w:w="3960" w:type="dxa"/>
            <w:gridSpan w:val="2"/>
          </w:tcPr>
          <w:p w14:paraId="1198DA24"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JOSÉ ALFREDO</w:t>
            </w:r>
          </w:p>
          <w:p w14:paraId="2FF550D9"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GAVIÑO HERNANDEZ</w:t>
            </w:r>
          </w:p>
          <w:p w14:paraId="712B7064"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REGIDOR</w:t>
            </w:r>
          </w:p>
          <w:p w14:paraId="2A83AB2F" w14:textId="77777777" w:rsidR="00DB03E9" w:rsidRPr="007520A8" w:rsidRDefault="00DB03E9" w:rsidP="00986BFE">
            <w:pPr>
              <w:ind w:left="22" w:firstLine="22"/>
              <w:jc w:val="center"/>
              <w:rPr>
                <w:rFonts w:ascii="Arial" w:hAnsi="Arial" w:cs="Arial"/>
                <w:b/>
                <w:sz w:val="24"/>
                <w:szCs w:val="24"/>
                <w:lang w:val="es-ES"/>
              </w:rPr>
            </w:pPr>
          </w:p>
          <w:p w14:paraId="508AA07F" w14:textId="77777777" w:rsidR="00DB03E9" w:rsidRPr="007520A8" w:rsidRDefault="00DB03E9" w:rsidP="00986BFE">
            <w:pPr>
              <w:ind w:left="22" w:firstLine="22"/>
              <w:jc w:val="center"/>
              <w:rPr>
                <w:rFonts w:ascii="Arial" w:hAnsi="Arial" w:cs="Arial"/>
                <w:b/>
                <w:sz w:val="24"/>
                <w:szCs w:val="24"/>
              </w:rPr>
            </w:pPr>
          </w:p>
          <w:p w14:paraId="713C0D4A" w14:textId="77777777" w:rsidR="00DB03E9" w:rsidRPr="007520A8" w:rsidRDefault="00DB03E9" w:rsidP="00986BFE">
            <w:pPr>
              <w:ind w:left="22" w:firstLine="22"/>
              <w:jc w:val="center"/>
              <w:rPr>
                <w:rFonts w:ascii="Arial" w:hAnsi="Arial" w:cs="Arial"/>
                <w:b/>
                <w:sz w:val="32"/>
                <w:szCs w:val="32"/>
              </w:rPr>
            </w:pPr>
          </w:p>
          <w:p w14:paraId="7D202B0D" w14:textId="77777777" w:rsidR="005A7334" w:rsidRDefault="005A7334" w:rsidP="00986BFE">
            <w:pPr>
              <w:pStyle w:val="Sinespaciado"/>
              <w:ind w:left="22" w:firstLine="22"/>
              <w:rPr>
                <w:rFonts w:ascii="Arial" w:eastAsia="Calibri" w:hAnsi="Arial" w:cs="Arial"/>
                <w:b/>
                <w:szCs w:val="24"/>
              </w:rPr>
            </w:pPr>
          </w:p>
          <w:p w14:paraId="38F8C3F9" w14:textId="023317AE" w:rsidR="00DB03E9" w:rsidRPr="007520A8" w:rsidRDefault="00DB03E9" w:rsidP="00986BFE">
            <w:pPr>
              <w:pStyle w:val="Sinespaciado"/>
              <w:ind w:left="22" w:firstLine="22"/>
              <w:rPr>
                <w:rFonts w:ascii="Arial" w:eastAsia="Calibri" w:hAnsi="Arial" w:cs="Arial"/>
                <w:b/>
                <w:szCs w:val="24"/>
              </w:rPr>
            </w:pPr>
            <w:r w:rsidRPr="007520A8">
              <w:rPr>
                <w:rFonts w:ascii="Arial" w:eastAsia="Calibri" w:hAnsi="Arial" w:cs="Arial"/>
                <w:b/>
                <w:szCs w:val="24"/>
              </w:rPr>
              <w:t xml:space="preserve">               MARÍA PATRICIA</w:t>
            </w:r>
          </w:p>
          <w:p w14:paraId="3A82F469" w14:textId="77777777" w:rsidR="00DB03E9" w:rsidRPr="007520A8" w:rsidRDefault="00DB03E9" w:rsidP="00986BFE">
            <w:pPr>
              <w:pStyle w:val="Sinespaciado"/>
              <w:rPr>
                <w:rFonts w:ascii="Arial" w:eastAsia="Calibri" w:hAnsi="Arial" w:cs="Arial"/>
                <w:b/>
                <w:szCs w:val="24"/>
              </w:rPr>
            </w:pPr>
            <w:r w:rsidRPr="007520A8">
              <w:rPr>
                <w:rFonts w:ascii="Arial" w:eastAsia="Calibri" w:hAnsi="Arial" w:cs="Arial"/>
                <w:b/>
                <w:szCs w:val="24"/>
              </w:rPr>
              <w:t xml:space="preserve">                  MEZA NÚÑEZ</w:t>
            </w:r>
          </w:p>
          <w:p w14:paraId="4CE72886" w14:textId="77777777" w:rsidR="00DB03E9" w:rsidRPr="007520A8" w:rsidRDefault="00DB03E9" w:rsidP="00986BFE">
            <w:pPr>
              <w:pStyle w:val="Sinespaciado"/>
              <w:ind w:left="22" w:firstLine="22"/>
              <w:rPr>
                <w:rFonts w:ascii="Arial" w:eastAsia="Calibri" w:hAnsi="Arial" w:cs="Arial"/>
                <w:b/>
                <w:szCs w:val="24"/>
              </w:rPr>
            </w:pPr>
            <w:r w:rsidRPr="007520A8">
              <w:rPr>
                <w:rFonts w:ascii="Arial" w:eastAsia="Calibri" w:hAnsi="Arial" w:cs="Arial"/>
                <w:b/>
                <w:szCs w:val="24"/>
              </w:rPr>
              <w:t xml:space="preserve">                   REGIDORA</w:t>
            </w:r>
          </w:p>
          <w:p w14:paraId="5B0A885A" w14:textId="77777777" w:rsidR="00DB03E9" w:rsidRPr="007520A8" w:rsidRDefault="00DB03E9" w:rsidP="00986BFE">
            <w:pPr>
              <w:ind w:left="22" w:firstLine="22"/>
              <w:jc w:val="center"/>
              <w:rPr>
                <w:rFonts w:ascii="Arial" w:hAnsi="Arial" w:cs="Arial"/>
                <w:b/>
                <w:sz w:val="24"/>
                <w:szCs w:val="24"/>
              </w:rPr>
            </w:pPr>
          </w:p>
          <w:p w14:paraId="3E1DBF36" w14:textId="77777777" w:rsidR="00DB03E9" w:rsidRPr="007520A8" w:rsidRDefault="00DB03E9" w:rsidP="00986BFE">
            <w:pPr>
              <w:pStyle w:val="Sinespaciado"/>
              <w:ind w:left="22" w:firstLine="22"/>
              <w:jc w:val="center"/>
              <w:rPr>
                <w:rFonts w:ascii="Arial" w:hAnsi="Arial" w:cs="Arial"/>
                <w:b/>
                <w:szCs w:val="24"/>
              </w:rPr>
            </w:pPr>
          </w:p>
          <w:p w14:paraId="163D3E48" w14:textId="77777777" w:rsidR="00DB03E9" w:rsidRPr="007520A8" w:rsidRDefault="00DB03E9" w:rsidP="00986BFE">
            <w:pPr>
              <w:pStyle w:val="Sinespaciado"/>
              <w:ind w:left="22" w:firstLine="22"/>
              <w:jc w:val="center"/>
              <w:rPr>
                <w:rFonts w:ascii="Arial" w:hAnsi="Arial" w:cs="Arial"/>
                <w:b/>
                <w:szCs w:val="24"/>
              </w:rPr>
            </w:pPr>
          </w:p>
          <w:p w14:paraId="72DED8B0" w14:textId="77777777" w:rsidR="00DB03E9" w:rsidRDefault="00DB03E9" w:rsidP="00986BFE">
            <w:pPr>
              <w:pStyle w:val="Sinespaciado"/>
              <w:ind w:left="22" w:firstLine="22"/>
              <w:jc w:val="center"/>
              <w:rPr>
                <w:rFonts w:ascii="Arial" w:hAnsi="Arial" w:cs="Arial"/>
                <w:b/>
                <w:sz w:val="24"/>
                <w:szCs w:val="28"/>
              </w:rPr>
            </w:pPr>
          </w:p>
          <w:p w14:paraId="2CED8766" w14:textId="77777777" w:rsidR="00924D47" w:rsidRDefault="00924D47" w:rsidP="00986BFE">
            <w:pPr>
              <w:pStyle w:val="Sinespaciado"/>
              <w:ind w:left="22" w:firstLine="22"/>
              <w:jc w:val="center"/>
              <w:rPr>
                <w:rFonts w:ascii="Arial" w:hAnsi="Arial" w:cs="Arial"/>
                <w:b/>
                <w:sz w:val="24"/>
                <w:szCs w:val="28"/>
              </w:rPr>
            </w:pPr>
          </w:p>
          <w:p w14:paraId="468B0475" w14:textId="6A2BC9E7" w:rsidR="00924D47" w:rsidRPr="007520A8" w:rsidRDefault="00924D47" w:rsidP="00986BFE">
            <w:pPr>
              <w:pStyle w:val="Sinespaciado"/>
              <w:ind w:left="22" w:firstLine="22"/>
              <w:jc w:val="center"/>
              <w:rPr>
                <w:rFonts w:ascii="Arial" w:hAnsi="Arial" w:cs="Arial"/>
                <w:b/>
                <w:sz w:val="24"/>
                <w:szCs w:val="28"/>
              </w:rPr>
            </w:pPr>
          </w:p>
        </w:tc>
        <w:tc>
          <w:tcPr>
            <w:tcW w:w="3960" w:type="dxa"/>
            <w:gridSpan w:val="2"/>
          </w:tcPr>
          <w:p w14:paraId="5E36CE19"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lastRenderedPageBreak/>
              <w:t xml:space="preserve">         ADRIANA DEL CARMEN</w:t>
            </w:r>
          </w:p>
          <w:p w14:paraId="778D8DDD"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ZÚÑIGA GUERRERO</w:t>
            </w:r>
          </w:p>
          <w:p w14:paraId="0C88500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6471B516" w14:textId="77777777" w:rsidR="00DB03E9" w:rsidRPr="007520A8" w:rsidRDefault="00DB03E9" w:rsidP="00986BFE">
            <w:pPr>
              <w:pStyle w:val="Sinespaciado"/>
              <w:ind w:left="22" w:firstLine="22"/>
              <w:jc w:val="center"/>
              <w:rPr>
                <w:rFonts w:ascii="Arial" w:eastAsia="Calibri" w:hAnsi="Arial" w:cs="Arial"/>
                <w:b/>
                <w:szCs w:val="24"/>
              </w:rPr>
            </w:pPr>
          </w:p>
          <w:p w14:paraId="793D09D2" w14:textId="77777777" w:rsidR="00DB03E9" w:rsidRPr="007520A8" w:rsidRDefault="00DB03E9" w:rsidP="00986BFE">
            <w:pPr>
              <w:pStyle w:val="Sinespaciado"/>
              <w:ind w:left="22" w:firstLine="22"/>
              <w:jc w:val="center"/>
              <w:rPr>
                <w:rFonts w:ascii="Arial" w:eastAsia="Calibri" w:hAnsi="Arial" w:cs="Arial"/>
                <w:b/>
                <w:szCs w:val="24"/>
              </w:rPr>
            </w:pPr>
          </w:p>
          <w:p w14:paraId="35AEAEA8" w14:textId="77777777" w:rsidR="00DB03E9" w:rsidRPr="007520A8" w:rsidRDefault="00DB03E9" w:rsidP="00986BFE">
            <w:pPr>
              <w:pStyle w:val="Sinespaciado"/>
              <w:ind w:left="22" w:firstLine="22"/>
              <w:jc w:val="center"/>
              <w:rPr>
                <w:rFonts w:ascii="Arial" w:eastAsia="Calibri" w:hAnsi="Arial" w:cs="Arial"/>
                <w:b/>
                <w:szCs w:val="24"/>
              </w:rPr>
            </w:pPr>
          </w:p>
          <w:p w14:paraId="63E071B4" w14:textId="77777777" w:rsidR="00DB03E9" w:rsidRPr="005A7334" w:rsidRDefault="00DB03E9" w:rsidP="00986BFE">
            <w:pPr>
              <w:pStyle w:val="Sinespaciado"/>
              <w:ind w:left="22" w:firstLine="22"/>
              <w:jc w:val="center"/>
              <w:rPr>
                <w:rFonts w:ascii="Arial" w:eastAsia="Calibri" w:hAnsi="Arial" w:cs="Arial"/>
                <w:b/>
                <w:sz w:val="28"/>
                <w:szCs w:val="32"/>
              </w:rPr>
            </w:pPr>
          </w:p>
          <w:p w14:paraId="3477028C"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JUAN MARTÍN</w:t>
            </w:r>
          </w:p>
          <w:p w14:paraId="54A98DE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NUÑEZ MORÁN</w:t>
            </w:r>
          </w:p>
          <w:p w14:paraId="07B49C2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36D6319F" w14:textId="77777777" w:rsidR="00DB03E9" w:rsidRPr="007520A8" w:rsidRDefault="00DB03E9" w:rsidP="00986BFE">
            <w:pPr>
              <w:pStyle w:val="Sinespaciado"/>
              <w:ind w:left="22" w:firstLine="22"/>
              <w:jc w:val="center"/>
              <w:rPr>
                <w:rFonts w:ascii="Arial" w:eastAsia="Calibri" w:hAnsi="Arial" w:cs="Arial"/>
                <w:b/>
                <w:szCs w:val="24"/>
              </w:rPr>
            </w:pPr>
          </w:p>
          <w:p w14:paraId="523A6ADD" w14:textId="77777777" w:rsidR="00DB03E9" w:rsidRPr="007520A8" w:rsidRDefault="00DB03E9" w:rsidP="00986BFE">
            <w:pPr>
              <w:pStyle w:val="Sinespaciado"/>
              <w:ind w:left="22" w:firstLine="22"/>
              <w:jc w:val="center"/>
              <w:rPr>
                <w:rFonts w:ascii="Arial" w:eastAsia="Calibri" w:hAnsi="Arial" w:cs="Arial"/>
                <w:b/>
                <w:szCs w:val="24"/>
              </w:rPr>
            </w:pPr>
          </w:p>
          <w:p w14:paraId="262292C7" w14:textId="77777777" w:rsidR="00DB03E9" w:rsidRPr="007520A8" w:rsidRDefault="00DB03E9" w:rsidP="00986BFE">
            <w:pPr>
              <w:pStyle w:val="Sinespaciado"/>
              <w:ind w:left="22" w:firstLine="22"/>
              <w:jc w:val="center"/>
              <w:rPr>
                <w:rFonts w:ascii="Arial" w:eastAsia="Calibri" w:hAnsi="Arial" w:cs="Arial"/>
                <w:b/>
                <w:szCs w:val="24"/>
              </w:rPr>
            </w:pPr>
          </w:p>
          <w:p w14:paraId="69B5B0EF" w14:textId="77777777" w:rsidR="00DB03E9" w:rsidRPr="007520A8" w:rsidRDefault="00DB03E9" w:rsidP="00986BFE">
            <w:pPr>
              <w:pStyle w:val="Sinespaciado"/>
              <w:ind w:left="22" w:firstLine="22"/>
              <w:jc w:val="center"/>
              <w:rPr>
                <w:rFonts w:ascii="Arial" w:eastAsia="Calibri" w:hAnsi="Arial" w:cs="Arial"/>
                <w:b/>
                <w:szCs w:val="24"/>
              </w:rPr>
            </w:pPr>
          </w:p>
          <w:p w14:paraId="7A51AB38" w14:textId="2F701DC9" w:rsidR="00DB03E9" w:rsidRDefault="00DB03E9" w:rsidP="00986BFE">
            <w:pPr>
              <w:pStyle w:val="Sinespaciado"/>
              <w:ind w:left="22" w:firstLine="22"/>
              <w:jc w:val="center"/>
              <w:rPr>
                <w:rFonts w:ascii="Arial" w:eastAsia="Calibri" w:hAnsi="Arial" w:cs="Arial"/>
                <w:b/>
                <w:sz w:val="44"/>
                <w:szCs w:val="48"/>
              </w:rPr>
            </w:pPr>
          </w:p>
          <w:p w14:paraId="7B3377AA" w14:textId="77777777" w:rsidR="00924D47" w:rsidRPr="007520A8" w:rsidRDefault="00924D47" w:rsidP="00986BFE">
            <w:pPr>
              <w:pStyle w:val="Sinespaciado"/>
              <w:ind w:left="22" w:firstLine="22"/>
              <w:jc w:val="center"/>
              <w:rPr>
                <w:rFonts w:ascii="Arial" w:eastAsia="Calibri" w:hAnsi="Arial" w:cs="Arial"/>
                <w:b/>
                <w:sz w:val="44"/>
                <w:szCs w:val="48"/>
              </w:rPr>
            </w:pPr>
          </w:p>
          <w:p w14:paraId="2A2280DA" w14:textId="77777777" w:rsidR="00DB03E9" w:rsidRPr="007520A8" w:rsidRDefault="00DB03E9" w:rsidP="00986BFE">
            <w:pPr>
              <w:pStyle w:val="Sinespaciado"/>
              <w:ind w:left="22" w:firstLine="22"/>
              <w:jc w:val="center"/>
              <w:rPr>
                <w:rFonts w:ascii="Arial" w:hAnsi="Arial" w:cs="Arial"/>
                <w:b/>
                <w:szCs w:val="24"/>
              </w:rPr>
            </w:pPr>
          </w:p>
        </w:tc>
      </w:tr>
      <w:tr w:rsidR="007520A8" w:rsidRPr="007520A8" w14:paraId="00266515" w14:textId="77777777" w:rsidTr="00986BFE">
        <w:trPr>
          <w:gridAfter w:val="1"/>
          <w:wAfter w:w="392" w:type="dxa"/>
        </w:trPr>
        <w:tc>
          <w:tcPr>
            <w:tcW w:w="3960" w:type="dxa"/>
            <w:gridSpan w:val="2"/>
          </w:tcPr>
          <w:p w14:paraId="459C2D9A"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lastRenderedPageBreak/>
              <w:t xml:space="preserve">             FERNANDA JANETH</w:t>
            </w:r>
          </w:p>
          <w:p w14:paraId="138E4FEE"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MARTÍNEZ NÚÑEZ</w:t>
            </w:r>
          </w:p>
          <w:p w14:paraId="559D0EEA"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0551FC5B" w14:textId="77777777" w:rsidR="00DB03E9" w:rsidRPr="007520A8" w:rsidRDefault="00DB03E9" w:rsidP="00986BFE">
            <w:pPr>
              <w:pStyle w:val="Sinespaciado"/>
              <w:ind w:left="22" w:firstLine="22"/>
              <w:jc w:val="center"/>
              <w:rPr>
                <w:rFonts w:ascii="Arial" w:eastAsia="Calibri" w:hAnsi="Arial" w:cs="Arial"/>
                <w:b/>
                <w:szCs w:val="24"/>
              </w:rPr>
            </w:pPr>
          </w:p>
          <w:p w14:paraId="7A6CB77D" w14:textId="77777777" w:rsidR="00DB03E9" w:rsidRPr="00924D47" w:rsidRDefault="00DB03E9" w:rsidP="00986BFE">
            <w:pPr>
              <w:ind w:left="22" w:firstLine="22"/>
              <w:jc w:val="center"/>
              <w:rPr>
                <w:rFonts w:ascii="Arial" w:hAnsi="Arial" w:cs="Arial"/>
                <w:b/>
                <w:sz w:val="16"/>
                <w:szCs w:val="16"/>
              </w:rPr>
            </w:pPr>
          </w:p>
          <w:p w14:paraId="15F56172" w14:textId="77777777" w:rsidR="00924D47" w:rsidRDefault="00924D47" w:rsidP="00986BFE">
            <w:pPr>
              <w:ind w:left="22" w:firstLine="22"/>
              <w:jc w:val="center"/>
              <w:rPr>
                <w:rFonts w:ascii="Arial" w:hAnsi="Arial" w:cs="Arial"/>
                <w:b/>
                <w:sz w:val="32"/>
                <w:szCs w:val="32"/>
              </w:rPr>
            </w:pPr>
          </w:p>
          <w:p w14:paraId="2569F3D7" w14:textId="0082B830" w:rsidR="00924D47" w:rsidRDefault="00924D47" w:rsidP="00986BFE">
            <w:pPr>
              <w:ind w:left="22" w:firstLine="22"/>
              <w:jc w:val="center"/>
              <w:rPr>
                <w:rFonts w:ascii="Arial" w:hAnsi="Arial" w:cs="Arial"/>
                <w:b/>
                <w:sz w:val="32"/>
                <w:szCs w:val="32"/>
              </w:rPr>
            </w:pPr>
          </w:p>
          <w:p w14:paraId="31E0ADA1" w14:textId="77777777" w:rsidR="00924D47" w:rsidRDefault="00924D47" w:rsidP="00986BFE">
            <w:pPr>
              <w:ind w:left="22" w:firstLine="22"/>
              <w:jc w:val="center"/>
              <w:rPr>
                <w:rFonts w:ascii="Arial" w:hAnsi="Arial" w:cs="Arial"/>
                <w:b/>
                <w:sz w:val="32"/>
                <w:szCs w:val="32"/>
              </w:rPr>
            </w:pPr>
          </w:p>
          <w:p w14:paraId="0C602A9F" w14:textId="77777777" w:rsidR="00924D47" w:rsidRDefault="00924D47" w:rsidP="00986BFE">
            <w:pPr>
              <w:ind w:left="22" w:firstLine="22"/>
              <w:jc w:val="center"/>
              <w:rPr>
                <w:rFonts w:ascii="Arial" w:hAnsi="Arial" w:cs="Arial"/>
                <w:b/>
                <w:sz w:val="32"/>
                <w:szCs w:val="32"/>
              </w:rPr>
            </w:pPr>
          </w:p>
          <w:p w14:paraId="488BD4B8" w14:textId="6CBC3C3F" w:rsidR="00924D47" w:rsidRPr="007520A8" w:rsidRDefault="00924D47" w:rsidP="00986BFE">
            <w:pPr>
              <w:ind w:left="22" w:firstLine="22"/>
              <w:jc w:val="center"/>
              <w:rPr>
                <w:rFonts w:ascii="Arial" w:hAnsi="Arial" w:cs="Arial"/>
                <w:b/>
                <w:sz w:val="32"/>
                <w:szCs w:val="32"/>
              </w:rPr>
            </w:pPr>
          </w:p>
        </w:tc>
        <w:tc>
          <w:tcPr>
            <w:tcW w:w="3960" w:type="dxa"/>
            <w:gridSpan w:val="2"/>
          </w:tcPr>
          <w:p w14:paraId="376C6B83"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BRAULIO ERNESTO</w:t>
            </w:r>
          </w:p>
          <w:p w14:paraId="5565642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GARCÍA PEREZ</w:t>
            </w:r>
          </w:p>
          <w:p w14:paraId="2DC0AED2"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51E2C279" w14:textId="77777777" w:rsidR="00DB03E9" w:rsidRPr="007520A8" w:rsidRDefault="00DB03E9" w:rsidP="00986BFE">
            <w:pPr>
              <w:ind w:left="22" w:firstLine="22"/>
              <w:jc w:val="center"/>
              <w:rPr>
                <w:rFonts w:ascii="Arial" w:hAnsi="Arial" w:cs="Arial"/>
                <w:b/>
                <w:sz w:val="24"/>
                <w:szCs w:val="24"/>
              </w:rPr>
            </w:pPr>
          </w:p>
          <w:p w14:paraId="034B6EAF" w14:textId="77777777" w:rsidR="00DB03E9" w:rsidRPr="007520A8" w:rsidRDefault="00DB03E9" w:rsidP="00986BFE">
            <w:pPr>
              <w:ind w:left="22" w:firstLine="22"/>
              <w:jc w:val="center"/>
              <w:rPr>
                <w:rFonts w:ascii="Arial" w:hAnsi="Arial" w:cs="Arial"/>
                <w:b/>
                <w:sz w:val="20"/>
                <w:szCs w:val="20"/>
              </w:rPr>
            </w:pPr>
          </w:p>
          <w:p w14:paraId="7A99FA5B" w14:textId="77777777" w:rsidR="00DB03E9" w:rsidRPr="007520A8" w:rsidRDefault="00DB03E9" w:rsidP="00986BFE">
            <w:pPr>
              <w:ind w:left="22" w:firstLine="22"/>
              <w:jc w:val="center"/>
              <w:rPr>
                <w:rFonts w:ascii="Arial" w:hAnsi="Arial" w:cs="Arial"/>
                <w:b/>
                <w:sz w:val="24"/>
                <w:szCs w:val="24"/>
              </w:rPr>
            </w:pPr>
          </w:p>
        </w:tc>
      </w:tr>
      <w:tr w:rsidR="007520A8" w:rsidRPr="007520A8" w14:paraId="3643D884" w14:textId="77777777" w:rsidTr="00986BFE">
        <w:trPr>
          <w:gridAfter w:val="1"/>
          <w:wAfter w:w="392" w:type="dxa"/>
        </w:trPr>
        <w:tc>
          <w:tcPr>
            <w:tcW w:w="3960" w:type="dxa"/>
            <w:gridSpan w:val="2"/>
          </w:tcPr>
          <w:p w14:paraId="5C007905"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JAEL CHAMU PONCE </w:t>
            </w:r>
          </w:p>
          <w:p w14:paraId="192F9CF9" w14:textId="77777777" w:rsidR="00DB03E9" w:rsidRPr="007520A8" w:rsidRDefault="00DB03E9" w:rsidP="00986BFE">
            <w:pPr>
              <w:pStyle w:val="Sinespaciado"/>
              <w:ind w:left="22" w:firstLine="22"/>
              <w:jc w:val="center"/>
              <w:rPr>
                <w:rFonts w:ascii="Arial" w:hAnsi="Arial" w:cs="Arial"/>
                <w:b/>
                <w:szCs w:val="24"/>
              </w:rPr>
            </w:pPr>
            <w:r w:rsidRPr="007520A8">
              <w:rPr>
                <w:rFonts w:ascii="Arial" w:eastAsia="Calibri" w:hAnsi="Arial" w:cs="Arial"/>
                <w:b/>
                <w:szCs w:val="24"/>
              </w:rPr>
              <w:t xml:space="preserve">             REGIDORA </w:t>
            </w:r>
          </w:p>
          <w:p w14:paraId="52A5AA63" w14:textId="77777777" w:rsidR="00DB03E9" w:rsidRPr="007520A8" w:rsidRDefault="00DB03E9" w:rsidP="00986BFE">
            <w:pPr>
              <w:pStyle w:val="Sinespaciado"/>
              <w:ind w:left="22" w:firstLine="22"/>
              <w:jc w:val="center"/>
              <w:rPr>
                <w:rFonts w:ascii="Arial" w:hAnsi="Arial" w:cs="Arial"/>
                <w:b/>
                <w:szCs w:val="24"/>
              </w:rPr>
            </w:pPr>
          </w:p>
        </w:tc>
        <w:tc>
          <w:tcPr>
            <w:tcW w:w="3960" w:type="dxa"/>
            <w:gridSpan w:val="2"/>
            <w:hideMark/>
          </w:tcPr>
          <w:p w14:paraId="38867F11"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ANABEL ÁVILA MARTÍNEZ</w:t>
            </w:r>
          </w:p>
          <w:p w14:paraId="1AC5869F"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26CA3444" w14:textId="77777777" w:rsidR="00DB03E9" w:rsidRPr="007520A8" w:rsidRDefault="00DB03E9" w:rsidP="00986BFE">
            <w:pPr>
              <w:pStyle w:val="Sinespaciado"/>
              <w:ind w:left="22" w:firstLine="22"/>
              <w:jc w:val="center"/>
              <w:rPr>
                <w:rFonts w:ascii="Arial" w:eastAsia="Calibri" w:hAnsi="Arial" w:cs="Arial"/>
                <w:b/>
                <w:szCs w:val="24"/>
              </w:rPr>
            </w:pPr>
          </w:p>
        </w:tc>
      </w:tr>
      <w:tr w:rsidR="007520A8" w:rsidRPr="007520A8" w14:paraId="0994BFDB" w14:textId="77777777" w:rsidTr="00986BFE">
        <w:trPr>
          <w:gridAfter w:val="1"/>
          <w:wAfter w:w="392" w:type="dxa"/>
        </w:trPr>
        <w:tc>
          <w:tcPr>
            <w:tcW w:w="3960" w:type="dxa"/>
            <w:gridSpan w:val="2"/>
          </w:tcPr>
          <w:p w14:paraId="63D60230" w14:textId="77777777" w:rsidR="00DB03E9" w:rsidRPr="007520A8" w:rsidRDefault="00DB03E9" w:rsidP="00986BFE">
            <w:pPr>
              <w:pStyle w:val="Sinespaciado"/>
              <w:ind w:left="22" w:firstLine="22"/>
              <w:jc w:val="center"/>
              <w:rPr>
                <w:rFonts w:ascii="Arial" w:eastAsia="Calibri" w:hAnsi="Arial" w:cs="Arial"/>
                <w:b/>
                <w:szCs w:val="24"/>
              </w:rPr>
            </w:pPr>
          </w:p>
          <w:p w14:paraId="241EDB28" w14:textId="77777777" w:rsidR="00DB03E9" w:rsidRPr="007520A8" w:rsidRDefault="00DB03E9" w:rsidP="00986BFE">
            <w:pPr>
              <w:pStyle w:val="Sinespaciado"/>
              <w:ind w:left="22" w:firstLine="22"/>
              <w:jc w:val="center"/>
              <w:rPr>
                <w:rFonts w:ascii="Arial" w:eastAsia="Calibri" w:hAnsi="Arial" w:cs="Arial"/>
                <w:b/>
                <w:szCs w:val="24"/>
              </w:rPr>
            </w:pPr>
          </w:p>
          <w:p w14:paraId="4ECA60B3" w14:textId="77777777" w:rsidR="00DB03E9" w:rsidRPr="007520A8" w:rsidRDefault="00DB03E9" w:rsidP="00986BFE">
            <w:pPr>
              <w:pStyle w:val="Sinespaciado"/>
              <w:ind w:left="22" w:firstLine="22"/>
              <w:jc w:val="center"/>
              <w:rPr>
                <w:rFonts w:ascii="Arial" w:eastAsia="Calibri" w:hAnsi="Arial" w:cs="Arial"/>
                <w:b/>
                <w:szCs w:val="24"/>
              </w:rPr>
            </w:pPr>
          </w:p>
          <w:p w14:paraId="45770932" w14:textId="30C48C76" w:rsidR="00DB03E9" w:rsidRDefault="00DB03E9" w:rsidP="00986BFE">
            <w:pPr>
              <w:pStyle w:val="Sinespaciado"/>
              <w:ind w:left="22" w:firstLine="22"/>
              <w:jc w:val="center"/>
              <w:rPr>
                <w:rFonts w:ascii="Arial" w:eastAsia="Times New Roman" w:hAnsi="Arial" w:cs="Arial"/>
                <w:b/>
                <w:sz w:val="48"/>
                <w:szCs w:val="52"/>
                <w:lang w:eastAsia="es-MX"/>
              </w:rPr>
            </w:pPr>
          </w:p>
          <w:p w14:paraId="7F4D67A0" w14:textId="77777777" w:rsidR="00932E9F" w:rsidRDefault="00932E9F" w:rsidP="00986BFE">
            <w:pPr>
              <w:pStyle w:val="Sinespaciado"/>
              <w:ind w:left="22" w:firstLine="22"/>
              <w:jc w:val="center"/>
              <w:rPr>
                <w:rFonts w:ascii="Arial" w:eastAsia="Times New Roman" w:hAnsi="Arial" w:cs="Arial"/>
                <w:b/>
                <w:sz w:val="48"/>
                <w:szCs w:val="52"/>
                <w:lang w:eastAsia="es-MX"/>
              </w:rPr>
            </w:pPr>
          </w:p>
          <w:p w14:paraId="02A8966A" w14:textId="78E8D369" w:rsidR="00DB03E9" w:rsidRPr="00932E9F" w:rsidRDefault="00DB03E9" w:rsidP="00986BFE">
            <w:pPr>
              <w:pStyle w:val="Sinespaciado"/>
              <w:ind w:left="22" w:firstLine="22"/>
              <w:jc w:val="center"/>
              <w:rPr>
                <w:rFonts w:ascii="Arial" w:eastAsia="Times New Roman" w:hAnsi="Arial" w:cs="Arial"/>
                <w:b/>
                <w:sz w:val="20"/>
                <w:lang w:eastAsia="es-MX"/>
              </w:rPr>
            </w:pPr>
          </w:p>
          <w:p w14:paraId="17035497" w14:textId="77777777" w:rsidR="00924D47" w:rsidRPr="00924D47" w:rsidRDefault="00924D47" w:rsidP="00986BFE">
            <w:pPr>
              <w:pStyle w:val="Sinespaciado"/>
              <w:ind w:left="22" w:firstLine="22"/>
              <w:jc w:val="center"/>
              <w:rPr>
                <w:rFonts w:ascii="Arial" w:eastAsia="Times New Roman" w:hAnsi="Arial" w:cs="Arial"/>
                <w:b/>
                <w:sz w:val="16"/>
                <w:szCs w:val="18"/>
                <w:lang w:eastAsia="es-MX"/>
              </w:rPr>
            </w:pPr>
          </w:p>
          <w:p w14:paraId="189F0C6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ALMA DOLORES                                   </w:t>
            </w:r>
          </w:p>
          <w:p w14:paraId="28AC2949"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HURTADO CASTILLO</w:t>
            </w:r>
          </w:p>
          <w:p w14:paraId="6FB899C7"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 </w:t>
            </w:r>
          </w:p>
          <w:p w14:paraId="17F05358" w14:textId="77777777" w:rsidR="00DB03E9" w:rsidRPr="007520A8" w:rsidRDefault="00DB03E9" w:rsidP="00986BFE">
            <w:pPr>
              <w:ind w:left="22" w:firstLine="22"/>
              <w:jc w:val="center"/>
              <w:rPr>
                <w:rFonts w:ascii="Arial" w:hAnsi="Arial" w:cs="Arial"/>
                <w:b/>
                <w:sz w:val="24"/>
                <w:szCs w:val="24"/>
              </w:rPr>
            </w:pPr>
          </w:p>
          <w:p w14:paraId="79BA07BE" w14:textId="77777777" w:rsidR="00DB03E9" w:rsidRPr="007520A8" w:rsidRDefault="00DB03E9" w:rsidP="00986BFE">
            <w:pPr>
              <w:ind w:left="22" w:firstLine="22"/>
              <w:jc w:val="center"/>
              <w:rPr>
                <w:rFonts w:ascii="Arial" w:hAnsi="Arial" w:cs="Arial"/>
                <w:b/>
                <w:sz w:val="24"/>
                <w:szCs w:val="24"/>
              </w:rPr>
            </w:pPr>
          </w:p>
        </w:tc>
        <w:tc>
          <w:tcPr>
            <w:tcW w:w="3960" w:type="dxa"/>
            <w:gridSpan w:val="2"/>
          </w:tcPr>
          <w:p w14:paraId="70C80DBD" w14:textId="77777777" w:rsidR="00DB03E9" w:rsidRPr="007520A8" w:rsidRDefault="00DB03E9" w:rsidP="00986BFE">
            <w:pPr>
              <w:pStyle w:val="Sinespaciado"/>
              <w:ind w:left="22" w:firstLine="22"/>
              <w:jc w:val="center"/>
              <w:rPr>
                <w:rFonts w:ascii="Arial" w:eastAsia="Calibri" w:hAnsi="Arial" w:cs="Arial"/>
                <w:b/>
                <w:szCs w:val="24"/>
              </w:rPr>
            </w:pPr>
          </w:p>
          <w:p w14:paraId="45C40678" w14:textId="77777777" w:rsidR="00DB03E9" w:rsidRPr="007520A8" w:rsidRDefault="00DB03E9" w:rsidP="00986BFE">
            <w:pPr>
              <w:pStyle w:val="Sinespaciado"/>
              <w:ind w:left="22" w:firstLine="22"/>
              <w:jc w:val="center"/>
              <w:rPr>
                <w:rFonts w:ascii="Arial" w:eastAsia="Calibri" w:hAnsi="Arial" w:cs="Arial"/>
                <w:b/>
                <w:szCs w:val="24"/>
              </w:rPr>
            </w:pPr>
          </w:p>
          <w:p w14:paraId="009C1E24" w14:textId="77777777" w:rsidR="00DB03E9" w:rsidRPr="007520A8" w:rsidRDefault="00DB03E9" w:rsidP="00986BFE">
            <w:pPr>
              <w:pStyle w:val="Sinespaciado"/>
              <w:ind w:left="22" w:firstLine="22"/>
              <w:jc w:val="center"/>
              <w:rPr>
                <w:rFonts w:ascii="Arial" w:eastAsia="Calibri" w:hAnsi="Arial" w:cs="Arial"/>
                <w:b/>
                <w:szCs w:val="24"/>
              </w:rPr>
            </w:pPr>
          </w:p>
          <w:p w14:paraId="1E1D8EAE" w14:textId="578D6062" w:rsidR="00924D47" w:rsidRDefault="00924D47" w:rsidP="00986BFE">
            <w:pPr>
              <w:pStyle w:val="Sinespaciado"/>
              <w:ind w:left="22" w:firstLine="22"/>
              <w:jc w:val="center"/>
              <w:rPr>
                <w:rFonts w:ascii="Arial" w:eastAsia="Calibri" w:hAnsi="Arial" w:cs="Arial"/>
                <w:b/>
                <w:sz w:val="52"/>
                <w:szCs w:val="56"/>
              </w:rPr>
            </w:pPr>
          </w:p>
          <w:p w14:paraId="65B761CC" w14:textId="77777777" w:rsidR="00932E9F" w:rsidRPr="00924D47" w:rsidRDefault="00932E9F" w:rsidP="00986BFE">
            <w:pPr>
              <w:pStyle w:val="Sinespaciado"/>
              <w:ind w:left="22" w:firstLine="22"/>
              <w:jc w:val="center"/>
              <w:rPr>
                <w:rFonts w:ascii="Arial" w:eastAsia="Calibri" w:hAnsi="Arial" w:cs="Arial"/>
                <w:b/>
                <w:sz w:val="52"/>
                <w:szCs w:val="56"/>
              </w:rPr>
            </w:pPr>
          </w:p>
          <w:p w14:paraId="3E57A6C3" w14:textId="77777777" w:rsidR="00DB03E9" w:rsidRPr="00932E9F" w:rsidRDefault="00DB03E9" w:rsidP="00986BFE">
            <w:pPr>
              <w:pStyle w:val="Sinespaciado"/>
              <w:ind w:left="22" w:firstLine="22"/>
              <w:jc w:val="center"/>
              <w:rPr>
                <w:rFonts w:ascii="Arial" w:eastAsia="Calibri" w:hAnsi="Arial" w:cs="Arial"/>
                <w:b/>
                <w:sz w:val="24"/>
                <w:szCs w:val="24"/>
              </w:rPr>
            </w:pPr>
          </w:p>
          <w:p w14:paraId="43A54E35" w14:textId="77777777" w:rsidR="00DB03E9" w:rsidRPr="007520A8" w:rsidRDefault="00DB03E9" w:rsidP="00986BFE">
            <w:pPr>
              <w:pStyle w:val="Sinespaciado"/>
              <w:ind w:left="22" w:firstLine="22"/>
              <w:jc w:val="center"/>
              <w:rPr>
                <w:rFonts w:ascii="Arial" w:eastAsia="Arial" w:hAnsi="Arial" w:cs="Arial"/>
                <w:b/>
                <w:szCs w:val="24"/>
              </w:rPr>
            </w:pPr>
            <w:r w:rsidRPr="007520A8">
              <w:rPr>
                <w:rFonts w:ascii="Arial" w:eastAsia="Arial" w:hAnsi="Arial" w:cs="Arial"/>
                <w:b/>
                <w:szCs w:val="24"/>
              </w:rPr>
              <w:t xml:space="preserve">                ROBERTO GERARDO </w:t>
            </w:r>
          </w:p>
          <w:p w14:paraId="37B620A5" w14:textId="77777777" w:rsidR="00DB03E9" w:rsidRPr="007520A8" w:rsidRDefault="00DB03E9" w:rsidP="00986BFE">
            <w:pPr>
              <w:pStyle w:val="Sinespaciado"/>
              <w:ind w:left="22" w:firstLine="22"/>
              <w:jc w:val="center"/>
              <w:rPr>
                <w:rFonts w:ascii="Arial" w:eastAsia="Arial" w:hAnsi="Arial" w:cs="Arial"/>
                <w:b/>
                <w:szCs w:val="24"/>
              </w:rPr>
            </w:pPr>
            <w:r w:rsidRPr="007520A8">
              <w:rPr>
                <w:rFonts w:ascii="Arial" w:eastAsia="Arial" w:hAnsi="Arial" w:cs="Arial"/>
                <w:b/>
                <w:szCs w:val="24"/>
              </w:rPr>
              <w:t xml:space="preserve">               ALBARRÁN MAGAÑA</w:t>
            </w:r>
          </w:p>
          <w:p w14:paraId="610F282A"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1D84C560" w14:textId="77777777" w:rsidR="00DB03E9" w:rsidRPr="007520A8" w:rsidRDefault="00DB03E9" w:rsidP="00986BFE">
            <w:pPr>
              <w:ind w:left="22" w:firstLine="22"/>
              <w:jc w:val="center"/>
              <w:rPr>
                <w:rFonts w:ascii="Arial" w:hAnsi="Arial" w:cs="Arial"/>
                <w:b/>
                <w:sz w:val="24"/>
                <w:szCs w:val="24"/>
              </w:rPr>
            </w:pPr>
          </w:p>
        </w:tc>
      </w:tr>
      <w:tr w:rsidR="007520A8" w:rsidRPr="007520A8" w14:paraId="51A88ACC" w14:textId="77777777" w:rsidTr="00986BFE">
        <w:trPr>
          <w:gridAfter w:val="1"/>
          <w:wAfter w:w="392" w:type="dxa"/>
        </w:trPr>
        <w:tc>
          <w:tcPr>
            <w:tcW w:w="3960" w:type="dxa"/>
            <w:gridSpan w:val="2"/>
          </w:tcPr>
          <w:p w14:paraId="2A90EF14" w14:textId="77777777" w:rsidR="00DB03E9" w:rsidRPr="007520A8" w:rsidRDefault="00DB03E9" w:rsidP="00986BFE">
            <w:pPr>
              <w:pStyle w:val="Sinespaciado"/>
              <w:ind w:left="22" w:firstLine="22"/>
              <w:jc w:val="center"/>
              <w:rPr>
                <w:rFonts w:ascii="Arial" w:eastAsia="Arial" w:hAnsi="Arial" w:cs="Arial"/>
                <w:b/>
                <w:szCs w:val="24"/>
              </w:rPr>
            </w:pPr>
          </w:p>
          <w:p w14:paraId="1530A6CA" w14:textId="77777777" w:rsidR="00DB03E9" w:rsidRPr="007520A8" w:rsidRDefault="00DB03E9" w:rsidP="00986BFE">
            <w:pPr>
              <w:pStyle w:val="Sinespaciado"/>
              <w:ind w:left="22" w:firstLine="22"/>
              <w:jc w:val="center"/>
              <w:rPr>
                <w:rFonts w:ascii="Arial" w:eastAsia="Arial" w:hAnsi="Arial" w:cs="Arial"/>
                <w:b/>
                <w:sz w:val="16"/>
                <w:szCs w:val="18"/>
              </w:rPr>
            </w:pPr>
          </w:p>
          <w:p w14:paraId="41B93ED6" w14:textId="77777777" w:rsidR="00DB03E9" w:rsidRPr="007520A8" w:rsidRDefault="00DB03E9" w:rsidP="00986BFE">
            <w:pPr>
              <w:pStyle w:val="Sinespaciado"/>
              <w:ind w:left="22" w:firstLine="22"/>
              <w:jc w:val="center"/>
              <w:rPr>
                <w:rFonts w:ascii="Arial" w:eastAsia="Arial" w:hAnsi="Arial" w:cs="Arial"/>
                <w:b/>
                <w:szCs w:val="24"/>
              </w:rPr>
            </w:pPr>
          </w:p>
          <w:p w14:paraId="7AAC71BA" w14:textId="77777777" w:rsidR="00C53FEA" w:rsidRPr="007520A8" w:rsidRDefault="00C53FEA" w:rsidP="00986BFE">
            <w:pPr>
              <w:pStyle w:val="Sinespaciado"/>
              <w:ind w:left="22" w:firstLine="22"/>
              <w:jc w:val="center"/>
              <w:rPr>
                <w:rFonts w:ascii="Arial" w:eastAsia="Arial" w:hAnsi="Arial" w:cs="Arial"/>
                <w:b/>
                <w:szCs w:val="24"/>
              </w:rPr>
            </w:pPr>
          </w:p>
          <w:p w14:paraId="4493F28B" w14:textId="77777777" w:rsidR="00DB03E9" w:rsidRPr="007520A8" w:rsidRDefault="00DB03E9" w:rsidP="00986BFE">
            <w:pPr>
              <w:pStyle w:val="Sinespaciado"/>
              <w:ind w:left="22" w:firstLine="22"/>
              <w:jc w:val="center"/>
              <w:rPr>
                <w:rFonts w:ascii="Arial" w:eastAsia="Arial" w:hAnsi="Arial" w:cs="Arial"/>
                <w:b/>
                <w:szCs w:val="24"/>
              </w:rPr>
            </w:pPr>
          </w:p>
          <w:p w14:paraId="7ACC8FA4" w14:textId="77777777" w:rsidR="00DB03E9" w:rsidRPr="007520A8" w:rsidRDefault="00DB03E9" w:rsidP="00986BFE">
            <w:pPr>
              <w:pStyle w:val="Sinespaciado"/>
              <w:ind w:left="22" w:firstLine="22"/>
              <w:jc w:val="center"/>
              <w:rPr>
                <w:rFonts w:ascii="Arial" w:eastAsia="Arial" w:hAnsi="Arial" w:cs="Arial"/>
                <w:b/>
                <w:sz w:val="32"/>
                <w:szCs w:val="36"/>
              </w:rPr>
            </w:pPr>
          </w:p>
          <w:p w14:paraId="14AF7BE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MARÍA DEL ROSARIO </w:t>
            </w:r>
          </w:p>
          <w:p w14:paraId="2B31AB3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VELÁZQUEZ HERNÁNDEZ</w:t>
            </w:r>
          </w:p>
          <w:p w14:paraId="2B82CD8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541283E3" w14:textId="77777777" w:rsidR="00DB03E9" w:rsidRPr="007520A8" w:rsidRDefault="00DB03E9" w:rsidP="00986BFE">
            <w:pPr>
              <w:ind w:left="22" w:firstLine="22"/>
              <w:jc w:val="center"/>
              <w:rPr>
                <w:rFonts w:ascii="Arial" w:hAnsi="Arial" w:cs="Arial"/>
                <w:b/>
                <w:sz w:val="24"/>
                <w:szCs w:val="24"/>
                <w:lang w:val="es-ES"/>
              </w:rPr>
            </w:pPr>
          </w:p>
          <w:p w14:paraId="655A73E1" w14:textId="77777777" w:rsidR="00DB03E9" w:rsidRPr="007520A8" w:rsidRDefault="00DB03E9" w:rsidP="00986BFE">
            <w:pPr>
              <w:ind w:left="22" w:firstLine="22"/>
              <w:jc w:val="center"/>
              <w:rPr>
                <w:rFonts w:ascii="Arial" w:hAnsi="Arial" w:cs="Arial"/>
                <w:b/>
                <w:sz w:val="24"/>
                <w:szCs w:val="24"/>
              </w:rPr>
            </w:pPr>
          </w:p>
          <w:p w14:paraId="5A1C6577" w14:textId="77777777" w:rsidR="00DB03E9" w:rsidRPr="007520A8" w:rsidRDefault="00DB03E9" w:rsidP="00986BFE">
            <w:pPr>
              <w:ind w:left="22" w:firstLine="22"/>
              <w:jc w:val="center"/>
              <w:rPr>
                <w:rFonts w:ascii="Arial" w:hAnsi="Arial" w:cs="Arial"/>
                <w:b/>
                <w:sz w:val="24"/>
                <w:szCs w:val="24"/>
              </w:rPr>
            </w:pPr>
          </w:p>
          <w:p w14:paraId="0E6D6132" w14:textId="77777777" w:rsidR="00DB03E9" w:rsidRPr="007520A8" w:rsidRDefault="00DB03E9" w:rsidP="00986BFE">
            <w:pPr>
              <w:ind w:left="22" w:firstLine="22"/>
              <w:jc w:val="center"/>
              <w:rPr>
                <w:rFonts w:ascii="Arial" w:hAnsi="Arial" w:cs="Arial"/>
                <w:b/>
              </w:rPr>
            </w:pPr>
          </w:p>
          <w:p w14:paraId="15368246" w14:textId="77777777" w:rsidR="00DB03E9" w:rsidRPr="007520A8" w:rsidRDefault="00DB03E9" w:rsidP="00986BFE">
            <w:pPr>
              <w:ind w:left="22" w:firstLine="22"/>
              <w:jc w:val="center"/>
              <w:rPr>
                <w:rFonts w:ascii="Arial" w:hAnsi="Arial" w:cs="Arial"/>
                <w:b/>
                <w:sz w:val="14"/>
                <w:szCs w:val="14"/>
              </w:rPr>
            </w:pPr>
          </w:p>
        </w:tc>
        <w:tc>
          <w:tcPr>
            <w:tcW w:w="3960" w:type="dxa"/>
            <w:gridSpan w:val="2"/>
          </w:tcPr>
          <w:p w14:paraId="6730795D" w14:textId="77777777" w:rsidR="00DB03E9" w:rsidRPr="007520A8" w:rsidRDefault="00DB03E9" w:rsidP="00986BFE">
            <w:pPr>
              <w:pStyle w:val="Sinespaciado"/>
              <w:ind w:left="22" w:firstLine="22"/>
              <w:jc w:val="center"/>
              <w:rPr>
                <w:rFonts w:ascii="Arial" w:eastAsia="Arial" w:hAnsi="Arial" w:cs="Arial"/>
                <w:b/>
                <w:szCs w:val="24"/>
              </w:rPr>
            </w:pPr>
          </w:p>
          <w:p w14:paraId="07F399EF" w14:textId="77777777" w:rsidR="00DB03E9" w:rsidRPr="007520A8" w:rsidRDefault="00DB03E9" w:rsidP="00986BFE">
            <w:pPr>
              <w:pStyle w:val="Sinespaciado"/>
              <w:ind w:left="22" w:firstLine="22"/>
              <w:jc w:val="center"/>
              <w:rPr>
                <w:rFonts w:ascii="Arial" w:eastAsia="Calibri" w:hAnsi="Arial" w:cs="Arial"/>
                <w:b/>
                <w:sz w:val="14"/>
                <w:szCs w:val="16"/>
              </w:rPr>
            </w:pPr>
          </w:p>
          <w:p w14:paraId="27650944" w14:textId="77777777" w:rsidR="00DB03E9" w:rsidRPr="007520A8" w:rsidRDefault="00DB03E9" w:rsidP="00986BFE">
            <w:pPr>
              <w:pStyle w:val="Sinespaciado"/>
              <w:ind w:left="22" w:firstLine="22"/>
              <w:jc w:val="center"/>
              <w:rPr>
                <w:rFonts w:ascii="Arial" w:eastAsia="Calibri" w:hAnsi="Arial" w:cs="Arial"/>
                <w:b/>
                <w:sz w:val="32"/>
                <w:szCs w:val="36"/>
              </w:rPr>
            </w:pPr>
          </w:p>
          <w:p w14:paraId="6A214C51" w14:textId="77777777" w:rsidR="00C53FEA" w:rsidRPr="007520A8" w:rsidRDefault="00C53FEA" w:rsidP="00986BFE">
            <w:pPr>
              <w:pStyle w:val="Sinespaciado"/>
              <w:ind w:left="22" w:firstLine="22"/>
              <w:jc w:val="center"/>
              <w:rPr>
                <w:rFonts w:ascii="Arial" w:eastAsia="Calibri" w:hAnsi="Arial" w:cs="Arial"/>
                <w:b/>
                <w:szCs w:val="24"/>
              </w:rPr>
            </w:pPr>
          </w:p>
          <w:p w14:paraId="1A79BEBB" w14:textId="77777777" w:rsidR="00DB03E9" w:rsidRPr="007520A8" w:rsidRDefault="00DB03E9" w:rsidP="00986BFE">
            <w:pPr>
              <w:pStyle w:val="Sinespaciado"/>
              <w:ind w:left="22" w:firstLine="22"/>
              <w:jc w:val="center"/>
              <w:rPr>
                <w:rFonts w:ascii="Arial" w:eastAsia="Calibri" w:hAnsi="Arial" w:cs="Arial"/>
                <w:b/>
                <w:szCs w:val="24"/>
              </w:rPr>
            </w:pPr>
          </w:p>
          <w:p w14:paraId="4B96D6B6" w14:textId="77777777" w:rsidR="00DB03E9" w:rsidRPr="007520A8" w:rsidRDefault="00DB03E9" w:rsidP="00986BFE">
            <w:pPr>
              <w:pStyle w:val="Sinespaciado"/>
              <w:ind w:left="22" w:firstLine="22"/>
              <w:jc w:val="center"/>
              <w:rPr>
                <w:rFonts w:ascii="Arial" w:eastAsia="Calibri" w:hAnsi="Arial" w:cs="Arial"/>
                <w:b/>
                <w:szCs w:val="24"/>
              </w:rPr>
            </w:pPr>
          </w:p>
          <w:p w14:paraId="74B7E898"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LUIS ARTURO                       </w:t>
            </w:r>
          </w:p>
          <w:p w14:paraId="4E62FF5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MORONES VARGAS</w:t>
            </w:r>
          </w:p>
          <w:p w14:paraId="46E96FB6"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046F762F" w14:textId="77777777" w:rsidR="00DB03E9" w:rsidRPr="007520A8" w:rsidRDefault="00DB03E9" w:rsidP="00986BFE">
            <w:pPr>
              <w:pStyle w:val="Sinespaciado"/>
              <w:ind w:left="22" w:firstLine="22"/>
              <w:jc w:val="center"/>
              <w:rPr>
                <w:rFonts w:ascii="Arial" w:eastAsia="Arial" w:hAnsi="Arial" w:cs="Arial"/>
                <w:b/>
                <w:szCs w:val="24"/>
              </w:rPr>
            </w:pPr>
          </w:p>
          <w:p w14:paraId="43158D1D" w14:textId="77777777" w:rsidR="00DB03E9" w:rsidRPr="007520A8" w:rsidRDefault="00DB03E9" w:rsidP="00986BFE">
            <w:pPr>
              <w:ind w:left="22" w:firstLine="22"/>
              <w:jc w:val="center"/>
              <w:rPr>
                <w:rFonts w:ascii="Arial" w:hAnsi="Arial" w:cs="Arial"/>
                <w:b/>
                <w:sz w:val="24"/>
                <w:szCs w:val="24"/>
              </w:rPr>
            </w:pPr>
          </w:p>
          <w:p w14:paraId="2CD3798A" w14:textId="77777777" w:rsidR="00DB03E9" w:rsidRPr="007520A8" w:rsidRDefault="00DB03E9" w:rsidP="00986BFE">
            <w:pPr>
              <w:ind w:left="22" w:firstLine="22"/>
              <w:jc w:val="center"/>
              <w:rPr>
                <w:rFonts w:ascii="Arial" w:hAnsi="Arial" w:cs="Arial"/>
                <w:b/>
                <w:sz w:val="14"/>
                <w:szCs w:val="14"/>
              </w:rPr>
            </w:pPr>
          </w:p>
          <w:p w14:paraId="47EA5B1B" w14:textId="77777777" w:rsidR="00DB03E9" w:rsidRPr="007520A8" w:rsidRDefault="00DB03E9" w:rsidP="00986BFE">
            <w:pPr>
              <w:ind w:left="22" w:firstLine="22"/>
              <w:jc w:val="center"/>
              <w:rPr>
                <w:rFonts w:ascii="Arial" w:hAnsi="Arial" w:cs="Arial"/>
                <w:b/>
                <w:sz w:val="24"/>
                <w:szCs w:val="24"/>
              </w:rPr>
            </w:pPr>
          </w:p>
          <w:p w14:paraId="04B5E897" w14:textId="77777777" w:rsidR="00DB03E9" w:rsidRPr="007520A8" w:rsidRDefault="00DB03E9" w:rsidP="00986BFE">
            <w:pPr>
              <w:ind w:left="22" w:firstLine="22"/>
              <w:jc w:val="center"/>
              <w:rPr>
                <w:rFonts w:ascii="Arial" w:hAnsi="Arial" w:cs="Arial"/>
                <w:b/>
                <w:sz w:val="36"/>
                <w:szCs w:val="36"/>
              </w:rPr>
            </w:pPr>
          </w:p>
        </w:tc>
      </w:tr>
      <w:tr w:rsidR="007520A8" w:rsidRPr="007520A8" w14:paraId="3FFD46E6" w14:textId="77777777" w:rsidTr="00986BFE">
        <w:trPr>
          <w:gridAfter w:val="1"/>
          <w:wAfter w:w="392" w:type="dxa"/>
        </w:trPr>
        <w:tc>
          <w:tcPr>
            <w:tcW w:w="3960" w:type="dxa"/>
            <w:gridSpan w:val="2"/>
          </w:tcPr>
          <w:p w14:paraId="49E198D0" w14:textId="77777777" w:rsidR="00DB03E9" w:rsidRPr="005A7334" w:rsidRDefault="00DB03E9" w:rsidP="00986BFE">
            <w:pPr>
              <w:pStyle w:val="Sinespaciado"/>
              <w:ind w:left="22" w:firstLine="22"/>
              <w:jc w:val="center"/>
              <w:rPr>
                <w:rFonts w:ascii="Arial" w:eastAsia="Arial" w:hAnsi="Arial" w:cs="Arial"/>
                <w:b/>
                <w:sz w:val="48"/>
                <w:szCs w:val="52"/>
              </w:rPr>
            </w:pPr>
          </w:p>
          <w:p w14:paraId="6EB04232" w14:textId="77777777" w:rsidR="00DB03E9" w:rsidRPr="00924D47" w:rsidRDefault="00DB03E9" w:rsidP="00986BFE">
            <w:pPr>
              <w:pStyle w:val="Sinespaciado"/>
              <w:ind w:left="22" w:firstLine="22"/>
              <w:jc w:val="center"/>
              <w:rPr>
                <w:rFonts w:ascii="Arial" w:eastAsia="Arial" w:hAnsi="Arial" w:cs="Arial"/>
                <w:b/>
                <w:sz w:val="36"/>
                <w:szCs w:val="40"/>
              </w:rPr>
            </w:pPr>
          </w:p>
        </w:tc>
        <w:tc>
          <w:tcPr>
            <w:tcW w:w="3960" w:type="dxa"/>
            <w:gridSpan w:val="2"/>
          </w:tcPr>
          <w:p w14:paraId="7AE861CF" w14:textId="77777777" w:rsidR="00DB03E9" w:rsidRPr="005A7334" w:rsidRDefault="00DB03E9" w:rsidP="00986BFE">
            <w:pPr>
              <w:pStyle w:val="Sinespaciado"/>
              <w:ind w:left="22" w:firstLine="22"/>
              <w:jc w:val="center"/>
              <w:rPr>
                <w:rFonts w:ascii="Arial" w:eastAsia="Arial" w:hAnsi="Arial" w:cs="Arial"/>
                <w:b/>
                <w:sz w:val="52"/>
                <w:szCs w:val="56"/>
              </w:rPr>
            </w:pPr>
          </w:p>
        </w:tc>
      </w:tr>
      <w:tr w:rsidR="007520A8" w:rsidRPr="007520A8" w14:paraId="6E5AD83E" w14:textId="77777777" w:rsidTr="00986BFE">
        <w:trPr>
          <w:gridAfter w:val="1"/>
          <w:wAfter w:w="392" w:type="dxa"/>
        </w:trPr>
        <w:tc>
          <w:tcPr>
            <w:tcW w:w="3960" w:type="dxa"/>
            <w:gridSpan w:val="2"/>
          </w:tcPr>
          <w:p w14:paraId="7295B367" w14:textId="7E215714"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w:t>
            </w:r>
            <w:r w:rsidR="002B5DFE" w:rsidRPr="007520A8">
              <w:rPr>
                <w:rFonts w:ascii="Arial" w:eastAsia="Calibri" w:hAnsi="Arial" w:cs="Arial"/>
                <w:b/>
                <w:szCs w:val="24"/>
              </w:rPr>
              <w:t>SUSANA</w:t>
            </w:r>
            <w:r w:rsidRPr="007520A8">
              <w:rPr>
                <w:rFonts w:ascii="Arial" w:eastAsia="Calibri" w:hAnsi="Arial" w:cs="Arial"/>
                <w:b/>
                <w:szCs w:val="24"/>
              </w:rPr>
              <w:t xml:space="preserve">                         </w:t>
            </w:r>
          </w:p>
          <w:p w14:paraId="74106C0D" w14:textId="22156B80"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w:t>
            </w:r>
            <w:r w:rsidR="002B5DFE" w:rsidRPr="007520A8">
              <w:rPr>
                <w:rFonts w:ascii="Arial" w:eastAsia="Calibri" w:hAnsi="Arial" w:cs="Arial"/>
                <w:b/>
                <w:szCs w:val="24"/>
              </w:rPr>
              <w:t>INFANTE PAREDES</w:t>
            </w:r>
          </w:p>
          <w:p w14:paraId="350E35D2" w14:textId="2AC9DBBA"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r w:rsidR="002B5DFE" w:rsidRPr="007520A8">
              <w:rPr>
                <w:rFonts w:ascii="Arial" w:eastAsia="Calibri" w:hAnsi="Arial" w:cs="Arial"/>
                <w:b/>
                <w:szCs w:val="24"/>
              </w:rPr>
              <w:t>A</w:t>
            </w:r>
          </w:p>
          <w:p w14:paraId="7D337FF1" w14:textId="77777777" w:rsidR="00DB03E9" w:rsidRPr="007520A8" w:rsidRDefault="00DB03E9" w:rsidP="00986BFE">
            <w:pPr>
              <w:pStyle w:val="Sinespaciado"/>
              <w:ind w:left="22" w:firstLine="22"/>
              <w:jc w:val="center"/>
              <w:rPr>
                <w:rFonts w:ascii="Arial" w:eastAsia="Calibri" w:hAnsi="Arial" w:cs="Arial"/>
                <w:b/>
                <w:szCs w:val="24"/>
              </w:rPr>
            </w:pPr>
          </w:p>
          <w:p w14:paraId="3BC04BC5" w14:textId="77777777" w:rsidR="00DB03E9" w:rsidRPr="007520A8" w:rsidRDefault="00DB03E9" w:rsidP="00986BFE">
            <w:pPr>
              <w:ind w:left="22" w:firstLine="22"/>
              <w:jc w:val="center"/>
              <w:rPr>
                <w:rFonts w:ascii="Arial" w:hAnsi="Arial" w:cs="Arial"/>
                <w:b/>
              </w:rPr>
            </w:pPr>
          </w:p>
          <w:p w14:paraId="5B278AEC" w14:textId="77777777" w:rsidR="00DB03E9" w:rsidRPr="007520A8" w:rsidRDefault="00DB03E9" w:rsidP="00986BFE">
            <w:pPr>
              <w:ind w:left="22" w:firstLine="22"/>
              <w:jc w:val="center"/>
              <w:rPr>
                <w:rFonts w:ascii="Arial" w:hAnsi="Arial" w:cs="Arial"/>
                <w:b/>
                <w:sz w:val="12"/>
                <w:szCs w:val="12"/>
              </w:rPr>
            </w:pPr>
          </w:p>
          <w:p w14:paraId="17096F15" w14:textId="77777777" w:rsidR="00DB03E9" w:rsidRPr="007520A8" w:rsidRDefault="00DB03E9" w:rsidP="00986BFE">
            <w:pPr>
              <w:ind w:left="22" w:firstLine="22"/>
              <w:jc w:val="center"/>
              <w:rPr>
                <w:rFonts w:ascii="Arial" w:hAnsi="Arial" w:cs="Arial"/>
                <w:b/>
                <w:sz w:val="44"/>
                <w:szCs w:val="44"/>
              </w:rPr>
            </w:pPr>
          </w:p>
          <w:p w14:paraId="5FF728F5" w14:textId="77777777" w:rsidR="00DB03E9" w:rsidRPr="00924D47" w:rsidRDefault="00DB03E9" w:rsidP="00986BFE">
            <w:pPr>
              <w:ind w:left="22" w:firstLine="22"/>
              <w:jc w:val="center"/>
              <w:rPr>
                <w:rFonts w:ascii="Arial" w:hAnsi="Arial" w:cs="Arial"/>
                <w:b/>
                <w:sz w:val="48"/>
                <w:szCs w:val="48"/>
              </w:rPr>
            </w:pPr>
          </w:p>
          <w:p w14:paraId="27EB1EEA" w14:textId="77777777" w:rsidR="00DB03E9" w:rsidRPr="007520A8" w:rsidRDefault="00DB03E9" w:rsidP="00986BFE">
            <w:pPr>
              <w:ind w:left="22" w:firstLine="22"/>
              <w:jc w:val="center"/>
              <w:rPr>
                <w:rFonts w:ascii="Arial" w:hAnsi="Arial" w:cs="Arial"/>
                <w:b/>
                <w:sz w:val="24"/>
                <w:szCs w:val="24"/>
              </w:rPr>
            </w:pPr>
          </w:p>
        </w:tc>
        <w:tc>
          <w:tcPr>
            <w:tcW w:w="3960" w:type="dxa"/>
            <w:gridSpan w:val="2"/>
          </w:tcPr>
          <w:p w14:paraId="020DBDAB"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Times New Roman" w:hAnsi="Arial" w:cs="Arial"/>
                <w:b/>
                <w:szCs w:val="24"/>
                <w:lang w:eastAsia="es-MX"/>
              </w:rPr>
              <w:t xml:space="preserve">               ANA ROSA LOZA AGRAZ      </w:t>
            </w:r>
          </w:p>
          <w:p w14:paraId="6432079C" w14:textId="77777777" w:rsidR="00DB03E9" w:rsidRPr="007520A8" w:rsidRDefault="00DB03E9" w:rsidP="00986BFE">
            <w:pPr>
              <w:pStyle w:val="Sinespaciado"/>
              <w:ind w:left="22" w:firstLine="22"/>
              <w:jc w:val="center"/>
              <w:rPr>
                <w:rFonts w:ascii="Arial" w:hAnsi="Arial" w:cs="Arial"/>
                <w:b/>
                <w:sz w:val="24"/>
                <w:szCs w:val="24"/>
              </w:rPr>
            </w:pPr>
            <w:r w:rsidRPr="007520A8">
              <w:rPr>
                <w:rFonts w:ascii="Arial" w:eastAsia="Times New Roman" w:hAnsi="Arial" w:cs="Arial"/>
                <w:b/>
                <w:szCs w:val="24"/>
                <w:lang w:eastAsia="es-MX"/>
              </w:rPr>
              <w:t xml:space="preserve">             REGIDORA</w:t>
            </w:r>
          </w:p>
        </w:tc>
      </w:tr>
      <w:tr w:rsidR="007520A8" w:rsidRPr="007520A8" w14:paraId="46B47D5A" w14:textId="77777777" w:rsidTr="00986BFE">
        <w:trPr>
          <w:gridAfter w:val="1"/>
          <w:wAfter w:w="392" w:type="dxa"/>
        </w:trPr>
        <w:tc>
          <w:tcPr>
            <w:tcW w:w="3960" w:type="dxa"/>
            <w:gridSpan w:val="2"/>
          </w:tcPr>
          <w:p w14:paraId="2E26BAEF" w14:textId="77777777" w:rsidR="00DB03E9" w:rsidRPr="007520A8" w:rsidRDefault="00DB03E9" w:rsidP="00986BFE">
            <w:pPr>
              <w:pStyle w:val="Sinespaciado"/>
              <w:ind w:left="22" w:firstLine="22"/>
              <w:jc w:val="center"/>
              <w:rPr>
                <w:rFonts w:ascii="Arial" w:eastAsia="Arial" w:hAnsi="Arial" w:cs="Arial"/>
                <w:b/>
                <w:szCs w:val="24"/>
              </w:rPr>
            </w:pPr>
            <w:r w:rsidRPr="007520A8">
              <w:rPr>
                <w:rFonts w:ascii="Arial" w:eastAsia="Arial" w:hAnsi="Arial" w:cs="Arial"/>
                <w:b/>
                <w:szCs w:val="24"/>
              </w:rPr>
              <w:t xml:space="preserve">       JORGE EDUARDO                </w:t>
            </w:r>
          </w:p>
          <w:p w14:paraId="1EDE38C5"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Arial" w:hAnsi="Arial" w:cs="Arial"/>
                <w:b/>
                <w:szCs w:val="24"/>
              </w:rPr>
              <w:t xml:space="preserve">       GONZÁLEZ DE LA TORRE </w:t>
            </w:r>
          </w:p>
          <w:p w14:paraId="4E349E27" w14:textId="1CFF3A53"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53A42E09" w14:textId="77777777" w:rsidR="00DB03E9" w:rsidRPr="007520A8" w:rsidRDefault="00DB03E9" w:rsidP="00986BFE">
            <w:pPr>
              <w:ind w:left="22" w:firstLine="22"/>
              <w:jc w:val="center"/>
              <w:rPr>
                <w:rFonts w:ascii="Arial" w:hAnsi="Arial" w:cs="Arial"/>
                <w:b/>
                <w:sz w:val="32"/>
                <w:szCs w:val="32"/>
              </w:rPr>
            </w:pPr>
          </w:p>
        </w:tc>
        <w:tc>
          <w:tcPr>
            <w:tcW w:w="3960" w:type="dxa"/>
            <w:gridSpan w:val="2"/>
          </w:tcPr>
          <w:p w14:paraId="5C86F06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LILIANA ANTONIA                     </w:t>
            </w:r>
          </w:p>
          <w:p w14:paraId="3FC07C4D"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GARDIEL ARANA</w:t>
            </w:r>
          </w:p>
          <w:p w14:paraId="566D5F4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3CEC0CD1" w14:textId="77777777" w:rsidR="00DB03E9" w:rsidRPr="007520A8" w:rsidRDefault="00DB03E9" w:rsidP="00986BFE">
            <w:pPr>
              <w:ind w:left="22" w:firstLine="22"/>
              <w:jc w:val="center"/>
              <w:rPr>
                <w:rFonts w:ascii="Arial" w:hAnsi="Arial" w:cs="Arial"/>
                <w:b/>
                <w:sz w:val="24"/>
                <w:szCs w:val="24"/>
                <w:lang w:val="es-ES"/>
              </w:rPr>
            </w:pPr>
          </w:p>
        </w:tc>
      </w:tr>
      <w:tr w:rsidR="007520A8" w:rsidRPr="007520A8" w14:paraId="0F5E4396" w14:textId="77777777" w:rsidTr="00986BFE">
        <w:trPr>
          <w:gridAfter w:val="1"/>
          <w:wAfter w:w="392" w:type="dxa"/>
          <w:trHeight w:val="851"/>
        </w:trPr>
        <w:tc>
          <w:tcPr>
            <w:tcW w:w="3960" w:type="dxa"/>
            <w:gridSpan w:val="2"/>
          </w:tcPr>
          <w:p w14:paraId="1539ADDB" w14:textId="6EF777F5" w:rsidR="00DB03E9" w:rsidRDefault="00DB03E9" w:rsidP="00986BFE">
            <w:pPr>
              <w:pStyle w:val="Sinespaciado"/>
              <w:ind w:left="22" w:firstLine="22"/>
              <w:jc w:val="center"/>
              <w:rPr>
                <w:rFonts w:ascii="Arial" w:eastAsia="Calibri" w:hAnsi="Arial" w:cs="Arial"/>
                <w:b/>
                <w:sz w:val="56"/>
                <w:szCs w:val="72"/>
              </w:rPr>
            </w:pPr>
          </w:p>
          <w:p w14:paraId="26C1EE89" w14:textId="77777777" w:rsidR="00924D47" w:rsidRPr="007520A8" w:rsidRDefault="00924D47" w:rsidP="00986BFE">
            <w:pPr>
              <w:pStyle w:val="Sinespaciado"/>
              <w:ind w:left="22" w:firstLine="22"/>
              <w:jc w:val="center"/>
              <w:rPr>
                <w:rFonts w:ascii="Arial" w:eastAsia="Calibri" w:hAnsi="Arial" w:cs="Arial"/>
                <w:b/>
                <w:sz w:val="56"/>
                <w:szCs w:val="72"/>
              </w:rPr>
            </w:pPr>
          </w:p>
          <w:p w14:paraId="1D82116D" w14:textId="77777777" w:rsidR="00DB03E9" w:rsidRPr="007520A8" w:rsidRDefault="00DB03E9" w:rsidP="00986BFE">
            <w:pPr>
              <w:pStyle w:val="Sinespaciado"/>
              <w:ind w:left="22" w:firstLine="22"/>
              <w:jc w:val="center"/>
              <w:rPr>
                <w:rFonts w:ascii="Arial" w:eastAsia="Calibri" w:hAnsi="Arial" w:cs="Arial"/>
                <w:b/>
                <w:sz w:val="48"/>
                <w:szCs w:val="52"/>
              </w:rPr>
            </w:pPr>
          </w:p>
          <w:p w14:paraId="21E34177"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Times New Roman" w:hAnsi="Arial" w:cs="Arial"/>
                <w:b/>
                <w:szCs w:val="24"/>
                <w:lang w:eastAsia="es-MX"/>
              </w:rPr>
              <w:t xml:space="preserve">     JOSÉ ROBERTO                            </w:t>
            </w:r>
          </w:p>
          <w:p w14:paraId="265334EB"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Times New Roman" w:hAnsi="Arial" w:cs="Arial"/>
                <w:b/>
                <w:szCs w:val="24"/>
                <w:lang w:eastAsia="es-MX"/>
              </w:rPr>
              <w:t xml:space="preserve">     GARCIA CASTILLO</w:t>
            </w:r>
          </w:p>
          <w:p w14:paraId="6121E82C" w14:textId="77777777" w:rsidR="00DB03E9" w:rsidRPr="007520A8" w:rsidRDefault="00DB03E9" w:rsidP="00986BFE">
            <w:pPr>
              <w:pStyle w:val="Sinespaciado"/>
              <w:ind w:left="22" w:firstLine="22"/>
              <w:jc w:val="center"/>
              <w:rPr>
                <w:rFonts w:ascii="Arial" w:hAnsi="Arial" w:cs="Arial"/>
                <w:b/>
                <w:sz w:val="24"/>
                <w:szCs w:val="24"/>
              </w:rPr>
            </w:pPr>
            <w:r w:rsidRPr="007520A8">
              <w:rPr>
                <w:rFonts w:ascii="Arial" w:eastAsia="Calibri" w:hAnsi="Arial" w:cs="Arial"/>
                <w:b/>
                <w:szCs w:val="24"/>
              </w:rPr>
              <w:t xml:space="preserve">      REGIDOR</w:t>
            </w:r>
          </w:p>
        </w:tc>
        <w:tc>
          <w:tcPr>
            <w:tcW w:w="3960" w:type="dxa"/>
            <w:gridSpan w:val="2"/>
          </w:tcPr>
          <w:p w14:paraId="6CD4C0CA" w14:textId="77777777" w:rsidR="00DB03E9" w:rsidRPr="007520A8" w:rsidRDefault="00DB03E9" w:rsidP="00986BFE">
            <w:pPr>
              <w:pStyle w:val="Sinespaciado"/>
              <w:ind w:left="22" w:firstLine="22"/>
              <w:jc w:val="center"/>
              <w:rPr>
                <w:rFonts w:ascii="Arial" w:eastAsia="Calibri" w:hAnsi="Arial" w:cs="Arial"/>
                <w:b/>
                <w:sz w:val="28"/>
                <w:szCs w:val="32"/>
              </w:rPr>
            </w:pPr>
          </w:p>
          <w:p w14:paraId="38F4F94C" w14:textId="77777777" w:rsidR="00DB03E9" w:rsidRPr="007520A8" w:rsidRDefault="00DB03E9" w:rsidP="00986BFE">
            <w:pPr>
              <w:pStyle w:val="Sinespaciado"/>
              <w:ind w:left="22" w:firstLine="22"/>
              <w:jc w:val="center"/>
              <w:rPr>
                <w:rFonts w:ascii="Arial" w:eastAsia="Times New Roman" w:hAnsi="Arial" w:cs="Arial"/>
                <w:b/>
                <w:szCs w:val="24"/>
                <w:lang w:eastAsia="es-MX"/>
              </w:rPr>
            </w:pPr>
          </w:p>
          <w:p w14:paraId="290CB273" w14:textId="77777777" w:rsidR="00DB03E9" w:rsidRPr="007520A8" w:rsidRDefault="00DB03E9" w:rsidP="00986BFE">
            <w:pPr>
              <w:pStyle w:val="Sinespaciado"/>
              <w:ind w:left="22" w:firstLine="22"/>
              <w:jc w:val="center"/>
              <w:rPr>
                <w:rFonts w:ascii="Arial" w:eastAsia="Times New Roman" w:hAnsi="Arial" w:cs="Arial"/>
                <w:b/>
                <w:szCs w:val="24"/>
                <w:lang w:eastAsia="es-MX"/>
              </w:rPr>
            </w:pPr>
          </w:p>
          <w:p w14:paraId="079F8FDA" w14:textId="77777777" w:rsidR="00DB03E9" w:rsidRPr="007520A8" w:rsidRDefault="00DB03E9" w:rsidP="00986BFE">
            <w:pPr>
              <w:rPr>
                <w:rFonts w:ascii="Arial" w:hAnsi="Arial" w:cs="Arial"/>
                <w:b/>
                <w:sz w:val="24"/>
                <w:szCs w:val="24"/>
              </w:rPr>
            </w:pPr>
          </w:p>
        </w:tc>
      </w:tr>
      <w:tr w:rsidR="00DB03E9" w:rsidRPr="007520A8" w14:paraId="478C4DD7" w14:textId="77777777" w:rsidTr="00986BFE">
        <w:trPr>
          <w:gridAfter w:val="1"/>
          <w:wAfter w:w="392" w:type="dxa"/>
        </w:trPr>
        <w:tc>
          <w:tcPr>
            <w:tcW w:w="3960" w:type="dxa"/>
            <w:gridSpan w:val="2"/>
          </w:tcPr>
          <w:p w14:paraId="2E539D79" w14:textId="77777777" w:rsidR="00DB03E9" w:rsidRPr="007520A8" w:rsidRDefault="00DB03E9" w:rsidP="00986BFE">
            <w:pPr>
              <w:pStyle w:val="Sinespaciado"/>
              <w:ind w:left="22" w:firstLine="22"/>
              <w:jc w:val="center"/>
              <w:rPr>
                <w:rFonts w:ascii="Arial" w:eastAsia="Arial" w:hAnsi="Arial" w:cs="Arial"/>
                <w:b/>
                <w:szCs w:val="24"/>
              </w:rPr>
            </w:pPr>
          </w:p>
        </w:tc>
        <w:tc>
          <w:tcPr>
            <w:tcW w:w="3960" w:type="dxa"/>
            <w:gridSpan w:val="2"/>
          </w:tcPr>
          <w:p w14:paraId="58CCE57A" w14:textId="77777777" w:rsidR="00DB03E9" w:rsidRPr="007520A8" w:rsidRDefault="00DB03E9" w:rsidP="00986BFE">
            <w:pPr>
              <w:pStyle w:val="Sinespaciado"/>
              <w:ind w:left="22" w:firstLine="22"/>
              <w:jc w:val="center"/>
              <w:rPr>
                <w:rFonts w:ascii="Arial" w:eastAsia="Calibri" w:hAnsi="Arial" w:cs="Arial"/>
                <w:b/>
                <w:szCs w:val="24"/>
              </w:rPr>
            </w:pPr>
          </w:p>
        </w:tc>
      </w:tr>
    </w:tbl>
    <w:p w14:paraId="6C9306BF" w14:textId="56207E72" w:rsidR="00DB03E9" w:rsidRDefault="00DB03E9" w:rsidP="005A7334"/>
    <w:p w14:paraId="379FBB66" w14:textId="05E505AF" w:rsidR="005A7334" w:rsidRDefault="005A7334" w:rsidP="005A7334"/>
    <w:p w14:paraId="3E17C4F2" w14:textId="30EB3E7F" w:rsidR="005A7334" w:rsidRDefault="005A7334" w:rsidP="005A7334"/>
    <w:p w14:paraId="4BC96C05" w14:textId="0941EC83" w:rsidR="005A7334" w:rsidRDefault="005A7334" w:rsidP="005A7334"/>
    <w:p w14:paraId="411B1842" w14:textId="477E7E6F" w:rsidR="005A7334" w:rsidRDefault="005A7334" w:rsidP="005A7334"/>
    <w:p w14:paraId="5AC535B9" w14:textId="5AAAEC65" w:rsidR="005A7334" w:rsidRDefault="005A7334" w:rsidP="005A7334"/>
    <w:p w14:paraId="6A3BD800" w14:textId="14DA54C4" w:rsidR="005A7334" w:rsidRDefault="005A7334" w:rsidP="005A7334"/>
    <w:p w14:paraId="16F291BD" w14:textId="72CDAB6A" w:rsidR="005A7334" w:rsidRDefault="005A7334" w:rsidP="005A7334"/>
    <w:p w14:paraId="573604B5" w14:textId="4E5F6FB1" w:rsidR="005A7334" w:rsidRDefault="005A7334" w:rsidP="005A7334"/>
    <w:p w14:paraId="3E4CAE45" w14:textId="1EC66629" w:rsidR="005A7334" w:rsidRDefault="005A7334" w:rsidP="005A7334"/>
    <w:p w14:paraId="3C49E53F" w14:textId="79EC7E1F" w:rsidR="005A7334" w:rsidRDefault="005A7334" w:rsidP="005A7334"/>
    <w:p w14:paraId="00AF5C1C" w14:textId="626D4090" w:rsidR="005A7334" w:rsidRDefault="005A7334" w:rsidP="005A7334"/>
    <w:p w14:paraId="1452BC78" w14:textId="4514F29A" w:rsidR="005A7334" w:rsidRDefault="005A7334" w:rsidP="005A7334"/>
    <w:p w14:paraId="4FABE1D3" w14:textId="10033A5D" w:rsidR="005A7334" w:rsidRDefault="005A7334" w:rsidP="005A7334"/>
    <w:p w14:paraId="66E2CC09" w14:textId="04580864" w:rsidR="005A7334" w:rsidRDefault="005A7334" w:rsidP="005A7334"/>
    <w:p w14:paraId="40468B24" w14:textId="6D54C15D" w:rsidR="005A7334" w:rsidRDefault="005A7334" w:rsidP="005A7334"/>
    <w:p w14:paraId="678AEC18" w14:textId="5790305B" w:rsidR="005A7334" w:rsidRDefault="005A7334" w:rsidP="005A7334"/>
    <w:p w14:paraId="519BF284" w14:textId="66B39B86" w:rsidR="005A7334" w:rsidRDefault="005A7334" w:rsidP="005A7334"/>
    <w:p w14:paraId="13626143" w14:textId="403A0B4D" w:rsidR="005A7334" w:rsidRDefault="005A7334" w:rsidP="005A7334"/>
    <w:p w14:paraId="0DD05926" w14:textId="0CF8C7EC" w:rsidR="005A7334" w:rsidRDefault="005A7334" w:rsidP="005A7334"/>
    <w:p w14:paraId="3F1A564B" w14:textId="706D3F81" w:rsidR="005A7334" w:rsidRDefault="005A7334" w:rsidP="005A7334"/>
    <w:p w14:paraId="2A2A23E9" w14:textId="2DB078CA" w:rsidR="005A7334" w:rsidRDefault="005A7334" w:rsidP="005A7334"/>
    <w:p w14:paraId="66169A5F" w14:textId="0C2D292C" w:rsidR="005A7334" w:rsidRDefault="005A7334" w:rsidP="005A7334"/>
    <w:p w14:paraId="3B913DB9" w14:textId="4DF9B9A6" w:rsidR="005A7334" w:rsidRDefault="005A7334" w:rsidP="005A7334"/>
    <w:p w14:paraId="0053EE2D" w14:textId="2EE4D1CC" w:rsidR="005A7334" w:rsidRPr="005A7334" w:rsidRDefault="005A7334" w:rsidP="005A7334">
      <w:pPr>
        <w:rPr>
          <w:sz w:val="10"/>
          <w:szCs w:val="10"/>
        </w:rPr>
      </w:pPr>
    </w:p>
    <w:p w14:paraId="1B51415A" w14:textId="1744CB13" w:rsidR="005A7334" w:rsidRDefault="005A7334" w:rsidP="005A7334"/>
    <w:sectPr w:rsidR="005A7334" w:rsidSect="00644617">
      <w:footerReference w:type="default" r:id="rId23"/>
      <w:pgSz w:w="12242" w:h="20163" w:code="5"/>
      <w:pgMar w:top="2665" w:right="1928" w:bottom="2268" w:left="158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Ivan Ortiz Alcantar" w:date="2023-01-09T13:29:00Z" w:initials="IOA">
    <w:p w14:paraId="3A89B37D" w14:textId="77777777" w:rsidR="00C54C81" w:rsidRDefault="00C54C81" w:rsidP="00C54C81">
      <w:pPr>
        <w:pStyle w:val="Textocomentario"/>
      </w:pPr>
      <w:r>
        <w:rPr>
          <w:rStyle w:val="Refdecomentario"/>
        </w:rPr>
        <w:annotationRef/>
      </w:r>
      <w:r>
        <w:t>En la página 4 y 7 se mencionan cantidades varias sobre el mismo concepto. Favor de especificar la cantidad correcta.</w:t>
      </w:r>
    </w:p>
    <w:p w14:paraId="4FB7A58A" w14:textId="77777777" w:rsidR="00C54C81" w:rsidRDefault="00C54C81" w:rsidP="00C54C81">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B7A5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B7A58A" w16cid:durableId="2767CF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691A6" w14:textId="77777777" w:rsidR="00D11725" w:rsidRDefault="00D11725" w:rsidP="000B1497">
      <w:r>
        <w:separator/>
      </w:r>
    </w:p>
  </w:endnote>
  <w:endnote w:type="continuationSeparator" w:id="0">
    <w:p w14:paraId="52E383A9" w14:textId="77777777" w:rsidR="00D11725" w:rsidRDefault="00D11725" w:rsidP="000B1497">
      <w:r>
        <w:continuationSeparator/>
      </w:r>
    </w:p>
  </w:endnote>
  <w:endnote w:id="1">
    <w:p w14:paraId="16764820" w14:textId="460BD9EA" w:rsidR="00AB701B" w:rsidRDefault="00AB701B" w:rsidP="00AB701B">
      <w:pPr>
        <w:pStyle w:val="Textonotaalfinal"/>
        <w:spacing w:line="36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Bahnschrift">
    <w:panose1 w:val="020B0502040204020203"/>
    <w:charset w:val="00"/>
    <w:family w:val="swiss"/>
    <w:pitch w:val="variable"/>
    <w:sig w:usb0="A00002C7" w:usb1="00000002" w:usb2="00000000" w:usb3="00000000" w:csb0="0000019F" w:csb1="00000000"/>
  </w:font>
  <w:font w:name="Roboto">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 w:name="Agency FB">
    <w:panose1 w:val="020B0503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14:paraId="54FBD395" w14:textId="77777777" w:rsidR="00544561" w:rsidRPr="008A5DAA" w:rsidRDefault="00544561">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5B3E7B">
              <w:rPr>
                <w:b/>
                <w:bCs/>
                <w:noProof/>
                <w:sz w:val="16"/>
                <w:szCs w:val="16"/>
              </w:rPr>
              <w:t>5</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5B3E7B">
              <w:rPr>
                <w:b/>
                <w:bCs/>
                <w:noProof/>
                <w:sz w:val="16"/>
                <w:szCs w:val="16"/>
              </w:rPr>
              <w:t>53</w:t>
            </w:r>
            <w:r w:rsidRPr="008A5DAA">
              <w:rPr>
                <w:b/>
                <w:bCs/>
                <w:sz w:val="16"/>
                <w:szCs w:val="16"/>
              </w:rPr>
              <w:fldChar w:fldCharType="end"/>
            </w:r>
          </w:p>
        </w:sdtContent>
      </w:sdt>
    </w:sdtContent>
  </w:sdt>
  <w:p w14:paraId="5BF0D3FE" w14:textId="1BD43B23" w:rsidR="00544561" w:rsidRPr="007F5E90" w:rsidRDefault="00544561" w:rsidP="007F5E90">
    <w:pPr>
      <w:pStyle w:val="Encabezado"/>
      <w:jc w:val="center"/>
      <w:rPr>
        <w:rFonts w:ascii="Arial" w:hAnsi="Arial" w:cs="Arial"/>
        <w:bCs/>
        <w:sz w:val="16"/>
        <w:szCs w:val="16"/>
      </w:rPr>
    </w:pPr>
    <w:r w:rsidRPr="00F41F27">
      <w:rPr>
        <w:rFonts w:ascii="Arial" w:hAnsi="Arial" w:cs="Arial"/>
        <w:sz w:val="16"/>
        <w:szCs w:val="18"/>
      </w:rPr>
      <w:t xml:space="preserve">La presente foja por ambas caras forma parte integral del Acta de la Sesión </w:t>
    </w:r>
    <w:r>
      <w:rPr>
        <w:rFonts w:ascii="Arial" w:hAnsi="Arial" w:cs="Arial"/>
        <w:sz w:val="16"/>
        <w:szCs w:val="18"/>
      </w:rPr>
      <w:t xml:space="preserve">Ordinaria </w:t>
    </w:r>
    <w:r w:rsidRPr="00666D4F">
      <w:rPr>
        <w:rFonts w:ascii="Arial" w:hAnsi="Arial" w:cs="Arial"/>
        <w:bCs/>
        <w:sz w:val="16"/>
        <w:szCs w:val="16"/>
      </w:rPr>
      <w:t>del Ayuntamiento Constitucional de San Pedro Tlaquepaqu</w:t>
    </w:r>
    <w:r>
      <w:rPr>
        <w:rFonts w:ascii="Arial" w:hAnsi="Arial" w:cs="Arial"/>
        <w:bCs/>
        <w:sz w:val="16"/>
        <w:szCs w:val="16"/>
      </w:rPr>
      <w:t>e, del</w:t>
    </w:r>
    <w:r w:rsidRPr="00AF4E61">
      <w:rPr>
        <w:rFonts w:ascii="Arial" w:hAnsi="Arial" w:cs="Arial"/>
        <w:bCs/>
        <w:sz w:val="16"/>
        <w:szCs w:val="16"/>
      </w:rPr>
      <w:t xml:space="preserve"> </w:t>
    </w:r>
    <w:r w:rsidR="006A0AFB">
      <w:rPr>
        <w:rFonts w:ascii="Arial" w:hAnsi="Arial" w:cs="Arial"/>
        <w:bCs/>
        <w:sz w:val="16"/>
        <w:szCs w:val="16"/>
      </w:rPr>
      <w:t xml:space="preserve">27 </w:t>
    </w:r>
    <w:r w:rsidRPr="00AF4E61">
      <w:rPr>
        <w:rFonts w:ascii="Arial" w:hAnsi="Arial" w:cs="Arial"/>
        <w:bCs/>
        <w:sz w:val="16"/>
        <w:szCs w:val="16"/>
      </w:rPr>
      <w:t>de</w:t>
    </w:r>
    <w:r w:rsidR="00442848">
      <w:rPr>
        <w:rFonts w:ascii="Arial" w:hAnsi="Arial" w:cs="Arial"/>
        <w:bCs/>
        <w:sz w:val="16"/>
        <w:szCs w:val="16"/>
      </w:rPr>
      <w:t xml:space="preserve"> </w:t>
    </w:r>
    <w:r w:rsidR="00AE01FE">
      <w:rPr>
        <w:rFonts w:ascii="Arial" w:hAnsi="Arial" w:cs="Arial"/>
        <w:bCs/>
        <w:sz w:val="16"/>
        <w:szCs w:val="16"/>
      </w:rPr>
      <w:t>e</w:t>
    </w:r>
    <w:r w:rsidR="00442848">
      <w:rPr>
        <w:rFonts w:ascii="Arial" w:hAnsi="Arial" w:cs="Arial"/>
        <w:bCs/>
        <w:sz w:val="16"/>
        <w:szCs w:val="16"/>
      </w:rPr>
      <w:t>nero</w:t>
    </w:r>
    <w:r w:rsidRPr="00AF4E61">
      <w:rPr>
        <w:rFonts w:ascii="Arial" w:hAnsi="Arial" w:cs="Arial"/>
        <w:bCs/>
        <w:sz w:val="16"/>
        <w:szCs w:val="16"/>
      </w:rPr>
      <w:t xml:space="preserve"> del 202</w:t>
    </w:r>
    <w:r w:rsidR="00442848">
      <w:rPr>
        <w:rFonts w:ascii="Arial" w:hAnsi="Arial" w:cs="Arial"/>
        <w:bCs/>
        <w:sz w:val="16"/>
        <w:szCs w:val="16"/>
      </w:rPr>
      <w:t>3</w:t>
    </w:r>
    <w:r>
      <w:rPr>
        <w:rFonts w:ascii="Arial" w:hAnsi="Arial" w:cs="Arial"/>
        <w:bCs/>
        <w:sz w:val="16"/>
        <w:szCs w:val="16"/>
      </w:rPr>
      <w:t>.</w:t>
    </w:r>
  </w:p>
  <w:p w14:paraId="4101A172" w14:textId="77777777" w:rsidR="00544561" w:rsidRDefault="00544561"/>
  <w:p w14:paraId="769B7B03" w14:textId="77777777" w:rsidR="00544561" w:rsidRDefault="005445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A6430" w14:textId="77777777" w:rsidR="00D11725" w:rsidRDefault="00D11725" w:rsidP="000B1497">
      <w:r>
        <w:separator/>
      </w:r>
    </w:p>
  </w:footnote>
  <w:footnote w:type="continuationSeparator" w:id="0">
    <w:p w14:paraId="721ECBDC" w14:textId="77777777" w:rsidR="00D11725" w:rsidRDefault="00D11725" w:rsidP="000B1497">
      <w:r>
        <w:continuationSeparator/>
      </w:r>
    </w:p>
  </w:footnote>
  <w:footnote w:id="1">
    <w:p w14:paraId="33066271" w14:textId="77777777" w:rsidR="008D1458" w:rsidRPr="009729D0" w:rsidRDefault="008D1458" w:rsidP="008D1458">
      <w:pPr>
        <w:pStyle w:val="Textonotapie1"/>
        <w:rPr>
          <w:lang w:val="es-ES"/>
        </w:rPr>
      </w:pPr>
      <w:r>
        <w:rPr>
          <w:rStyle w:val="Refdenotaalpie"/>
        </w:rPr>
        <w:footnoteRef/>
      </w:r>
      <w:r>
        <w:t xml:space="preserve"> </w:t>
      </w:r>
      <w:hyperlink r:id="rId1" w:history="1">
        <w:r w:rsidRPr="00252658">
          <w:rPr>
            <w:rStyle w:val="Hipervnculo1"/>
          </w:rPr>
          <w:t>https://ssas.jalisco.gob.mx/consultas-de-interes/2014/582</w:t>
        </w:r>
      </w:hyperlink>
      <w:r>
        <w:t xml:space="preserve"> </w:t>
      </w:r>
    </w:p>
  </w:footnote>
  <w:footnote w:id="2">
    <w:p w14:paraId="262D79AA" w14:textId="77777777" w:rsidR="00AB701B" w:rsidRDefault="00AB701B" w:rsidP="00AB701B">
      <w:pPr>
        <w:pStyle w:val="Textonotapie"/>
      </w:pPr>
    </w:p>
  </w:footnote>
  <w:footnote w:id="3">
    <w:p w14:paraId="39A1350B" w14:textId="77777777" w:rsidR="00AB701B" w:rsidRDefault="00AB701B" w:rsidP="00AB701B">
      <w:pPr>
        <w:pStyle w:val="Textonotapie"/>
      </w:pPr>
      <w:r>
        <w:rPr>
          <w:rStyle w:val="Refdenotaalpie"/>
        </w:rPr>
        <w:footnoteRef/>
      </w:r>
      <w:r>
        <w:t xml:space="preserve"> CHOMSKY, Noam 2002.</w:t>
      </w:r>
    </w:p>
  </w:footnote>
  <w:footnote w:id="4">
    <w:p w14:paraId="787CA901" w14:textId="77777777" w:rsidR="00AB701B" w:rsidRDefault="00AB701B" w:rsidP="00AB701B">
      <w:pPr>
        <w:pStyle w:val="Textonotapie"/>
      </w:pPr>
      <w:r>
        <w:rPr>
          <w:rStyle w:val="Refdenotaalpie"/>
        </w:rPr>
        <w:footnoteRef/>
      </w:r>
      <w:r>
        <w:t xml:space="preserve"> </w:t>
      </w:r>
      <w:r w:rsidRPr="009A26BB">
        <w:t>https://agenda2030.mx/ODSGoalSelected.html?ti=T&amp;cveArb=ODS0040&amp;goal=0&amp;lang=es#/ind</w:t>
      </w:r>
    </w:p>
  </w:footnote>
  <w:footnote w:id="5">
    <w:p w14:paraId="616C8C8A" w14:textId="77777777" w:rsidR="00AB701B" w:rsidRDefault="00AB701B" w:rsidP="00AB701B">
      <w:pPr>
        <w:pStyle w:val="Textonotapie"/>
      </w:pPr>
      <w:r>
        <w:rPr>
          <w:rStyle w:val="Refdenotaalpie"/>
        </w:rPr>
        <w:footnoteRef/>
      </w:r>
      <w:r>
        <w:t xml:space="preserve"> </w:t>
      </w:r>
      <w:r w:rsidRPr="00AD3B92">
        <w:t>https://agenda2030.mx/ODSGoalSelected.html?ti=T&amp;cveArb=ODS0100&amp;goal=0&amp;lang=es#/ind</w:t>
      </w:r>
    </w:p>
  </w:footnote>
  <w:footnote w:id="6">
    <w:p w14:paraId="1C5869AB" w14:textId="77777777" w:rsidR="00AB701B" w:rsidRDefault="00AB701B" w:rsidP="00AB701B">
      <w:pPr>
        <w:pStyle w:val="Textonotapie"/>
      </w:pPr>
      <w:r>
        <w:rPr>
          <w:rStyle w:val="Refdenotaalpie"/>
        </w:rPr>
        <w:footnoteRef/>
      </w:r>
      <w:r>
        <w:t xml:space="preserve"> INEGI Indicadores de Educación por Municipio Jalisco 2010.</w:t>
      </w:r>
    </w:p>
  </w:footnote>
  <w:footnote w:id="7">
    <w:p w14:paraId="06DA8F4E" w14:textId="77777777" w:rsidR="00AB701B" w:rsidRDefault="00AB701B" w:rsidP="00AB701B">
      <w:pPr>
        <w:pStyle w:val="Textonotapie"/>
      </w:pPr>
      <w:r>
        <w:rPr>
          <w:rStyle w:val="Refdenotaalpie"/>
        </w:rPr>
        <w:footnoteRef/>
      </w:r>
      <w:r>
        <w:t xml:space="preserve">Secretaria de Educación Pública S270 Programa Nacional de inglés para alumnos en Educación Básica. </w:t>
      </w:r>
    </w:p>
  </w:footnote>
  <w:footnote w:id="8">
    <w:p w14:paraId="72D9536F" w14:textId="77777777" w:rsidR="00AB701B" w:rsidRDefault="00AB701B" w:rsidP="00AB701B">
      <w:pPr>
        <w:pStyle w:val="Textonotapie"/>
      </w:pPr>
      <w:r>
        <w:rPr>
          <w:rStyle w:val="Refdenotaalpie"/>
        </w:rPr>
        <w:footnoteRef/>
      </w:r>
      <w:r>
        <w:t xml:space="preserve"> Cohen Dorothy, “Cómo aprenden los Niños” 1999.</w:t>
      </w:r>
    </w:p>
  </w:footnote>
  <w:footnote w:id="9">
    <w:p w14:paraId="1662C359" w14:textId="77777777" w:rsidR="00AB701B" w:rsidRDefault="00AB701B" w:rsidP="00AB701B">
      <w:pPr>
        <w:pStyle w:val="Textonotapie"/>
      </w:pPr>
      <w:r>
        <w:rPr>
          <w:rStyle w:val="Refdenotaalpie"/>
        </w:rPr>
        <w:footnoteRef/>
      </w:r>
      <w:r>
        <w:t xml:space="preserve"> Foro Mundial sobre la Educación, Dakar 2000.</w:t>
      </w:r>
    </w:p>
  </w:footnote>
  <w:footnote w:id="10">
    <w:p w14:paraId="65ECEC7F" w14:textId="77777777" w:rsidR="00AB701B" w:rsidRDefault="00AB701B" w:rsidP="00AB701B">
      <w:pPr>
        <w:pStyle w:val="Textonotapie"/>
      </w:pPr>
      <w:r>
        <w:rPr>
          <w:rStyle w:val="Refdenotaalpie"/>
        </w:rPr>
        <w:footnoteRef/>
      </w:r>
      <w:r>
        <w:t xml:space="preserve"> Dato obtenido de la Secretaria de Educación Jalisco con motivo de la entrega de Paquetes escolares y uniformes del Programa Recrea 2022.</w:t>
      </w:r>
    </w:p>
  </w:footnote>
  <w:footnote w:id="11">
    <w:p w14:paraId="695B1508" w14:textId="77777777" w:rsidR="00AB701B" w:rsidRDefault="00AB701B" w:rsidP="00AB701B">
      <w:pPr>
        <w:pStyle w:val="Textonotapie"/>
      </w:pPr>
      <w:r>
        <w:rPr>
          <w:rStyle w:val="Refdenotaalpie"/>
        </w:rPr>
        <w:footnoteRef/>
      </w:r>
      <w:r>
        <w:t xml:space="preserve"> Fuente: Perfil sociodemográfico de la población con discapacidad en el estado de Jalisco, elaborado por </w:t>
      </w:r>
      <w:r w:rsidRPr="007E73EB">
        <w:t>Instituto Nacional de Estadística y Geografía</w:t>
      </w:r>
      <w:r>
        <w:t xml:space="preserve"> INEGI.</w:t>
      </w:r>
    </w:p>
  </w:footnote>
  <w:footnote w:id="12">
    <w:p w14:paraId="6642C0C6" w14:textId="77777777" w:rsidR="00AB701B" w:rsidRDefault="00AB701B" w:rsidP="00AB701B">
      <w:pPr>
        <w:pStyle w:val="Textonotapie"/>
      </w:pPr>
      <w:r>
        <w:rPr>
          <w:rStyle w:val="Refdenotaalpie"/>
        </w:rPr>
        <w:footnoteRef/>
      </w:r>
      <w:r>
        <w:t xml:space="preserve"> Ibid. </w:t>
      </w:r>
    </w:p>
  </w:footnote>
  <w:footnote w:id="13">
    <w:p w14:paraId="164FCBCB" w14:textId="77777777" w:rsidR="00AB701B" w:rsidRPr="001666B6" w:rsidRDefault="00AB701B" w:rsidP="00AB701B">
      <w:pPr>
        <w:pStyle w:val="Textonotapie"/>
        <w:jc w:val="both"/>
        <w:rPr>
          <w:rFonts w:ascii="Avenir Book" w:hAnsi="Avenir Book"/>
          <w:sz w:val="18"/>
          <w:szCs w:val="18"/>
          <w:lang w:val="es-ES_tradnl"/>
        </w:rPr>
      </w:pPr>
      <w:r w:rsidRPr="001666B6">
        <w:rPr>
          <w:rStyle w:val="Refdenotaalpie"/>
          <w:rFonts w:ascii="Avenir Book" w:hAnsi="Avenir Book"/>
          <w:sz w:val="18"/>
          <w:szCs w:val="18"/>
        </w:rPr>
        <w:footnoteRef/>
      </w:r>
      <w:r w:rsidRPr="00874283">
        <w:rPr>
          <w:rFonts w:ascii="Avenir Book" w:hAnsi="Avenir Book"/>
          <w:sz w:val="18"/>
          <w:szCs w:val="18"/>
        </w:rPr>
        <w:t>https://www.zaragoza.es/contenidos/cultura/observatorio/LA_CULTURA_COMO_ESTRATEGIA_DE_DESARROLLO.pdf</w:t>
      </w:r>
      <w:r w:rsidRPr="001666B6">
        <w:rPr>
          <w:rFonts w:ascii="Avenir Book" w:hAnsi="Avenir Book"/>
          <w:sz w:val="18"/>
          <w:szCs w:val="18"/>
        </w:rPr>
        <w:t xml:space="preserve"> (consultado el 30 de diciembre de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8AAB2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D23D1F"/>
    <w:multiLevelType w:val="multilevel"/>
    <w:tmpl w:val="0834011E"/>
    <w:styleLink w:val="WWNum5"/>
    <w:lvl w:ilvl="0">
      <w:start w:val="1"/>
      <w:numFmt w:val="upperRoman"/>
      <w:lvlText w:val="%1."/>
      <w:lvlJc w:val="righ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9470ED2"/>
    <w:multiLevelType w:val="hybridMultilevel"/>
    <w:tmpl w:val="5A4A58D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D04D2"/>
    <w:multiLevelType w:val="multilevel"/>
    <w:tmpl w:val="29EA3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D41181"/>
    <w:multiLevelType w:val="hybridMultilevel"/>
    <w:tmpl w:val="7DF0C2C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250843"/>
    <w:multiLevelType w:val="hybridMultilevel"/>
    <w:tmpl w:val="97BA4372"/>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152C00"/>
    <w:multiLevelType w:val="hybridMultilevel"/>
    <w:tmpl w:val="613A62A4"/>
    <w:lvl w:ilvl="0" w:tplc="080A0001">
      <w:start w:val="1"/>
      <w:numFmt w:val="bullet"/>
      <w:lvlText w:val=""/>
      <w:lvlJc w:val="left"/>
      <w:pPr>
        <w:ind w:left="2590" w:hanging="360"/>
      </w:pPr>
      <w:rPr>
        <w:rFonts w:ascii="Symbol" w:hAnsi="Symbol" w:hint="default"/>
      </w:rPr>
    </w:lvl>
    <w:lvl w:ilvl="1" w:tplc="080A0003">
      <w:start w:val="1"/>
      <w:numFmt w:val="bullet"/>
      <w:lvlText w:val="o"/>
      <w:lvlJc w:val="left"/>
      <w:pPr>
        <w:ind w:left="3310" w:hanging="360"/>
      </w:pPr>
      <w:rPr>
        <w:rFonts w:ascii="Courier New" w:hAnsi="Courier New" w:cs="Courier New" w:hint="default"/>
      </w:rPr>
    </w:lvl>
    <w:lvl w:ilvl="2" w:tplc="080A0005" w:tentative="1">
      <w:start w:val="1"/>
      <w:numFmt w:val="bullet"/>
      <w:lvlText w:val=""/>
      <w:lvlJc w:val="left"/>
      <w:pPr>
        <w:ind w:left="4030" w:hanging="360"/>
      </w:pPr>
      <w:rPr>
        <w:rFonts w:ascii="Wingdings" w:hAnsi="Wingdings" w:hint="default"/>
      </w:rPr>
    </w:lvl>
    <w:lvl w:ilvl="3" w:tplc="080A0001" w:tentative="1">
      <w:start w:val="1"/>
      <w:numFmt w:val="bullet"/>
      <w:lvlText w:val=""/>
      <w:lvlJc w:val="left"/>
      <w:pPr>
        <w:ind w:left="4750" w:hanging="360"/>
      </w:pPr>
      <w:rPr>
        <w:rFonts w:ascii="Symbol" w:hAnsi="Symbol" w:hint="default"/>
      </w:rPr>
    </w:lvl>
    <w:lvl w:ilvl="4" w:tplc="080A0003" w:tentative="1">
      <w:start w:val="1"/>
      <w:numFmt w:val="bullet"/>
      <w:lvlText w:val="o"/>
      <w:lvlJc w:val="left"/>
      <w:pPr>
        <w:ind w:left="5470" w:hanging="360"/>
      </w:pPr>
      <w:rPr>
        <w:rFonts w:ascii="Courier New" w:hAnsi="Courier New" w:cs="Courier New" w:hint="default"/>
      </w:rPr>
    </w:lvl>
    <w:lvl w:ilvl="5" w:tplc="080A0005" w:tentative="1">
      <w:start w:val="1"/>
      <w:numFmt w:val="bullet"/>
      <w:lvlText w:val=""/>
      <w:lvlJc w:val="left"/>
      <w:pPr>
        <w:ind w:left="6190" w:hanging="360"/>
      </w:pPr>
      <w:rPr>
        <w:rFonts w:ascii="Wingdings" w:hAnsi="Wingdings" w:hint="default"/>
      </w:rPr>
    </w:lvl>
    <w:lvl w:ilvl="6" w:tplc="080A0001" w:tentative="1">
      <w:start w:val="1"/>
      <w:numFmt w:val="bullet"/>
      <w:lvlText w:val=""/>
      <w:lvlJc w:val="left"/>
      <w:pPr>
        <w:ind w:left="6910" w:hanging="360"/>
      </w:pPr>
      <w:rPr>
        <w:rFonts w:ascii="Symbol" w:hAnsi="Symbol" w:hint="default"/>
      </w:rPr>
    </w:lvl>
    <w:lvl w:ilvl="7" w:tplc="080A0003" w:tentative="1">
      <w:start w:val="1"/>
      <w:numFmt w:val="bullet"/>
      <w:lvlText w:val="o"/>
      <w:lvlJc w:val="left"/>
      <w:pPr>
        <w:ind w:left="7630" w:hanging="360"/>
      </w:pPr>
      <w:rPr>
        <w:rFonts w:ascii="Courier New" w:hAnsi="Courier New" w:cs="Courier New" w:hint="default"/>
      </w:rPr>
    </w:lvl>
    <w:lvl w:ilvl="8" w:tplc="080A0005" w:tentative="1">
      <w:start w:val="1"/>
      <w:numFmt w:val="bullet"/>
      <w:lvlText w:val=""/>
      <w:lvlJc w:val="left"/>
      <w:pPr>
        <w:ind w:left="8350" w:hanging="360"/>
      </w:pPr>
      <w:rPr>
        <w:rFonts w:ascii="Wingdings" w:hAnsi="Wingdings" w:hint="default"/>
      </w:rPr>
    </w:lvl>
  </w:abstractNum>
  <w:abstractNum w:abstractNumId="7" w15:restartNumberingAfterBreak="0">
    <w:nsid w:val="11133052"/>
    <w:multiLevelType w:val="hybridMultilevel"/>
    <w:tmpl w:val="1E56186A"/>
    <w:lvl w:ilvl="0" w:tplc="F6D84348">
      <w:start w:val="1"/>
      <w:numFmt w:val="decimal"/>
      <w:lvlText w:val="%1."/>
      <w:lvlJc w:val="lef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1">
    <w:nsid w:val="13D049DF"/>
    <w:multiLevelType w:val="hybridMultilevel"/>
    <w:tmpl w:val="411408EA"/>
    <w:lvl w:ilvl="0" w:tplc="FFFFFFFF">
      <w:start w:val="1"/>
      <w:numFmt w:val="decimal"/>
      <w:lvlText w:val="%1."/>
      <w:lvlJc w:val="left"/>
      <w:pPr>
        <w:ind w:left="360" w:hanging="360"/>
      </w:pPr>
      <w:rPr>
        <w:b/>
        <w:sz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91B447B"/>
    <w:multiLevelType w:val="hybridMultilevel"/>
    <w:tmpl w:val="F57AF83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AE92540"/>
    <w:multiLevelType w:val="multilevel"/>
    <w:tmpl w:val="78BAF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D61CA5"/>
    <w:multiLevelType w:val="multilevel"/>
    <w:tmpl w:val="4D38F3BA"/>
    <w:styleLink w:val="WWNum6"/>
    <w:lvl w:ilvl="0">
      <w:start w:val="1"/>
      <w:numFmt w:val="upperRoman"/>
      <w:lvlText w:val="%1."/>
      <w:lvlJc w:val="left"/>
      <w:pPr>
        <w:ind w:left="720" w:hanging="720"/>
      </w:pPr>
      <w:rPr>
        <w:rFonts w:eastAsia="Verdana" w:cs="Verdana"/>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49C3800"/>
    <w:multiLevelType w:val="singleLevel"/>
    <w:tmpl w:val="12882B26"/>
    <w:lvl w:ilvl="0">
      <w:start w:val="1"/>
      <w:numFmt w:val="upperRoman"/>
      <w:lvlText w:val="%1."/>
      <w:lvlJc w:val="left"/>
      <w:pPr>
        <w:tabs>
          <w:tab w:val="num" w:pos="1444"/>
        </w:tabs>
        <w:ind w:left="1444" w:hanging="735"/>
      </w:pPr>
      <w:rPr>
        <w:rFonts w:hint="default"/>
      </w:rPr>
    </w:lvl>
  </w:abstractNum>
  <w:abstractNum w:abstractNumId="13" w15:restartNumberingAfterBreak="0">
    <w:nsid w:val="29171273"/>
    <w:multiLevelType w:val="multilevel"/>
    <w:tmpl w:val="F6A4B42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1">
    <w:nsid w:val="29777057"/>
    <w:multiLevelType w:val="hybridMultilevel"/>
    <w:tmpl w:val="411408EA"/>
    <w:lvl w:ilvl="0" w:tplc="FFFFFFFF">
      <w:start w:val="1"/>
      <w:numFmt w:val="decimal"/>
      <w:lvlText w:val="%1."/>
      <w:lvlJc w:val="left"/>
      <w:pPr>
        <w:ind w:left="360" w:hanging="360"/>
      </w:pPr>
      <w:rPr>
        <w:b/>
        <w:sz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D4E3201"/>
    <w:multiLevelType w:val="hybridMultilevel"/>
    <w:tmpl w:val="38965F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081C66"/>
    <w:multiLevelType w:val="hybridMultilevel"/>
    <w:tmpl w:val="4A5CF9DA"/>
    <w:lvl w:ilvl="0" w:tplc="D28013D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F064CC"/>
    <w:multiLevelType w:val="multilevel"/>
    <w:tmpl w:val="6C928A72"/>
    <w:styleLink w:val="WWNum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38A6C6C"/>
    <w:multiLevelType w:val="multilevel"/>
    <w:tmpl w:val="7BA63056"/>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3FE5EFA"/>
    <w:multiLevelType w:val="hybridMultilevel"/>
    <w:tmpl w:val="6A06C2EE"/>
    <w:lvl w:ilvl="0" w:tplc="C2D4E80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776765"/>
    <w:multiLevelType w:val="multilevel"/>
    <w:tmpl w:val="BF34C1EE"/>
    <w:lvl w:ilvl="0">
      <w:start w:val="1"/>
      <w:numFmt w:val="bullet"/>
      <w:lvlText w:val="●"/>
      <w:lvlJc w:val="left"/>
      <w:pPr>
        <w:ind w:left="822" w:hanging="360"/>
      </w:pPr>
      <w:rPr>
        <w:rFonts w:ascii="Noto Sans Symbols" w:eastAsia="Noto Sans Symbols" w:hAnsi="Noto Sans Symbols" w:cs="Noto Sans Symbols"/>
      </w:rPr>
    </w:lvl>
    <w:lvl w:ilvl="1">
      <w:start w:val="1"/>
      <w:numFmt w:val="bullet"/>
      <w:lvlText w:val="o"/>
      <w:lvlJc w:val="left"/>
      <w:pPr>
        <w:ind w:left="1542" w:hanging="360"/>
      </w:pPr>
      <w:rPr>
        <w:rFonts w:ascii="Courier New" w:eastAsia="Courier New" w:hAnsi="Courier New" w:cs="Courier New"/>
      </w:rPr>
    </w:lvl>
    <w:lvl w:ilvl="2">
      <w:start w:val="1"/>
      <w:numFmt w:val="bullet"/>
      <w:lvlText w:val="▪"/>
      <w:lvlJc w:val="left"/>
      <w:pPr>
        <w:ind w:left="2262" w:hanging="360"/>
      </w:pPr>
      <w:rPr>
        <w:rFonts w:ascii="Noto Sans Symbols" w:eastAsia="Noto Sans Symbols" w:hAnsi="Noto Sans Symbols" w:cs="Noto Sans Symbols"/>
      </w:rPr>
    </w:lvl>
    <w:lvl w:ilvl="3">
      <w:start w:val="1"/>
      <w:numFmt w:val="bullet"/>
      <w:lvlText w:val="●"/>
      <w:lvlJc w:val="left"/>
      <w:pPr>
        <w:ind w:left="2982" w:hanging="360"/>
      </w:pPr>
      <w:rPr>
        <w:rFonts w:ascii="Noto Sans Symbols" w:eastAsia="Noto Sans Symbols" w:hAnsi="Noto Sans Symbols" w:cs="Noto Sans Symbols"/>
      </w:rPr>
    </w:lvl>
    <w:lvl w:ilvl="4">
      <w:start w:val="1"/>
      <w:numFmt w:val="bullet"/>
      <w:lvlText w:val="o"/>
      <w:lvlJc w:val="left"/>
      <w:pPr>
        <w:ind w:left="3702" w:hanging="360"/>
      </w:pPr>
      <w:rPr>
        <w:rFonts w:ascii="Courier New" w:eastAsia="Courier New" w:hAnsi="Courier New" w:cs="Courier New"/>
      </w:rPr>
    </w:lvl>
    <w:lvl w:ilvl="5">
      <w:start w:val="1"/>
      <w:numFmt w:val="bullet"/>
      <w:lvlText w:val="▪"/>
      <w:lvlJc w:val="left"/>
      <w:pPr>
        <w:ind w:left="4422" w:hanging="360"/>
      </w:pPr>
      <w:rPr>
        <w:rFonts w:ascii="Noto Sans Symbols" w:eastAsia="Noto Sans Symbols" w:hAnsi="Noto Sans Symbols" w:cs="Noto Sans Symbols"/>
      </w:rPr>
    </w:lvl>
    <w:lvl w:ilvl="6">
      <w:start w:val="1"/>
      <w:numFmt w:val="bullet"/>
      <w:lvlText w:val="●"/>
      <w:lvlJc w:val="left"/>
      <w:pPr>
        <w:ind w:left="5142" w:hanging="360"/>
      </w:pPr>
      <w:rPr>
        <w:rFonts w:ascii="Noto Sans Symbols" w:eastAsia="Noto Sans Symbols" w:hAnsi="Noto Sans Symbols" w:cs="Noto Sans Symbols"/>
      </w:rPr>
    </w:lvl>
    <w:lvl w:ilvl="7">
      <w:start w:val="1"/>
      <w:numFmt w:val="bullet"/>
      <w:lvlText w:val="o"/>
      <w:lvlJc w:val="left"/>
      <w:pPr>
        <w:ind w:left="5862" w:hanging="360"/>
      </w:pPr>
      <w:rPr>
        <w:rFonts w:ascii="Courier New" w:eastAsia="Courier New" w:hAnsi="Courier New" w:cs="Courier New"/>
      </w:rPr>
    </w:lvl>
    <w:lvl w:ilvl="8">
      <w:start w:val="1"/>
      <w:numFmt w:val="bullet"/>
      <w:lvlText w:val="▪"/>
      <w:lvlJc w:val="left"/>
      <w:pPr>
        <w:ind w:left="6582" w:hanging="360"/>
      </w:pPr>
      <w:rPr>
        <w:rFonts w:ascii="Noto Sans Symbols" w:eastAsia="Noto Sans Symbols" w:hAnsi="Noto Sans Symbols" w:cs="Noto Sans Symbols"/>
      </w:rPr>
    </w:lvl>
  </w:abstractNum>
  <w:abstractNum w:abstractNumId="21" w15:restartNumberingAfterBreak="0">
    <w:nsid w:val="3C677172"/>
    <w:multiLevelType w:val="multilevel"/>
    <w:tmpl w:val="06A64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7E1DFA"/>
    <w:multiLevelType w:val="multilevel"/>
    <w:tmpl w:val="5644FA2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0D976B7"/>
    <w:multiLevelType w:val="multilevel"/>
    <w:tmpl w:val="2FE2460E"/>
    <w:styleLink w:val="WWNum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0B30C2"/>
    <w:multiLevelType w:val="hybridMultilevel"/>
    <w:tmpl w:val="BEBCAFF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850CA6"/>
    <w:multiLevelType w:val="hybridMultilevel"/>
    <w:tmpl w:val="B83A1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FC50C8"/>
    <w:multiLevelType w:val="multilevel"/>
    <w:tmpl w:val="88E65C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CA22FE2"/>
    <w:multiLevelType w:val="hybridMultilevel"/>
    <w:tmpl w:val="01161B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4FB46FC6"/>
    <w:multiLevelType w:val="multilevel"/>
    <w:tmpl w:val="8F7E3CE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4FFA00DC"/>
    <w:multiLevelType w:val="multilevel"/>
    <w:tmpl w:val="3B36E4F0"/>
    <w:styleLink w:val="WWNum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E45BF7"/>
    <w:multiLevelType w:val="multilevel"/>
    <w:tmpl w:val="D848EE46"/>
    <w:styleLink w:val="WWNum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55C7A77"/>
    <w:multiLevelType w:val="multilevel"/>
    <w:tmpl w:val="E02A33CE"/>
    <w:lvl w:ilvl="0">
      <w:start w:val="1"/>
      <w:numFmt w:val="decimal"/>
      <w:lvlText w:val="%1."/>
      <w:lvlJc w:val="left"/>
      <w:pPr>
        <w:ind w:left="502" w:hanging="360"/>
      </w:pPr>
      <w:rPr>
        <w:b/>
      </w:rPr>
    </w:lvl>
    <w:lvl w:ilvl="1">
      <w:start w:val="3"/>
      <w:numFmt w:val="decimal"/>
      <w:lvlText w:val="%1.%2."/>
      <w:lvlJc w:val="left"/>
      <w:pPr>
        <w:ind w:left="1382" w:hanging="390"/>
      </w:pPr>
      <w:rPr>
        <w:sz w:val="20"/>
        <w:szCs w:val="20"/>
      </w:rPr>
    </w:lvl>
    <w:lvl w:ilvl="2">
      <w:start w:val="1"/>
      <w:numFmt w:val="decimal"/>
      <w:lvlText w:val="%1.%2.%3."/>
      <w:lvlJc w:val="left"/>
      <w:pPr>
        <w:ind w:left="862" w:hanging="720"/>
      </w:pPr>
      <w:rPr>
        <w:sz w:val="24"/>
        <w:szCs w:val="24"/>
      </w:rPr>
    </w:lvl>
    <w:lvl w:ilvl="3">
      <w:start w:val="1"/>
      <w:numFmt w:val="decimal"/>
      <w:lvlText w:val="%1.%2.%3.%4."/>
      <w:lvlJc w:val="left"/>
      <w:pPr>
        <w:ind w:left="862" w:hanging="720"/>
      </w:pPr>
      <w:rPr>
        <w:sz w:val="24"/>
        <w:szCs w:val="24"/>
      </w:rPr>
    </w:lvl>
    <w:lvl w:ilvl="4">
      <w:start w:val="1"/>
      <w:numFmt w:val="decimal"/>
      <w:lvlText w:val="%1.%2.%3.%4.%5."/>
      <w:lvlJc w:val="left"/>
      <w:pPr>
        <w:ind w:left="1222" w:hanging="1080"/>
      </w:pPr>
      <w:rPr>
        <w:sz w:val="24"/>
        <w:szCs w:val="24"/>
      </w:rPr>
    </w:lvl>
    <w:lvl w:ilvl="5">
      <w:start w:val="1"/>
      <w:numFmt w:val="decimal"/>
      <w:lvlText w:val="%1.%2.%3.%4.%5.%6."/>
      <w:lvlJc w:val="left"/>
      <w:pPr>
        <w:ind w:left="1222" w:hanging="1080"/>
      </w:pPr>
      <w:rPr>
        <w:sz w:val="24"/>
        <w:szCs w:val="24"/>
      </w:rPr>
    </w:lvl>
    <w:lvl w:ilvl="6">
      <w:start w:val="1"/>
      <w:numFmt w:val="decimal"/>
      <w:lvlText w:val="%1.%2.%3.%4.%5.%6.%7."/>
      <w:lvlJc w:val="left"/>
      <w:pPr>
        <w:ind w:left="1582" w:hanging="1440"/>
      </w:pPr>
      <w:rPr>
        <w:sz w:val="24"/>
        <w:szCs w:val="24"/>
      </w:rPr>
    </w:lvl>
    <w:lvl w:ilvl="7">
      <w:start w:val="1"/>
      <w:numFmt w:val="decimal"/>
      <w:lvlText w:val="%1.%2.%3.%4.%5.%6.%7.%8."/>
      <w:lvlJc w:val="left"/>
      <w:pPr>
        <w:ind w:left="1582" w:hanging="1440"/>
      </w:pPr>
      <w:rPr>
        <w:sz w:val="24"/>
        <w:szCs w:val="24"/>
      </w:rPr>
    </w:lvl>
    <w:lvl w:ilvl="8">
      <w:start w:val="1"/>
      <w:numFmt w:val="decimal"/>
      <w:lvlText w:val="%1.%2.%3.%4.%5.%6.%7.%8.%9."/>
      <w:lvlJc w:val="left"/>
      <w:pPr>
        <w:ind w:left="1942" w:hanging="1800"/>
      </w:pPr>
      <w:rPr>
        <w:sz w:val="24"/>
        <w:szCs w:val="24"/>
      </w:rPr>
    </w:lvl>
  </w:abstractNum>
  <w:abstractNum w:abstractNumId="32" w15:restartNumberingAfterBreak="0">
    <w:nsid w:val="5D5718BC"/>
    <w:multiLevelType w:val="multilevel"/>
    <w:tmpl w:val="2E7A82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02E1058"/>
    <w:multiLevelType w:val="multilevel"/>
    <w:tmpl w:val="42A8A046"/>
    <w:styleLink w:val="WWNum7"/>
    <w:lvl w:ilvl="0">
      <w:start w:val="1"/>
      <w:numFmt w:val="upperRoman"/>
      <w:lvlText w:val="%1."/>
      <w:lvlJc w:val="left"/>
      <w:pPr>
        <w:ind w:left="720" w:hanging="720"/>
      </w:pPr>
      <w:rPr>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90F3BCF"/>
    <w:multiLevelType w:val="hybridMultilevel"/>
    <w:tmpl w:val="663EC6C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5" w15:restartNumberingAfterBreak="0">
    <w:nsid w:val="6BB8402C"/>
    <w:multiLevelType w:val="multilevel"/>
    <w:tmpl w:val="E79849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CBF1E53"/>
    <w:multiLevelType w:val="hybridMultilevel"/>
    <w:tmpl w:val="01848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28739D"/>
    <w:multiLevelType w:val="hybridMultilevel"/>
    <w:tmpl w:val="A68E4828"/>
    <w:lvl w:ilvl="0" w:tplc="EABE15C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39" w15:restartNumberingAfterBreak="1">
    <w:nsid w:val="78A76F6A"/>
    <w:multiLevelType w:val="hybridMultilevel"/>
    <w:tmpl w:val="411408EA"/>
    <w:lvl w:ilvl="0" w:tplc="444EC95C">
      <w:start w:val="1"/>
      <w:numFmt w:val="decimal"/>
      <w:lvlText w:val="%1."/>
      <w:lvlJc w:val="left"/>
      <w:pPr>
        <w:ind w:left="360" w:hanging="360"/>
      </w:pPr>
      <w:rPr>
        <w:b/>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8E243E6"/>
    <w:multiLevelType w:val="hybridMultilevel"/>
    <w:tmpl w:val="38241E5A"/>
    <w:lvl w:ilvl="0" w:tplc="F48E9948">
      <w:start w:val="1"/>
      <w:numFmt w:val="bullet"/>
      <w:lvlText w:val="-"/>
      <w:lvlJc w:val="left"/>
      <w:pPr>
        <w:ind w:left="720" w:hanging="360"/>
      </w:pPr>
      <w:rPr>
        <w:rFonts w:ascii="Arial" w:eastAsiaTheme="minorEastAsia" w:hAnsi="Arial" w:cs="Aria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B2C25EA"/>
    <w:multiLevelType w:val="multilevel"/>
    <w:tmpl w:val="58EE29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num w:numId="1" w16cid:durableId="1578511019">
    <w:abstractNumId w:val="38"/>
  </w:num>
  <w:num w:numId="2" w16cid:durableId="1474908773">
    <w:abstractNumId w:val="1"/>
  </w:num>
  <w:num w:numId="3" w16cid:durableId="1379428616">
    <w:abstractNumId w:val="23"/>
  </w:num>
  <w:num w:numId="4" w16cid:durableId="1548953958">
    <w:abstractNumId w:val="29"/>
  </w:num>
  <w:num w:numId="5" w16cid:durableId="1885365419">
    <w:abstractNumId w:val="0"/>
  </w:num>
  <w:num w:numId="6" w16cid:durableId="1316452266">
    <w:abstractNumId w:val="17"/>
  </w:num>
  <w:num w:numId="7" w16cid:durableId="2068333599">
    <w:abstractNumId w:val="30"/>
  </w:num>
  <w:num w:numId="8" w16cid:durableId="193619281">
    <w:abstractNumId w:val="11"/>
  </w:num>
  <w:num w:numId="9" w16cid:durableId="549070358">
    <w:abstractNumId w:val="33"/>
  </w:num>
  <w:num w:numId="10" w16cid:durableId="1478886084">
    <w:abstractNumId w:val="4"/>
  </w:num>
  <w:num w:numId="11" w16cid:durableId="107815167">
    <w:abstractNumId w:val="18"/>
  </w:num>
  <w:num w:numId="12" w16cid:durableId="1151681181">
    <w:abstractNumId w:val="20"/>
  </w:num>
  <w:num w:numId="13" w16cid:durableId="922302799">
    <w:abstractNumId w:val="22"/>
  </w:num>
  <w:num w:numId="14" w16cid:durableId="1333147512">
    <w:abstractNumId w:val="32"/>
  </w:num>
  <w:num w:numId="15" w16cid:durableId="959074473">
    <w:abstractNumId w:val="28"/>
  </w:num>
  <w:num w:numId="16" w16cid:durableId="1240097441">
    <w:abstractNumId w:val="7"/>
  </w:num>
  <w:num w:numId="17" w16cid:durableId="1964647794">
    <w:abstractNumId w:val="6"/>
  </w:num>
  <w:num w:numId="18" w16cid:durableId="1013999346">
    <w:abstractNumId w:val="9"/>
  </w:num>
  <w:num w:numId="19" w16cid:durableId="730495156">
    <w:abstractNumId w:val="27"/>
  </w:num>
  <w:num w:numId="20" w16cid:durableId="1646927974">
    <w:abstractNumId w:val="34"/>
  </w:num>
  <w:num w:numId="21" w16cid:durableId="1111783639">
    <w:abstractNumId w:val="13"/>
  </w:num>
  <w:num w:numId="22" w16cid:durableId="654573625">
    <w:abstractNumId w:val="31"/>
  </w:num>
  <w:num w:numId="23" w16cid:durableId="706948644">
    <w:abstractNumId w:val="3"/>
  </w:num>
  <w:num w:numId="24" w16cid:durableId="1275138382">
    <w:abstractNumId w:val="41"/>
  </w:num>
  <w:num w:numId="25" w16cid:durableId="566888630">
    <w:abstractNumId w:val="21"/>
  </w:num>
  <w:num w:numId="26" w16cid:durableId="1849438490">
    <w:abstractNumId w:val="10"/>
  </w:num>
  <w:num w:numId="27" w16cid:durableId="1278104102">
    <w:abstractNumId w:val="25"/>
  </w:num>
  <w:num w:numId="28" w16cid:durableId="1206672297">
    <w:abstractNumId w:val="15"/>
  </w:num>
  <w:num w:numId="29" w16cid:durableId="720641757">
    <w:abstractNumId w:val="26"/>
  </w:num>
  <w:num w:numId="30" w16cid:durableId="1285119505">
    <w:abstractNumId w:val="2"/>
  </w:num>
  <w:num w:numId="31" w16cid:durableId="454176121">
    <w:abstractNumId w:val="36"/>
  </w:num>
  <w:num w:numId="32" w16cid:durableId="1531650097">
    <w:abstractNumId w:val="24"/>
  </w:num>
  <w:num w:numId="33" w16cid:durableId="413205838">
    <w:abstractNumId w:val="35"/>
  </w:num>
  <w:num w:numId="34" w16cid:durableId="600991040">
    <w:abstractNumId w:val="40"/>
  </w:num>
  <w:num w:numId="35" w16cid:durableId="82342595">
    <w:abstractNumId w:val="39"/>
  </w:num>
  <w:num w:numId="36" w16cid:durableId="703752769">
    <w:abstractNumId w:val="8"/>
  </w:num>
  <w:num w:numId="37" w16cid:durableId="371538374">
    <w:abstractNumId w:val="12"/>
  </w:num>
  <w:num w:numId="38" w16cid:durableId="796801273">
    <w:abstractNumId w:val="16"/>
  </w:num>
  <w:num w:numId="39" w16cid:durableId="2007513820">
    <w:abstractNumId w:val="5"/>
  </w:num>
  <w:num w:numId="40" w16cid:durableId="12532983">
    <w:abstractNumId w:val="37"/>
  </w:num>
  <w:num w:numId="41" w16cid:durableId="659390436">
    <w:abstractNumId w:val="19"/>
  </w:num>
  <w:num w:numId="42" w16cid:durableId="295913828">
    <w:abstractNumId w:val="1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van Ortiz Alcantar">
    <w15:presenceInfo w15:providerId="None" w15:userId="Ivan Ortiz Alcant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09"/>
  <w:hyphenationZone w:val="425"/>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B8B"/>
    <w:rsid w:val="00000829"/>
    <w:rsid w:val="000029B7"/>
    <w:rsid w:val="00002B04"/>
    <w:rsid w:val="0000462A"/>
    <w:rsid w:val="000049DE"/>
    <w:rsid w:val="00005EF9"/>
    <w:rsid w:val="00007705"/>
    <w:rsid w:val="0001014C"/>
    <w:rsid w:val="000111EA"/>
    <w:rsid w:val="000116D5"/>
    <w:rsid w:val="000120A3"/>
    <w:rsid w:val="00012454"/>
    <w:rsid w:val="00012B96"/>
    <w:rsid w:val="00016905"/>
    <w:rsid w:val="00016FEB"/>
    <w:rsid w:val="0002184D"/>
    <w:rsid w:val="000223E9"/>
    <w:rsid w:val="00023215"/>
    <w:rsid w:val="00023AB7"/>
    <w:rsid w:val="00024A00"/>
    <w:rsid w:val="00024A95"/>
    <w:rsid w:val="00024F34"/>
    <w:rsid w:val="00025874"/>
    <w:rsid w:val="000312B9"/>
    <w:rsid w:val="0003290D"/>
    <w:rsid w:val="00033FB5"/>
    <w:rsid w:val="00036154"/>
    <w:rsid w:val="00036771"/>
    <w:rsid w:val="00036951"/>
    <w:rsid w:val="00036AEE"/>
    <w:rsid w:val="000410D9"/>
    <w:rsid w:val="000415E3"/>
    <w:rsid w:val="00041F8A"/>
    <w:rsid w:val="00042A64"/>
    <w:rsid w:val="00043FD4"/>
    <w:rsid w:val="000447CD"/>
    <w:rsid w:val="00044DD5"/>
    <w:rsid w:val="00044FF6"/>
    <w:rsid w:val="00046488"/>
    <w:rsid w:val="0004707D"/>
    <w:rsid w:val="0004737E"/>
    <w:rsid w:val="00047A92"/>
    <w:rsid w:val="00047C17"/>
    <w:rsid w:val="00047CC5"/>
    <w:rsid w:val="00050FE9"/>
    <w:rsid w:val="00052041"/>
    <w:rsid w:val="0005308A"/>
    <w:rsid w:val="000548A0"/>
    <w:rsid w:val="0005492B"/>
    <w:rsid w:val="00055741"/>
    <w:rsid w:val="00055AED"/>
    <w:rsid w:val="00055B66"/>
    <w:rsid w:val="00056042"/>
    <w:rsid w:val="00056836"/>
    <w:rsid w:val="0006005D"/>
    <w:rsid w:val="000603FB"/>
    <w:rsid w:val="00060A99"/>
    <w:rsid w:val="000613AE"/>
    <w:rsid w:val="000619ED"/>
    <w:rsid w:val="00061C02"/>
    <w:rsid w:val="00062F65"/>
    <w:rsid w:val="0006380C"/>
    <w:rsid w:val="00065223"/>
    <w:rsid w:val="00065A08"/>
    <w:rsid w:val="00066819"/>
    <w:rsid w:val="000668E9"/>
    <w:rsid w:val="00067501"/>
    <w:rsid w:val="00067572"/>
    <w:rsid w:val="00067595"/>
    <w:rsid w:val="00070DB8"/>
    <w:rsid w:val="00071BEB"/>
    <w:rsid w:val="000738A4"/>
    <w:rsid w:val="0007521E"/>
    <w:rsid w:val="00075CA6"/>
    <w:rsid w:val="000768EB"/>
    <w:rsid w:val="00076AF4"/>
    <w:rsid w:val="00077902"/>
    <w:rsid w:val="00080C1E"/>
    <w:rsid w:val="00082EB7"/>
    <w:rsid w:val="00083980"/>
    <w:rsid w:val="00083C94"/>
    <w:rsid w:val="000841E5"/>
    <w:rsid w:val="0008551F"/>
    <w:rsid w:val="00085CB1"/>
    <w:rsid w:val="000860F6"/>
    <w:rsid w:val="00091714"/>
    <w:rsid w:val="00092982"/>
    <w:rsid w:val="00092EAC"/>
    <w:rsid w:val="000935E2"/>
    <w:rsid w:val="000944C0"/>
    <w:rsid w:val="00094FA3"/>
    <w:rsid w:val="00095151"/>
    <w:rsid w:val="0009536F"/>
    <w:rsid w:val="00095687"/>
    <w:rsid w:val="00096F2E"/>
    <w:rsid w:val="00097F39"/>
    <w:rsid w:val="000A0FF8"/>
    <w:rsid w:val="000A16B7"/>
    <w:rsid w:val="000A2160"/>
    <w:rsid w:val="000A2541"/>
    <w:rsid w:val="000A267C"/>
    <w:rsid w:val="000A287F"/>
    <w:rsid w:val="000A317B"/>
    <w:rsid w:val="000A318B"/>
    <w:rsid w:val="000A3F9C"/>
    <w:rsid w:val="000A43EF"/>
    <w:rsid w:val="000A4633"/>
    <w:rsid w:val="000A54AD"/>
    <w:rsid w:val="000A60B0"/>
    <w:rsid w:val="000A65F5"/>
    <w:rsid w:val="000A7D05"/>
    <w:rsid w:val="000A7FCF"/>
    <w:rsid w:val="000B06E0"/>
    <w:rsid w:val="000B1189"/>
    <w:rsid w:val="000B1497"/>
    <w:rsid w:val="000B1D7A"/>
    <w:rsid w:val="000B1E7B"/>
    <w:rsid w:val="000B21F9"/>
    <w:rsid w:val="000B2280"/>
    <w:rsid w:val="000B28CD"/>
    <w:rsid w:val="000B2CCD"/>
    <w:rsid w:val="000B338D"/>
    <w:rsid w:val="000B3673"/>
    <w:rsid w:val="000B3C8F"/>
    <w:rsid w:val="000B41F0"/>
    <w:rsid w:val="000B5D3E"/>
    <w:rsid w:val="000B7828"/>
    <w:rsid w:val="000B7B11"/>
    <w:rsid w:val="000C1740"/>
    <w:rsid w:val="000C3B05"/>
    <w:rsid w:val="000C4AB8"/>
    <w:rsid w:val="000C4E8F"/>
    <w:rsid w:val="000C6812"/>
    <w:rsid w:val="000C6B89"/>
    <w:rsid w:val="000C6CBE"/>
    <w:rsid w:val="000C78CD"/>
    <w:rsid w:val="000D00B9"/>
    <w:rsid w:val="000D0E03"/>
    <w:rsid w:val="000D0E80"/>
    <w:rsid w:val="000D1853"/>
    <w:rsid w:val="000D3224"/>
    <w:rsid w:val="000D337C"/>
    <w:rsid w:val="000D405E"/>
    <w:rsid w:val="000D4132"/>
    <w:rsid w:val="000D4A30"/>
    <w:rsid w:val="000D4C18"/>
    <w:rsid w:val="000D5D41"/>
    <w:rsid w:val="000D5EC5"/>
    <w:rsid w:val="000D6639"/>
    <w:rsid w:val="000D6C7F"/>
    <w:rsid w:val="000D7E6D"/>
    <w:rsid w:val="000E01E1"/>
    <w:rsid w:val="000E1F3E"/>
    <w:rsid w:val="000E2532"/>
    <w:rsid w:val="000E2DE5"/>
    <w:rsid w:val="000E4DAC"/>
    <w:rsid w:val="000E52D8"/>
    <w:rsid w:val="000E552D"/>
    <w:rsid w:val="000E6DDB"/>
    <w:rsid w:val="000E7175"/>
    <w:rsid w:val="000F1F72"/>
    <w:rsid w:val="000F250D"/>
    <w:rsid w:val="000F2E3F"/>
    <w:rsid w:val="000F316A"/>
    <w:rsid w:val="000F52BC"/>
    <w:rsid w:val="000F58BC"/>
    <w:rsid w:val="000F60B8"/>
    <w:rsid w:val="000F6CB0"/>
    <w:rsid w:val="000F70B3"/>
    <w:rsid w:val="000F76B6"/>
    <w:rsid w:val="00100953"/>
    <w:rsid w:val="00101074"/>
    <w:rsid w:val="0010533B"/>
    <w:rsid w:val="001065CF"/>
    <w:rsid w:val="00106A7D"/>
    <w:rsid w:val="00107DCE"/>
    <w:rsid w:val="0011033E"/>
    <w:rsid w:val="001115AE"/>
    <w:rsid w:val="00111995"/>
    <w:rsid w:val="00113376"/>
    <w:rsid w:val="00113EC5"/>
    <w:rsid w:val="001143C3"/>
    <w:rsid w:val="0011545D"/>
    <w:rsid w:val="00116F11"/>
    <w:rsid w:val="00117006"/>
    <w:rsid w:val="0012059A"/>
    <w:rsid w:val="001206AC"/>
    <w:rsid w:val="00120775"/>
    <w:rsid w:val="001221F4"/>
    <w:rsid w:val="00124148"/>
    <w:rsid w:val="001241B6"/>
    <w:rsid w:val="0012586C"/>
    <w:rsid w:val="00127887"/>
    <w:rsid w:val="00127BFF"/>
    <w:rsid w:val="001303C7"/>
    <w:rsid w:val="0013166E"/>
    <w:rsid w:val="00132952"/>
    <w:rsid w:val="00132E10"/>
    <w:rsid w:val="0013357F"/>
    <w:rsid w:val="00133ADC"/>
    <w:rsid w:val="00136BB1"/>
    <w:rsid w:val="00136FA9"/>
    <w:rsid w:val="00137969"/>
    <w:rsid w:val="001410CD"/>
    <w:rsid w:val="00142A1F"/>
    <w:rsid w:val="001434CA"/>
    <w:rsid w:val="00144110"/>
    <w:rsid w:val="00144A74"/>
    <w:rsid w:val="001460E7"/>
    <w:rsid w:val="00146409"/>
    <w:rsid w:val="00146490"/>
    <w:rsid w:val="001467F0"/>
    <w:rsid w:val="001470C5"/>
    <w:rsid w:val="001479B7"/>
    <w:rsid w:val="001504CA"/>
    <w:rsid w:val="001508DC"/>
    <w:rsid w:val="00150C04"/>
    <w:rsid w:val="00151D9F"/>
    <w:rsid w:val="00152170"/>
    <w:rsid w:val="00157B12"/>
    <w:rsid w:val="001606BE"/>
    <w:rsid w:val="001608C7"/>
    <w:rsid w:val="00160C98"/>
    <w:rsid w:val="00160F20"/>
    <w:rsid w:val="001611DB"/>
    <w:rsid w:val="001631F6"/>
    <w:rsid w:val="001638FF"/>
    <w:rsid w:val="001652DF"/>
    <w:rsid w:val="001653C9"/>
    <w:rsid w:val="001673F0"/>
    <w:rsid w:val="00171541"/>
    <w:rsid w:val="00171AAF"/>
    <w:rsid w:val="00172D38"/>
    <w:rsid w:val="0017355F"/>
    <w:rsid w:val="001739FE"/>
    <w:rsid w:val="00174B0D"/>
    <w:rsid w:val="00175452"/>
    <w:rsid w:val="0017575F"/>
    <w:rsid w:val="00175F4A"/>
    <w:rsid w:val="00176250"/>
    <w:rsid w:val="00176986"/>
    <w:rsid w:val="00177A1F"/>
    <w:rsid w:val="00180CAF"/>
    <w:rsid w:val="001817BA"/>
    <w:rsid w:val="00184C9E"/>
    <w:rsid w:val="00185A16"/>
    <w:rsid w:val="00190291"/>
    <w:rsid w:val="001904A9"/>
    <w:rsid w:val="0019115F"/>
    <w:rsid w:val="00192CD8"/>
    <w:rsid w:val="00192FB6"/>
    <w:rsid w:val="00195526"/>
    <w:rsid w:val="00195D27"/>
    <w:rsid w:val="00196129"/>
    <w:rsid w:val="00196972"/>
    <w:rsid w:val="00197B49"/>
    <w:rsid w:val="00197FFE"/>
    <w:rsid w:val="001A038F"/>
    <w:rsid w:val="001A1650"/>
    <w:rsid w:val="001A1D05"/>
    <w:rsid w:val="001A1E16"/>
    <w:rsid w:val="001A3289"/>
    <w:rsid w:val="001A4850"/>
    <w:rsid w:val="001A4AFF"/>
    <w:rsid w:val="001A4C7A"/>
    <w:rsid w:val="001A6D57"/>
    <w:rsid w:val="001A761C"/>
    <w:rsid w:val="001A7715"/>
    <w:rsid w:val="001B010E"/>
    <w:rsid w:val="001B0E22"/>
    <w:rsid w:val="001B0EE3"/>
    <w:rsid w:val="001B1109"/>
    <w:rsid w:val="001B17ED"/>
    <w:rsid w:val="001B2FE6"/>
    <w:rsid w:val="001B32A4"/>
    <w:rsid w:val="001B4008"/>
    <w:rsid w:val="001B6BDE"/>
    <w:rsid w:val="001B6E5A"/>
    <w:rsid w:val="001B6FDC"/>
    <w:rsid w:val="001B7831"/>
    <w:rsid w:val="001C00F6"/>
    <w:rsid w:val="001C084B"/>
    <w:rsid w:val="001C0ECF"/>
    <w:rsid w:val="001C0F38"/>
    <w:rsid w:val="001C1C30"/>
    <w:rsid w:val="001C36B6"/>
    <w:rsid w:val="001C3A07"/>
    <w:rsid w:val="001C3A4A"/>
    <w:rsid w:val="001C4851"/>
    <w:rsid w:val="001C4A9F"/>
    <w:rsid w:val="001C64C2"/>
    <w:rsid w:val="001C6D0C"/>
    <w:rsid w:val="001C6DED"/>
    <w:rsid w:val="001D0739"/>
    <w:rsid w:val="001D0F48"/>
    <w:rsid w:val="001D1735"/>
    <w:rsid w:val="001D3171"/>
    <w:rsid w:val="001D6B60"/>
    <w:rsid w:val="001D7C10"/>
    <w:rsid w:val="001D7DFB"/>
    <w:rsid w:val="001E0075"/>
    <w:rsid w:val="001E122E"/>
    <w:rsid w:val="001E15AE"/>
    <w:rsid w:val="001E2439"/>
    <w:rsid w:val="001E25FE"/>
    <w:rsid w:val="001E33A4"/>
    <w:rsid w:val="001E379B"/>
    <w:rsid w:val="001E494A"/>
    <w:rsid w:val="001E6098"/>
    <w:rsid w:val="001E62B7"/>
    <w:rsid w:val="001E6DAF"/>
    <w:rsid w:val="001F01AA"/>
    <w:rsid w:val="001F1581"/>
    <w:rsid w:val="001F23D8"/>
    <w:rsid w:val="001F2459"/>
    <w:rsid w:val="001F3931"/>
    <w:rsid w:val="001F447D"/>
    <w:rsid w:val="001F628A"/>
    <w:rsid w:val="001F7CD1"/>
    <w:rsid w:val="00200132"/>
    <w:rsid w:val="00200AF6"/>
    <w:rsid w:val="002022E9"/>
    <w:rsid w:val="00203129"/>
    <w:rsid w:val="00204317"/>
    <w:rsid w:val="002046E0"/>
    <w:rsid w:val="002048B8"/>
    <w:rsid w:val="0020517D"/>
    <w:rsid w:val="00206F34"/>
    <w:rsid w:val="002070B1"/>
    <w:rsid w:val="002079E6"/>
    <w:rsid w:val="00207A0C"/>
    <w:rsid w:val="00211B60"/>
    <w:rsid w:val="00215A4A"/>
    <w:rsid w:val="00215B1A"/>
    <w:rsid w:val="00215E8C"/>
    <w:rsid w:val="00215FFC"/>
    <w:rsid w:val="0021626C"/>
    <w:rsid w:val="00217127"/>
    <w:rsid w:val="0021729C"/>
    <w:rsid w:val="00217A55"/>
    <w:rsid w:val="002212FC"/>
    <w:rsid w:val="00222CAD"/>
    <w:rsid w:val="002234FC"/>
    <w:rsid w:val="0022414E"/>
    <w:rsid w:val="00225FBB"/>
    <w:rsid w:val="00226482"/>
    <w:rsid w:val="00227A9D"/>
    <w:rsid w:val="002302F3"/>
    <w:rsid w:val="00230670"/>
    <w:rsid w:val="00230925"/>
    <w:rsid w:val="00232CFD"/>
    <w:rsid w:val="002338A0"/>
    <w:rsid w:val="0023407E"/>
    <w:rsid w:val="00234609"/>
    <w:rsid w:val="002350FB"/>
    <w:rsid w:val="00237BB0"/>
    <w:rsid w:val="00237E62"/>
    <w:rsid w:val="00240630"/>
    <w:rsid w:val="002414B6"/>
    <w:rsid w:val="0024387B"/>
    <w:rsid w:val="002438C6"/>
    <w:rsid w:val="0024398B"/>
    <w:rsid w:val="0024522C"/>
    <w:rsid w:val="00245657"/>
    <w:rsid w:val="00245A79"/>
    <w:rsid w:val="00247203"/>
    <w:rsid w:val="0024781B"/>
    <w:rsid w:val="002478BA"/>
    <w:rsid w:val="002501CA"/>
    <w:rsid w:val="002510B9"/>
    <w:rsid w:val="002516CD"/>
    <w:rsid w:val="00251DB3"/>
    <w:rsid w:val="002527EF"/>
    <w:rsid w:val="00252EC8"/>
    <w:rsid w:val="00253CC4"/>
    <w:rsid w:val="00253DF4"/>
    <w:rsid w:val="00254E6E"/>
    <w:rsid w:val="00257354"/>
    <w:rsid w:val="00257516"/>
    <w:rsid w:val="00257785"/>
    <w:rsid w:val="00257807"/>
    <w:rsid w:val="002579EF"/>
    <w:rsid w:val="00257CCB"/>
    <w:rsid w:val="00257F1C"/>
    <w:rsid w:val="00260C79"/>
    <w:rsid w:val="0026153A"/>
    <w:rsid w:val="002615DB"/>
    <w:rsid w:val="0026268D"/>
    <w:rsid w:val="00264133"/>
    <w:rsid w:val="0026496B"/>
    <w:rsid w:val="00265745"/>
    <w:rsid w:val="0026652A"/>
    <w:rsid w:val="0027025A"/>
    <w:rsid w:val="0027088D"/>
    <w:rsid w:val="0027110F"/>
    <w:rsid w:val="0027160F"/>
    <w:rsid w:val="00271D28"/>
    <w:rsid w:val="00272A24"/>
    <w:rsid w:val="00272CE2"/>
    <w:rsid w:val="002775EF"/>
    <w:rsid w:val="0028064A"/>
    <w:rsid w:val="0028099F"/>
    <w:rsid w:val="00280A3F"/>
    <w:rsid w:val="0028118B"/>
    <w:rsid w:val="00281826"/>
    <w:rsid w:val="00281C4F"/>
    <w:rsid w:val="00281DE6"/>
    <w:rsid w:val="00282128"/>
    <w:rsid w:val="002822DD"/>
    <w:rsid w:val="00282D91"/>
    <w:rsid w:val="00283177"/>
    <w:rsid w:val="0028360F"/>
    <w:rsid w:val="00284B4B"/>
    <w:rsid w:val="002852CB"/>
    <w:rsid w:val="00286767"/>
    <w:rsid w:val="00286F55"/>
    <w:rsid w:val="00287A07"/>
    <w:rsid w:val="002900B8"/>
    <w:rsid w:val="00290167"/>
    <w:rsid w:val="002902F1"/>
    <w:rsid w:val="0029089A"/>
    <w:rsid w:val="00290BED"/>
    <w:rsid w:val="00290D18"/>
    <w:rsid w:val="00291CB5"/>
    <w:rsid w:val="0029225A"/>
    <w:rsid w:val="0029318E"/>
    <w:rsid w:val="00293354"/>
    <w:rsid w:val="0029415D"/>
    <w:rsid w:val="00294C1F"/>
    <w:rsid w:val="002951F3"/>
    <w:rsid w:val="002954EA"/>
    <w:rsid w:val="002966DA"/>
    <w:rsid w:val="00296B49"/>
    <w:rsid w:val="00297D7B"/>
    <w:rsid w:val="002A0838"/>
    <w:rsid w:val="002A1A95"/>
    <w:rsid w:val="002A1AA9"/>
    <w:rsid w:val="002A1D4F"/>
    <w:rsid w:val="002A4CE4"/>
    <w:rsid w:val="002A538F"/>
    <w:rsid w:val="002A61E2"/>
    <w:rsid w:val="002A69D9"/>
    <w:rsid w:val="002A6A4A"/>
    <w:rsid w:val="002A6F52"/>
    <w:rsid w:val="002B15D8"/>
    <w:rsid w:val="002B18C7"/>
    <w:rsid w:val="002B1CA1"/>
    <w:rsid w:val="002B2E03"/>
    <w:rsid w:val="002B323D"/>
    <w:rsid w:val="002B51A0"/>
    <w:rsid w:val="002B5B12"/>
    <w:rsid w:val="002B5DFE"/>
    <w:rsid w:val="002B62E1"/>
    <w:rsid w:val="002B6DD6"/>
    <w:rsid w:val="002C321E"/>
    <w:rsid w:val="002C454B"/>
    <w:rsid w:val="002C50B5"/>
    <w:rsid w:val="002C5B9B"/>
    <w:rsid w:val="002C6013"/>
    <w:rsid w:val="002C6CB0"/>
    <w:rsid w:val="002C6DA3"/>
    <w:rsid w:val="002D27D7"/>
    <w:rsid w:val="002D2A5D"/>
    <w:rsid w:val="002D4035"/>
    <w:rsid w:val="002D4045"/>
    <w:rsid w:val="002D4455"/>
    <w:rsid w:val="002E1EB9"/>
    <w:rsid w:val="002E23BE"/>
    <w:rsid w:val="002E25DB"/>
    <w:rsid w:val="002E3795"/>
    <w:rsid w:val="002E37EE"/>
    <w:rsid w:val="002E3FC7"/>
    <w:rsid w:val="002E4796"/>
    <w:rsid w:val="002E497A"/>
    <w:rsid w:val="002E67A7"/>
    <w:rsid w:val="002E6AF5"/>
    <w:rsid w:val="002E6DEC"/>
    <w:rsid w:val="002E731F"/>
    <w:rsid w:val="002E73A9"/>
    <w:rsid w:val="002F1E88"/>
    <w:rsid w:val="002F2BC7"/>
    <w:rsid w:val="002F3CC7"/>
    <w:rsid w:val="002F4D60"/>
    <w:rsid w:val="002F4F28"/>
    <w:rsid w:val="002F6444"/>
    <w:rsid w:val="002F7EF5"/>
    <w:rsid w:val="00301433"/>
    <w:rsid w:val="00302099"/>
    <w:rsid w:val="003027EC"/>
    <w:rsid w:val="00303115"/>
    <w:rsid w:val="00303203"/>
    <w:rsid w:val="003032F4"/>
    <w:rsid w:val="0030459F"/>
    <w:rsid w:val="00307255"/>
    <w:rsid w:val="00307857"/>
    <w:rsid w:val="00307C75"/>
    <w:rsid w:val="0031026D"/>
    <w:rsid w:val="00311808"/>
    <w:rsid w:val="00313B25"/>
    <w:rsid w:val="00313F78"/>
    <w:rsid w:val="00314207"/>
    <w:rsid w:val="0031594F"/>
    <w:rsid w:val="00316015"/>
    <w:rsid w:val="00316291"/>
    <w:rsid w:val="00320FDF"/>
    <w:rsid w:val="00321B5F"/>
    <w:rsid w:val="0032299B"/>
    <w:rsid w:val="00322D3D"/>
    <w:rsid w:val="00326D06"/>
    <w:rsid w:val="0032753B"/>
    <w:rsid w:val="0032786A"/>
    <w:rsid w:val="00330D29"/>
    <w:rsid w:val="0033133C"/>
    <w:rsid w:val="00332CE5"/>
    <w:rsid w:val="00334013"/>
    <w:rsid w:val="003343FD"/>
    <w:rsid w:val="00334A0B"/>
    <w:rsid w:val="00334B4B"/>
    <w:rsid w:val="00335738"/>
    <w:rsid w:val="003369A9"/>
    <w:rsid w:val="00336D62"/>
    <w:rsid w:val="00337402"/>
    <w:rsid w:val="00337597"/>
    <w:rsid w:val="00341AB5"/>
    <w:rsid w:val="00342609"/>
    <w:rsid w:val="00342645"/>
    <w:rsid w:val="00342D58"/>
    <w:rsid w:val="003444C2"/>
    <w:rsid w:val="00346F30"/>
    <w:rsid w:val="00347ABD"/>
    <w:rsid w:val="00350626"/>
    <w:rsid w:val="00352535"/>
    <w:rsid w:val="00353EC4"/>
    <w:rsid w:val="003548D1"/>
    <w:rsid w:val="00356596"/>
    <w:rsid w:val="0035757F"/>
    <w:rsid w:val="003576B4"/>
    <w:rsid w:val="003600AF"/>
    <w:rsid w:val="0036030A"/>
    <w:rsid w:val="0036254D"/>
    <w:rsid w:val="0036312A"/>
    <w:rsid w:val="0036411E"/>
    <w:rsid w:val="0036544D"/>
    <w:rsid w:val="00366295"/>
    <w:rsid w:val="00370202"/>
    <w:rsid w:val="00370C56"/>
    <w:rsid w:val="0037144C"/>
    <w:rsid w:val="003730B5"/>
    <w:rsid w:val="00373C1D"/>
    <w:rsid w:val="00374260"/>
    <w:rsid w:val="00374951"/>
    <w:rsid w:val="00375AE5"/>
    <w:rsid w:val="00375F48"/>
    <w:rsid w:val="003761F2"/>
    <w:rsid w:val="003762AF"/>
    <w:rsid w:val="00376AD5"/>
    <w:rsid w:val="003770B9"/>
    <w:rsid w:val="00380ADC"/>
    <w:rsid w:val="00380C76"/>
    <w:rsid w:val="00382F99"/>
    <w:rsid w:val="00385FC2"/>
    <w:rsid w:val="003863D5"/>
    <w:rsid w:val="003866D2"/>
    <w:rsid w:val="003866D3"/>
    <w:rsid w:val="00386B76"/>
    <w:rsid w:val="00387ED2"/>
    <w:rsid w:val="00391826"/>
    <w:rsid w:val="00393F0A"/>
    <w:rsid w:val="00394A1F"/>
    <w:rsid w:val="00394B9A"/>
    <w:rsid w:val="00395F4B"/>
    <w:rsid w:val="003978A4"/>
    <w:rsid w:val="003A03E2"/>
    <w:rsid w:val="003A056B"/>
    <w:rsid w:val="003A13AC"/>
    <w:rsid w:val="003A13EE"/>
    <w:rsid w:val="003A1EFE"/>
    <w:rsid w:val="003A2BF2"/>
    <w:rsid w:val="003A396B"/>
    <w:rsid w:val="003A65D7"/>
    <w:rsid w:val="003A678E"/>
    <w:rsid w:val="003A6BAE"/>
    <w:rsid w:val="003A7C56"/>
    <w:rsid w:val="003B072F"/>
    <w:rsid w:val="003B11B4"/>
    <w:rsid w:val="003B1A49"/>
    <w:rsid w:val="003B37EE"/>
    <w:rsid w:val="003B3E04"/>
    <w:rsid w:val="003B4F98"/>
    <w:rsid w:val="003B56DC"/>
    <w:rsid w:val="003B64CE"/>
    <w:rsid w:val="003B69A8"/>
    <w:rsid w:val="003C0FC7"/>
    <w:rsid w:val="003C28F0"/>
    <w:rsid w:val="003C427E"/>
    <w:rsid w:val="003C4D42"/>
    <w:rsid w:val="003C6C77"/>
    <w:rsid w:val="003C77AD"/>
    <w:rsid w:val="003D0A13"/>
    <w:rsid w:val="003D0D4D"/>
    <w:rsid w:val="003D10AC"/>
    <w:rsid w:val="003D1396"/>
    <w:rsid w:val="003D1CED"/>
    <w:rsid w:val="003D1DFD"/>
    <w:rsid w:val="003D3551"/>
    <w:rsid w:val="003D3861"/>
    <w:rsid w:val="003D3C0B"/>
    <w:rsid w:val="003D3D6B"/>
    <w:rsid w:val="003D3E8F"/>
    <w:rsid w:val="003D4824"/>
    <w:rsid w:val="003D48EE"/>
    <w:rsid w:val="003D5559"/>
    <w:rsid w:val="003D6471"/>
    <w:rsid w:val="003D7F07"/>
    <w:rsid w:val="003E0489"/>
    <w:rsid w:val="003E29F5"/>
    <w:rsid w:val="003E2ADE"/>
    <w:rsid w:val="003E2BFC"/>
    <w:rsid w:val="003E4614"/>
    <w:rsid w:val="003E5650"/>
    <w:rsid w:val="003E6013"/>
    <w:rsid w:val="003E75AB"/>
    <w:rsid w:val="003F040F"/>
    <w:rsid w:val="003F1EE4"/>
    <w:rsid w:val="003F274C"/>
    <w:rsid w:val="003F287C"/>
    <w:rsid w:val="003F3703"/>
    <w:rsid w:val="003F38FB"/>
    <w:rsid w:val="003F4489"/>
    <w:rsid w:val="003F48F3"/>
    <w:rsid w:val="003F4DFD"/>
    <w:rsid w:val="003F5125"/>
    <w:rsid w:val="003F5565"/>
    <w:rsid w:val="003F5703"/>
    <w:rsid w:val="003F6502"/>
    <w:rsid w:val="003F73CB"/>
    <w:rsid w:val="003F7E25"/>
    <w:rsid w:val="00401150"/>
    <w:rsid w:val="00401D70"/>
    <w:rsid w:val="00403835"/>
    <w:rsid w:val="00403DA9"/>
    <w:rsid w:val="00405618"/>
    <w:rsid w:val="004061C0"/>
    <w:rsid w:val="004065B8"/>
    <w:rsid w:val="004068B7"/>
    <w:rsid w:val="004077DD"/>
    <w:rsid w:val="0041003D"/>
    <w:rsid w:val="00410BF1"/>
    <w:rsid w:val="00410D9A"/>
    <w:rsid w:val="00413AD0"/>
    <w:rsid w:val="00414226"/>
    <w:rsid w:val="0041475A"/>
    <w:rsid w:val="00415E7D"/>
    <w:rsid w:val="00416BE4"/>
    <w:rsid w:val="00416D16"/>
    <w:rsid w:val="00417466"/>
    <w:rsid w:val="00417639"/>
    <w:rsid w:val="00417E2D"/>
    <w:rsid w:val="004200D1"/>
    <w:rsid w:val="0042336D"/>
    <w:rsid w:val="0042341F"/>
    <w:rsid w:val="0042426A"/>
    <w:rsid w:val="00424DE7"/>
    <w:rsid w:val="0042578D"/>
    <w:rsid w:val="0042579B"/>
    <w:rsid w:val="004258F6"/>
    <w:rsid w:val="00425B3E"/>
    <w:rsid w:val="0042609B"/>
    <w:rsid w:val="004265A5"/>
    <w:rsid w:val="00426FF0"/>
    <w:rsid w:val="00427187"/>
    <w:rsid w:val="004339DC"/>
    <w:rsid w:val="00433B13"/>
    <w:rsid w:val="00434687"/>
    <w:rsid w:val="004346DA"/>
    <w:rsid w:val="00435229"/>
    <w:rsid w:val="0043649A"/>
    <w:rsid w:val="00436584"/>
    <w:rsid w:val="004368CE"/>
    <w:rsid w:val="00436C48"/>
    <w:rsid w:val="00437642"/>
    <w:rsid w:val="00441B1D"/>
    <w:rsid w:val="00442848"/>
    <w:rsid w:val="004433FA"/>
    <w:rsid w:val="004439AA"/>
    <w:rsid w:val="00443FB3"/>
    <w:rsid w:val="00444E38"/>
    <w:rsid w:val="00445486"/>
    <w:rsid w:val="00445F1C"/>
    <w:rsid w:val="0044605C"/>
    <w:rsid w:val="004467B4"/>
    <w:rsid w:val="00447B37"/>
    <w:rsid w:val="004503AD"/>
    <w:rsid w:val="00450B72"/>
    <w:rsid w:val="00451236"/>
    <w:rsid w:val="004515F0"/>
    <w:rsid w:val="00452622"/>
    <w:rsid w:val="00454F5F"/>
    <w:rsid w:val="0045529D"/>
    <w:rsid w:val="004555EE"/>
    <w:rsid w:val="004556AB"/>
    <w:rsid w:val="00456282"/>
    <w:rsid w:val="004567F6"/>
    <w:rsid w:val="004574FE"/>
    <w:rsid w:val="00457B21"/>
    <w:rsid w:val="00460E03"/>
    <w:rsid w:val="00461617"/>
    <w:rsid w:val="00461BA6"/>
    <w:rsid w:val="00462273"/>
    <w:rsid w:val="004626D8"/>
    <w:rsid w:val="0046642F"/>
    <w:rsid w:val="00467AB5"/>
    <w:rsid w:val="00467DA8"/>
    <w:rsid w:val="00470CCD"/>
    <w:rsid w:val="004723F2"/>
    <w:rsid w:val="00472676"/>
    <w:rsid w:val="004729D2"/>
    <w:rsid w:val="00472B28"/>
    <w:rsid w:val="004731DE"/>
    <w:rsid w:val="00473C5A"/>
    <w:rsid w:val="004760CB"/>
    <w:rsid w:val="004761F9"/>
    <w:rsid w:val="00481914"/>
    <w:rsid w:val="00481957"/>
    <w:rsid w:val="004843C7"/>
    <w:rsid w:val="00484BEE"/>
    <w:rsid w:val="00484F8F"/>
    <w:rsid w:val="0048508C"/>
    <w:rsid w:val="00485A18"/>
    <w:rsid w:val="00485F9D"/>
    <w:rsid w:val="0048635B"/>
    <w:rsid w:val="0048657B"/>
    <w:rsid w:val="00487638"/>
    <w:rsid w:val="004907FF"/>
    <w:rsid w:val="00491B7C"/>
    <w:rsid w:val="00491F13"/>
    <w:rsid w:val="00492488"/>
    <w:rsid w:val="0049296B"/>
    <w:rsid w:val="00493A5A"/>
    <w:rsid w:val="004945CF"/>
    <w:rsid w:val="00494E2B"/>
    <w:rsid w:val="004A00B7"/>
    <w:rsid w:val="004A0C7E"/>
    <w:rsid w:val="004A0FF1"/>
    <w:rsid w:val="004A106D"/>
    <w:rsid w:val="004A1EFC"/>
    <w:rsid w:val="004A24ED"/>
    <w:rsid w:val="004A3BAE"/>
    <w:rsid w:val="004A5198"/>
    <w:rsid w:val="004A6BB3"/>
    <w:rsid w:val="004A7A2A"/>
    <w:rsid w:val="004B046C"/>
    <w:rsid w:val="004B134B"/>
    <w:rsid w:val="004B1F6E"/>
    <w:rsid w:val="004B317A"/>
    <w:rsid w:val="004B3761"/>
    <w:rsid w:val="004B4201"/>
    <w:rsid w:val="004B456A"/>
    <w:rsid w:val="004B5AAF"/>
    <w:rsid w:val="004B6C13"/>
    <w:rsid w:val="004B6EE2"/>
    <w:rsid w:val="004B7819"/>
    <w:rsid w:val="004C0F65"/>
    <w:rsid w:val="004C12B4"/>
    <w:rsid w:val="004C14D4"/>
    <w:rsid w:val="004C2597"/>
    <w:rsid w:val="004C3B61"/>
    <w:rsid w:val="004C528C"/>
    <w:rsid w:val="004C5B32"/>
    <w:rsid w:val="004C5BA0"/>
    <w:rsid w:val="004C5EA0"/>
    <w:rsid w:val="004C72DC"/>
    <w:rsid w:val="004D1521"/>
    <w:rsid w:val="004D1ED2"/>
    <w:rsid w:val="004D2D1F"/>
    <w:rsid w:val="004D2D86"/>
    <w:rsid w:val="004D400D"/>
    <w:rsid w:val="004D4749"/>
    <w:rsid w:val="004D4A9E"/>
    <w:rsid w:val="004D740D"/>
    <w:rsid w:val="004E00FA"/>
    <w:rsid w:val="004E0B8B"/>
    <w:rsid w:val="004E114C"/>
    <w:rsid w:val="004E3B0E"/>
    <w:rsid w:val="004E445D"/>
    <w:rsid w:val="004E45DB"/>
    <w:rsid w:val="004E46E5"/>
    <w:rsid w:val="004E4FF5"/>
    <w:rsid w:val="004E52EE"/>
    <w:rsid w:val="004E556A"/>
    <w:rsid w:val="004E7E0C"/>
    <w:rsid w:val="004F0A0D"/>
    <w:rsid w:val="004F1142"/>
    <w:rsid w:val="004F12E9"/>
    <w:rsid w:val="004F4480"/>
    <w:rsid w:val="004F4F0F"/>
    <w:rsid w:val="004F5521"/>
    <w:rsid w:val="004F6E55"/>
    <w:rsid w:val="00500266"/>
    <w:rsid w:val="00500DE0"/>
    <w:rsid w:val="00501644"/>
    <w:rsid w:val="005019A8"/>
    <w:rsid w:val="0050235A"/>
    <w:rsid w:val="00504896"/>
    <w:rsid w:val="00504D23"/>
    <w:rsid w:val="0050546E"/>
    <w:rsid w:val="005066E2"/>
    <w:rsid w:val="00507276"/>
    <w:rsid w:val="00507558"/>
    <w:rsid w:val="005102B1"/>
    <w:rsid w:val="0051041E"/>
    <w:rsid w:val="0051242D"/>
    <w:rsid w:val="0051275F"/>
    <w:rsid w:val="0051295F"/>
    <w:rsid w:val="00521D00"/>
    <w:rsid w:val="005224FF"/>
    <w:rsid w:val="00523D36"/>
    <w:rsid w:val="00524C84"/>
    <w:rsid w:val="005252BE"/>
    <w:rsid w:val="00525A18"/>
    <w:rsid w:val="005262E5"/>
    <w:rsid w:val="0053003B"/>
    <w:rsid w:val="005302F7"/>
    <w:rsid w:val="005308FF"/>
    <w:rsid w:val="005312D2"/>
    <w:rsid w:val="005324B2"/>
    <w:rsid w:val="00533F82"/>
    <w:rsid w:val="00534B1D"/>
    <w:rsid w:val="00534BAE"/>
    <w:rsid w:val="00534C65"/>
    <w:rsid w:val="0053565E"/>
    <w:rsid w:val="005368E9"/>
    <w:rsid w:val="00536D13"/>
    <w:rsid w:val="00541B34"/>
    <w:rsid w:val="00541DC7"/>
    <w:rsid w:val="005432EA"/>
    <w:rsid w:val="005441EB"/>
    <w:rsid w:val="00544561"/>
    <w:rsid w:val="00544D8A"/>
    <w:rsid w:val="0054540C"/>
    <w:rsid w:val="00546157"/>
    <w:rsid w:val="00547341"/>
    <w:rsid w:val="005474FE"/>
    <w:rsid w:val="005502F0"/>
    <w:rsid w:val="00550C4E"/>
    <w:rsid w:val="00552B17"/>
    <w:rsid w:val="0055474B"/>
    <w:rsid w:val="00554D2C"/>
    <w:rsid w:val="005551F6"/>
    <w:rsid w:val="00555546"/>
    <w:rsid w:val="005555CF"/>
    <w:rsid w:val="00556025"/>
    <w:rsid w:val="00557886"/>
    <w:rsid w:val="0056188B"/>
    <w:rsid w:val="00561CEC"/>
    <w:rsid w:val="00564DA4"/>
    <w:rsid w:val="00564E91"/>
    <w:rsid w:val="0056671A"/>
    <w:rsid w:val="00566998"/>
    <w:rsid w:val="00567651"/>
    <w:rsid w:val="00571986"/>
    <w:rsid w:val="00571A3C"/>
    <w:rsid w:val="00571FA3"/>
    <w:rsid w:val="005723E3"/>
    <w:rsid w:val="00573A0B"/>
    <w:rsid w:val="00573A94"/>
    <w:rsid w:val="0057437C"/>
    <w:rsid w:val="005746E5"/>
    <w:rsid w:val="00574FF7"/>
    <w:rsid w:val="00580866"/>
    <w:rsid w:val="00580871"/>
    <w:rsid w:val="00580C5B"/>
    <w:rsid w:val="005830B9"/>
    <w:rsid w:val="005840C9"/>
    <w:rsid w:val="005844EB"/>
    <w:rsid w:val="00584B86"/>
    <w:rsid w:val="005857A9"/>
    <w:rsid w:val="0058748B"/>
    <w:rsid w:val="005876A2"/>
    <w:rsid w:val="00590118"/>
    <w:rsid w:val="005905C3"/>
    <w:rsid w:val="00591244"/>
    <w:rsid w:val="00591E28"/>
    <w:rsid w:val="00593572"/>
    <w:rsid w:val="00594F62"/>
    <w:rsid w:val="00595A2E"/>
    <w:rsid w:val="00595A88"/>
    <w:rsid w:val="00596649"/>
    <w:rsid w:val="005976F3"/>
    <w:rsid w:val="0059793C"/>
    <w:rsid w:val="005A130B"/>
    <w:rsid w:val="005A1C67"/>
    <w:rsid w:val="005A1E7A"/>
    <w:rsid w:val="005A2793"/>
    <w:rsid w:val="005A2CA2"/>
    <w:rsid w:val="005A2D79"/>
    <w:rsid w:val="005A3A6F"/>
    <w:rsid w:val="005A3B1F"/>
    <w:rsid w:val="005A4820"/>
    <w:rsid w:val="005A581E"/>
    <w:rsid w:val="005A64E2"/>
    <w:rsid w:val="005A6630"/>
    <w:rsid w:val="005A6D06"/>
    <w:rsid w:val="005A7061"/>
    <w:rsid w:val="005A7334"/>
    <w:rsid w:val="005A7F32"/>
    <w:rsid w:val="005B01DC"/>
    <w:rsid w:val="005B134A"/>
    <w:rsid w:val="005B2C54"/>
    <w:rsid w:val="005B3E7B"/>
    <w:rsid w:val="005B471A"/>
    <w:rsid w:val="005B4C5F"/>
    <w:rsid w:val="005B4DD3"/>
    <w:rsid w:val="005B5773"/>
    <w:rsid w:val="005B6819"/>
    <w:rsid w:val="005B7AB5"/>
    <w:rsid w:val="005B7B4D"/>
    <w:rsid w:val="005B7F62"/>
    <w:rsid w:val="005C05D5"/>
    <w:rsid w:val="005C0D4B"/>
    <w:rsid w:val="005C1222"/>
    <w:rsid w:val="005C26C2"/>
    <w:rsid w:val="005C2B16"/>
    <w:rsid w:val="005C2B63"/>
    <w:rsid w:val="005C39FD"/>
    <w:rsid w:val="005C45DC"/>
    <w:rsid w:val="005C5ED3"/>
    <w:rsid w:val="005C62E5"/>
    <w:rsid w:val="005C64B5"/>
    <w:rsid w:val="005C66E1"/>
    <w:rsid w:val="005C75BA"/>
    <w:rsid w:val="005D08C0"/>
    <w:rsid w:val="005D1767"/>
    <w:rsid w:val="005D19AE"/>
    <w:rsid w:val="005D28F3"/>
    <w:rsid w:val="005D2A95"/>
    <w:rsid w:val="005D37B3"/>
    <w:rsid w:val="005D3AE4"/>
    <w:rsid w:val="005D4289"/>
    <w:rsid w:val="005D431A"/>
    <w:rsid w:val="005D4CE3"/>
    <w:rsid w:val="005D5BB9"/>
    <w:rsid w:val="005D6620"/>
    <w:rsid w:val="005D6D79"/>
    <w:rsid w:val="005E0A6B"/>
    <w:rsid w:val="005E16EA"/>
    <w:rsid w:val="005E1F53"/>
    <w:rsid w:val="005E2F53"/>
    <w:rsid w:val="005E41A7"/>
    <w:rsid w:val="005E4868"/>
    <w:rsid w:val="005E4B45"/>
    <w:rsid w:val="005E5447"/>
    <w:rsid w:val="005E565D"/>
    <w:rsid w:val="005E5EB2"/>
    <w:rsid w:val="005E603B"/>
    <w:rsid w:val="005E638E"/>
    <w:rsid w:val="005E7B7D"/>
    <w:rsid w:val="005E7C7F"/>
    <w:rsid w:val="005F082F"/>
    <w:rsid w:val="005F0CE2"/>
    <w:rsid w:val="005F17B0"/>
    <w:rsid w:val="005F1ACC"/>
    <w:rsid w:val="005F2054"/>
    <w:rsid w:val="005F3E57"/>
    <w:rsid w:val="005F3F07"/>
    <w:rsid w:val="005F4728"/>
    <w:rsid w:val="005F4DAF"/>
    <w:rsid w:val="005F66DF"/>
    <w:rsid w:val="005F7D85"/>
    <w:rsid w:val="005F7F4F"/>
    <w:rsid w:val="0060172C"/>
    <w:rsid w:val="00601851"/>
    <w:rsid w:val="00602651"/>
    <w:rsid w:val="00602BB2"/>
    <w:rsid w:val="006032B8"/>
    <w:rsid w:val="0060566A"/>
    <w:rsid w:val="00605F61"/>
    <w:rsid w:val="006068DE"/>
    <w:rsid w:val="00607985"/>
    <w:rsid w:val="00613072"/>
    <w:rsid w:val="00613856"/>
    <w:rsid w:val="00615426"/>
    <w:rsid w:val="00615909"/>
    <w:rsid w:val="00615A61"/>
    <w:rsid w:val="00615F6F"/>
    <w:rsid w:val="00617039"/>
    <w:rsid w:val="00620A07"/>
    <w:rsid w:val="00620D04"/>
    <w:rsid w:val="0062380A"/>
    <w:rsid w:val="0062525E"/>
    <w:rsid w:val="00625C7E"/>
    <w:rsid w:val="0062742A"/>
    <w:rsid w:val="006274F5"/>
    <w:rsid w:val="00631086"/>
    <w:rsid w:val="0063447E"/>
    <w:rsid w:val="00634BDF"/>
    <w:rsid w:val="00636ACC"/>
    <w:rsid w:val="0064030D"/>
    <w:rsid w:val="00640C23"/>
    <w:rsid w:val="00640D15"/>
    <w:rsid w:val="006417A5"/>
    <w:rsid w:val="00641B70"/>
    <w:rsid w:val="00641F47"/>
    <w:rsid w:val="00642A08"/>
    <w:rsid w:val="00643667"/>
    <w:rsid w:val="006438EF"/>
    <w:rsid w:val="00644617"/>
    <w:rsid w:val="00645066"/>
    <w:rsid w:val="00645EAB"/>
    <w:rsid w:val="00647E96"/>
    <w:rsid w:val="00647F6F"/>
    <w:rsid w:val="00647F8E"/>
    <w:rsid w:val="006500D9"/>
    <w:rsid w:val="006528BA"/>
    <w:rsid w:val="00652CBE"/>
    <w:rsid w:val="00653DE6"/>
    <w:rsid w:val="00657B05"/>
    <w:rsid w:val="0066028D"/>
    <w:rsid w:val="006606E2"/>
    <w:rsid w:val="006617F7"/>
    <w:rsid w:val="00661B98"/>
    <w:rsid w:val="00661ED6"/>
    <w:rsid w:val="00662D71"/>
    <w:rsid w:val="006646AB"/>
    <w:rsid w:val="00664A29"/>
    <w:rsid w:val="00664E07"/>
    <w:rsid w:val="006653AD"/>
    <w:rsid w:val="00666672"/>
    <w:rsid w:val="00666A5D"/>
    <w:rsid w:val="0067033E"/>
    <w:rsid w:val="00670687"/>
    <w:rsid w:val="00670959"/>
    <w:rsid w:val="00672986"/>
    <w:rsid w:val="006729F9"/>
    <w:rsid w:val="00673576"/>
    <w:rsid w:val="00674144"/>
    <w:rsid w:val="006741E4"/>
    <w:rsid w:val="006746AF"/>
    <w:rsid w:val="0067612A"/>
    <w:rsid w:val="0067760C"/>
    <w:rsid w:val="00682074"/>
    <w:rsid w:val="006824FA"/>
    <w:rsid w:val="00684870"/>
    <w:rsid w:val="00684D9D"/>
    <w:rsid w:val="0068568B"/>
    <w:rsid w:val="00687A57"/>
    <w:rsid w:val="0069036E"/>
    <w:rsid w:val="006906B9"/>
    <w:rsid w:val="0069093E"/>
    <w:rsid w:val="00690ACD"/>
    <w:rsid w:val="00690E68"/>
    <w:rsid w:val="006911B4"/>
    <w:rsid w:val="006918CD"/>
    <w:rsid w:val="00691DB9"/>
    <w:rsid w:val="00692FE1"/>
    <w:rsid w:val="00693479"/>
    <w:rsid w:val="00694B9D"/>
    <w:rsid w:val="006950AE"/>
    <w:rsid w:val="00695139"/>
    <w:rsid w:val="006963AC"/>
    <w:rsid w:val="00696DE7"/>
    <w:rsid w:val="00696EB1"/>
    <w:rsid w:val="006973F1"/>
    <w:rsid w:val="006A0AFB"/>
    <w:rsid w:val="006A1877"/>
    <w:rsid w:val="006A1C51"/>
    <w:rsid w:val="006A213E"/>
    <w:rsid w:val="006A24B4"/>
    <w:rsid w:val="006A268D"/>
    <w:rsid w:val="006A36C7"/>
    <w:rsid w:val="006A4061"/>
    <w:rsid w:val="006A42BF"/>
    <w:rsid w:val="006A4DB4"/>
    <w:rsid w:val="006A54FC"/>
    <w:rsid w:val="006A677D"/>
    <w:rsid w:val="006A7687"/>
    <w:rsid w:val="006A7DFD"/>
    <w:rsid w:val="006B210D"/>
    <w:rsid w:val="006B35A5"/>
    <w:rsid w:val="006B42D5"/>
    <w:rsid w:val="006B5264"/>
    <w:rsid w:val="006B60E5"/>
    <w:rsid w:val="006B6B8E"/>
    <w:rsid w:val="006B6C32"/>
    <w:rsid w:val="006B6DDA"/>
    <w:rsid w:val="006B6F49"/>
    <w:rsid w:val="006C0328"/>
    <w:rsid w:val="006C0E0C"/>
    <w:rsid w:val="006C14A5"/>
    <w:rsid w:val="006C1D27"/>
    <w:rsid w:val="006C1FC9"/>
    <w:rsid w:val="006C300F"/>
    <w:rsid w:val="006C4CC9"/>
    <w:rsid w:val="006C56A3"/>
    <w:rsid w:val="006C5CC2"/>
    <w:rsid w:val="006C673B"/>
    <w:rsid w:val="006C6EED"/>
    <w:rsid w:val="006C7135"/>
    <w:rsid w:val="006C7471"/>
    <w:rsid w:val="006C7C72"/>
    <w:rsid w:val="006D25D6"/>
    <w:rsid w:val="006D33E0"/>
    <w:rsid w:val="006D3760"/>
    <w:rsid w:val="006D4029"/>
    <w:rsid w:val="006D45E2"/>
    <w:rsid w:val="006D4C1E"/>
    <w:rsid w:val="006D5C55"/>
    <w:rsid w:val="006D76F1"/>
    <w:rsid w:val="006E0173"/>
    <w:rsid w:val="006E0FBF"/>
    <w:rsid w:val="006E1439"/>
    <w:rsid w:val="006E24E2"/>
    <w:rsid w:val="006E3D44"/>
    <w:rsid w:val="006E493A"/>
    <w:rsid w:val="006E5DC2"/>
    <w:rsid w:val="006E6986"/>
    <w:rsid w:val="006F1696"/>
    <w:rsid w:val="006F1B59"/>
    <w:rsid w:val="006F37A1"/>
    <w:rsid w:val="006F4129"/>
    <w:rsid w:val="006F5292"/>
    <w:rsid w:val="006F5EB5"/>
    <w:rsid w:val="006F600D"/>
    <w:rsid w:val="006F6313"/>
    <w:rsid w:val="006F6F43"/>
    <w:rsid w:val="006F7480"/>
    <w:rsid w:val="006F7B91"/>
    <w:rsid w:val="006F7D76"/>
    <w:rsid w:val="006F7E1F"/>
    <w:rsid w:val="006F7E4A"/>
    <w:rsid w:val="0070020A"/>
    <w:rsid w:val="00701A80"/>
    <w:rsid w:val="00701AAE"/>
    <w:rsid w:val="007020E3"/>
    <w:rsid w:val="00702C36"/>
    <w:rsid w:val="00703573"/>
    <w:rsid w:val="007039FB"/>
    <w:rsid w:val="00704594"/>
    <w:rsid w:val="00705201"/>
    <w:rsid w:val="007058B4"/>
    <w:rsid w:val="00706103"/>
    <w:rsid w:val="00706397"/>
    <w:rsid w:val="0070674A"/>
    <w:rsid w:val="007069C1"/>
    <w:rsid w:val="00707879"/>
    <w:rsid w:val="007114AF"/>
    <w:rsid w:val="00711BFC"/>
    <w:rsid w:val="00711CB0"/>
    <w:rsid w:val="00711E70"/>
    <w:rsid w:val="0071242E"/>
    <w:rsid w:val="0071290F"/>
    <w:rsid w:val="00712A08"/>
    <w:rsid w:val="00712A67"/>
    <w:rsid w:val="00713C65"/>
    <w:rsid w:val="00716A9C"/>
    <w:rsid w:val="00717079"/>
    <w:rsid w:val="0071739A"/>
    <w:rsid w:val="007203B0"/>
    <w:rsid w:val="0072043C"/>
    <w:rsid w:val="007207CE"/>
    <w:rsid w:val="0072249E"/>
    <w:rsid w:val="00723524"/>
    <w:rsid w:val="0072389C"/>
    <w:rsid w:val="00723D8A"/>
    <w:rsid w:val="0072437B"/>
    <w:rsid w:val="00725B7E"/>
    <w:rsid w:val="0072729E"/>
    <w:rsid w:val="0072775D"/>
    <w:rsid w:val="0073039E"/>
    <w:rsid w:val="00730CFD"/>
    <w:rsid w:val="00731A5D"/>
    <w:rsid w:val="00731C43"/>
    <w:rsid w:val="00732BC0"/>
    <w:rsid w:val="0073308D"/>
    <w:rsid w:val="007332E2"/>
    <w:rsid w:val="0073330B"/>
    <w:rsid w:val="00733B01"/>
    <w:rsid w:val="00733E72"/>
    <w:rsid w:val="0073419B"/>
    <w:rsid w:val="00734CDB"/>
    <w:rsid w:val="00734EF9"/>
    <w:rsid w:val="00735203"/>
    <w:rsid w:val="00735F33"/>
    <w:rsid w:val="00736C24"/>
    <w:rsid w:val="007370ED"/>
    <w:rsid w:val="007378F9"/>
    <w:rsid w:val="00740935"/>
    <w:rsid w:val="007429F8"/>
    <w:rsid w:val="00743D47"/>
    <w:rsid w:val="00744068"/>
    <w:rsid w:val="007441DF"/>
    <w:rsid w:val="007503B2"/>
    <w:rsid w:val="00750BBB"/>
    <w:rsid w:val="0075103F"/>
    <w:rsid w:val="007520A8"/>
    <w:rsid w:val="00752764"/>
    <w:rsid w:val="00755BE9"/>
    <w:rsid w:val="00755C81"/>
    <w:rsid w:val="007602B4"/>
    <w:rsid w:val="007612D9"/>
    <w:rsid w:val="0076284B"/>
    <w:rsid w:val="00762A20"/>
    <w:rsid w:val="00762C07"/>
    <w:rsid w:val="0076326D"/>
    <w:rsid w:val="007638D8"/>
    <w:rsid w:val="00763C20"/>
    <w:rsid w:val="00765389"/>
    <w:rsid w:val="00765AB8"/>
    <w:rsid w:val="0076677F"/>
    <w:rsid w:val="00767E96"/>
    <w:rsid w:val="00771677"/>
    <w:rsid w:val="00774502"/>
    <w:rsid w:val="00774F8A"/>
    <w:rsid w:val="00775308"/>
    <w:rsid w:val="00775660"/>
    <w:rsid w:val="007758CB"/>
    <w:rsid w:val="00775BF9"/>
    <w:rsid w:val="00776CD8"/>
    <w:rsid w:val="00777587"/>
    <w:rsid w:val="007809BA"/>
    <w:rsid w:val="00780F07"/>
    <w:rsid w:val="00781AF3"/>
    <w:rsid w:val="00782E28"/>
    <w:rsid w:val="00783CE8"/>
    <w:rsid w:val="00784759"/>
    <w:rsid w:val="00784E5D"/>
    <w:rsid w:val="00784F79"/>
    <w:rsid w:val="007854F3"/>
    <w:rsid w:val="0078691E"/>
    <w:rsid w:val="00790F2D"/>
    <w:rsid w:val="00791A81"/>
    <w:rsid w:val="00792162"/>
    <w:rsid w:val="00792BAF"/>
    <w:rsid w:val="00793172"/>
    <w:rsid w:val="00793447"/>
    <w:rsid w:val="00793891"/>
    <w:rsid w:val="00794CBA"/>
    <w:rsid w:val="00794CE6"/>
    <w:rsid w:val="007956BA"/>
    <w:rsid w:val="00795C26"/>
    <w:rsid w:val="0079600C"/>
    <w:rsid w:val="00797223"/>
    <w:rsid w:val="007A211A"/>
    <w:rsid w:val="007A25B5"/>
    <w:rsid w:val="007A2D40"/>
    <w:rsid w:val="007A436C"/>
    <w:rsid w:val="007A4C3B"/>
    <w:rsid w:val="007A6006"/>
    <w:rsid w:val="007A641F"/>
    <w:rsid w:val="007A6865"/>
    <w:rsid w:val="007A761D"/>
    <w:rsid w:val="007B2A2D"/>
    <w:rsid w:val="007B321A"/>
    <w:rsid w:val="007B38B4"/>
    <w:rsid w:val="007B5244"/>
    <w:rsid w:val="007B5720"/>
    <w:rsid w:val="007C0139"/>
    <w:rsid w:val="007C021E"/>
    <w:rsid w:val="007C2D42"/>
    <w:rsid w:val="007C38BA"/>
    <w:rsid w:val="007C5049"/>
    <w:rsid w:val="007C56DD"/>
    <w:rsid w:val="007C6257"/>
    <w:rsid w:val="007C6AED"/>
    <w:rsid w:val="007C73CE"/>
    <w:rsid w:val="007C7475"/>
    <w:rsid w:val="007C7AB1"/>
    <w:rsid w:val="007D1B37"/>
    <w:rsid w:val="007D1F87"/>
    <w:rsid w:val="007D2836"/>
    <w:rsid w:val="007D60A9"/>
    <w:rsid w:val="007D696B"/>
    <w:rsid w:val="007E153A"/>
    <w:rsid w:val="007E26CF"/>
    <w:rsid w:val="007E2A05"/>
    <w:rsid w:val="007E2A72"/>
    <w:rsid w:val="007E3B76"/>
    <w:rsid w:val="007E404B"/>
    <w:rsid w:val="007E49A6"/>
    <w:rsid w:val="007E593D"/>
    <w:rsid w:val="007E5C3F"/>
    <w:rsid w:val="007E621F"/>
    <w:rsid w:val="007E7A69"/>
    <w:rsid w:val="007F0C08"/>
    <w:rsid w:val="007F114F"/>
    <w:rsid w:val="007F15C7"/>
    <w:rsid w:val="007F1683"/>
    <w:rsid w:val="007F1C52"/>
    <w:rsid w:val="007F2BA4"/>
    <w:rsid w:val="007F2F8C"/>
    <w:rsid w:val="007F3847"/>
    <w:rsid w:val="007F3EF7"/>
    <w:rsid w:val="007F4A70"/>
    <w:rsid w:val="007F4C67"/>
    <w:rsid w:val="007F4E13"/>
    <w:rsid w:val="007F4FFB"/>
    <w:rsid w:val="007F5E90"/>
    <w:rsid w:val="007F609B"/>
    <w:rsid w:val="007F6754"/>
    <w:rsid w:val="007F6A8D"/>
    <w:rsid w:val="007F720E"/>
    <w:rsid w:val="00800958"/>
    <w:rsid w:val="00800BCD"/>
    <w:rsid w:val="0080148A"/>
    <w:rsid w:val="00801E43"/>
    <w:rsid w:val="00801F48"/>
    <w:rsid w:val="008025ED"/>
    <w:rsid w:val="00802DBB"/>
    <w:rsid w:val="0080339C"/>
    <w:rsid w:val="00803757"/>
    <w:rsid w:val="00804896"/>
    <w:rsid w:val="00805ADC"/>
    <w:rsid w:val="0080756F"/>
    <w:rsid w:val="00807C02"/>
    <w:rsid w:val="00811153"/>
    <w:rsid w:val="0081269C"/>
    <w:rsid w:val="00812EF0"/>
    <w:rsid w:val="00813925"/>
    <w:rsid w:val="00814468"/>
    <w:rsid w:val="00815701"/>
    <w:rsid w:val="00815B98"/>
    <w:rsid w:val="00815FEB"/>
    <w:rsid w:val="008160D1"/>
    <w:rsid w:val="008164EE"/>
    <w:rsid w:val="00816A67"/>
    <w:rsid w:val="00816E4B"/>
    <w:rsid w:val="008203F1"/>
    <w:rsid w:val="00820772"/>
    <w:rsid w:val="00820B39"/>
    <w:rsid w:val="00820EC1"/>
    <w:rsid w:val="00822815"/>
    <w:rsid w:val="00822EE6"/>
    <w:rsid w:val="008247D4"/>
    <w:rsid w:val="00824B44"/>
    <w:rsid w:val="00824C75"/>
    <w:rsid w:val="008253BC"/>
    <w:rsid w:val="008261F7"/>
    <w:rsid w:val="00826264"/>
    <w:rsid w:val="00827CFB"/>
    <w:rsid w:val="0083036E"/>
    <w:rsid w:val="00830C3D"/>
    <w:rsid w:val="00830C72"/>
    <w:rsid w:val="00831403"/>
    <w:rsid w:val="0083241C"/>
    <w:rsid w:val="0083400D"/>
    <w:rsid w:val="0083478C"/>
    <w:rsid w:val="008356BB"/>
    <w:rsid w:val="00835A74"/>
    <w:rsid w:val="00836348"/>
    <w:rsid w:val="00836A14"/>
    <w:rsid w:val="008378E0"/>
    <w:rsid w:val="00840080"/>
    <w:rsid w:val="008411CF"/>
    <w:rsid w:val="008422D4"/>
    <w:rsid w:val="008428BA"/>
    <w:rsid w:val="00842C87"/>
    <w:rsid w:val="00842D0E"/>
    <w:rsid w:val="0084468B"/>
    <w:rsid w:val="0084701E"/>
    <w:rsid w:val="00847C17"/>
    <w:rsid w:val="00850C7C"/>
    <w:rsid w:val="00853151"/>
    <w:rsid w:val="0085466F"/>
    <w:rsid w:val="00854A88"/>
    <w:rsid w:val="008558F3"/>
    <w:rsid w:val="00855CF2"/>
    <w:rsid w:val="00857911"/>
    <w:rsid w:val="00860758"/>
    <w:rsid w:val="00860D56"/>
    <w:rsid w:val="00862C96"/>
    <w:rsid w:val="00862FF5"/>
    <w:rsid w:val="00863045"/>
    <w:rsid w:val="00863EC7"/>
    <w:rsid w:val="008648CD"/>
    <w:rsid w:val="00864CF2"/>
    <w:rsid w:val="00864F40"/>
    <w:rsid w:val="00865284"/>
    <w:rsid w:val="008658B4"/>
    <w:rsid w:val="00866EC5"/>
    <w:rsid w:val="00867622"/>
    <w:rsid w:val="00867775"/>
    <w:rsid w:val="0087054C"/>
    <w:rsid w:val="0087161D"/>
    <w:rsid w:val="0087225B"/>
    <w:rsid w:val="00873241"/>
    <w:rsid w:val="008737F0"/>
    <w:rsid w:val="008738BC"/>
    <w:rsid w:val="00873C94"/>
    <w:rsid w:val="0087418E"/>
    <w:rsid w:val="008746AC"/>
    <w:rsid w:val="00874A95"/>
    <w:rsid w:val="008750FE"/>
    <w:rsid w:val="0087592B"/>
    <w:rsid w:val="008778CE"/>
    <w:rsid w:val="00880199"/>
    <w:rsid w:val="008801E4"/>
    <w:rsid w:val="008802B1"/>
    <w:rsid w:val="00881444"/>
    <w:rsid w:val="00881510"/>
    <w:rsid w:val="00881A36"/>
    <w:rsid w:val="008843F8"/>
    <w:rsid w:val="00885353"/>
    <w:rsid w:val="00887598"/>
    <w:rsid w:val="008877B4"/>
    <w:rsid w:val="008878C9"/>
    <w:rsid w:val="00891955"/>
    <w:rsid w:val="00891B7E"/>
    <w:rsid w:val="00892DB8"/>
    <w:rsid w:val="00892E37"/>
    <w:rsid w:val="00892ECF"/>
    <w:rsid w:val="00894E07"/>
    <w:rsid w:val="00894E31"/>
    <w:rsid w:val="00897499"/>
    <w:rsid w:val="0089786C"/>
    <w:rsid w:val="008A05DB"/>
    <w:rsid w:val="008A0960"/>
    <w:rsid w:val="008A0BDC"/>
    <w:rsid w:val="008A0BF9"/>
    <w:rsid w:val="008A1BD8"/>
    <w:rsid w:val="008A2203"/>
    <w:rsid w:val="008A25F6"/>
    <w:rsid w:val="008A3053"/>
    <w:rsid w:val="008A3495"/>
    <w:rsid w:val="008A3569"/>
    <w:rsid w:val="008A3BD0"/>
    <w:rsid w:val="008A498A"/>
    <w:rsid w:val="008A5B46"/>
    <w:rsid w:val="008A5B97"/>
    <w:rsid w:val="008A5DAA"/>
    <w:rsid w:val="008A6631"/>
    <w:rsid w:val="008B1617"/>
    <w:rsid w:val="008B1766"/>
    <w:rsid w:val="008B2025"/>
    <w:rsid w:val="008B2340"/>
    <w:rsid w:val="008B26DE"/>
    <w:rsid w:val="008B2B4C"/>
    <w:rsid w:val="008B3966"/>
    <w:rsid w:val="008B423E"/>
    <w:rsid w:val="008B4243"/>
    <w:rsid w:val="008B4965"/>
    <w:rsid w:val="008B6F93"/>
    <w:rsid w:val="008B7EED"/>
    <w:rsid w:val="008C16C3"/>
    <w:rsid w:val="008C22CB"/>
    <w:rsid w:val="008C3A91"/>
    <w:rsid w:val="008C4A77"/>
    <w:rsid w:val="008C515E"/>
    <w:rsid w:val="008C5456"/>
    <w:rsid w:val="008C69BA"/>
    <w:rsid w:val="008C6B7A"/>
    <w:rsid w:val="008C711D"/>
    <w:rsid w:val="008C7C23"/>
    <w:rsid w:val="008D01A4"/>
    <w:rsid w:val="008D031C"/>
    <w:rsid w:val="008D0EE9"/>
    <w:rsid w:val="008D1458"/>
    <w:rsid w:val="008D23BA"/>
    <w:rsid w:val="008D32AA"/>
    <w:rsid w:val="008D33C3"/>
    <w:rsid w:val="008D34AC"/>
    <w:rsid w:val="008D39D3"/>
    <w:rsid w:val="008D3E80"/>
    <w:rsid w:val="008D4995"/>
    <w:rsid w:val="008D4BE1"/>
    <w:rsid w:val="008D5600"/>
    <w:rsid w:val="008D7125"/>
    <w:rsid w:val="008E02CB"/>
    <w:rsid w:val="008E35A0"/>
    <w:rsid w:val="008E3A2F"/>
    <w:rsid w:val="008E4B32"/>
    <w:rsid w:val="008E5661"/>
    <w:rsid w:val="008E6722"/>
    <w:rsid w:val="008E7021"/>
    <w:rsid w:val="008F0215"/>
    <w:rsid w:val="008F094E"/>
    <w:rsid w:val="008F0D52"/>
    <w:rsid w:val="008F0F69"/>
    <w:rsid w:val="008F2391"/>
    <w:rsid w:val="008F3556"/>
    <w:rsid w:val="008F3A32"/>
    <w:rsid w:val="008F4FE3"/>
    <w:rsid w:val="008F644F"/>
    <w:rsid w:val="008F6857"/>
    <w:rsid w:val="008F7167"/>
    <w:rsid w:val="009008F5"/>
    <w:rsid w:val="009020EE"/>
    <w:rsid w:val="00902838"/>
    <w:rsid w:val="00903086"/>
    <w:rsid w:val="0090341B"/>
    <w:rsid w:val="009034D2"/>
    <w:rsid w:val="009043E8"/>
    <w:rsid w:val="00904F7F"/>
    <w:rsid w:val="0090525F"/>
    <w:rsid w:val="00906707"/>
    <w:rsid w:val="0090769A"/>
    <w:rsid w:val="009102B6"/>
    <w:rsid w:val="009103E7"/>
    <w:rsid w:val="00911922"/>
    <w:rsid w:val="00911BB2"/>
    <w:rsid w:val="0091204A"/>
    <w:rsid w:val="00913EFA"/>
    <w:rsid w:val="0091422C"/>
    <w:rsid w:val="0091598A"/>
    <w:rsid w:val="00915CF4"/>
    <w:rsid w:val="00917574"/>
    <w:rsid w:val="009177DB"/>
    <w:rsid w:val="00917846"/>
    <w:rsid w:val="0091793B"/>
    <w:rsid w:val="009179B8"/>
    <w:rsid w:val="009203C9"/>
    <w:rsid w:val="009209C2"/>
    <w:rsid w:val="0092226A"/>
    <w:rsid w:val="00922EF6"/>
    <w:rsid w:val="00922FF5"/>
    <w:rsid w:val="009238E3"/>
    <w:rsid w:val="00924CD7"/>
    <w:rsid w:val="00924D47"/>
    <w:rsid w:val="00924F33"/>
    <w:rsid w:val="00925576"/>
    <w:rsid w:val="00925F30"/>
    <w:rsid w:val="00926E9F"/>
    <w:rsid w:val="00927335"/>
    <w:rsid w:val="0093101F"/>
    <w:rsid w:val="00931093"/>
    <w:rsid w:val="00932C39"/>
    <w:rsid w:val="00932DD1"/>
    <w:rsid w:val="00932E9F"/>
    <w:rsid w:val="009339AE"/>
    <w:rsid w:val="009355B0"/>
    <w:rsid w:val="00935DF9"/>
    <w:rsid w:val="009367F7"/>
    <w:rsid w:val="0093687B"/>
    <w:rsid w:val="00937E56"/>
    <w:rsid w:val="00940344"/>
    <w:rsid w:val="00940850"/>
    <w:rsid w:val="00940B7A"/>
    <w:rsid w:val="0094203E"/>
    <w:rsid w:val="0094244C"/>
    <w:rsid w:val="00942FF9"/>
    <w:rsid w:val="00944A3D"/>
    <w:rsid w:val="00944E02"/>
    <w:rsid w:val="00945D96"/>
    <w:rsid w:val="00946511"/>
    <w:rsid w:val="00946F8E"/>
    <w:rsid w:val="00950096"/>
    <w:rsid w:val="0095044B"/>
    <w:rsid w:val="00950ADD"/>
    <w:rsid w:val="00951319"/>
    <w:rsid w:val="00951950"/>
    <w:rsid w:val="009519DF"/>
    <w:rsid w:val="0095270B"/>
    <w:rsid w:val="00952BD2"/>
    <w:rsid w:val="00952CF1"/>
    <w:rsid w:val="00953679"/>
    <w:rsid w:val="00953C2E"/>
    <w:rsid w:val="00953D4E"/>
    <w:rsid w:val="00954244"/>
    <w:rsid w:val="00954CBE"/>
    <w:rsid w:val="00956B01"/>
    <w:rsid w:val="00956FC2"/>
    <w:rsid w:val="009572E1"/>
    <w:rsid w:val="009574DA"/>
    <w:rsid w:val="009577D9"/>
    <w:rsid w:val="009578E5"/>
    <w:rsid w:val="0096001F"/>
    <w:rsid w:val="00960614"/>
    <w:rsid w:val="009620F8"/>
    <w:rsid w:val="00962CE6"/>
    <w:rsid w:val="00963F98"/>
    <w:rsid w:val="009643A9"/>
    <w:rsid w:val="0096480F"/>
    <w:rsid w:val="00966C76"/>
    <w:rsid w:val="00967321"/>
    <w:rsid w:val="00967464"/>
    <w:rsid w:val="00967876"/>
    <w:rsid w:val="00967B3F"/>
    <w:rsid w:val="00967C92"/>
    <w:rsid w:val="0097017B"/>
    <w:rsid w:val="009714F2"/>
    <w:rsid w:val="009719DB"/>
    <w:rsid w:val="009720CF"/>
    <w:rsid w:val="009729ED"/>
    <w:rsid w:val="00972CC3"/>
    <w:rsid w:val="00973C08"/>
    <w:rsid w:val="00973DE2"/>
    <w:rsid w:val="009742C7"/>
    <w:rsid w:val="00974BA9"/>
    <w:rsid w:val="0097516C"/>
    <w:rsid w:val="009762BF"/>
    <w:rsid w:val="0097649B"/>
    <w:rsid w:val="00976DF3"/>
    <w:rsid w:val="00977260"/>
    <w:rsid w:val="009815DE"/>
    <w:rsid w:val="00981CD7"/>
    <w:rsid w:val="00983B81"/>
    <w:rsid w:val="00986BFE"/>
    <w:rsid w:val="00987542"/>
    <w:rsid w:val="00987B94"/>
    <w:rsid w:val="0099031F"/>
    <w:rsid w:val="0099166F"/>
    <w:rsid w:val="00992938"/>
    <w:rsid w:val="00992A89"/>
    <w:rsid w:val="00994015"/>
    <w:rsid w:val="009948EB"/>
    <w:rsid w:val="00994FB2"/>
    <w:rsid w:val="00996FA4"/>
    <w:rsid w:val="00996FF5"/>
    <w:rsid w:val="009974C3"/>
    <w:rsid w:val="00997DFF"/>
    <w:rsid w:val="00997E67"/>
    <w:rsid w:val="00997F8A"/>
    <w:rsid w:val="009A0852"/>
    <w:rsid w:val="009A085F"/>
    <w:rsid w:val="009A0BE2"/>
    <w:rsid w:val="009A1978"/>
    <w:rsid w:val="009A1B1B"/>
    <w:rsid w:val="009A3227"/>
    <w:rsid w:val="009A3A57"/>
    <w:rsid w:val="009A4112"/>
    <w:rsid w:val="009A4425"/>
    <w:rsid w:val="009A5FB1"/>
    <w:rsid w:val="009A7038"/>
    <w:rsid w:val="009A704F"/>
    <w:rsid w:val="009A73CB"/>
    <w:rsid w:val="009B03C2"/>
    <w:rsid w:val="009B09DB"/>
    <w:rsid w:val="009B5215"/>
    <w:rsid w:val="009B526E"/>
    <w:rsid w:val="009B5302"/>
    <w:rsid w:val="009B5EA5"/>
    <w:rsid w:val="009B6902"/>
    <w:rsid w:val="009B6B2C"/>
    <w:rsid w:val="009B7080"/>
    <w:rsid w:val="009B78F9"/>
    <w:rsid w:val="009C18C5"/>
    <w:rsid w:val="009C2EA0"/>
    <w:rsid w:val="009C3574"/>
    <w:rsid w:val="009C37FA"/>
    <w:rsid w:val="009C474A"/>
    <w:rsid w:val="009D0933"/>
    <w:rsid w:val="009D13B7"/>
    <w:rsid w:val="009D2621"/>
    <w:rsid w:val="009D2C4F"/>
    <w:rsid w:val="009D31EC"/>
    <w:rsid w:val="009D3471"/>
    <w:rsid w:val="009D3ED5"/>
    <w:rsid w:val="009D4132"/>
    <w:rsid w:val="009D6C86"/>
    <w:rsid w:val="009D6CB0"/>
    <w:rsid w:val="009D7586"/>
    <w:rsid w:val="009E0060"/>
    <w:rsid w:val="009E2F10"/>
    <w:rsid w:val="009E3616"/>
    <w:rsid w:val="009E3C31"/>
    <w:rsid w:val="009E3EAB"/>
    <w:rsid w:val="009E467B"/>
    <w:rsid w:val="009E6E38"/>
    <w:rsid w:val="009E7C36"/>
    <w:rsid w:val="009F1BBA"/>
    <w:rsid w:val="009F21BB"/>
    <w:rsid w:val="009F61E9"/>
    <w:rsid w:val="009F6761"/>
    <w:rsid w:val="00A01E7A"/>
    <w:rsid w:val="00A01EC8"/>
    <w:rsid w:val="00A02C69"/>
    <w:rsid w:val="00A034D1"/>
    <w:rsid w:val="00A03A53"/>
    <w:rsid w:val="00A0490E"/>
    <w:rsid w:val="00A06826"/>
    <w:rsid w:val="00A072D3"/>
    <w:rsid w:val="00A07712"/>
    <w:rsid w:val="00A079F6"/>
    <w:rsid w:val="00A10D63"/>
    <w:rsid w:val="00A10F36"/>
    <w:rsid w:val="00A13716"/>
    <w:rsid w:val="00A1375A"/>
    <w:rsid w:val="00A14B1F"/>
    <w:rsid w:val="00A152D9"/>
    <w:rsid w:val="00A1775F"/>
    <w:rsid w:val="00A2002D"/>
    <w:rsid w:val="00A20B08"/>
    <w:rsid w:val="00A2125B"/>
    <w:rsid w:val="00A21F1B"/>
    <w:rsid w:val="00A23909"/>
    <w:rsid w:val="00A23B39"/>
    <w:rsid w:val="00A23FFA"/>
    <w:rsid w:val="00A24210"/>
    <w:rsid w:val="00A2462F"/>
    <w:rsid w:val="00A25082"/>
    <w:rsid w:val="00A25A87"/>
    <w:rsid w:val="00A27069"/>
    <w:rsid w:val="00A31E35"/>
    <w:rsid w:val="00A32688"/>
    <w:rsid w:val="00A32934"/>
    <w:rsid w:val="00A32C4A"/>
    <w:rsid w:val="00A34123"/>
    <w:rsid w:val="00A34281"/>
    <w:rsid w:val="00A34459"/>
    <w:rsid w:val="00A3452D"/>
    <w:rsid w:val="00A34B8F"/>
    <w:rsid w:val="00A35410"/>
    <w:rsid w:val="00A35775"/>
    <w:rsid w:val="00A358C6"/>
    <w:rsid w:val="00A35D61"/>
    <w:rsid w:val="00A369A5"/>
    <w:rsid w:val="00A36B4D"/>
    <w:rsid w:val="00A376D8"/>
    <w:rsid w:val="00A37777"/>
    <w:rsid w:val="00A37838"/>
    <w:rsid w:val="00A37C06"/>
    <w:rsid w:val="00A40676"/>
    <w:rsid w:val="00A40DA6"/>
    <w:rsid w:val="00A42EBB"/>
    <w:rsid w:val="00A44228"/>
    <w:rsid w:val="00A44DE4"/>
    <w:rsid w:val="00A46786"/>
    <w:rsid w:val="00A47671"/>
    <w:rsid w:val="00A47684"/>
    <w:rsid w:val="00A47C5F"/>
    <w:rsid w:val="00A52321"/>
    <w:rsid w:val="00A525C6"/>
    <w:rsid w:val="00A5282C"/>
    <w:rsid w:val="00A52DC4"/>
    <w:rsid w:val="00A53ACC"/>
    <w:rsid w:val="00A53DFB"/>
    <w:rsid w:val="00A54391"/>
    <w:rsid w:val="00A5517F"/>
    <w:rsid w:val="00A55445"/>
    <w:rsid w:val="00A55ADD"/>
    <w:rsid w:val="00A55B3D"/>
    <w:rsid w:val="00A55E66"/>
    <w:rsid w:val="00A56C91"/>
    <w:rsid w:val="00A57945"/>
    <w:rsid w:val="00A6181F"/>
    <w:rsid w:val="00A62417"/>
    <w:rsid w:val="00A62F84"/>
    <w:rsid w:val="00A63250"/>
    <w:rsid w:val="00A63D1F"/>
    <w:rsid w:val="00A63F23"/>
    <w:rsid w:val="00A67F50"/>
    <w:rsid w:val="00A70147"/>
    <w:rsid w:val="00A70363"/>
    <w:rsid w:val="00A72A2F"/>
    <w:rsid w:val="00A72C91"/>
    <w:rsid w:val="00A73538"/>
    <w:rsid w:val="00A751C8"/>
    <w:rsid w:val="00A7671B"/>
    <w:rsid w:val="00A76FC3"/>
    <w:rsid w:val="00A811B0"/>
    <w:rsid w:val="00A811F5"/>
    <w:rsid w:val="00A825A8"/>
    <w:rsid w:val="00A829FB"/>
    <w:rsid w:val="00A830AF"/>
    <w:rsid w:val="00A83E52"/>
    <w:rsid w:val="00A841BA"/>
    <w:rsid w:val="00A847A5"/>
    <w:rsid w:val="00A84C43"/>
    <w:rsid w:val="00A84C6C"/>
    <w:rsid w:val="00A852A1"/>
    <w:rsid w:val="00A8563B"/>
    <w:rsid w:val="00A85E87"/>
    <w:rsid w:val="00A863C9"/>
    <w:rsid w:val="00A87D4A"/>
    <w:rsid w:val="00A91264"/>
    <w:rsid w:val="00A92F87"/>
    <w:rsid w:val="00A9314D"/>
    <w:rsid w:val="00A93A6A"/>
    <w:rsid w:val="00A93FCD"/>
    <w:rsid w:val="00A9429E"/>
    <w:rsid w:val="00A95499"/>
    <w:rsid w:val="00A95595"/>
    <w:rsid w:val="00A95B38"/>
    <w:rsid w:val="00A97EFE"/>
    <w:rsid w:val="00AA0575"/>
    <w:rsid w:val="00AA2781"/>
    <w:rsid w:val="00AA2C8B"/>
    <w:rsid w:val="00AA3483"/>
    <w:rsid w:val="00AA3E83"/>
    <w:rsid w:val="00AA4698"/>
    <w:rsid w:val="00AA47D3"/>
    <w:rsid w:val="00AA6238"/>
    <w:rsid w:val="00AA7400"/>
    <w:rsid w:val="00AB18B4"/>
    <w:rsid w:val="00AB1E8C"/>
    <w:rsid w:val="00AB5A65"/>
    <w:rsid w:val="00AB701B"/>
    <w:rsid w:val="00AB7BEF"/>
    <w:rsid w:val="00AC051E"/>
    <w:rsid w:val="00AC0E6B"/>
    <w:rsid w:val="00AC1E02"/>
    <w:rsid w:val="00AC22B5"/>
    <w:rsid w:val="00AC2A5C"/>
    <w:rsid w:val="00AC2DD1"/>
    <w:rsid w:val="00AC3DC0"/>
    <w:rsid w:val="00AC41A7"/>
    <w:rsid w:val="00AC713C"/>
    <w:rsid w:val="00AD0B3D"/>
    <w:rsid w:val="00AD1560"/>
    <w:rsid w:val="00AD2BAC"/>
    <w:rsid w:val="00AD2BC5"/>
    <w:rsid w:val="00AD4BA7"/>
    <w:rsid w:val="00AD66E6"/>
    <w:rsid w:val="00AE01FE"/>
    <w:rsid w:val="00AE0A0C"/>
    <w:rsid w:val="00AE225C"/>
    <w:rsid w:val="00AE57D5"/>
    <w:rsid w:val="00AE5808"/>
    <w:rsid w:val="00AE5920"/>
    <w:rsid w:val="00AE5B04"/>
    <w:rsid w:val="00AE682F"/>
    <w:rsid w:val="00AE74C8"/>
    <w:rsid w:val="00AE7D27"/>
    <w:rsid w:val="00AF0BC4"/>
    <w:rsid w:val="00AF0E17"/>
    <w:rsid w:val="00AF2224"/>
    <w:rsid w:val="00AF2782"/>
    <w:rsid w:val="00AF33C1"/>
    <w:rsid w:val="00AF34CB"/>
    <w:rsid w:val="00AF3E09"/>
    <w:rsid w:val="00AF548E"/>
    <w:rsid w:val="00AF581F"/>
    <w:rsid w:val="00AF5A48"/>
    <w:rsid w:val="00AF6953"/>
    <w:rsid w:val="00AF6DAF"/>
    <w:rsid w:val="00AF7B07"/>
    <w:rsid w:val="00AF7CA4"/>
    <w:rsid w:val="00B01AD1"/>
    <w:rsid w:val="00B01B1C"/>
    <w:rsid w:val="00B02030"/>
    <w:rsid w:val="00B02C8D"/>
    <w:rsid w:val="00B03555"/>
    <w:rsid w:val="00B04201"/>
    <w:rsid w:val="00B04270"/>
    <w:rsid w:val="00B06E31"/>
    <w:rsid w:val="00B10463"/>
    <w:rsid w:val="00B10A5A"/>
    <w:rsid w:val="00B12E4B"/>
    <w:rsid w:val="00B15063"/>
    <w:rsid w:val="00B1547B"/>
    <w:rsid w:val="00B15F8B"/>
    <w:rsid w:val="00B1723E"/>
    <w:rsid w:val="00B21978"/>
    <w:rsid w:val="00B21BF8"/>
    <w:rsid w:val="00B22A65"/>
    <w:rsid w:val="00B22B35"/>
    <w:rsid w:val="00B233E5"/>
    <w:rsid w:val="00B23C6A"/>
    <w:rsid w:val="00B24F80"/>
    <w:rsid w:val="00B2530F"/>
    <w:rsid w:val="00B258D4"/>
    <w:rsid w:val="00B25B68"/>
    <w:rsid w:val="00B2636A"/>
    <w:rsid w:val="00B27F82"/>
    <w:rsid w:val="00B30C2F"/>
    <w:rsid w:val="00B310B6"/>
    <w:rsid w:val="00B31C2C"/>
    <w:rsid w:val="00B3271B"/>
    <w:rsid w:val="00B32B39"/>
    <w:rsid w:val="00B33A6F"/>
    <w:rsid w:val="00B33B43"/>
    <w:rsid w:val="00B341FD"/>
    <w:rsid w:val="00B3511C"/>
    <w:rsid w:val="00B36BCC"/>
    <w:rsid w:val="00B3705D"/>
    <w:rsid w:val="00B37929"/>
    <w:rsid w:val="00B37997"/>
    <w:rsid w:val="00B40705"/>
    <w:rsid w:val="00B418B9"/>
    <w:rsid w:val="00B42619"/>
    <w:rsid w:val="00B4279C"/>
    <w:rsid w:val="00B42F87"/>
    <w:rsid w:val="00B43B5F"/>
    <w:rsid w:val="00B43D5D"/>
    <w:rsid w:val="00B43E6B"/>
    <w:rsid w:val="00B454F3"/>
    <w:rsid w:val="00B500E2"/>
    <w:rsid w:val="00B51973"/>
    <w:rsid w:val="00B51C61"/>
    <w:rsid w:val="00B5406C"/>
    <w:rsid w:val="00B542FE"/>
    <w:rsid w:val="00B55A61"/>
    <w:rsid w:val="00B60474"/>
    <w:rsid w:val="00B60829"/>
    <w:rsid w:val="00B628DB"/>
    <w:rsid w:val="00B62942"/>
    <w:rsid w:val="00B62B76"/>
    <w:rsid w:val="00B70AE3"/>
    <w:rsid w:val="00B72BEA"/>
    <w:rsid w:val="00B7300C"/>
    <w:rsid w:val="00B732A6"/>
    <w:rsid w:val="00B759A5"/>
    <w:rsid w:val="00B76107"/>
    <w:rsid w:val="00B761DD"/>
    <w:rsid w:val="00B7625C"/>
    <w:rsid w:val="00B77A4D"/>
    <w:rsid w:val="00B77B32"/>
    <w:rsid w:val="00B81454"/>
    <w:rsid w:val="00B81F8B"/>
    <w:rsid w:val="00B829BC"/>
    <w:rsid w:val="00B82D30"/>
    <w:rsid w:val="00B86812"/>
    <w:rsid w:val="00B86869"/>
    <w:rsid w:val="00B86938"/>
    <w:rsid w:val="00B8701F"/>
    <w:rsid w:val="00B87155"/>
    <w:rsid w:val="00B873B5"/>
    <w:rsid w:val="00B87552"/>
    <w:rsid w:val="00B87635"/>
    <w:rsid w:val="00B90295"/>
    <w:rsid w:val="00B90382"/>
    <w:rsid w:val="00B922DD"/>
    <w:rsid w:val="00B92DEA"/>
    <w:rsid w:val="00B931E4"/>
    <w:rsid w:val="00B94244"/>
    <w:rsid w:val="00B945A2"/>
    <w:rsid w:val="00B94923"/>
    <w:rsid w:val="00B94C59"/>
    <w:rsid w:val="00B9519C"/>
    <w:rsid w:val="00B95A57"/>
    <w:rsid w:val="00B964EA"/>
    <w:rsid w:val="00B97DDF"/>
    <w:rsid w:val="00B97E6D"/>
    <w:rsid w:val="00BA05DB"/>
    <w:rsid w:val="00BA1D1D"/>
    <w:rsid w:val="00BA25DB"/>
    <w:rsid w:val="00BA2D5E"/>
    <w:rsid w:val="00BA3540"/>
    <w:rsid w:val="00BA3A9C"/>
    <w:rsid w:val="00BA6DF5"/>
    <w:rsid w:val="00BA738F"/>
    <w:rsid w:val="00BA79A0"/>
    <w:rsid w:val="00BB0DFA"/>
    <w:rsid w:val="00BB1AC1"/>
    <w:rsid w:val="00BB2432"/>
    <w:rsid w:val="00BB3130"/>
    <w:rsid w:val="00BB31D4"/>
    <w:rsid w:val="00BB44E3"/>
    <w:rsid w:val="00BB4FEC"/>
    <w:rsid w:val="00BB5340"/>
    <w:rsid w:val="00BB54E7"/>
    <w:rsid w:val="00BB604A"/>
    <w:rsid w:val="00BB61B0"/>
    <w:rsid w:val="00BB6F16"/>
    <w:rsid w:val="00BB7212"/>
    <w:rsid w:val="00BB7738"/>
    <w:rsid w:val="00BB7AF1"/>
    <w:rsid w:val="00BC0E7D"/>
    <w:rsid w:val="00BC1BC8"/>
    <w:rsid w:val="00BC1E07"/>
    <w:rsid w:val="00BC27A8"/>
    <w:rsid w:val="00BC3561"/>
    <w:rsid w:val="00BC375E"/>
    <w:rsid w:val="00BC4B11"/>
    <w:rsid w:val="00BC4CDC"/>
    <w:rsid w:val="00BC5039"/>
    <w:rsid w:val="00BC5F9B"/>
    <w:rsid w:val="00BC7F09"/>
    <w:rsid w:val="00BD1A15"/>
    <w:rsid w:val="00BD2A18"/>
    <w:rsid w:val="00BD4C75"/>
    <w:rsid w:val="00BD5189"/>
    <w:rsid w:val="00BD6F26"/>
    <w:rsid w:val="00BD7740"/>
    <w:rsid w:val="00BD798D"/>
    <w:rsid w:val="00BD7ABB"/>
    <w:rsid w:val="00BD7C2B"/>
    <w:rsid w:val="00BE207E"/>
    <w:rsid w:val="00BE2543"/>
    <w:rsid w:val="00BE2B0D"/>
    <w:rsid w:val="00BE37E5"/>
    <w:rsid w:val="00BE430F"/>
    <w:rsid w:val="00BE4571"/>
    <w:rsid w:val="00BE57F2"/>
    <w:rsid w:val="00BE6B96"/>
    <w:rsid w:val="00BE7230"/>
    <w:rsid w:val="00BE7D2D"/>
    <w:rsid w:val="00BF07AB"/>
    <w:rsid w:val="00BF11E7"/>
    <w:rsid w:val="00BF2C1D"/>
    <w:rsid w:val="00BF2C54"/>
    <w:rsid w:val="00BF2CE5"/>
    <w:rsid w:val="00BF2DE4"/>
    <w:rsid w:val="00BF30AA"/>
    <w:rsid w:val="00BF3FC4"/>
    <w:rsid w:val="00BF42B3"/>
    <w:rsid w:val="00BF4C2E"/>
    <w:rsid w:val="00BF5C8A"/>
    <w:rsid w:val="00BF6CC8"/>
    <w:rsid w:val="00BF7110"/>
    <w:rsid w:val="00BF75C1"/>
    <w:rsid w:val="00BF7B8D"/>
    <w:rsid w:val="00C022FC"/>
    <w:rsid w:val="00C030A5"/>
    <w:rsid w:val="00C030E4"/>
    <w:rsid w:val="00C032B0"/>
    <w:rsid w:val="00C03599"/>
    <w:rsid w:val="00C03864"/>
    <w:rsid w:val="00C04833"/>
    <w:rsid w:val="00C04A00"/>
    <w:rsid w:val="00C04BA2"/>
    <w:rsid w:val="00C05805"/>
    <w:rsid w:val="00C06097"/>
    <w:rsid w:val="00C068BC"/>
    <w:rsid w:val="00C072AB"/>
    <w:rsid w:val="00C0776C"/>
    <w:rsid w:val="00C07E5A"/>
    <w:rsid w:val="00C10749"/>
    <w:rsid w:val="00C10BAE"/>
    <w:rsid w:val="00C1429B"/>
    <w:rsid w:val="00C143E5"/>
    <w:rsid w:val="00C14C32"/>
    <w:rsid w:val="00C155E4"/>
    <w:rsid w:val="00C16DD3"/>
    <w:rsid w:val="00C17AF9"/>
    <w:rsid w:val="00C20046"/>
    <w:rsid w:val="00C20124"/>
    <w:rsid w:val="00C210E8"/>
    <w:rsid w:val="00C228B9"/>
    <w:rsid w:val="00C239FD"/>
    <w:rsid w:val="00C24E05"/>
    <w:rsid w:val="00C2637C"/>
    <w:rsid w:val="00C26944"/>
    <w:rsid w:val="00C26B26"/>
    <w:rsid w:val="00C26BF1"/>
    <w:rsid w:val="00C278DE"/>
    <w:rsid w:val="00C30BD4"/>
    <w:rsid w:val="00C3162F"/>
    <w:rsid w:val="00C31EBF"/>
    <w:rsid w:val="00C33F72"/>
    <w:rsid w:val="00C34519"/>
    <w:rsid w:val="00C348FF"/>
    <w:rsid w:val="00C34A62"/>
    <w:rsid w:val="00C34A97"/>
    <w:rsid w:val="00C34D57"/>
    <w:rsid w:val="00C35C1B"/>
    <w:rsid w:val="00C35F4F"/>
    <w:rsid w:val="00C3746D"/>
    <w:rsid w:val="00C3767A"/>
    <w:rsid w:val="00C376A2"/>
    <w:rsid w:val="00C402DF"/>
    <w:rsid w:val="00C40BAC"/>
    <w:rsid w:val="00C4164D"/>
    <w:rsid w:val="00C41846"/>
    <w:rsid w:val="00C441D9"/>
    <w:rsid w:val="00C444C9"/>
    <w:rsid w:val="00C5095B"/>
    <w:rsid w:val="00C51A69"/>
    <w:rsid w:val="00C52D57"/>
    <w:rsid w:val="00C53B66"/>
    <w:rsid w:val="00C53FEA"/>
    <w:rsid w:val="00C54C81"/>
    <w:rsid w:val="00C54E27"/>
    <w:rsid w:val="00C55227"/>
    <w:rsid w:val="00C565FE"/>
    <w:rsid w:val="00C56AE9"/>
    <w:rsid w:val="00C6027C"/>
    <w:rsid w:val="00C63035"/>
    <w:rsid w:val="00C632D4"/>
    <w:rsid w:val="00C637D7"/>
    <w:rsid w:val="00C63BFE"/>
    <w:rsid w:val="00C63E5F"/>
    <w:rsid w:val="00C64350"/>
    <w:rsid w:val="00C65D4E"/>
    <w:rsid w:val="00C65D63"/>
    <w:rsid w:val="00C65F5E"/>
    <w:rsid w:val="00C6665B"/>
    <w:rsid w:val="00C6748F"/>
    <w:rsid w:val="00C67B3C"/>
    <w:rsid w:val="00C72620"/>
    <w:rsid w:val="00C7499D"/>
    <w:rsid w:val="00C74B94"/>
    <w:rsid w:val="00C7686E"/>
    <w:rsid w:val="00C76C7B"/>
    <w:rsid w:val="00C76F46"/>
    <w:rsid w:val="00C77E93"/>
    <w:rsid w:val="00C80C41"/>
    <w:rsid w:val="00C80E47"/>
    <w:rsid w:val="00C8106F"/>
    <w:rsid w:val="00C81D26"/>
    <w:rsid w:val="00C82609"/>
    <w:rsid w:val="00C82740"/>
    <w:rsid w:val="00C82858"/>
    <w:rsid w:val="00C83C0A"/>
    <w:rsid w:val="00C84A52"/>
    <w:rsid w:val="00C87FCF"/>
    <w:rsid w:val="00C90A21"/>
    <w:rsid w:val="00C91214"/>
    <w:rsid w:val="00C91477"/>
    <w:rsid w:val="00C91DCD"/>
    <w:rsid w:val="00C91EEA"/>
    <w:rsid w:val="00C9278D"/>
    <w:rsid w:val="00C93273"/>
    <w:rsid w:val="00C9392A"/>
    <w:rsid w:val="00C93C57"/>
    <w:rsid w:val="00C94005"/>
    <w:rsid w:val="00C9465F"/>
    <w:rsid w:val="00C95E48"/>
    <w:rsid w:val="00C96278"/>
    <w:rsid w:val="00C975BE"/>
    <w:rsid w:val="00CA049D"/>
    <w:rsid w:val="00CA05C3"/>
    <w:rsid w:val="00CA0766"/>
    <w:rsid w:val="00CA1635"/>
    <w:rsid w:val="00CA2692"/>
    <w:rsid w:val="00CA2E7E"/>
    <w:rsid w:val="00CA34E0"/>
    <w:rsid w:val="00CA41CA"/>
    <w:rsid w:val="00CA4651"/>
    <w:rsid w:val="00CA532D"/>
    <w:rsid w:val="00CA5B4C"/>
    <w:rsid w:val="00CA5FB9"/>
    <w:rsid w:val="00CA7BD8"/>
    <w:rsid w:val="00CB026F"/>
    <w:rsid w:val="00CB0434"/>
    <w:rsid w:val="00CB18EC"/>
    <w:rsid w:val="00CB271C"/>
    <w:rsid w:val="00CB4233"/>
    <w:rsid w:val="00CB6D5D"/>
    <w:rsid w:val="00CB6DB6"/>
    <w:rsid w:val="00CC1189"/>
    <w:rsid w:val="00CC1D63"/>
    <w:rsid w:val="00CC4FCA"/>
    <w:rsid w:val="00CC55F5"/>
    <w:rsid w:val="00CC7CF9"/>
    <w:rsid w:val="00CD20A5"/>
    <w:rsid w:val="00CD21E1"/>
    <w:rsid w:val="00CD29C3"/>
    <w:rsid w:val="00CD32F8"/>
    <w:rsid w:val="00CD36C7"/>
    <w:rsid w:val="00CD455A"/>
    <w:rsid w:val="00CD4852"/>
    <w:rsid w:val="00CD5283"/>
    <w:rsid w:val="00CD5927"/>
    <w:rsid w:val="00CD68A1"/>
    <w:rsid w:val="00CD724B"/>
    <w:rsid w:val="00CD74DA"/>
    <w:rsid w:val="00CD75CE"/>
    <w:rsid w:val="00CD7FAE"/>
    <w:rsid w:val="00CE04D3"/>
    <w:rsid w:val="00CE2181"/>
    <w:rsid w:val="00CE2A9E"/>
    <w:rsid w:val="00CE2F51"/>
    <w:rsid w:val="00CE3BB6"/>
    <w:rsid w:val="00CE4EB6"/>
    <w:rsid w:val="00CE52D7"/>
    <w:rsid w:val="00CE5A19"/>
    <w:rsid w:val="00CE5B6F"/>
    <w:rsid w:val="00CE5F73"/>
    <w:rsid w:val="00CE6684"/>
    <w:rsid w:val="00CE79DC"/>
    <w:rsid w:val="00CE7E22"/>
    <w:rsid w:val="00CF0809"/>
    <w:rsid w:val="00CF0D70"/>
    <w:rsid w:val="00CF0F20"/>
    <w:rsid w:val="00CF1516"/>
    <w:rsid w:val="00CF1DF0"/>
    <w:rsid w:val="00CF1DF5"/>
    <w:rsid w:val="00CF24E4"/>
    <w:rsid w:val="00CF3111"/>
    <w:rsid w:val="00CF33C1"/>
    <w:rsid w:val="00CF5536"/>
    <w:rsid w:val="00CF6603"/>
    <w:rsid w:val="00CF7598"/>
    <w:rsid w:val="00CF7CAC"/>
    <w:rsid w:val="00D00EA8"/>
    <w:rsid w:val="00D026D4"/>
    <w:rsid w:val="00D026E6"/>
    <w:rsid w:val="00D03860"/>
    <w:rsid w:val="00D03A2B"/>
    <w:rsid w:val="00D04D53"/>
    <w:rsid w:val="00D066AC"/>
    <w:rsid w:val="00D10219"/>
    <w:rsid w:val="00D10673"/>
    <w:rsid w:val="00D113A4"/>
    <w:rsid w:val="00D11725"/>
    <w:rsid w:val="00D11F2A"/>
    <w:rsid w:val="00D1218C"/>
    <w:rsid w:val="00D126F2"/>
    <w:rsid w:val="00D12FD6"/>
    <w:rsid w:val="00D1438A"/>
    <w:rsid w:val="00D144BE"/>
    <w:rsid w:val="00D1462B"/>
    <w:rsid w:val="00D15246"/>
    <w:rsid w:val="00D15923"/>
    <w:rsid w:val="00D1656B"/>
    <w:rsid w:val="00D1672D"/>
    <w:rsid w:val="00D16B65"/>
    <w:rsid w:val="00D17AA0"/>
    <w:rsid w:val="00D2144D"/>
    <w:rsid w:val="00D21A20"/>
    <w:rsid w:val="00D21C72"/>
    <w:rsid w:val="00D2202B"/>
    <w:rsid w:val="00D228AD"/>
    <w:rsid w:val="00D24940"/>
    <w:rsid w:val="00D25B13"/>
    <w:rsid w:val="00D25DEF"/>
    <w:rsid w:val="00D26A06"/>
    <w:rsid w:val="00D27072"/>
    <w:rsid w:val="00D27294"/>
    <w:rsid w:val="00D274E7"/>
    <w:rsid w:val="00D27631"/>
    <w:rsid w:val="00D30420"/>
    <w:rsid w:val="00D30477"/>
    <w:rsid w:val="00D306BF"/>
    <w:rsid w:val="00D3133E"/>
    <w:rsid w:val="00D3357A"/>
    <w:rsid w:val="00D33CC5"/>
    <w:rsid w:val="00D3404E"/>
    <w:rsid w:val="00D347C4"/>
    <w:rsid w:val="00D34A26"/>
    <w:rsid w:val="00D35A3F"/>
    <w:rsid w:val="00D36712"/>
    <w:rsid w:val="00D36A97"/>
    <w:rsid w:val="00D37191"/>
    <w:rsid w:val="00D40F25"/>
    <w:rsid w:val="00D418A2"/>
    <w:rsid w:val="00D432E3"/>
    <w:rsid w:val="00D43C8E"/>
    <w:rsid w:val="00D44476"/>
    <w:rsid w:val="00D44F92"/>
    <w:rsid w:val="00D457EB"/>
    <w:rsid w:val="00D46B6E"/>
    <w:rsid w:val="00D46D58"/>
    <w:rsid w:val="00D477CF"/>
    <w:rsid w:val="00D479F1"/>
    <w:rsid w:val="00D47C82"/>
    <w:rsid w:val="00D518B2"/>
    <w:rsid w:val="00D52A8B"/>
    <w:rsid w:val="00D52AF9"/>
    <w:rsid w:val="00D52C06"/>
    <w:rsid w:val="00D54EA7"/>
    <w:rsid w:val="00D56BB0"/>
    <w:rsid w:val="00D56C75"/>
    <w:rsid w:val="00D5748D"/>
    <w:rsid w:val="00D60A48"/>
    <w:rsid w:val="00D60C54"/>
    <w:rsid w:val="00D6124F"/>
    <w:rsid w:val="00D61315"/>
    <w:rsid w:val="00D619A2"/>
    <w:rsid w:val="00D63418"/>
    <w:rsid w:val="00D6418B"/>
    <w:rsid w:val="00D6423E"/>
    <w:rsid w:val="00D6479C"/>
    <w:rsid w:val="00D65FB7"/>
    <w:rsid w:val="00D66023"/>
    <w:rsid w:val="00D6610D"/>
    <w:rsid w:val="00D67993"/>
    <w:rsid w:val="00D727DA"/>
    <w:rsid w:val="00D7302D"/>
    <w:rsid w:val="00D73648"/>
    <w:rsid w:val="00D746B4"/>
    <w:rsid w:val="00D746BC"/>
    <w:rsid w:val="00D74736"/>
    <w:rsid w:val="00D75CE5"/>
    <w:rsid w:val="00D76B12"/>
    <w:rsid w:val="00D76F39"/>
    <w:rsid w:val="00D80623"/>
    <w:rsid w:val="00D80B6B"/>
    <w:rsid w:val="00D8152B"/>
    <w:rsid w:val="00D8195D"/>
    <w:rsid w:val="00D836B9"/>
    <w:rsid w:val="00D83F6A"/>
    <w:rsid w:val="00D84350"/>
    <w:rsid w:val="00D877DA"/>
    <w:rsid w:val="00D87C20"/>
    <w:rsid w:val="00D900F2"/>
    <w:rsid w:val="00D907D3"/>
    <w:rsid w:val="00D912B0"/>
    <w:rsid w:val="00D917B2"/>
    <w:rsid w:val="00D9281E"/>
    <w:rsid w:val="00D92B6C"/>
    <w:rsid w:val="00D93FA1"/>
    <w:rsid w:val="00D94CC3"/>
    <w:rsid w:val="00D9538F"/>
    <w:rsid w:val="00D95BA3"/>
    <w:rsid w:val="00D9647D"/>
    <w:rsid w:val="00D96959"/>
    <w:rsid w:val="00D974A5"/>
    <w:rsid w:val="00D974DE"/>
    <w:rsid w:val="00D9784A"/>
    <w:rsid w:val="00D9790F"/>
    <w:rsid w:val="00D97FCB"/>
    <w:rsid w:val="00DA1466"/>
    <w:rsid w:val="00DA18C2"/>
    <w:rsid w:val="00DA3734"/>
    <w:rsid w:val="00DA38B1"/>
    <w:rsid w:val="00DA3E5D"/>
    <w:rsid w:val="00DA4E15"/>
    <w:rsid w:val="00DA50AC"/>
    <w:rsid w:val="00DA53DC"/>
    <w:rsid w:val="00DA629F"/>
    <w:rsid w:val="00DA7277"/>
    <w:rsid w:val="00DA789B"/>
    <w:rsid w:val="00DB03E9"/>
    <w:rsid w:val="00DB0462"/>
    <w:rsid w:val="00DB14FC"/>
    <w:rsid w:val="00DB2221"/>
    <w:rsid w:val="00DB2B4D"/>
    <w:rsid w:val="00DB3112"/>
    <w:rsid w:val="00DB34ED"/>
    <w:rsid w:val="00DB6938"/>
    <w:rsid w:val="00DB710E"/>
    <w:rsid w:val="00DB7640"/>
    <w:rsid w:val="00DC0693"/>
    <w:rsid w:val="00DC1610"/>
    <w:rsid w:val="00DC195A"/>
    <w:rsid w:val="00DC1CD3"/>
    <w:rsid w:val="00DC2EEE"/>
    <w:rsid w:val="00DC2F6B"/>
    <w:rsid w:val="00DC39AB"/>
    <w:rsid w:val="00DC3ECA"/>
    <w:rsid w:val="00DC52EE"/>
    <w:rsid w:val="00DC55E9"/>
    <w:rsid w:val="00DC5BB4"/>
    <w:rsid w:val="00DC6ED5"/>
    <w:rsid w:val="00DC7FCA"/>
    <w:rsid w:val="00DD01D8"/>
    <w:rsid w:val="00DD056C"/>
    <w:rsid w:val="00DD21BD"/>
    <w:rsid w:val="00DD2596"/>
    <w:rsid w:val="00DD4079"/>
    <w:rsid w:val="00DD4282"/>
    <w:rsid w:val="00DD4CD1"/>
    <w:rsid w:val="00DD5531"/>
    <w:rsid w:val="00DE0259"/>
    <w:rsid w:val="00DE1F5F"/>
    <w:rsid w:val="00DE2343"/>
    <w:rsid w:val="00DE272A"/>
    <w:rsid w:val="00DE451D"/>
    <w:rsid w:val="00DE45DE"/>
    <w:rsid w:val="00DE4731"/>
    <w:rsid w:val="00DE68BE"/>
    <w:rsid w:val="00DE796F"/>
    <w:rsid w:val="00DE7C0B"/>
    <w:rsid w:val="00DF04BC"/>
    <w:rsid w:val="00DF171C"/>
    <w:rsid w:val="00DF194F"/>
    <w:rsid w:val="00DF1F95"/>
    <w:rsid w:val="00DF26C4"/>
    <w:rsid w:val="00DF67C1"/>
    <w:rsid w:val="00DF6BB5"/>
    <w:rsid w:val="00DF6C7D"/>
    <w:rsid w:val="00DF7C02"/>
    <w:rsid w:val="00E001EB"/>
    <w:rsid w:val="00E012E1"/>
    <w:rsid w:val="00E02B50"/>
    <w:rsid w:val="00E02D41"/>
    <w:rsid w:val="00E056FB"/>
    <w:rsid w:val="00E069C5"/>
    <w:rsid w:val="00E06D67"/>
    <w:rsid w:val="00E111E2"/>
    <w:rsid w:val="00E11CC9"/>
    <w:rsid w:val="00E11CCB"/>
    <w:rsid w:val="00E11DD7"/>
    <w:rsid w:val="00E1325B"/>
    <w:rsid w:val="00E146B2"/>
    <w:rsid w:val="00E1476B"/>
    <w:rsid w:val="00E14876"/>
    <w:rsid w:val="00E15819"/>
    <w:rsid w:val="00E160DC"/>
    <w:rsid w:val="00E164A7"/>
    <w:rsid w:val="00E17857"/>
    <w:rsid w:val="00E17A2E"/>
    <w:rsid w:val="00E20B00"/>
    <w:rsid w:val="00E21C47"/>
    <w:rsid w:val="00E224F3"/>
    <w:rsid w:val="00E227B5"/>
    <w:rsid w:val="00E22B88"/>
    <w:rsid w:val="00E23021"/>
    <w:rsid w:val="00E24D81"/>
    <w:rsid w:val="00E255D6"/>
    <w:rsid w:val="00E27539"/>
    <w:rsid w:val="00E27707"/>
    <w:rsid w:val="00E27A61"/>
    <w:rsid w:val="00E27EE3"/>
    <w:rsid w:val="00E30448"/>
    <w:rsid w:val="00E30A82"/>
    <w:rsid w:val="00E313D0"/>
    <w:rsid w:val="00E320A8"/>
    <w:rsid w:val="00E333C3"/>
    <w:rsid w:val="00E3700B"/>
    <w:rsid w:val="00E40511"/>
    <w:rsid w:val="00E40B81"/>
    <w:rsid w:val="00E40DBA"/>
    <w:rsid w:val="00E418DA"/>
    <w:rsid w:val="00E423E1"/>
    <w:rsid w:val="00E42F22"/>
    <w:rsid w:val="00E4323E"/>
    <w:rsid w:val="00E439BF"/>
    <w:rsid w:val="00E440BE"/>
    <w:rsid w:val="00E44C47"/>
    <w:rsid w:val="00E44FC5"/>
    <w:rsid w:val="00E44FF0"/>
    <w:rsid w:val="00E4569B"/>
    <w:rsid w:val="00E46868"/>
    <w:rsid w:val="00E4760B"/>
    <w:rsid w:val="00E47B9D"/>
    <w:rsid w:val="00E47CCD"/>
    <w:rsid w:val="00E51743"/>
    <w:rsid w:val="00E537B8"/>
    <w:rsid w:val="00E54740"/>
    <w:rsid w:val="00E55BBA"/>
    <w:rsid w:val="00E56469"/>
    <w:rsid w:val="00E57927"/>
    <w:rsid w:val="00E57B89"/>
    <w:rsid w:val="00E62A9B"/>
    <w:rsid w:val="00E63722"/>
    <w:rsid w:val="00E6378A"/>
    <w:rsid w:val="00E64A83"/>
    <w:rsid w:val="00E66266"/>
    <w:rsid w:val="00E663CB"/>
    <w:rsid w:val="00E66F52"/>
    <w:rsid w:val="00E675B6"/>
    <w:rsid w:val="00E67D7F"/>
    <w:rsid w:val="00E709C8"/>
    <w:rsid w:val="00E718C2"/>
    <w:rsid w:val="00E72168"/>
    <w:rsid w:val="00E73582"/>
    <w:rsid w:val="00E73E59"/>
    <w:rsid w:val="00E756E2"/>
    <w:rsid w:val="00E758FE"/>
    <w:rsid w:val="00E76B9D"/>
    <w:rsid w:val="00E809B0"/>
    <w:rsid w:val="00E820C0"/>
    <w:rsid w:val="00E827A5"/>
    <w:rsid w:val="00E84B5A"/>
    <w:rsid w:val="00E857C0"/>
    <w:rsid w:val="00E875E7"/>
    <w:rsid w:val="00E876B2"/>
    <w:rsid w:val="00E87796"/>
    <w:rsid w:val="00E87F7C"/>
    <w:rsid w:val="00E87FBA"/>
    <w:rsid w:val="00E916D0"/>
    <w:rsid w:val="00E929C6"/>
    <w:rsid w:val="00E9318A"/>
    <w:rsid w:val="00E9378D"/>
    <w:rsid w:val="00E9594B"/>
    <w:rsid w:val="00E96E0C"/>
    <w:rsid w:val="00E974D9"/>
    <w:rsid w:val="00E974E6"/>
    <w:rsid w:val="00EA07CE"/>
    <w:rsid w:val="00EA1382"/>
    <w:rsid w:val="00EA4ADF"/>
    <w:rsid w:val="00EA4C4B"/>
    <w:rsid w:val="00EA4E93"/>
    <w:rsid w:val="00EA51F1"/>
    <w:rsid w:val="00EA6282"/>
    <w:rsid w:val="00EA62B6"/>
    <w:rsid w:val="00EA6920"/>
    <w:rsid w:val="00EA76CA"/>
    <w:rsid w:val="00EB112D"/>
    <w:rsid w:val="00EB188E"/>
    <w:rsid w:val="00EB2B7D"/>
    <w:rsid w:val="00EB312E"/>
    <w:rsid w:val="00EB35A7"/>
    <w:rsid w:val="00EB4B24"/>
    <w:rsid w:val="00EB4D7A"/>
    <w:rsid w:val="00EB4F61"/>
    <w:rsid w:val="00EB4F74"/>
    <w:rsid w:val="00EB5081"/>
    <w:rsid w:val="00EB5692"/>
    <w:rsid w:val="00EB64FD"/>
    <w:rsid w:val="00EB7278"/>
    <w:rsid w:val="00EB75DC"/>
    <w:rsid w:val="00EC0D71"/>
    <w:rsid w:val="00EC1A27"/>
    <w:rsid w:val="00EC29DA"/>
    <w:rsid w:val="00EC4C96"/>
    <w:rsid w:val="00EC5E57"/>
    <w:rsid w:val="00EC684A"/>
    <w:rsid w:val="00EC6B25"/>
    <w:rsid w:val="00EC6D73"/>
    <w:rsid w:val="00ED0DDD"/>
    <w:rsid w:val="00ED1097"/>
    <w:rsid w:val="00ED1236"/>
    <w:rsid w:val="00ED1638"/>
    <w:rsid w:val="00ED279A"/>
    <w:rsid w:val="00ED2814"/>
    <w:rsid w:val="00ED4FFB"/>
    <w:rsid w:val="00ED549D"/>
    <w:rsid w:val="00ED71ED"/>
    <w:rsid w:val="00EE1D08"/>
    <w:rsid w:val="00EE208F"/>
    <w:rsid w:val="00EE2FC2"/>
    <w:rsid w:val="00EE3871"/>
    <w:rsid w:val="00EE3DBA"/>
    <w:rsid w:val="00EE432D"/>
    <w:rsid w:val="00EE6655"/>
    <w:rsid w:val="00EE69C1"/>
    <w:rsid w:val="00EE73F6"/>
    <w:rsid w:val="00EE7A63"/>
    <w:rsid w:val="00EE7E7B"/>
    <w:rsid w:val="00EF12BC"/>
    <w:rsid w:val="00EF3131"/>
    <w:rsid w:val="00EF3AF4"/>
    <w:rsid w:val="00EF3B14"/>
    <w:rsid w:val="00EF4479"/>
    <w:rsid w:val="00EF451F"/>
    <w:rsid w:val="00EF64EA"/>
    <w:rsid w:val="00EF6837"/>
    <w:rsid w:val="00EF6ACD"/>
    <w:rsid w:val="00F00208"/>
    <w:rsid w:val="00F00C90"/>
    <w:rsid w:val="00F01934"/>
    <w:rsid w:val="00F02D61"/>
    <w:rsid w:val="00F03081"/>
    <w:rsid w:val="00F0460E"/>
    <w:rsid w:val="00F0531E"/>
    <w:rsid w:val="00F0588E"/>
    <w:rsid w:val="00F05DC5"/>
    <w:rsid w:val="00F063B7"/>
    <w:rsid w:val="00F10C0B"/>
    <w:rsid w:val="00F11675"/>
    <w:rsid w:val="00F12074"/>
    <w:rsid w:val="00F144AA"/>
    <w:rsid w:val="00F14AE3"/>
    <w:rsid w:val="00F16CA1"/>
    <w:rsid w:val="00F16CF8"/>
    <w:rsid w:val="00F232BD"/>
    <w:rsid w:val="00F2585D"/>
    <w:rsid w:val="00F26DB9"/>
    <w:rsid w:val="00F31AAA"/>
    <w:rsid w:val="00F331DE"/>
    <w:rsid w:val="00F33387"/>
    <w:rsid w:val="00F35725"/>
    <w:rsid w:val="00F35F27"/>
    <w:rsid w:val="00F374C1"/>
    <w:rsid w:val="00F40BA4"/>
    <w:rsid w:val="00F42203"/>
    <w:rsid w:val="00F42641"/>
    <w:rsid w:val="00F427BF"/>
    <w:rsid w:val="00F4418C"/>
    <w:rsid w:val="00F45EDA"/>
    <w:rsid w:val="00F463B2"/>
    <w:rsid w:val="00F466E9"/>
    <w:rsid w:val="00F47059"/>
    <w:rsid w:val="00F47363"/>
    <w:rsid w:val="00F50619"/>
    <w:rsid w:val="00F5077C"/>
    <w:rsid w:val="00F50D3A"/>
    <w:rsid w:val="00F52430"/>
    <w:rsid w:val="00F52B59"/>
    <w:rsid w:val="00F52D48"/>
    <w:rsid w:val="00F54129"/>
    <w:rsid w:val="00F60C7E"/>
    <w:rsid w:val="00F60E8A"/>
    <w:rsid w:val="00F621A9"/>
    <w:rsid w:val="00F645FF"/>
    <w:rsid w:val="00F651BB"/>
    <w:rsid w:val="00F65CFC"/>
    <w:rsid w:val="00F666C1"/>
    <w:rsid w:val="00F66DF0"/>
    <w:rsid w:val="00F7025C"/>
    <w:rsid w:val="00F71481"/>
    <w:rsid w:val="00F71A86"/>
    <w:rsid w:val="00F733AE"/>
    <w:rsid w:val="00F76DE6"/>
    <w:rsid w:val="00F81425"/>
    <w:rsid w:val="00F82CAE"/>
    <w:rsid w:val="00F83409"/>
    <w:rsid w:val="00F83889"/>
    <w:rsid w:val="00F84541"/>
    <w:rsid w:val="00F8482E"/>
    <w:rsid w:val="00F8681D"/>
    <w:rsid w:val="00F87705"/>
    <w:rsid w:val="00F90E48"/>
    <w:rsid w:val="00F91111"/>
    <w:rsid w:val="00F91903"/>
    <w:rsid w:val="00F933A9"/>
    <w:rsid w:val="00F93784"/>
    <w:rsid w:val="00F93F2A"/>
    <w:rsid w:val="00F9410B"/>
    <w:rsid w:val="00F95235"/>
    <w:rsid w:val="00F963D2"/>
    <w:rsid w:val="00F9734C"/>
    <w:rsid w:val="00F97C8C"/>
    <w:rsid w:val="00FA2636"/>
    <w:rsid w:val="00FA2F28"/>
    <w:rsid w:val="00FA3649"/>
    <w:rsid w:val="00FA5DC8"/>
    <w:rsid w:val="00FA63BA"/>
    <w:rsid w:val="00FA6723"/>
    <w:rsid w:val="00FA678F"/>
    <w:rsid w:val="00FB0377"/>
    <w:rsid w:val="00FB0D2A"/>
    <w:rsid w:val="00FB1825"/>
    <w:rsid w:val="00FB1FC5"/>
    <w:rsid w:val="00FB1FF2"/>
    <w:rsid w:val="00FB22AD"/>
    <w:rsid w:val="00FB3D83"/>
    <w:rsid w:val="00FB41E7"/>
    <w:rsid w:val="00FB59D9"/>
    <w:rsid w:val="00FB5D94"/>
    <w:rsid w:val="00FB6856"/>
    <w:rsid w:val="00FC080A"/>
    <w:rsid w:val="00FC08D7"/>
    <w:rsid w:val="00FC0A41"/>
    <w:rsid w:val="00FC1720"/>
    <w:rsid w:val="00FC37FD"/>
    <w:rsid w:val="00FC41C8"/>
    <w:rsid w:val="00FC5092"/>
    <w:rsid w:val="00FC683E"/>
    <w:rsid w:val="00FD046F"/>
    <w:rsid w:val="00FD109B"/>
    <w:rsid w:val="00FD30D2"/>
    <w:rsid w:val="00FD5326"/>
    <w:rsid w:val="00FD6091"/>
    <w:rsid w:val="00FD6943"/>
    <w:rsid w:val="00FD6FF0"/>
    <w:rsid w:val="00FD7B79"/>
    <w:rsid w:val="00FD7B83"/>
    <w:rsid w:val="00FE1374"/>
    <w:rsid w:val="00FE2043"/>
    <w:rsid w:val="00FE22AB"/>
    <w:rsid w:val="00FE282C"/>
    <w:rsid w:val="00FE29BA"/>
    <w:rsid w:val="00FE29E6"/>
    <w:rsid w:val="00FE4377"/>
    <w:rsid w:val="00FE4CB1"/>
    <w:rsid w:val="00FE5314"/>
    <w:rsid w:val="00FE608C"/>
    <w:rsid w:val="00FE6691"/>
    <w:rsid w:val="00FE75A6"/>
    <w:rsid w:val="00FF1175"/>
    <w:rsid w:val="00FF18CA"/>
    <w:rsid w:val="00FF2441"/>
    <w:rsid w:val="00FF268D"/>
    <w:rsid w:val="00FF3C3C"/>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4671FC59"/>
  <w15:docId w15:val="{B7D5AA23-8CFE-4418-9138-E04FA205B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982"/>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802DBB"/>
    <w:pPr>
      <w:keepNext/>
      <w:outlineLvl w:val="0"/>
    </w:pPr>
    <w:rPr>
      <w:rFonts w:ascii="Arial" w:hAnsi="Arial" w:cs="Arial"/>
      <w:b/>
      <w:bCs/>
      <w:lang w:val="es-ES" w:eastAsia="es-ES"/>
    </w:rPr>
  </w:style>
  <w:style w:type="paragraph" w:styleId="Ttulo2">
    <w:name w:val="heading 2"/>
    <w:basedOn w:val="Normal"/>
    <w:next w:val="Normal"/>
    <w:link w:val="Ttulo2Car"/>
    <w:uiPriority w:val="9"/>
    <w:unhideWhenUsed/>
    <w:qFormat/>
    <w:rsid w:val="00094F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outlineLvl w:val="2"/>
    </w:pPr>
    <w:rPr>
      <w:rFonts w:asciiTheme="majorHAnsi" w:eastAsiaTheme="majorEastAsia" w:hAnsiTheme="majorHAnsi" w:cstheme="majorBidi"/>
      <w:b/>
      <w:bCs/>
      <w:color w:val="4F81BD" w:themeColor="accent1"/>
      <w:lang w:val="es-ES" w:eastAsia="es-ES"/>
    </w:rPr>
  </w:style>
  <w:style w:type="paragraph" w:styleId="Ttulo4">
    <w:name w:val="heading 4"/>
    <w:basedOn w:val="Normal"/>
    <w:next w:val="Normal"/>
    <w:link w:val="Ttulo4Car"/>
    <w:uiPriority w:val="9"/>
    <w:unhideWhenUsed/>
    <w:qFormat/>
    <w:rsid w:val="00E718C2"/>
    <w:pPr>
      <w:keepNext/>
      <w:spacing w:before="240" w:after="60"/>
      <w:outlineLvl w:val="3"/>
    </w:pPr>
    <w:rPr>
      <w:rFonts w:ascii="Calibri" w:hAnsi="Calibri"/>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qFormat/>
    <w:rsid w:val="00E718C2"/>
    <w:pPr>
      <w:tabs>
        <w:tab w:val="num" w:pos="4320"/>
      </w:tabs>
      <w:spacing w:before="240" w:after="60"/>
      <w:ind w:left="4320" w:hanging="720"/>
      <w:outlineLvl w:val="5"/>
    </w:pPr>
    <w:rPr>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ind w:left="5040" w:hanging="720"/>
      <w:outlineLvl w:val="6"/>
    </w:pPr>
    <w:rPr>
      <w:rFonts w:ascii="Calibri" w:eastAsia="MS Mincho" w:hAnsi="Calibri"/>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ind w:left="5760" w:hanging="720"/>
      <w:outlineLvl w:val="7"/>
    </w:pPr>
    <w:rPr>
      <w:rFonts w:ascii="Calibri" w:eastAsia="MS Mincho" w:hAnsi="Calibri"/>
      <w:i/>
      <w:iCs/>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ind w:left="6480" w:hanging="720"/>
      <w:outlineLvl w:val="8"/>
    </w:pPr>
    <w:rPr>
      <w:rFonts w:ascii="Cambria" w:eastAsia="MS Gothic"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9B7080"/>
    <w:pPr>
      <w:widowControl w:val="0"/>
      <w:autoSpaceDE w:val="0"/>
      <w:autoSpaceDN w:val="0"/>
      <w:adjustRightInd w:val="0"/>
      <w:ind w:left="102"/>
    </w:pPr>
    <w:rPr>
      <w:sz w:val="20"/>
      <w:szCs w:val="20"/>
      <w:lang w:val="en-US"/>
    </w:rPr>
  </w:style>
  <w:style w:type="character" w:customStyle="1" w:styleId="TextoindependienteCar">
    <w:name w:val="Texto independiente Car"/>
    <w:basedOn w:val="Fuentedeprrafopredeter"/>
    <w:link w:val="Textoindependiente"/>
    <w:rsid w:val="009B7080"/>
    <w:rPr>
      <w:rFonts w:ascii="Times New Roman" w:eastAsia="Times New Roman" w:hAnsi="Times New Roman" w:cs="Times New Roman"/>
      <w:sz w:val="20"/>
      <w:szCs w:val="20"/>
      <w:lang w:val="en-US"/>
    </w:rPr>
  </w:style>
  <w:style w:type="paragraph" w:styleId="Sinespaciado">
    <w:name w:val="No Spacing"/>
    <w:link w:val="SinespaciadoCar"/>
    <w:uiPriority w:val="99"/>
    <w:qFormat/>
    <w:rsid w:val="009B7080"/>
    <w:pPr>
      <w:spacing w:after="0" w:line="240" w:lineRule="auto"/>
    </w:pPr>
    <w:rPr>
      <w:lang w:val="es-MX"/>
    </w:rPr>
  </w:style>
  <w:style w:type="character" w:customStyle="1" w:styleId="SinespaciadoCar">
    <w:name w:val="Sin espaciado Car"/>
    <w:link w:val="Sinespaciado"/>
    <w:uiPriority w:val="1"/>
    <w:qFormat/>
    <w:rsid w:val="009B7080"/>
    <w:rPr>
      <w:lang w:val="es-MX"/>
    </w:rPr>
  </w:style>
  <w:style w:type="paragraph" w:styleId="Encabezado">
    <w:name w:val="header"/>
    <w:basedOn w:val="Normal"/>
    <w:link w:val="EncabezadoCar"/>
    <w:uiPriority w:val="99"/>
    <w:unhideWhenUsed/>
    <w:rsid w:val="000B1497"/>
    <w:pPr>
      <w:tabs>
        <w:tab w:val="center" w:pos="4252"/>
        <w:tab w:val="right" w:pos="8504"/>
      </w:tabs>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nhideWhenUsed/>
    <w:rsid w:val="000B1497"/>
    <w:rPr>
      <w:rFonts w:ascii="Tahoma" w:hAnsi="Tahoma" w:cs="Tahoma"/>
      <w:sz w:val="16"/>
      <w:szCs w:val="16"/>
    </w:rPr>
  </w:style>
  <w:style w:type="character" w:customStyle="1" w:styleId="TextodegloboCar">
    <w:name w:val="Texto de globo Car"/>
    <w:basedOn w:val="Fuentedeprrafopredeter"/>
    <w:link w:val="Textodeglobo"/>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p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nhideWhenUsed/>
    <w:rsid w:val="009E3C31"/>
    <w:pPr>
      <w:spacing w:after="120"/>
    </w:pPr>
    <w:rPr>
      <w:sz w:val="16"/>
      <w:szCs w:val="16"/>
      <w:lang w:val="es-ES" w:eastAsia="es-ES"/>
    </w:rPr>
  </w:style>
  <w:style w:type="character" w:customStyle="1" w:styleId="Textoindependiente3Car">
    <w:name w:val="Texto independiente 3 Car"/>
    <w:basedOn w:val="Fuentedeprrafopredeter"/>
    <w:link w:val="Textoindependiente3"/>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9E3C31"/>
    <w:pPr>
      <w:spacing w:after="120" w:line="480" w:lineRule="auto"/>
    </w:pPr>
    <w:rPr>
      <w:sz w:val="20"/>
      <w:szCs w:val="20"/>
      <w:lang w:val="es-ES" w:eastAsia="es-ES"/>
    </w:rPr>
  </w:style>
  <w:style w:type="character" w:customStyle="1" w:styleId="Textoindependiente2Car">
    <w:name w:val="Texto independiente 2 Car"/>
    <w:basedOn w:val="Fuentedeprrafopredeter"/>
    <w:link w:val="Textoindependiente2"/>
    <w:uiPriority w:val="99"/>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pPr>
  </w:style>
  <w:style w:type="paragraph" w:customStyle="1" w:styleId="Lista41">
    <w:name w:val="Lista 41"/>
    <w:basedOn w:val="Normal"/>
    <w:rsid w:val="00E224F3"/>
    <w:pPr>
      <w:suppressAutoHyphens/>
      <w:ind w:left="283" w:hanging="283"/>
    </w:pPr>
    <w:rPr>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3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pPr>
    <w:rPr>
      <w:lang w:val="en-US"/>
    </w:rPr>
  </w:style>
  <w:style w:type="paragraph" w:customStyle="1" w:styleId="texto">
    <w:name w:val="texto"/>
    <w:basedOn w:val="Normal"/>
    <w:rsid w:val="00E718C2"/>
    <w:pPr>
      <w:spacing w:after="101" w:line="216" w:lineRule="atLeast"/>
      <w:ind w:firstLine="288"/>
      <w:jc w:val="both"/>
    </w:pPr>
    <w:rPr>
      <w:rFonts w:ascii="Arial" w:hAnsi="Arial" w:cs="Arial"/>
      <w:sz w:val="18"/>
      <w:szCs w:val="20"/>
      <w:lang w:val="es-ES_tradnl"/>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rPr>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rPr>
      <w:rFonts w:ascii="Courier New"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pPr>
  </w:style>
  <w:style w:type="paragraph" w:customStyle="1" w:styleId="Texto0">
    <w:name w:val="Texto"/>
    <w:basedOn w:val="Normal"/>
    <w:link w:val="TextoCar"/>
    <w:qFormat/>
    <w:rsid w:val="00E718C2"/>
    <w:pPr>
      <w:spacing w:after="101" w:line="216" w:lineRule="exact"/>
      <w:ind w:firstLine="288"/>
      <w:jc w:val="both"/>
    </w:pPr>
    <w:rPr>
      <w:rFonts w:ascii="Arial"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hAnsi="Calibri"/>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line="360" w:lineRule="atLeast"/>
      <w:ind w:firstLine="720"/>
      <w:jc w:val="both"/>
    </w:pPr>
    <w:rPr>
      <w:rFonts w:ascii="Times" w:hAnsi="Times"/>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nhideWhenUsed/>
    <w:rsid w:val="00E718C2"/>
    <w:pPr>
      <w:pBdr>
        <w:top w:val="nil"/>
        <w:left w:val="nil"/>
        <w:bottom w:val="nil"/>
        <w:right w:val="nil"/>
        <w:between w:val="nil"/>
        <w:bar w:val="nil"/>
      </w:pBdr>
    </w:pPr>
    <w:rPr>
      <w:rFonts w:eastAsia="Arial Unicode MS"/>
      <w:sz w:val="20"/>
      <w:szCs w:val="20"/>
      <w:bdr w:val="nil"/>
      <w:lang w:val="en-US"/>
    </w:rPr>
  </w:style>
  <w:style w:type="character" w:customStyle="1" w:styleId="TextocomentarioCar">
    <w:name w:val="Texto comentario Car"/>
    <w:basedOn w:val="Fuentedeprrafopredeter"/>
    <w:link w:val="Textocomentario"/>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ind w:firstLine="709"/>
      <w:jc w:val="both"/>
    </w:pPr>
    <w:rPr>
      <w:rFonts w:ascii="Courier" w:hAnsi="Courier"/>
      <w:sz w:val="28"/>
      <w:szCs w:val="20"/>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unhideWhenUsed/>
    <w:rsid w:val="00E718C2"/>
    <w:pPr>
      <w:spacing w:after="120"/>
      <w:ind w:left="283"/>
    </w:pPr>
  </w:style>
  <w:style w:type="character" w:customStyle="1" w:styleId="SangradetextonormalCar">
    <w:name w:val="Sangría de texto normal Car"/>
    <w:basedOn w:val="Fuentedeprrafopredeter"/>
    <w:link w:val="Sangradetextonormal"/>
    <w:uiPriority w:val="99"/>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p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718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nhideWhenUsed/>
    <w:rsid w:val="00C82609"/>
  </w:style>
  <w:style w:type="paragraph" w:customStyle="1" w:styleId="paragraph">
    <w:name w:val="paragraph"/>
    <w:basedOn w:val="Normal"/>
    <w:rsid w:val="00DC0693"/>
    <w:pPr>
      <w:spacing w:before="100" w:beforeAutospacing="1" w:after="100" w:afterAutospacing="1"/>
    </w:p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uiPriority w:val="11"/>
    <w:qFormat/>
    <w:rsid w:val="00E164A7"/>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pPr>
  </w:style>
  <w:style w:type="character" w:customStyle="1" w:styleId="a">
    <w:name w:val="a"/>
    <w:basedOn w:val="Fuentedeprrafopredeter"/>
    <w:rsid w:val="007854F3"/>
  </w:style>
  <w:style w:type="character" w:styleId="Refdecomentario">
    <w:name w:val="annotation reference"/>
    <w:basedOn w:val="Fuentedeprrafopredeter"/>
    <w:semiHidden/>
    <w:unhideWhenUsed/>
    <w:rsid w:val="00F82CAE"/>
    <w:rPr>
      <w:sz w:val="16"/>
      <w:szCs w:val="16"/>
    </w:rPr>
  </w:style>
  <w:style w:type="paragraph" w:customStyle="1" w:styleId="Fraccin">
    <w:name w:val="Fracción"/>
    <w:basedOn w:val="Normal"/>
    <w:qFormat/>
    <w:rsid w:val="00D44476"/>
    <w:pPr>
      <w:ind w:firstLine="284"/>
      <w:jc w:val="both"/>
    </w:pPr>
    <w:rPr>
      <w:rFonts w:ascii="Arial" w:hAnsi="Arial"/>
      <w:szCs w:val="20"/>
      <w:lang w:val="es-ES"/>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line="240" w:lineRule="exact"/>
      <w:ind w:firstLine="270"/>
      <w:jc w:val="both"/>
    </w:pPr>
    <w:rPr>
      <w:rFonts w:ascii="Helv" w:hAnsi="Helv"/>
      <w:sz w:val="18"/>
      <w:szCs w:val="20"/>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pPr>
  </w:style>
  <w:style w:type="paragraph" w:customStyle="1" w:styleId="mylink">
    <w:name w:val="mylink"/>
    <w:basedOn w:val="Normal"/>
    <w:uiPriority w:val="99"/>
    <w:rsid w:val="00CA0766"/>
    <w:pPr>
      <w:spacing w:before="100" w:beforeAutospacing="1" w:after="100" w:afterAutospacing="1"/>
    </w:pPr>
  </w:style>
  <w:style w:type="paragraph" w:customStyle="1" w:styleId="Textoindependiente21">
    <w:name w:val="Texto independiente 21"/>
    <w:basedOn w:val="Normal"/>
    <w:rsid w:val="002046E0"/>
    <w:pPr>
      <w:suppressAutoHyphens/>
      <w:overflowPunct w:val="0"/>
      <w:autoSpaceDE w:val="0"/>
      <w:autoSpaceDN w:val="0"/>
      <w:adjustRightInd w:val="0"/>
      <w:jc w:val="center"/>
    </w:pPr>
    <w:rPr>
      <w:rFonts w:ascii="Arial" w:hAnsi="Arial"/>
      <w:b/>
      <w:sz w:val="28"/>
      <w:szCs w:val="20"/>
      <w:u w:color="000000"/>
      <w:lang w:val="es-ES_tradnl" w:eastAsia="es-ES"/>
    </w:rPr>
  </w:style>
  <w:style w:type="paragraph" w:customStyle="1" w:styleId="body-textcontita">
    <w:name w:val="body-textcontita"/>
    <w:basedOn w:val="Normal"/>
    <w:rsid w:val="00B931E4"/>
    <w:pPr>
      <w:spacing w:before="100" w:beforeAutospacing="1" w:after="100" w:afterAutospacing="1"/>
    </w:pPr>
    <w:rPr>
      <w:rFonts w:ascii="Arial" w:hAnsi="Arial"/>
      <w:i/>
      <w:iCs/>
    </w:rPr>
  </w:style>
  <w:style w:type="character" w:customStyle="1" w:styleId="name">
    <w:name w:val="name"/>
    <w:basedOn w:val="Fuentedeprrafopredeter"/>
    <w:rsid w:val="00F83409"/>
  </w:style>
  <w:style w:type="character" w:customStyle="1" w:styleId="affiliation">
    <w:name w:val="affiliation"/>
    <w:basedOn w:val="Fuentedeprrafopredeter"/>
    <w:rsid w:val="00F83409"/>
  </w:style>
  <w:style w:type="character" w:customStyle="1" w:styleId="bodytext1">
    <w:name w:val="bodytext1"/>
    <w:basedOn w:val="Fuentedeprrafopredeter"/>
    <w:rsid w:val="00F40BA4"/>
  </w:style>
  <w:style w:type="character" w:styleId="Hipervnculovisitado">
    <w:name w:val="FollowedHyperlink"/>
    <w:basedOn w:val="Fuentedeprrafopredeter"/>
    <w:uiPriority w:val="99"/>
    <w:semiHidden/>
    <w:unhideWhenUsed/>
    <w:rsid w:val="00F40BA4"/>
    <w:rPr>
      <w:color w:val="800080" w:themeColor="followedHyperlink"/>
      <w:u w:val="single"/>
    </w:rPr>
  </w:style>
  <w:style w:type="character" w:customStyle="1" w:styleId="b">
    <w:name w:val="b"/>
    <w:basedOn w:val="Fuentedeprrafopredeter"/>
    <w:rsid w:val="00EC1A27"/>
  </w:style>
  <w:style w:type="paragraph" w:customStyle="1" w:styleId="corte4fondo">
    <w:name w:val="corte4 fondo"/>
    <w:basedOn w:val="Normal"/>
    <w:link w:val="corte4fondoCar"/>
    <w:qFormat/>
    <w:rsid w:val="000447CD"/>
    <w:pPr>
      <w:spacing w:line="360" w:lineRule="auto"/>
      <w:ind w:firstLine="709"/>
      <w:jc w:val="both"/>
    </w:pPr>
    <w:rPr>
      <w:rFonts w:ascii="Arial" w:hAnsi="Arial"/>
      <w:sz w:val="30"/>
      <w:szCs w:val="20"/>
      <w:lang w:val="es-ES_tradnl" w:eastAsia="x-none"/>
    </w:rPr>
  </w:style>
  <w:style w:type="character" w:customStyle="1" w:styleId="corte4fondoCar">
    <w:name w:val="corte4 fondo Car"/>
    <w:link w:val="corte4fondo"/>
    <w:rsid w:val="000447CD"/>
    <w:rPr>
      <w:rFonts w:ascii="Arial" w:eastAsia="Times New Roman" w:hAnsi="Arial" w:cs="Times New Roman"/>
      <w:sz w:val="30"/>
      <w:szCs w:val="20"/>
      <w:lang w:val="es-ES_tradnl" w:eastAsia="x-none"/>
    </w:rPr>
  </w:style>
  <w:style w:type="numbering" w:customStyle="1" w:styleId="WWNum5">
    <w:name w:val="WWNum5"/>
    <w:rsid w:val="00935DF9"/>
    <w:pPr>
      <w:numPr>
        <w:numId w:val="2"/>
      </w:numPr>
    </w:pPr>
  </w:style>
  <w:style w:type="numbering" w:customStyle="1" w:styleId="WWNum4">
    <w:name w:val="WWNum4"/>
    <w:rsid w:val="00935DF9"/>
    <w:pPr>
      <w:numPr>
        <w:numId w:val="3"/>
      </w:numPr>
    </w:pPr>
  </w:style>
  <w:style w:type="numbering" w:customStyle="1" w:styleId="WWNum3">
    <w:name w:val="WWNum3"/>
    <w:rsid w:val="00935DF9"/>
    <w:pPr>
      <w:numPr>
        <w:numId w:val="4"/>
      </w:numPr>
    </w:pPr>
  </w:style>
  <w:style w:type="character" w:customStyle="1" w:styleId="font-sigmetro-green">
    <w:name w:val="font-sigmetro-green"/>
    <w:basedOn w:val="Fuentedeprrafopredeter"/>
    <w:rsid w:val="0021729C"/>
  </w:style>
  <w:style w:type="paragraph" w:customStyle="1" w:styleId="p1">
    <w:name w:val="p1"/>
    <w:basedOn w:val="Normal"/>
    <w:rsid w:val="0021729C"/>
    <w:pPr>
      <w:spacing w:before="100" w:beforeAutospacing="1" w:after="100" w:afterAutospacing="1"/>
    </w:pPr>
  </w:style>
  <w:style w:type="paragraph" w:customStyle="1" w:styleId="Anotacion0">
    <w:name w:val="Anotacion"/>
    <w:basedOn w:val="Normal"/>
    <w:rsid w:val="005432EA"/>
    <w:pPr>
      <w:spacing w:before="101" w:after="101"/>
      <w:jc w:val="center"/>
    </w:pPr>
    <w:rPr>
      <w:rFonts w:cs="Arial"/>
      <w:b/>
      <w:sz w:val="18"/>
      <w:szCs w:val="18"/>
      <w:lang w:val="es-ES" w:eastAsia="es-ES"/>
    </w:rPr>
  </w:style>
  <w:style w:type="paragraph" w:customStyle="1" w:styleId="Cap-Nombre">
    <w:name w:val="Cap-Nombre"/>
    <w:basedOn w:val="Normal"/>
    <w:next w:val="Normal"/>
    <w:link w:val="Cap-NombreCar"/>
    <w:uiPriority w:val="99"/>
    <w:rsid w:val="005432EA"/>
    <w:pPr>
      <w:spacing w:after="480"/>
      <w:ind w:right="2835"/>
    </w:pPr>
    <w:rPr>
      <w:rFonts w:ascii="Arial" w:hAnsi="Arial"/>
      <w:b/>
      <w:i/>
      <w:szCs w:val="20"/>
      <w:lang w:val="es-ES_tradnl"/>
    </w:rPr>
  </w:style>
  <w:style w:type="character" w:customStyle="1" w:styleId="Cap-NombreCar">
    <w:name w:val="Cap-Nombre Car"/>
    <w:link w:val="Cap-Nombre"/>
    <w:uiPriority w:val="99"/>
    <w:locked/>
    <w:rsid w:val="005432EA"/>
    <w:rPr>
      <w:rFonts w:ascii="Arial" w:eastAsia="Times New Roman" w:hAnsi="Arial" w:cs="Times New Roman"/>
      <w:b/>
      <w:i/>
      <w:sz w:val="24"/>
      <w:szCs w:val="20"/>
      <w:lang w:val="es-ES_tradnl" w:eastAsia="es-MX"/>
    </w:rPr>
  </w:style>
  <w:style w:type="paragraph" w:styleId="Listaconvietas">
    <w:name w:val="List Bullet"/>
    <w:basedOn w:val="Normal"/>
    <w:uiPriority w:val="99"/>
    <w:unhideWhenUsed/>
    <w:rsid w:val="0013357F"/>
    <w:pPr>
      <w:numPr>
        <w:numId w:val="5"/>
      </w:numPr>
      <w:contextualSpacing/>
    </w:pPr>
  </w:style>
  <w:style w:type="character" w:customStyle="1" w:styleId="a-size-large">
    <w:name w:val="a-size-large"/>
    <w:basedOn w:val="Fuentedeprrafopredeter"/>
    <w:rsid w:val="0013357F"/>
  </w:style>
  <w:style w:type="numbering" w:customStyle="1" w:styleId="WWNum1">
    <w:name w:val="WWNum1"/>
    <w:basedOn w:val="Sinlista"/>
    <w:rsid w:val="0013357F"/>
    <w:pPr>
      <w:numPr>
        <w:numId w:val="6"/>
      </w:numPr>
    </w:pPr>
  </w:style>
  <w:style w:type="numbering" w:customStyle="1" w:styleId="WWNum2">
    <w:name w:val="WWNum2"/>
    <w:basedOn w:val="Sinlista"/>
    <w:rsid w:val="0013357F"/>
    <w:pPr>
      <w:numPr>
        <w:numId w:val="7"/>
      </w:numPr>
    </w:pPr>
  </w:style>
  <w:style w:type="numbering" w:customStyle="1" w:styleId="WWNum6">
    <w:name w:val="WWNum6"/>
    <w:basedOn w:val="Sinlista"/>
    <w:rsid w:val="0013357F"/>
    <w:pPr>
      <w:numPr>
        <w:numId w:val="8"/>
      </w:numPr>
    </w:pPr>
  </w:style>
  <w:style w:type="numbering" w:customStyle="1" w:styleId="WWNum7">
    <w:name w:val="WWNum7"/>
    <w:basedOn w:val="Sinlista"/>
    <w:rsid w:val="0013357F"/>
    <w:pPr>
      <w:numPr>
        <w:numId w:val="9"/>
      </w:numPr>
    </w:pPr>
  </w:style>
  <w:style w:type="character" w:customStyle="1" w:styleId="None">
    <w:name w:val="None"/>
    <w:rsid w:val="003E5650"/>
    <w:rPr>
      <w:lang w:val="es-ES_tradnl"/>
    </w:rPr>
  </w:style>
  <w:style w:type="paragraph" w:customStyle="1" w:styleId="Cabeceraypie">
    <w:name w:val="Cabecera y pie"/>
    <w:rsid w:val="0059793C"/>
    <w:pPr>
      <w:tabs>
        <w:tab w:val="right" w:pos="9632"/>
      </w:tabs>
      <w:spacing w:after="0" w:line="240" w:lineRule="auto"/>
    </w:pPr>
    <w:rPr>
      <w:rFonts w:ascii="Helvetica" w:eastAsia="ヒラギノ角ゴ Pro W3" w:hAnsi="Helvetica" w:cs="Times New Roman"/>
      <w:color w:val="000000"/>
      <w:sz w:val="20"/>
      <w:szCs w:val="20"/>
      <w:lang w:val="es-ES_tradnl" w:eastAsia="es-ES"/>
    </w:rPr>
  </w:style>
  <w:style w:type="paragraph" w:customStyle="1" w:styleId="Textonotapie1">
    <w:name w:val="Texto nota pie1"/>
    <w:basedOn w:val="Normal"/>
    <w:next w:val="Textonotapie"/>
    <w:uiPriority w:val="99"/>
    <w:semiHidden/>
    <w:unhideWhenUsed/>
    <w:rsid w:val="008D1458"/>
    <w:rPr>
      <w:rFonts w:ascii="Calibri" w:eastAsia="Calibri" w:hAnsi="Calibri"/>
      <w:sz w:val="20"/>
      <w:szCs w:val="20"/>
    </w:rPr>
  </w:style>
  <w:style w:type="character" w:customStyle="1" w:styleId="Hipervnculo1">
    <w:name w:val="Hipervínculo1"/>
    <w:uiPriority w:val="99"/>
    <w:unhideWhenUsed/>
    <w:rsid w:val="008D1458"/>
    <w:rPr>
      <w:color w:val="0563C1"/>
      <w:u w:val="single"/>
    </w:rPr>
  </w:style>
  <w:style w:type="paragraph" w:styleId="Textonotaalfinal">
    <w:name w:val="endnote text"/>
    <w:basedOn w:val="Normal"/>
    <w:link w:val="TextonotaalfinalCar"/>
    <w:uiPriority w:val="99"/>
    <w:semiHidden/>
    <w:unhideWhenUsed/>
    <w:rsid w:val="00AB701B"/>
    <w:rPr>
      <w:rFonts w:ascii="Calibri" w:eastAsia="Calibri" w:hAnsi="Calibri"/>
      <w:sz w:val="20"/>
      <w:szCs w:val="20"/>
    </w:rPr>
  </w:style>
  <w:style w:type="character" w:customStyle="1" w:styleId="TextonotaalfinalCar">
    <w:name w:val="Texto nota al final Car"/>
    <w:basedOn w:val="Fuentedeprrafopredeter"/>
    <w:link w:val="Textonotaalfinal"/>
    <w:uiPriority w:val="99"/>
    <w:semiHidden/>
    <w:rsid w:val="00AB701B"/>
    <w:rPr>
      <w:rFonts w:ascii="Calibri" w:eastAsia="Calibri" w:hAnsi="Calibri" w:cs="Times New Roman"/>
      <w:sz w:val="20"/>
      <w:szCs w:val="20"/>
      <w:lang w:val="es-MX"/>
    </w:rPr>
  </w:style>
  <w:style w:type="character" w:styleId="Refdenotaalfinal">
    <w:name w:val="endnote reference"/>
    <w:uiPriority w:val="99"/>
    <w:semiHidden/>
    <w:unhideWhenUsed/>
    <w:rsid w:val="00AB70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3500">
      <w:bodyDiv w:val="1"/>
      <w:marLeft w:val="0"/>
      <w:marRight w:val="0"/>
      <w:marTop w:val="0"/>
      <w:marBottom w:val="0"/>
      <w:divBdr>
        <w:top w:val="none" w:sz="0" w:space="0" w:color="auto"/>
        <w:left w:val="none" w:sz="0" w:space="0" w:color="auto"/>
        <w:bottom w:val="none" w:sz="0" w:space="0" w:color="auto"/>
        <w:right w:val="none" w:sz="0" w:space="0" w:color="auto"/>
      </w:divBdr>
    </w:div>
    <w:div w:id="37125112">
      <w:bodyDiv w:val="1"/>
      <w:marLeft w:val="0"/>
      <w:marRight w:val="0"/>
      <w:marTop w:val="0"/>
      <w:marBottom w:val="0"/>
      <w:divBdr>
        <w:top w:val="none" w:sz="0" w:space="0" w:color="auto"/>
        <w:left w:val="none" w:sz="0" w:space="0" w:color="auto"/>
        <w:bottom w:val="none" w:sz="0" w:space="0" w:color="auto"/>
        <w:right w:val="none" w:sz="0" w:space="0" w:color="auto"/>
      </w:divBdr>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86971251">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00879577">
      <w:bodyDiv w:val="1"/>
      <w:marLeft w:val="0"/>
      <w:marRight w:val="0"/>
      <w:marTop w:val="0"/>
      <w:marBottom w:val="0"/>
      <w:divBdr>
        <w:top w:val="none" w:sz="0" w:space="0" w:color="auto"/>
        <w:left w:val="none" w:sz="0" w:space="0" w:color="auto"/>
        <w:bottom w:val="none" w:sz="0" w:space="0" w:color="auto"/>
        <w:right w:val="none" w:sz="0" w:space="0" w:color="auto"/>
      </w:divBdr>
    </w:div>
    <w:div w:id="120461877">
      <w:bodyDiv w:val="1"/>
      <w:marLeft w:val="0"/>
      <w:marRight w:val="0"/>
      <w:marTop w:val="0"/>
      <w:marBottom w:val="0"/>
      <w:divBdr>
        <w:top w:val="none" w:sz="0" w:space="0" w:color="auto"/>
        <w:left w:val="none" w:sz="0" w:space="0" w:color="auto"/>
        <w:bottom w:val="none" w:sz="0" w:space="0" w:color="auto"/>
        <w:right w:val="none" w:sz="0" w:space="0" w:color="auto"/>
      </w:divBdr>
      <w:divsChild>
        <w:div w:id="1235508539">
          <w:marLeft w:val="0"/>
          <w:marRight w:val="0"/>
          <w:marTop w:val="0"/>
          <w:marBottom w:val="0"/>
          <w:divBdr>
            <w:top w:val="none" w:sz="0" w:space="0" w:color="auto"/>
            <w:left w:val="none" w:sz="0" w:space="0" w:color="auto"/>
            <w:bottom w:val="none" w:sz="0" w:space="0" w:color="auto"/>
            <w:right w:val="none" w:sz="0" w:space="0" w:color="auto"/>
          </w:divBdr>
        </w:div>
        <w:div w:id="1454523782">
          <w:marLeft w:val="0"/>
          <w:marRight w:val="0"/>
          <w:marTop w:val="0"/>
          <w:marBottom w:val="0"/>
          <w:divBdr>
            <w:top w:val="none" w:sz="0" w:space="0" w:color="auto"/>
            <w:left w:val="none" w:sz="0" w:space="0" w:color="auto"/>
            <w:bottom w:val="none" w:sz="0" w:space="0" w:color="auto"/>
            <w:right w:val="none" w:sz="0" w:space="0" w:color="auto"/>
          </w:divBdr>
        </w:div>
        <w:div w:id="898516100">
          <w:marLeft w:val="0"/>
          <w:marRight w:val="0"/>
          <w:marTop w:val="0"/>
          <w:marBottom w:val="0"/>
          <w:divBdr>
            <w:top w:val="none" w:sz="0" w:space="0" w:color="auto"/>
            <w:left w:val="none" w:sz="0" w:space="0" w:color="auto"/>
            <w:bottom w:val="none" w:sz="0" w:space="0" w:color="auto"/>
            <w:right w:val="none" w:sz="0" w:space="0" w:color="auto"/>
          </w:divBdr>
        </w:div>
        <w:div w:id="518592753">
          <w:marLeft w:val="0"/>
          <w:marRight w:val="0"/>
          <w:marTop w:val="0"/>
          <w:marBottom w:val="0"/>
          <w:divBdr>
            <w:top w:val="none" w:sz="0" w:space="0" w:color="auto"/>
            <w:left w:val="none" w:sz="0" w:space="0" w:color="auto"/>
            <w:bottom w:val="none" w:sz="0" w:space="0" w:color="auto"/>
            <w:right w:val="none" w:sz="0" w:space="0" w:color="auto"/>
          </w:divBdr>
        </w:div>
        <w:div w:id="1832939305">
          <w:marLeft w:val="0"/>
          <w:marRight w:val="0"/>
          <w:marTop w:val="0"/>
          <w:marBottom w:val="0"/>
          <w:divBdr>
            <w:top w:val="none" w:sz="0" w:space="0" w:color="auto"/>
            <w:left w:val="none" w:sz="0" w:space="0" w:color="auto"/>
            <w:bottom w:val="none" w:sz="0" w:space="0" w:color="auto"/>
            <w:right w:val="none" w:sz="0" w:space="0" w:color="auto"/>
          </w:divBdr>
        </w:div>
        <w:div w:id="577516500">
          <w:marLeft w:val="0"/>
          <w:marRight w:val="0"/>
          <w:marTop w:val="0"/>
          <w:marBottom w:val="0"/>
          <w:divBdr>
            <w:top w:val="none" w:sz="0" w:space="0" w:color="auto"/>
            <w:left w:val="none" w:sz="0" w:space="0" w:color="auto"/>
            <w:bottom w:val="none" w:sz="0" w:space="0" w:color="auto"/>
            <w:right w:val="none" w:sz="0" w:space="0" w:color="auto"/>
          </w:divBdr>
        </w:div>
        <w:div w:id="1420520807">
          <w:marLeft w:val="0"/>
          <w:marRight w:val="0"/>
          <w:marTop w:val="0"/>
          <w:marBottom w:val="0"/>
          <w:divBdr>
            <w:top w:val="none" w:sz="0" w:space="0" w:color="auto"/>
            <w:left w:val="none" w:sz="0" w:space="0" w:color="auto"/>
            <w:bottom w:val="none" w:sz="0" w:space="0" w:color="auto"/>
            <w:right w:val="none" w:sz="0" w:space="0" w:color="auto"/>
          </w:divBdr>
        </w:div>
        <w:div w:id="656762449">
          <w:marLeft w:val="0"/>
          <w:marRight w:val="0"/>
          <w:marTop w:val="0"/>
          <w:marBottom w:val="0"/>
          <w:divBdr>
            <w:top w:val="none" w:sz="0" w:space="0" w:color="auto"/>
            <w:left w:val="none" w:sz="0" w:space="0" w:color="auto"/>
            <w:bottom w:val="none" w:sz="0" w:space="0" w:color="auto"/>
            <w:right w:val="none" w:sz="0" w:space="0" w:color="auto"/>
          </w:divBdr>
        </w:div>
        <w:div w:id="1533575042">
          <w:marLeft w:val="0"/>
          <w:marRight w:val="0"/>
          <w:marTop w:val="0"/>
          <w:marBottom w:val="0"/>
          <w:divBdr>
            <w:top w:val="none" w:sz="0" w:space="0" w:color="auto"/>
            <w:left w:val="none" w:sz="0" w:space="0" w:color="auto"/>
            <w:bottom w:val="none" w:sz="0" w:space="0" w:color="auto"/>
            <w:right w:val="none" w:sz="0" w:space="0" w:color="auto"/>
          </w:divBdr>
        </w:div>
        <w:div w:id="1359233517">
          <w:marLeft w:val="0"/>
          <w:marRight w:val="0"/>
          <w:marTop w:val="0"/>
          <w:marBottom w:val="0"/>
          <w:divBdr>
            <w:top w:val="none" w:sz="0" w:space="0" w:color="auto"/>
            <w:left w:val="none" w:sz="0" w:space="0" w:color="auto"/>
            <w:bottom w:val="none" w:sz="0" w:space="0" w:color="auto"/>
            <w:right w:val="none" w:sz="0" w:space="0" w:color="auto"/>
          </w:divBdr>
        </w:div>
        <w:div w:id="787508359">
          <w:marLeft w:val="0"/>
          <w:marRight w:val="0"/>
          <w:marTop w:val="0"/>
          <w:marBottom w:val="0"/>
          <w:divBdr>
            <w:top w:val="none" w:sz="0" w:space="0" w:color="auto"/>
            <w:left w:val="none" w:sz="0" w:space="0" w:color="auto"/>
            <w:bottom w:val="none" w:sz="0" w:space="0" w:color="auto"/>
            <w:right w:val="none" w:sz="0" w:space="0" w:color="auto"/>
          </w:divBdr>
        </w:div>
        <w:div w:id="574704432">
          <w:marLeft w:val="0"/>
          <w:marRight w:val="0"/>
          <w:marTop w:val="0"/>
          <w:marBottom w:val="0"/>
          <w:divBdr>
            <w:top w:val="none" w:sz="0" w:space="0" w:color="auto"/>
            <w:left w:val="none" w:sz="0" w:space="0" w:color="auto"/>
            <w:bottom w:val="none" w:sz="0" w:space="0" w:color="auto"/>
            <w:right w:val="none" w:sz="0" w:space="0" w:color="auto"/>
          </w:divBdr>
        </w:div>
        <w:div w:id="155346716">
          <w:marLeft w:val="0"/>
          <w:marRight w:val="0"/>
          <w:marTop w:val="0"/>
          <w:marBottom w:val="0"/>
          <w:divBdr>
            <w:top w:val="none" w:sz="0" w:space="0" w:color="auto"/>
            <w:left w:val="none" w:sz="0" w:space="0" w:color="auto"/>
            <w:bottom w:val="none" w:sz="0" w:space="0" w:color="auto"/>
            <w:right w:val="none" w:sz="0" w:space="0" w:color="auto"/>
          </w:divBdr>
        </w:div>
        <w:div w:id="1073773470">
          <w:marLeft w:val="0"/>
          <w:marRight w:val="0"/>
          <w:marTop w:val="0"/>
          <w:marBottom w:val="0"/>
          <w:divBdr>
            <w:top w:val="none" w:sz="0" w:space="0" w:color="auto"/>
            <w:left w:val="none" w:sz="0" w:space="0" w:color="auto"/>
            <w:bottom w:val="none" w:sz="0" w:space="0" w:color="auto"/>
            <w:right w:val="none" w:sz="0" w:space="0" w:color="auto"/>
          </w:divBdr>
        </w:div>
        <w:div w:id="2046442409">
          <w:marLeft w:val="0"/>
          <w:marRight w:val="0"/>
          <w:marTop w:val="0"/>
          <w:marBottom w:val="0"/>
          <w:divBdr>
            <w:top w:val="none" w:sz="0" w:space="0" w:color="auto"/>
            <w:left w:val="none" w:sz="0" w:space="0" w:color="auto"/>
            <w:bottom w:val="none" w:sz="0" w:space="0" w:color="auto"/>
            <w:right w:val="none" w:sz="0" w:space="0" w:color="auto"/>
          </w:divBdr>
        </w:div>
        <w:div w:id="1338923029">
          <w:marLeft w:val="0"/>
          <w:marRight w:val="0"/>
          <w:marTop w:val="0"/>
          <w:marBottom w:val="0"/>
          <w:divBdr>
            <w:top w:val="none" w:sz="0" w:space="0" w:color="auto"/>
            <w:left w:val="none" w:sz="0" w:space="0" w:color="auto"/>
            <w:bottom w:val="none" w:sz="0" w:space="0" w:color="auto"/>
            <w:right w:val="none" w:sz="0" w:space="0" w:color="auto"/>
          </w:divBdr>
        </w:div>
        <w:div w:id="1172989625">
          <w:marLeft w:val="0"/>
          <w:marRight w:val="0"/>
          <w:marTop w:val="0"/>
          <w:marBottom w:val="0"/>
          <w:divBdr>
            <w:top w:val="none" w:sz="0" w:space="0" w:color="auto"/>
            <w:left w:val="none" w:sz="0" w:space="0" w:color="auto"/>
            <w:bottom w:val="none" w:sz="0" w:space="0" w:color="auto"/>
            <w:right w:val="none" w:sz="0" w:space="0" w:color="auto"/>
          </w:divBdr>
        </w:div>
        <w:div w:id="1851947335">
          <w:marLeft w:val="0"/>
          <w:marRight w:val="0"/>
          <w:marTop w:val="0"/>
          <w:marBottom w:val="0"/>
          <w:divBdr>
            <w:top w:val="none" w:sz="0" w:space="0" w:color="auto"/>
            <w:left w:val="none" w:sz="0" w:space="0" w:color="auto"/>
            <w:bottom w:val="none" w:sz="0" w:space="0" w:color="auto"/>
            <w:right w:val="none" w:sz="0" w:space="0" w:color="auto"/>
          </w:divBdr>
        </w:div>
        <w:div w:id="1240290003">
          <w:marLeft w:val="0"/>
          <w:marRight w:val="0"/>
          <w:marTop w:val="0"/>
          <w:marBottom w:val="0"/>
          <w:divBdr>
            <w:top w:val="none" w:sz="0" w:space="0" w:color="auto"/>
            <w:left w:val="none" w:sz="0" w:space="0" w:color="auto"/>
            <w:bottom w:val="none" w:sz="0" w:space="0" w:color="auto"/>
            <w:right w:val="none" w:sz="0" w:space="0" w:color="auto"/>
          </w:divBdr>
        </w:div>
        <w:div w:id="37439918">
          <w:marLeft w:val="0"/>
          <w:marRight w:val="0"/>
          <w:marTop w:val="0"/>
          <w:marBottom w:val="0"/>
          <w:divBdr>
            <w:top w:val="none" w:sz="0" w:space="0" w:color="auto"/>
            <w:left w:val="none" w:sz="0" w:space="0" w:color="auto"/>
            <w:bottom w:val="none" w:sz="0" w:space="0" w:color="auto"/>
            <w:right w:val="none" w:sz="0" w:space="0" w:color="auto"/>
          </w:divBdr>
        </w:div>
        <w:div w:id="618416725">
          <w:marLeft w:val="0"/>
          <w:marRight w:val="0"/>
          <w:marTop w:val="0"/>
          <w:marBottom w:val="0"/>
          <w:divBdr>
            <w:top w:val="none" w:sz="0" w:space="0" w:color="auto"/>
            <w:left w:val="none" w:sz="0" w:space="0" w:color="auto"/>
            <w:bottom w:val="none" w:sz="0" w:space="0" w:color="auto"/>
            <w:right w:val="none" w:sz="0" w:space="0" w:color="auto"/>
          </w:divBdr>
        </w:div>
        <w:div w:id="1120950458">
          <w:marLeft w:val="0"/>
          <w:marRight w:val="0"/>
          <w:marTop w:val="0"/>
          <w:marBottom w:val="0"/>
          <w:divBdr>
            <w:top w:val="none" w:sz="0" w:space="0" w:color="auto"/>
            <w:left w:val="none" w:sz="0" w:space="0" w:color="auto"/>
            <w:bottom w:val="none" w:sz="0" w:space="0" w:color="auto"/>
            <w:right w:val="none" w:sz="0" w:space="0" w:color="auto"/>
          </w:divBdr>
        </w:div>
        <w:div w:id="1835873755">
          <w:marLeft w:val="0"/>
          <w:marRight w:val="0"/>
          <w:marTop w:val="0"/>
          <w:marBottom w:val="0"/>
          <w:divBdr>
            <w:top w:val="none" w:sz="0" w:space="0" w:color="auto"/>
            <w:left w:val="none" w:sz="0" w:space="0" w:color="auto"/>
            <w:bottom w:val="none" w:sz="0" w:space="0" w:color="auto"/>
            <w:right w:val="none" w:sz="0" w:space="0" w:color="auto"/>
          </w:divBdr>
        </w:div>
        <w:div w:id="892424923">
          <w:marLeft w:val="0"/>
          <w:marRight w:val="0"/>
          <w:marTop w:val="0"/>
          <w:marBottom w:val="0"/>
          <w:divBdr>
            <w:top w:val="none" w:sz="0" w:space="0" w:color="auto"/>
            <w:left w:val="none" w:sz="0" w:space="0" w:color="auto"/>
            <w:bottom w:val="none" w:sz="0" w:space="0" w:color="auto"/>
            <w:right w:val="none" w:sz="0" w:space="0" w:color="auto"/>
          </w:divBdr>
        </w:div>
        <w:div w:id="1277181424">
          <w:marLeft w:val="0"/>
          <w:marRight w:val="0"/>
          <w:marTop w:val="0"/>
          <w:marBottom w:val="0"/>
          <w:divBdr>
            <w:top w:val="none" w:sz="0" w:space="0" w:color="auto"/>
            <w:left w:val="none" w:sz="0" w:space="0" w:color="auto"/>
            <w:bottom w:val="none" w:sz="0" w:space="0" w:color="auto"/>
            <w:right w:val="none" w:sz="0" w:space="0" w:color="auto"/>
          </w:divBdr>
        </w:div>
        <w:div w:id="1260522796">
          <w:marLeft w:val="0"/>
          <w:marRight w:val="0"/>
          <w:marTop w:val="0"/>
          <w:marBottom w:val="0"/>
          <w:divBdr>
            <w:top w:val="none" w:sz="0" w:space="0" w:color="auto"/>
            <w:left w:val="none" w:sz="0" w:space="0" w:color="auto"/>
            <w:bottom w:val="none" w:sz="0" w:space="0" w:color="auto"/>
            <w:right w:val="none" w:sz="0" w:space="0" w:color="auto"/>
          </w:divBdr>
        </w:div>
        <w:div w:id="1383599221">
          <w:marLeft w:val="0"/>
          <w:marRight w:val="0"/>
          <w:marTop w:val="0"/>
          <w:marBottom w:val="0"/>
          <w:divBdr>
            <w:top w:val="none" w:sz="0" w:space="0" w:color="auto"/>
            <w:left w:val="none" w:sz="0" w:space="0" w:color="auto"/>
            <w:bottom w:val="none" w:sz="0" w:space="0" w:color="auto"/>
            <w:right w:val="none" w:sz="0" w:space="0" w:color="auto"/>
          </w:divBdr>
        </w:div>
        <w:div w:id="12534013">
          <w:marLeft w:val="0"/>
          <w:marRight w:val="0"/>
          <w:marTop w:val="0"/>
          <w:marBottom w:val="0"/>
          <w:divBdr>
            <w:top w:val="none" w:sz="0" w:space="0" w:color="auto"/>
            <w:left w:val="none" w:sz="0" w:space="0" w:color="auto"/>
            <w:bottom w:val="none" w:sz="0" w:space="0" w:color="auto"/>
            <w:right w:val="none" w:sz="0" w:space="0" w:color="auto"/>
          </w:divBdr>
        </w:div>
        <w:div w:id="1407612388">
          <w:marLeft w:val="0"/>
          <w:marRight w:val="0"/>
          <w:marTop w:val="0"/>
          <w:marBottom w:val="0"/>
          <w:divBdr>
            <w:top w:val="none" w:sz="0" w:space="0" w:color="auto"/>
            <w:left w:val="none" w:sz="0" w:space="0" w:color="auto"/>
            <w:bottom w:val="none" w:sz="0" w:space="0" w:color="auto"/>
            <w:right w:val="none" w:sz="0" w:space="0" w:color="auto"/>
          </w:divBdr>
        </w:div>
        <w:div w:id="1182206032">
          <w:marLeft w:val="0"/>
          <w:marRight w:val="0"/>
          <w:marTop w:val="0"/>
          <w:marBottom w:val="0"/>
          <w:divBdr>
            <w:top w:val="none" w:sz="0" w:space="0" w:color="auto"/>
            <w:left w:val="none" w:sz="0" w:space="0" w:color="auto"/>
            <w:bottom w:val="none" w:sz="0" w:space="0" w:color="auto"/>
            <w:right w:val="none" w:sz="0" w:space="0" w:color="auto"/>
          </w:divBdr>
        </w:div>
        <w:div w:id="35587665">
          <w:marLeft w:val="0"/>
          <w:marRight w:val="0"/>
          <w:marTop w:val="0"/>
          <w:marBottom w:val="0"/>
          <w:divBdr>
            <w:top w:val="none" w:sz="0" w:space="0" w:color="auto"/>
            <w:left w:val="none" w:sz="0" w:space="0" w:color="auto"/>
            <w:bottom w:val="none" w:sz="0" w:space="0" w:color="auto"/>
            <w:right w:val="none" w:sz="0" w:space="0" w:color="auto"/>
          </w:divBdr>
        </w:div>
        <w:div w:id="1843163563">
          <w:marLeft w:val="0"/>
          <w:marRight w:val="0"/>
          <w:marTop w:val="0"/>
          <w:marBottom w:val="0"/>
          <w:divBdr>
            <w:top w:val="none" w:sz="0" w:space="0" w:color="auto"/>
            <w:left w:val="none" w:sz="0" w:space="0" w:color="auto"/>
            <w:bottom w:val="none" w:sz="0" w:space="0" w:color="auto"/>
            <w:right w:val="none" w:sz="0" w:space="0" w:color="auto"/>
          </w:divBdr>
        </w:div>
        <w:div w:id="1493789772">
          <w:marLeft w:val="0"/>
          <w:marRight w:val="0"/>
          <w:marTop w:val="0"/>
          <w:marBottom w:val="0"/>
          <w:divBdr>
            <w:top w:val="none" w:sz="0" w:space="0" w:color="auto"/>
            <w:left w:val="none" w:sz="0" w:space="0" w:color="auto"/>
            <w:bottom w:val="none" w:sz="0" w:space="0" w:color="auto"/>
            <w:right w:val="none" w:sz="0" w:space="0" w:color="auto"/>
          </w:divBdr>
        </w:div>
        <w:div w:id="931202430">
          <w:marLeft w:val="0"/>
          <w:marRight w:val="0"/>
          <w:marTop w:val="0"/>
          <w:marBottom w:val="0"/>
          <w:divBdr>
            <w:top w:val="none" w:sz="0" w:space="0" w:color="auto"/>
            <w:left w:val="none" w:sz="0" w:space="0" w:color="auto"/>
            <w:bottom w:val="none" w:sz="0" w:space="0" w:color="auto"/>
            <w:right w:val="none" w:sz="0" w:space="0" w:color="auto"/>
          </w:divBdr>
        </w:div>
        <w:div w:id="756705622">
          <w:marLeft w:val="0"/>
          <w:marRight w:val="0"/>
          <w:marTop w:val="0"/>
          <w:marBottom w:val="0"/>
          <w:divBdr>
            <w:top w:val="none" w:sz="0" w:space="0" w:color="auto"/>
            <w:left w:val="none" w:sz="0" w:space="0" w:color="auto"/>
            <w:bottom w:val="none" w:sz="0" w:space="0" w:color="auto"/>
            <w:right w:val="none" w:sz="0" w:space="0" w:color="auto"/>
          </w:divBdr>
        </w:div>
        <w:div w:id="713045710">
          <w:marLeft w:val="0"/>
          <w:marRight w:val="0"/>
          <w:marTop w:val="0"/>
          <w:marBottom w:val="0"/>
          <w:divBdr>
            <w:top w:val="none" w:sz="0" w:space="0" w:color="auto"/>
            <w:left w:val="none" w:sz="0" w:space="0" w:color="auto"/>
            <w:bottom w:val="none" w:sz="0" w:space="0" w:color="auto"/>
            <w:right w:val="none" w:sz="0" w:space="0" w:color="auto"/>
          </w:divBdr>
        </w:div>
        <w:div w:id="130757623">
          <w:marLeft w:val="0"/>
          <w:marRight w:val="0"/>
          <w:marTop w:val="0"/>
          <w:marBottom w:val="0"/>
          <w:divBdr>
            <w:top w:val="none" w:sz="0" w:space="0" w:color="auto"/>
            <w:left w:val="none" w:sz="0" w:space="0" w:color="auto"/>
            <w:bottom w:val="none" w:sz="0" w:space="0" w:color="auto"/>
            <w:right w:val="none" w:sz="0" w:space="0" w:color="auto"/>
          </w:divBdr>
        </w:div>
        <w:div w:id="827749383">
          <w:marLeft w:val="0"/>
          <w:marRight w:val="0"/>
          <w:marTop w:val="0"/>
          <w:marBottom w:val="0"/>
          <w:divBdr>
            <w:top w:val="none" w:sz="0" w:space="0" w:color="auto"/>
            <w:left w:val="none" w:sz="0" w:space="0" w:color="auto"/>
            <w:bottom w:val="none" w:sz="0" w:space="0" w:color="auto"/>
            <w:right w:val="none" w:sz="0" w:space="0" w:color="auto"/>
          </w:divBdr>
        </w:div>
        <w:div w:id="1371875015">
          <w:marLeft w:val="0"/>
          <w:marRight w:val="0"/>
          <w:marTop w:val="0"/>
          <w:marBottom w:val="0"/>
          <w:divBdr>
            <w:top w:val="none" w:sz="0" w:space="0" w:color="auto"/>
            <w:left w:val="none" w:sz="0" w:space="0" w:color="auto"/>
            <w:bottom w:val="none" w:sz="0" w:space="0" w:color="auto"/>
            <w:right w:val="none" w:sz="0" w:space="0" w:color="auto"/>
          </w:divBdr>
        </w:div>
        <w:div w:id="550196156">
          <w:marLeft w:val="0"/>
          <w:marRight w:val="0"/>
          <w:marTop w:val="0"/>
          <w:marBottom w:val="0"/>
          <w:divBdr>
            <w:top w:val="none" w:sz="0" w:space="0" w:color="auto"/>
            <w:left w:val="none" w:sz="0" w:space="0" w:color="auto"/>
            <w:bottom w:val="none" w:sz="0" w:space="0" w:color="auto"/>
            <w:right w:val="none" w:sz="0" w:space="0" w:color="auto"/>
          </w:divBdr>
        </w:div>
        <w:div w:id="2048333913">
          <w:marLeft w:val="0"/>
          <w:marRight w:val="0"/>
          <w:marTop w:val="0"/>
          <w:marBottom w:val="0"/>
          <w:divBdr>
            <w:top w:val="none" w:sz="0" w:space="0" w:color="auto"/>
            <w:left w:val="none" w:sz="0" w:space="0" w:color="auto"/>
            <w:bottom w:val="none" w:sz="0" w:space="0" w:color="auto"/>
            <w:right w:val="none" w:sz="0" w:space="0" w:color="auto"/>
          </w:divBdr>
        </w:div>
        <w:div w:id="426655509">
          <w:marLeft w:val="0"/>
          <w:marRight w:val="0"/>
          <w:marTop w:val="0"/>
          <w:marBottom w:val="0"/>
          <w:divBdr>
            <w:top w:val="none" w:sz="0" w:space="0" w:color="auto"/>
            <w:left w:val="none" w:sz="0" w:space="0" w:color="auto"/>
            <w:bottom w:val="none" w:sz="0" w:space="0" w:color="auto"/>
            <w:right w:val="none" w:sz="0" w:space="0" w:color="auto"/>
          </w:divBdr>
        </w:div>
        <w:div w:id="739986207">
          <w:marLeft w:val="0"/>
          <w:marRight w:val="0"/>
          <w:marTop w:val="0"/>
          <w:marBottom w:val="0"/>
          <w:divBdr>
            <w:top w:val="none" w:sz="0" w:space="0" w:color="auto"/>
            <w:left w:val="none" w:sz="0" w:space="0" w:color="auto"/>
            <w:bottom w:val="none" w:sz="0" w:space="0" w:color="auto"/>
            <w:right w:val="none" w:sz="0" w:space="0" w:color="auto"/>
          </w:divBdr>
        </w:div>
        <w:div w:id="39671978">
          <w:marLeft w:val="0"/>
          <w:marRight w:val="0"/>
          <w:marTop w:val="0"/>
          <w:marBottom w:val="0"/>
          <w:divBdr>
            <w:top w:val="none" w:sz="0" w:space="0" w:color="auto"/>
            <w:left w:val="none" w:sz="0" w:space="0" w:color="auto"/>
            <w:bottom w:val="none" w:sz="0" w:space="0" w:color="auto"/>
            <w:right w:val="none" w:sz="0" w:space="0" w:color="auto"/>
          </w:divBdr>
        </w:div>
        <w:div w:id="33699764">
          <w:marLeft w:val="0"/>
          <w:marRight w:val="0"/>
          <w:marTop w:val="0"/>
          <w:marBottom w:val="0"/>
          <w:divBdr>
            <w:top w:val="none" w:sz="0" w:space="0" w:color="auto"/>
            <w:left w:val="none" w:sz="0" w:space="0" w:color="auto"/>
            <w:bottom w:val="none" w:sz="0" w:space="0" w:color="auto"/>
            <w:right w:val="none" w:sz="0" w:space="0" w:color="auto"/>
          </w:divBdr>
        </w:div>
        <w:div w:id="158236018">
          <w:marLeft w:val="0"/>
          <w:marRight w:val="0"/>
          <w:marTop w:val="0"/>
          <w:marBottom w:val="0"/>
          <w:divBdr>
            <w:top w:val="none" w:sz="0" w:space="0" w:color="auto"/>
            <w:left w:val="none" w:sz="0" w:space="0" w:color="auto"/>
            <w:bottom w:val="none" w:sz="0" w:space="0" w:color="auto"/>
            <w:right w:val="none" w:sz="0" w:space="0" w:color="auto"/>
          </w:divBdr>
        </w:div>
        <w:div w:id="511071512">
          <w:marLeft w:val="0"/>
          <w:marRight w:val="0"/>
          <w:marTop w:val="0"/>
          <w:marBottom w:val="0"/>
          <w:divBdr>
            <w:top w:val="none" w:sz="0" w:space="0" w:color="auto"/>
            <w:left w:val="none" w:sz="0" w:space="0" w:color="auto"/>
            <w:bottom w:val="none" w:sz="0" w:space="0" w:color="auto"/>
            <w:right w:val="none" w:sz="0" w:space="0" w:color="auto"/>
          </w:divBdr>
        </w:div>
        <w:div w:id="279338641">
          <w:marLeft w:val="0"/>
          <w:marRight w:val="0"/>
          <w:marTop w:val="0"/>
          <w:marBottom w:val="0"/>
          <w:divBdr>
            <w:top w:val="none" w:sz="0" w:space="0" w:color="auto"/>
            <w:left w:val="none" w:sz="0" w:space="0" w:color="auto"/>
            <w:bottom w:val="none" w:sz="0" w:space="0" w:color="auto"/>
            <w:right w:val="none" w:sz="0" w:space="0" w:color="auto"/>
          </w:divBdr>
        </w:div>
      </w:divsChild>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074132">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49044404">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15841807">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39628680">
      <w:bodyDiv w:val="1"/>
      <w:marLeft w:val="0"/>
      <w:marRight w:val="0"/>
      <w:marTop w:val="0"/>
      <w:marBottom w:val="0"/>
      <w:divBdr>
        <w:top w:val="none" w:sz="0" w:space="0" w:color="auto"/>
        <w:left w:val="none" w:sz="0" w:space="0" w:color="auto"/>
        <w:bottom w:val="none" w:sz="0" w:space="0" w:color="auto"/>
        <w:right w:val="none" w:sz="0" w:space="0" w:color="auto"/>
      </w:divBdr>
    </w:div>
    <w:div w:id="368452294">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79746551">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6152012">
      <w:bodyDiv w:val="1"/>
      <w:marLeft w:val="0"/>
      <w:marRight w:val="0"/>
      <w:marTop w:val="0"/>
      <w:marBottom w:val="0"/>
      <w:divBdr>
        <w:top w:val="none" w:sz="0" w:space="0" w:color="auto"/>
        <w:left w:val="none" w:sz="0" w:space="0" w:color="auto"/>
        <w:bottom w:val="none" w:sz="0" w:space="0" w:color="auto"/>
        <w:right w:val="none" w:sz="0" w:space="0" w:color="auto"/>
      </w:divBdr>
      <w:divsChild>
        <w:div w:id="8221984">
          <w:marLeft w:val="0"/>
          <w:marRight w:val="0"/>
          <w:marTop w:val="0"/>
          <w:marBottom w:val="0"/>
          <w:divBdr>
            <w:top w:val="none" w:sz="0" w:space="0" w:color="auto"/>
            <w:left w:val="none" w:sz="0" w:space="0" w:color="auto"/>
            <w:bottom w:val="none" w:sz="0" w:space="0" w:color="auto"/>
            <w:right w:val="none" w:sz="0" w:space="0" w:color="auto"/>
          </w:divBdr>
        </w:div>
        <w:div w:id="2138134400">
          <w:marLeft w:val="0"/>
          <w:marRight w:val="0"/>
          <w:marTop w:val="0"/>
          <w:marBottom w:val="0"/>
          <w:divBdr>
            <w:top w:val="none" w:sz="0" w:space="0" w:color="auto"/>
            <w:left w:val="none" w:sz="0" w:space="0" w:color="auto"/>
            <w:bottom w:val="none" w:sz="0" w:space="0" w:color="auto"/>
            <w:right w:val="none" w:sz="0" w:space="0" w:color="auto"/>
          </w:divBdr>
        </w:div>
        <w:div w:id="2037734017">
          <w:marLeft w:val="0"/>
          <w:marRight w:val="0"/>
          <w:marTop w:val="0"/>
          <w:marBottom w:val="0"/>
          <w:divBdr>
            <w:top w:val="none" w:sz="0" w:space="0" w:color="auto"/>
            <w:left w:val="none" w:sz="0" w:space="0" w:color="auto"/>
            <w:bottom w:val="none" w:sz="0" w:space="0" w:color="auto"/>
            <w:right w:val="none" w:sz="0" w:space="0" w:color="auto"/>
          </w:divBdr>
        </w:div>
        <w:div w:id="967199459">
          <w:marLeft w:val="0"/>
          <w:marRight w:val="0"/>
          <w:marTop w:val="0"/>
          <w:marBottom w:val="0"/>
          <w:divBdr>
            <w:top w:val="none" w:sz="0" w:space="0" w:color="auto"/>
            <w:left w:val="none" w:sz="0" w:space="0" w:color="auto"/>
            <w:bottom w:val="none" w:sz="0" w:space="0" w:color="auto"/>
            <w:right w:val="none" w:sz="0" w:space="0" w:color="auto"/>
          </w:divBdr>
        </w:div>
        <w:div w:id="200215016">
          <w:marLeft w:val="0"/>
          <w:marRight w:val="0"/>
          <w:marTop w:val="0"/>
          <w:marBottom w:val="0"/>
          <w:divBdr>
            <w:top w:val="none" w:sz="0" w:space="0" w:color="auto"/>
            <w:left w:val="none" w:sz="0" w:space="0" w:color="auto"/>
            <w:bottom w:val="none" w:sz="0" w:space="0" w:color="auto"/>
            <w:right w:val="none" w:sz="0" w:space="0" w:color="auto"/>
          </w:divBdr>
        </w:div>
        <w:div w:id="440422355">
          <w:marLeft w:val="0"/>
          <w:marRight w:val="0"/>
          <w:marTop w:val="0"/>
          <w:marBottom w:val="0"/>
          <w:divBdr>
            <w:top w:val="none" w:sz="0" w:space="0" w:color="auto"/>
            <w:left w:val="none" w:sz="0" w:space="0" w:color="auto"/>
            <w:bottom w:val="none" w:sz="0" w:space="0" w:color="auto"/>
            <w:right w:val="none" w:sz="0" w:space="0" w:color="auto"/>
          </w:divBdr>
        </w:div>
        <w:div w:id="1790591274">
          <w:marLeft w:val="0"/>
          <w:marRight w:val="0"/>
          <w:marTop w:val="0"/>
          <w:marBottom w:val="0"/>
          <w:divBdr>
            <w:top w:val="none" w:sz="0" w:space="0" w:color="auto"/>
            <w:left w:val="none" w:sz="0" w:space="0" w:color="auto"/>
            <w:bottom w:val="none" w:sz="0" w:space="0" w:color="auto"/>
            <w:right w:val="none" w:sz="0" w:space="0" w:color="auto"/>
          </w:divBdr>
        </w:div>
        <w:div w:id="140924034">
          <w:marLeft w:val="0"/>
          <w:marRight w:val="0"/>
          <w:marTop w:val="0"/>
          <w:marBottom w:val="0"/>
          <w:divBdr>
            <w:top w:val="none" w:sz="0" w:space="0" w:color="auto"/>
            <w:left w:val="none" w:sz="0" w:space="0" w:color="auto"/>
            <w:bottom w:val="none" w:sz="0" w:space="0" w:color="auto"/>
            <w:right w:val="none" w:sz="0" w:space="0" w:color="auto"/>
          </w:divBdr>
        </w:div>
        <w:div w:id="610018634">
          <w:marLeft w:val="0"/>
          <w:marRight w:val="0"/>
          <w:marTop w:val="0"/>
          <w:marBottom w:val="0"/>
          <w:divBdr>
            <w:top w:val="none" w:sz="0" w:space="0" w:color="auto"/>
            <w:left w:val="none" w:sz="0" w:space="0" w:color="auto"/>
            <w:bottom w:val="none" w:sz="0" w:space="0" w:color="auto"/>
            <w:right w:val="none" w:sz="0" w:space="0" w:color="auto"/>
          </w:divBdr>
        </w:div>
        <w:div w:id="298189805">
          <w:marLeft w:val="0"/>
          <w:marRight w:val="0"/>
          <w:marTop w:val="0"/>
          <w:marBottom w:val="0"/>
          <w:divBdr>
            <w:top w:val="none" w:sz="0" w:space="0" w:color="auto"/>
            <w:left w:val="none" w:sz="0" w:space="0" w:color="auto"/>
            <w:bottom w:val="none" w:sz="0" w:space="0" w:color="auto"/>
            <w:right w:val="none" w:sz="0" w:space="0" w:color="auto"/>
          </w:divBdr>
        </w:div>
        <w:div w:id="710807594">
          <w:marLeft w:val="0"/>
          <w:marRight w:val="0"/>
          <w:marTop w:val="0"/>
          <w:marBottom w:val="0"/>
          <w:divBdr>
            <w:top w:val="none" w:sz="0" w:space="0" w:color="auto"/>
            <w:left w:val="none" w:sz="0" w:space="0" w:color="auto"/>
            <w:bottom w:val="none" w:sz="0" w:space="0" w:color="auto"/>
            <w:right w:val="none" w:sz="0" w:space="0" w:color="auto"/>
          </w:divBdr>
        </w:div>
        <w:div w:id="371614955">
          <w:marLeft w:val="0"/>
          <w:marRight w:val="0"/>
          <w:marTop w:val="0"/>
          <w:marBottom w:val="0"/>
          <w:divBdr>
            <w:top w:val="none" w:sz="0" w:space="0" w:color="auto"/>
            <w:left w:val="none" w:sz="0" w:space="0" w:color="auto"/>
            <w:bottom w:val="none" w:sz="0" w:space="0" w:color="auto"/>
            <w:right w:val="none" w:sz="0" w:space="0" w:color="auto"/>
          </w:divBdr>
        </w:div>
        <w:div w:id="1004750188">
          <w:marLeft w:val="0"/>
          <w:marRight w:val="0"/>
          <w:marTop w:val="0"/>
          <w:marBottom w:val="0"/>
          <w:divBdr>
            <w:top w:val="none" w:sz="0" w:space="0" w:color="auto"/>
            <w:left w:val="none" w:sz="0" w:space="0" w:color="auto"/>
            <w:bottom w:val="none" w:sz="0" w:space="0" w:color="auto"/>
            <w:right w:val="none" w:sz="0" w:space="0" w:color="auto"/>
          </w:divBdr>
        </w:div>
        <w:div w:id="1240794167">
          <w:marLeft w:val="0"/>
          <w:marRight w:val="0"/>
          <w:marTop w:val="0"/>
          <w:marBottom w:val="0"/>
          <w:divBdr>
            <w:top w:val="none" w:sz="0" w:space="0" w:color="auto"/>
            <w:left w:val="none" w:sz="0" w:space="0" w:color="auto"/>
            <w:bottom w:val="none" w:sz="0" w:space="0" w:color="auto"/>
            <w:right w:val="none" w:sz="0" w:space="0" w:color="auto"/>
          </w:divBdr>
        </w:div>
        <w:div w:id="1032537775">
          <w:marLeft w:val="0"/>
          <w:marRight w:val="0"/>
          <w:marTop w:val="0"/>
          <w:marBottom w:val="0"/>
          <w:divBdr>
            <w:top w:val="none" w:sz="0" w:space="0" w:color="auto"/>
            <w:left w:val="none" w:sz="0" w:space="0" w:color="auto"/>
            <w:bottom w:val="none" w:sz="0" w:space="0" w:color="auto"/>
            <w:right w:val="none" w:sz="0" w:space="0" w:color="auto"/>
          </w:divBdr>
        </w:div>
        <w:div w:id="1348483481">
          <w:marLeft w:val="0"/>
          <w:marRight w:val="0"/>
          <w:marTop w:val="0"/>
          <w:marBottom w:val="0"/>
          <w:divBdr>
            <w:top w:val="none" w:sz="0" w:space="0" w:color="auto"/>
            <w:left w:val="none" w:sz="0" w:space="0" w:color="auto"/>
            <w:bottom w:val="none" w:sz="0" w:space="0" w:color="auto"/>
            <w:right w:val="none" w:sz="0" w:space="0" w:color="auto"/>
          </w:divBdr>
        </w:div>
        <w:div w:id="1126972990">
          <w:marLeft w:val="0"/>
          <w:marRight w:val="0"/>
          <w:marTop w:val="0"/>
          <w:marBottom w:val="0"/>
          <w:divBdr>
            <w:top w:val="none" w:sz="0" w:space="0" w:color="auto"/>
            <w:left w:val="none" w:sz="0" w:space="0" w:color="auto"/>
            <w:bottom w:val="none" w:sz="0" w:space="0" w:color="auto"/>
            <w:right w:val="none" w:sz="0" w:space="0" w:color="auto"/>
          </w:divBdr>
        </w:div>
        <w:div w:id="1516916606">
          <w:marLeft w:val="0"/>
          <w:marRight w:val="0"/>
          <w:marTop w:val="0"/>
          <w:marBottom w:val="0"/>
          <w:divBdr>
            <w:top w:val="none" w:sz="0" w:space="0" w:color="auto"/>
            <w:left w:val="none" w:sz="0" w:space="0" w:color="auto"/>
            <w:bottom w:val="none" w:sz="0" w:space="0" w:color="auto"/>
            <w:right w:val="none" w:sz="0" w:space="0" w:color="auto"/>
          </w:divBdr>
        </w:div>
        <w:div w:id="785347547">
          <w:marLeft w:val="0"/>
          <w:marRight w:val="0"/>
          <w:marTop w:val="0"/>
          <w:marBottom w:val="0"/>
          <w:divBdr>
            <w:top w:val="none" w:sz="0" w:space="0" w:color="auto"/>
            <w:left w:val="none" w:sz="0" w:space="0" w:color="auto"/>
            <w:bottom w:val="none" w:sz="0" w:space="0" w:color="auto"/>
            <w:right w:val="none" w:sz="0" w:space="0" w:color="auto"/>
          </w:divBdr>
        </w:div>
        <w:div w:id="1052265876">
          <w:marLeft w:val="0"/>
          <w:marRight w:val="0"/>
          <w:marTop w:val="0"/>
          <w:marBottom w:val="0"/>
          <w:divBdr>
            <w:top w:val="none" w:sz="0" w:space="0" w:color="auto"/>
            <w:left w:val="none" w:sz="0" w:space="0" w:color="auto"/>
            <w:bottom w:val="none" w:sz="0" w:space="0" w:color="auto"/>
            <w:right w:val="none" w:sz="0" w:space="0" w:color="auto"/>
          </w:divBdr>
        </w:div>
        <w:div w:id="928468056">
          <w:marLeft w:val="0"/>
          <w:marRight w:val="0"/>
          <w:marTop w:val="0"/>
          <w:marBottom w:val="0"/>
          <w:divBdr>
            <w:top w:val="none" w:sz="0" w:space="0" w:color="auto"/>
            <w:left w:val="none" w:sz="0" w:space="0" w:color="auto"/>
            <w:bottom w:val="none" w:sz="0" w:space="0" w:color="auto"/>
            <w:right w:val="none" w:sz="0" w:space="0" w:color="auto"/>
          </w:divBdr>
        </w:div>
        <w:div w:id="1629706637">
          <w:marLeft w:val="0"/>
          <w:marRight w:val="0"/>
          <w:marTop w:val="0"/>
          <w:marBottom w:val="0"/>
          <w:divBdr>
            <w:top w:val="none" w:sz="0" w:space="0" w:color="auto"/>
            <w:left w:val="none" w:sz="0" w:space="0" w:color="auto"/>
            <w:bottom w:val="none" w:sz="0" w:space="0" w:color="auto"/>
            <w:right w:val="none" w:sz="0" w:space="0" w:color="auto"/>
          </w:divBdr>
        </w:div>
        <w:div w:id="181747184">
          <w:marLeft w:val="0"/>
          <w:marRight w:val="0"/>
          <w:marTop w:val="0"/>
          <w:marBottom w:val="0"/>
          <w:divBdr>
            <w:top w:val="none" w:sz="0" w:space="0" w:color="auto"/>
            <w:left w:val="none" w:sz="0" w:space="0" w:color="auto"/>
            <w:bottom w:val="none" w:sz="0" w:space="0" w:color="auto"/>
            <w:right w:val="none" w:sz="0" w:space="0" w:color="auto"/>
          </w:divBdr>
        </w:div>
        <w:div w:id="1274675700">
          <w:marLeft w:val="0"/>
          <w:marRight w:val="0"/>
          <w:marTop w:val="0"/>
          <w:marBottom w:val="0"/>
          <w:divBdr>
            <w:top w:val="none" w:sz="0" w:space="0" w:color="auto"/>
            <w:left w:val="none" w:sz="0" w:space="0" w:color="auto"/>
            <w:bottom w:val="none" w:sz="0" w:space="0" w:color="auto"/>
            <w:right w:val="none" w:sz="0" w:space="0" w:color="auto"/>
          </w:divBdr>
        </w:div>
        <w:div w:id="74859653">
          <w:marLeft w:val="0"/>
          <w:marRight w:val="0"/>
          <w:marTop w:val="0"/>
          <w:marBottom w:val="0"/>
          <w:divBdr>
            <w:top w:val="none" w:sz="0" w:space="0" w:color="auto"/>
            <w:left w:val="none" w:sz="0" w:space="0" w:color="auto"/>
            <w:bottom w:val="none" w:sz="0" w:space="0" w:color="auto"/>
            <w:right w:val="none" w:sz="0" w:space="0" w:color="auto"/>
          </w:divBdr>
        </w:div>
        <w:div w:id="832524512">
          <w:marLeft w:val="0"/>
          <w:marRight w:val="0"/>
          <w:marTop w:val="0"/>
          <w:marBottom w:val="0"/>
          <w:divBdr>
            <w:top w:val="none" w:sz="0" w:space="0" w:color="auto"/>
            <w:left w:val="none" w:sz="0" w:space="0" w:color="auto"/>
            <w:bottom w:val="none" w:sz="0" w:space="0" w:color="auto"/>
            <w:right w:val="none" w:sz="0" w:space="0" w:color="auto"/>
          </w:divBdr>
        </w:div>
        <w:div w:id="932472300">
          <w:marLeft w:val="0"/>
          <w:marRight w:val="0"/>
          <w:marTop w:val="0"/>
          <w:marBottom w:val="0"/>
          <w:divBdr>
            <w:top w:val="none" w:sz="0" w:space="0" w:color="auto"/>
            <w:left w:val="none" w:sz="0" w:space="0" w:color="auto"/>
            <w:bottom w:val="none" w:sz="0" w:space="0" w:color="auto"/>
            <w:right w:val="none" w:sz="0" w:space="0" w:color="auto"/>
          </w:divBdr>
        </w:div>
        <w:div w:id="1208490715">
          <w:marLeft w:val="0"/>
          <w:marRight w:val="0"/>
          <w:marTop w:val="0"/>
          <w:marBottom w:val="0"/>
          <w:divBdr>
            <w:top w:val="none" w:sz="0" w:space="0" w:color="auto"/>
            <w:left w:val="none" w:sz="0" w:space="0" w:color="auto"/>
            <w:bottom w:val="none" w:sz="0" w:space="0" w:color="auto"/>
            <w:right w:val="none" w:sz="0" w:space="0" w:color="auto"/>
          </w:divBdr>
        </w:div>
        <w:div w:id="1632974350">
          <w:marLeft w:val="0"/>
          <w:marRight w:val="0"/>
          <w:marTop w:val="0"/>
          <w:marBottom w:val="0"/>
          <w:divBdr>
            <w:top w:val="none" w:sz="0" w:space="0" w:color="auto"/>
            <w:left w:val="none" w:sz="0" w:space="0" w:color="auto"/>
            <w:bottom w:val="none" w:sz="0" w:space="0" w:color="auto"/>
            <w:right w:val="none" w:sz="0" w:space="0" w:color="auto"/>
          </w:divBdr>
        </w:div>
        <w:div w:id="1605652114">
          <w:marLeft w:val="0"/>
          <w:marRight w:val="0"/>
          <w:marTop w:val="0"/>
          <w:marBottom w:val="0"/>
          <w:divBdr>
            <w:top w:val="none" w:sz="0" w:space="0" w:color="auto"/>
            <w:left w:val="none" w:sz="0" w:space="0" w:color="auto"/>
            <w:bottom w:val="none" w:sz="0" w:space="0" w:color="auto"/>
            <w:right w:val="none" w:sz="0" w:space="0" w:color="auto"/>
          </w:divBdr>
        </w:div>
        <w:div w:id="1216888616">
          <w:marLeft w:val="0"/>
          <w:marRight w:val="0"/>
          <w:marTop w:val="0"/>
          <w:marBottom w:val="0"/>
          <w:divBdr>
            <w:top w:val="none" w:sz="0" w:space="0" w:color="auto"/>
            <w:left w:val="none" w:sz="0" w:space="0" w:color="auto"/>
            <w:bottom w:val="none" w:sz="0" w:space="0" w:color="auto"/>
            <w:right w:val="none" w:sz="0" w:space="0" w:color="auto"/>
          </w:divBdr>
        </w:div>
        <w:div w:id="1879123504">
          <w:marLeft w:val="0"/>
          <w:marRight w:val="0"/>
          <w:marTop w:val="0"/>
          <w:marBottom w:val="0"/>
          <w:divBdr>
            <w:top w:val="none" w:sz="0" w:space="0" w:color="auto"/>
            <w:left w:val="none" w:sz="0" w:space="0" w:color="auto"/>
            <w:bottom w:val="none" w:sz="0" w:space="0" w:color="auto"/>
            <w:right w:val="none" w:sz="0" w:space="0" w:color="auto"/>
          </w:divBdr>
        </w:div>
        <w:div w:id="86271076">
          <w:marLeft w:val="0"/>
          <w:marRight w:val="0"/>
          <w:marTop w:val="0"/>
          <w:marBottom w:val="0"/>
          <w:divBdr>
            <w:top w:val="none" w:sz="0" w:space="0" w:color="auto"/>
            <w:left w:val="none" w:sz="0" w:space="0" w:color="auto"/>
            <w:bottom w:val="none" w:sz="0" w:space="0" w:color="auto"/>
            <w:right w:val="none" w:sz="0" w:space="0" w:color="auto"/>
          </w:divBdr>
        </w:div>
        <w:div w:id="2001351350">
          <w:marLeft w:val="0"/>
          <w:marRight w:val="0"/>
          <w:marTop w:val="0"/>
          <w:marBottom w:val="0"/>
          <w:divBdr>
            <w:top w:val="none" w:sz="0" w:space="0" w:color="auto"/>
            <w:left w:val="none" w:sz="0" w:space="0" w:color="auto"/>
            <w:bottom w:val="none" w:sz="0" w:space="0" w:color="auto"/>
            <w:right w:val="none" w:sz="0" w:space="0" w:color="auto"/>
          </w:divBdr>
        </w:div>
        <w:div w:id="2118476503">
          <w:marLeft w:val="0"/>
          <w:marRight w:val="0"/>
          <w:marTop w:val="0"/>
          <w:marBottom w:val="0"/>
          <w:divBdr>
            <w:top w:val="none" w:sz="0" w:space="0" w:color="auto"/>
            <w:left w:val="none" w:sz="0" w:space="0" w:color="auto"/>
            <w:bottom w:val="none" w:sz="0" w:space="0" w:color="auto"/>
            <w:right w:val="none" w:sz="0" w:space="0" w:color="auto"/>
          </w:divBdr>
        </w:div>
        <w:div w:id="2106226397">
          <w:marLeft w:val="0"/>
          <w:marRight w:val="0"/>
          <w:marTop w:val="0"/>
          <w:marBottom w:val="0"/>
          <w:divBdr>
            <w:top w:val="none" w:sz="0" w:space="0" w:color="auto"/>
            <w:left w:val="none" w:sz="0" w:space="0" w:color="auto"/>
            <w:bottom w:val="none" w:sz="0" w:space="0" w:color="auto"/>
            <w:right w:val="none" w:sz="0" w:space="0" w:color="auto"/>
          </w:divBdr>
        </w:div>
        <w:div w:id="841043306">
          <w:marLeft w:val="0"/>
          <w:marRight w:val="0"/>
          <w:marTop w:val="0"/>
          <w:marBottom w:val="0"/>
          <w:divBdr>
            <w:top w:val="none" w:sz="0" w:space="0" w:color="auto"/>
            <w:left w:val="none" w:sz="0" w:space="0" w:color="auto"/>
            <w:bottom w:val="none" w:sz="0" w:space="0" w:color="auto"/>
            <w:right w:val="none" w:sz="0" w:space="0" w:color="auto"/>
          </w:divBdr>
        </w:div>
        <w:div w:id="166361676">
          <w:marLeft w:val="0"/>
          <w:marRight w:val="0"/>
          <w:marTop w:val="0"/>
          <w:marBottom w:val="0"/>
          <w:divBdr>
            <w:top w:val="none" w:sz="0" w:space="0" w:color="auto"/>
            <w:left w:val="none" w:sz="0" w:space="0" w:color="auto"/>
            <w:bottom w:val="none" w:sz="0" w:space="0" w:color="auto"/>
            <w:right w:val="none" w:sz="0" w:space="0" w:color="auto"/>
          </w:divBdr>
        </w:div>
        <w:div w:id="1684897274">
          <w:marLeft w:val="0"/>
          <w:marRight w:val="0"/>
          <w:marTop w:val="0"/>
          <w:marBottom w:val="0"/>
          <w:divBdr>
            <w:top w:val="none" w:sz="0" w:space="0" w:color="auto"/>
            <w:left w:val="none" w:sz="0" w:space="0" w:color="auto"/>
            <w:bottom w:val="none" w:sz="0" w:space="0" w:color="auto"/>
            <w:right w:val="none" w:sz="0" w:space="0" w:color="auto"/>
          </w:divBdr>
        </w:div>
        <w:div w:id="475267099">
          <w:marLeft w:val="0"/>
          <w:marRight w:val="0"/>
          <w:marTop w:val="0"/>
          <w:marBottom w:val="0"/>
          <w:divBdr>
            <w:top w:val="none" w:sz="0" w:space="0" w:color="auto"/>
            <w:left w:val="none" w:sz="0" w:space="0" w:color="auto"/>
            <w:bottom w:val="none" w:sz="0" w:space="0" w:color="auto"/>
            <w:right w:val="none" w:sz="0" w:space="0" w:color="auto"/>
          </w:divBdr>
        </w:div>
        <w:div w:id="30762115">
          <w:marLeft w:val="0"/>
          <w:marRight w:val="0"/>
          <w:marTop w:val="0"/>
          <w:marBottom w:val="0"/>
          <w:divBdr>
            <w:top w:val="none" w:sz="0" w:space="0" w:color="auto"/>
            <w:left w:val="none" w:sz="0" w:space="0" w:color="auto"/>
            <w:bottom w:val="none" w:sz="0" w:space="0" w:color="auto"/>
            <w:right w:val="none" w:sz="0" w:space="0" w:color="auto"/>
          </w:divBdr>
        </w:div>
        <w:div w:id="214047857">
          <w:marLeft w:val="0"/>
          <w:marRight w:val="0"/>
          <w:marTop w:val="0"/>
          <w:marBottom w:val="0"/>
          <w:divBdr>
            <w:top w:val="none" w:sz="0" w:space="0" w:color="auto"/>
            <w:left w:val="none" w:sz="0" w:space="0" w:color="auto"/>
            <w:bottom w:val="none" w:sz="0" w:space="0" w:color="auto"/>
            <w:right w:val="none" w:sz="0" w:space="0" w:color="auto"/>
          </w:divBdr>
        </w:div>
        <w:div w:id="474493689">
          <w:marLeft w:val="0"/>
          <w:marRight w:val="0"/>
          <w:marTop w:val="0"/>
          <w:marBottom w:val="0"/>
          <w:divBdr>
            <w:top w:val="none" w:sz="0" w:space="0" w:color="auto"/>
            <w:left w:val="none" w:sz="0" w:space="0" w:color="auto"/>
            <w:bottom w:val="none" w:sz="0" w:space="0" w:color="auto"/>
            <w:right w:val="none" w:sz="0" w:space="0" w:color="auto"/>
          </w:divBdr>
        </w:div>
        <w:div w:id="2136825098">
          <w:marLeft w:val="0"/>
          <w:marRight w:val="0"/>
          <w:marTop w:val="0"/>
          <w:marBottom w:val="0"/>
          <w:divBdr>
            <w:top w:val="none" w:sz="0" w:space="0" w:color="auto"/>
            <w:left w:val="none" w:sz="0" w:space="0" w:color="auto"/>
            <w:bottom w:val="none" w:sz="0" w:space="0" w:color="auto"/>
            <w:right w:val="none" w:sz="0" w:space="0" w:color="auto"/>
          </w:divBdr>
        </w:div>
        <w:div w:id="1933977290">
          <w:marLeft w:val="0"/>
          <w:marRight w:val="0"/>
          <w:marTop w:val="0"/>
          <w:marBottom w:val="0"/>
          <w:divBdr>
            <w:top w:val="none" w:sz="0" w:space="0" w:color="auto"/>
            <w:left w:val="none" w:sz="0" w:space="0" w:color="auto"/>
            <w:bottom w:val="none" w:sz="0" w:space="0" w:color="auto"/>
            <w:right w:val="none" w:sz="0" w:space="0" w:color="auto"/>
          </w:divBdr>
        </w:div>
        <w:div w:id="751514477">
          <w:marLeft w:val="0"/>
          <w:marRight w:val="0"/>
          <w:marTop w:val="0"/>
          <w:marBottom w:val="0"/>
          <w:divBdr>
            <w:top w:val="none" w:sz="0" w:space="0" w:color="auto"/>
            <w:left w:val="none" w:sz="0" w:space="0" w:color="auto"/>
            <w:bottom w:val="none" w:sz="0" w:space="0" w:color="auto"/>
            <w:right w:val="none" w:sz="0" w:space="0" w:color="auto"/>
          </w:divBdr>
        </w:div>
        <w:div w:id="1906330651">
          <w:marLeft w:val="0"/>
          <w:marRight w:val="0"/>
          <w:marTop w:val="0"/>
          <w:marBottom w:val="0"/>
          <w:divBdr>
            <w:top w:val="none" w:sz="0" w:space="0" w:color="auto"/>
            <w:left w:val="none" w:sz="0" w:space="0" w:color="auto"/>
            <w:bottom w:val="none" w:sz="0" w:space="0" w:color="auto"/>
            <w:right w:val="none" w:sz="0" w:space="0" w:color="auto"/>
          </w:divBdr>
        </w:div>
        <w:div w:id="1418476246">
          <w:marLeft w:val="0"/>
          <w:marRight w:val="0"/>
          <w:marTop w:val="0"/>
          <w:marBottom w:val="0"/>
          <w:divBdr>
            <w:top w:val="none" w:sz="0" w:space="0" w:color="auto"/>
            <w:left w:val="none" w:sz="0" w:space="0" w:color="auto"/>
            <w:bottom w:val="none" w:sz="0" w:space="0" w:color="auto"/>
            <w:right w:val="none" w:sz="0" w:space="0" w:color="auto"/>
          </w:divBdr>
        </w:div>
        <w:div w:id="940649067">
          <w:marLeft w:val="0"/>
          <w:marRight w:val="0"/>
          <w:marTop w:val="0"/>
          <w:marBottom w:val="0"/>
          <w:divBdr>
            <w:top w:val="none" w:sz="0" w:space="0" w:color="auto"/>
            <w:left w:val="none" w:sz="0" w:space="0" w:color="auto"/>
            <w:bottom w:val="none" w:sz="0" w:space="0" w:color="auto"/>
            <w:right w:val="none" w:sz="0" w:space="0" w:color="auto"/>
          </w:divBdr>
        </w:div>
        <w:div w:id="1441952963">
          <w:marLeft w:val="0"/>
          <w:marRight w:val="0"/>
          <w:marTop w:val="0"/>
          <w:marBottom w:val="0"/>
          <w:divBdr>
            <w:top w:val="none" w:sz="0" w:space="0" w:color="auto"/>
            <w:left w:val="none" w:sz="0" w:space="0" w:color="auto"/>
            <w:bottom w:val="none" w:sz="0" w:space="0" w:color="auto"/>
            <w:right w:val="none" w:sz="0" w:space="0" w:color="auto"/>
          </w:divBdr>
        </w:div>
        <w:div w:id="2048942663">
          <w:marLeft w:val="0"/>
          <w:marRight w:val="0"/>
          <w:marTop w:val="0"/>
          <w:marBottom w:val="0"/>
          <w:divBdr>
            <w:top w:val="none" w:sz="0" w:space="0" w:color="auto"/>
            <w:left w:val="none" w:sz="0" w:space="0" w:color="auto"/>
            <w:bottom w:val="none" w:sz="0" w:space="0" w:color="auto"/>
            <w:right w:val="none" w:sz="0" w:space="0" w:color="auto"/>
          </w:divBdr>
        </w:div>
        <w:div w:id="1955208649">
          <w:marLeft w:val="0"/>
          <w:marRight w:val="0"/>
          <w:marTop w:val="0"/>
          <w:marBottom w:val="0"/>
          <w:divBdr>
            <w:top w:val="none" w:sz="0" w:space="0" w:color="auto"/>
            <w:left w:val="none" w:sz="0" w:space="0" w:color="auto"/>
            <w:bottom w:val="none" w:sz="0" w:space="0" w:color="auto"/>
            <w:right w:val="none" w:sz="0" w:space="0" w:color="auto"/>
          </w:divBdr>
        </w:div>
        <w:div w:id="719476641">
          <w:marLeft w:val="0"/>
          <w:marRight w:val="0"/>
          <w:marTop w:val="0"/>
          <w:marBottom w:val="0"/>
          <w:divBdr>
            <w:top w:val="none" w:sz="0" w:space="0" w:color="auto"/>
            <w:left w:val="none" w:sz="0" w:space="0" w:color="auto"/>
            <w:bottom w:val="none" w:sz="0" w:space="0" w:color="auto"/>
            <w:right w:val="none" w:sz="0" w:space="0" w:color="auto"/>
          </w:divBdr>
        </w:div>
        <w:div w:id="1255361535">
          <w:marLeft w:val="0"/>
          <w:marRight w:val="0"/>
          <w:marTop w:val="0"/>
          <w:marBottom w:val="0"/>
          <w:divBdr>
            <w:top w:val="none" w:sz="0" w:space="0" w:color="auto"/>
            <w:left w:val="none" w:sz="0" w:space="0" w:color="auto"/>
            <w:bottom w:val="none" w:sz="0" w:space="0" w:color="auto"/>
            <w:right w:val="none" w:sz="0" w:space="0" w:color="auto"/>
          </w:divBdr>
        </w:div>
        <w:div w:id="569581152">
          <w:marLeft w:val="0"/>
          <w:marRight w:val="0"/>
          <w:marTop w:val="0"/>
          <w:marBottom w:val="0"/>
          <w:divBdr>
            <w:top w:val="none" w:sz="0" w:space="0" w:color="auto"/>
            <w:left w:val="none" w:sz="0" w:space="0" w:color="auto"/>
            <w:bottom w:val="none" w:sz="0" w:space="0" w:color="auto"/>
            <w:right w:val="none" w:sz="0" w:space="0" w:color="auto"/>
          </w:divBdr>
        </w:div>
        <w:div w:id="1469014837">
          <w:marLeft w:val="0"/>
          <w:marRight w:val="0"/>
          <w:marTop w:val="0"/>
          <w:marBottom w:val="0"/>
          <w:divBdr>
            <w:top w:val="none" w:sz="0" w:space="0" w:color="auto"/>
            <w:left w:val="none" w:sz="0" w:space="0" w:color="auto"/>
            <w:bottom w:val="none" w:sz="0" w:space="0" w:color="auto"/>
            <w:right w:val="none" w:sz="0" w:space="0" w:color="auto"/>
          </w:divBdr>
        </w:div>
        <w:div w:id="390269531">
          <w:marLeft w:val="0"/>
          <w:marRight w:val="0"/>
          <w:marTop w:val="0"/>
          <w:marBottom w:val="0"/>
          <w:divBdr>
            <w:top w:val="none" w:sz="0" w:space="0" w:color="auto"/>
            <w:left w:val="none" w:sz="0" w:space="0" w:color="auto"/>
            <w:bottom w:val="none" w:sz="0" w:space="0" w:color="auto"/>
            <w:right w:val="none" w:sz="0" w:space="0" w:color="auto"/>
          </w:divBdr>
        </w:div>
        <w:div w:id="1647468174">
          <w:marLeft w:val="0"/>
          <w:marRight w:val="0"/>
          <w:marTop w:val="0"/>
          <w:marBottom w:val="0"/>
          <w:divBdr>
            <w:top w:val="none" w:sz="0" w:space="0" w:color="auto"/>
            <w:left w:val="none" w:sz="0" w:space="0" w:color="auto"/>
            <w:bottom w:val="none" w:sz="0" w:space="0" w:color="auto"/>
            <w:right w:val="none" w:sz="0" w:space="0" w:color="auto"/>
          </w:divBdr>
        </w:div>
        <w:div w:id="615601236">
          <w:marLeft w:val="0"/>
          <w:marRight w:val="0"/>
          <w:marTop w:val="0"/>
          <w:marBottom w:val="0"/>
          <w:divBdr>
            <w:top w:val="none" w:sz="0" w:space="0" w:color="auto"/>
            <w:left w:val="none" w:sz="0" w:space="0" w:color="auto"/>
            <w:bottom w:val="none" w:sz="0" w:space="0" w:color="auto"/>
            <w:right w:val="none" w:sz="0" w:space="0" w:color="auto"/>
          </w:divBdr>
        </w:div>
        <w:div w:id="1298149728">
          <w:marLeft w:val="0"/>
          <w:marRight w:val="0"/>
          <w:marTop w:val="0"/>
          <w:marBottom w:val="0"/>
          <w:divBdr>
            <w:top w:val="none" w:sz="0" w:space="0" w:color="auto"/>
            <w:left w:val="none" w:sz="0" w:space="0" w:color="auto"/>
            <w:bottom w:val="none" w:sz="0" w:space="0" w:color="auto"/>
            <w:right w:val="none" w:sz="0" w:space="0" w:color="auto"/>
          </w:divBdr>
        </w:div>
        <w:div w:id="1444762815">
          <w:marLeft w:val="0"/>
          <w:marRight w:val="0"/>
          <w:marTop w:val="0"/>
          <w:marBottom w:val="0"/>
          <w:divBdr>
            <w:top w:val="none" w:sz="0" w:space="0" w:color="auto"/>
            <w:left w:val="none" w:sz="0" w:space="0" w:color="auto"/>
            <w:bottom w:val="none" w:sz="0" w:space="0" w:color="auto"/>
            <w:right w:val="none" w:sz="0" w:space="0" w:color="auto"/>
          </w:divBdr>
        </w:div>
        <w:div w:id="906186735">
          <w:marLeft w:val="0"/>
          <w:marRight w:val="0"/>
          <w:marTop w:val="0"/>
          <w:marBottom w:val="0"/>
          <w:divBdr>
            <w:top w:val="none" w:sz="0" w:space="0" w:color="auto"/>
            <w:left w:val="none" w:sz="0" w:space="0" w:color="auto"/>
            <w:bottom w:val="none" w:sz="0" w:space="0" w:color="auto"/>
            <w:right w:val="none" w:sz="0" w:space="0" w:color="auto"/>
          </w:divBdr>
        </w:div>
        <w:div w:id="340661721">
          <w:marLeft w:val="0"/>
          <w:marRight w:val="0"/>
          <w:marTop w:val="0"/>
          <w:marBottom w:val="0"/>
          <w:divBdr>
            <w:top w:val="none" w:sz="0" w:space="0" w:color="auto"/>
            <w:left w:val="none" w:sz="0" w:space="0" w:color="auto"/>
            <w:bottom w:val="none" w:sz="0" w:space="0" w:color="auto"/>
            <w:right w:val="none" w:sz="0" w:space="0" w:color="auto"/>
          </w:divBdr>
        </w:div>
        <w:div w:id="680206160">
          <w:marLeft w:val="0"/>
          <w:marRight w:val="0"/>
          <w:marTop w:val="0"/>
          <w:marBottom w:val="0"/>
          <w:divBdr>
            <w:top w:val="none" w:sz="0" w:space="0" w:color="auto"/>
            <w:left w:val="none" w:sz="0" w:space="0" w:color="auto"/>
            <w:bottom w:val="none" w:sz="0" w:space="0" w:color="auto"/>
            <w:right w:val="none" w:sz="0" w:space="0" w:color="auto"/>
          </w:divBdr>
        </w:div>
        <w:div w:id="1368067553">
          <w:marLeft w:val="0"/>
          <w:marRight w:val="0"/>
          <w:marTop w:val="0"/>
          <w:marBottom w:val="0"/>
          <w:divBdr>
            <w:top w:val="none" w:sz="0" w:space="0" w:color="auto"/>
            <w:left w:val="none" w:sz="0" w:space="0" w:color="auto"/>
            <w:bottom w:val="none" w:sz="0" w:space="0" w:color="auto"/>
            <w:right w:val="none" w:sz="0" w:space="0" w:color="auto"/>
          </w:divBdr>
        </w:div>
        <w:div w:id="250506945">
          <w:marLeft w:val="0"/>
          <w:marRight w:val="0"/>
          <w:marTop w:val="0"/>
          <w:marBottom w:val="0"/>
          <w:divBdr>
            <w:top w:val="none" w:sz="0" w:space="0" w:color="auto"/>
            <w:left w:val="none" w:sz="0" w:space="0" w:color="auto"/>
            <w:bottom w:val="none" w:sz="0" w:space="0" w:color="auto"/>
            <w:right w:val="none" w:sz="0" w:space="0" w:color="auto"/>
          </w:divBdr>
        </w:div>
        <w:div w:id="465272264">
          <w:marLeft w:val="0"/>
          <w:marRight w:val="0"/>
          <w:marTop w:val="0"/>
          <w:marBottom w:val="0"/>
          <w:divBdr>
            <w:top w:val="none" w:sz="0" w:space="0" w:color="auto"/>
            <w:left w:val="none" w:sz="0" w:space="0" w:color="auto"/>
            <w:bottom w:val="none" w:sz="0" w:space="0" w:color="auto"/>
            <w:right w:val="none" w:sz="0" w:space="0" w:color="auto"/>
          </w:divBdr>
        </w:div>
        <w:div w:id="317418417">
          <w:marLeft w:val="0"/>
          <w:marRight w:val="0"/>
          <w:marTop w:val="0"/>
          <w:marBottom w:val="0"/>
          <w:divBdr>
            <w:top w:val="none" w:sz="0" w:space="0" w:color="auto"/>
            <w:left w:val="none" w:sz="0" w:space="0" w:color="auto"/>
            <w:bottom w:val="none" w:sz="0" w:space="0" w:color="auto"/>
            <w:right w:val="none" w:sz="0" w:space="0" w:color="auto"/>
          </w:divBdr>
        </w:div>
        <w:div w:id="354767240">
          <w:marLeft w:val="0"/>
          <w:marRight w:val="0"/>
          <w:marTop w:val="0"/>
          <w:marBottom w:val="0"/>
          <w:divBdr>
            <w:top w:val="none" w:sz="0" w:space="0" w:color="auto"/>
            <w:left w:val="none" w:sz="0" w:space="0" w:color="auto"/>
            <w:bottom w:val="none" w:sz="0" w:space="0" w:color="auto"/>
            <w:right w:val="none" w:sz="0" w:space="0" w:color="auto"/>
          </w:divBdr>
        </w:div>
        <w:div w:id="1649358582">
          <w:marLeft w:val="0"/>
          <w:marRight w:val="0"/>
          <w:marTop w:val="0"/>
          <w:marBottom w:val="0"/>
          <w:divBdr>
            <w:top w:val="none" w:sz="0" w:space="0" w:color="auto"/>
            <w:left w:val="none" w:sz="0" w:space="0" w:color="auto"/>
            <w:bottom w:val="none" w:sz="0" w:space="0" w:color="auto"/>
            <w:right w:val="none" w:sz="0" w:space="0" w:color="auto"/>
          </w:divBdr>
        </w:div>
        <w:div w:id="289362255">
          <w:marLeft w:val="0"/>
          <w:marRight w:val="0"/>
          <w:marTop w:val="0"/>
          <w:marBottom w:val="0"/>
          <w:divBdr>
            <w:top w:val="none" w:sz="0" w:space="0" w:color="auto"/>
            <w:left w:val="none" w:sz="0" w:space="0" w:color="auto"/>
            <w:bottom w:val="none" w:sz="0" w:space="0" w:color="auto"/>
            <w:right w:val="none" w:sz="0" w:space="0" w:color="auto"/>
          </w:divBdr>
        </w:div>
        <w:div w:id="1659845915">
          <w:marLeft w:val="0"/>
          <w:marRight w:val="0"/>
          <w:marTop w:val="0"/>
          <w:marBottom w:val="0"/>
          <w:divBdr>
            <w:top w:val="none" w:sz="0" w:space="0" w:color="auto"/>
            <w:left w:val="none" w:sz="0" w:space="0" w:color="auto"/>
            <w:bottom w:val="none" w:sz="0" w:space="0" w:color="auto"/>
            <w:right w:val="none" w:sz="0" w:space="0" w:color="auto"/>
          </w:divBdr>
        </w:div>
        <w:div w:id="1154420290">
          <w:marLeft w:val="0"/>
          <w:marRight w:val="0"/>
          <w:marTop w:val="0"/>
          <w:marBottom w:val="0"/>
          <w:divBdr>
            <w:top w:val="none" w:sz="0" w:space="0" w:color="auto"/>
            <w:left w:val="none" w:sz="0" w:space="0" w:color="auto"/>
            <w:bottom w:val="none" w:sz="0" w:space="0" w:color="auto"/>
            <w:right w:val="none" w:sz="0" w:space="0" w:color="auto"/>
          </w:divBdr>
        </w:div>
        <w:div w:id="171772460">
          <w:marLeft w:val="0"/>
          <w:marRight w:val="0"/>
          <w:marTop w:val="0"/>
          <w:marBottom w:val="0"/>
          <w:divBdr>
            <w:top w:val="none" w:sz="0" w:space="0" w:color="auto"/>
            <w:left w:val="none" w:sz="0" w:space="0" w:color="auto"/>
            <w:bottom w:val="none" w:sz="0" w:space="0" w:color="auto"/>
            <w:right w:val="none" w:sz="0" w:space="0" w:color="auto"/>
          </w:divBdr>
        </w:div>
        <w:div w:id="1165364196">
          <w:marLeft w:val="0"/>
          <w:marRight w:val="0"/>
          <w:marTop w:val="0"/>
          <w:marBottom w:val="0"/>
          <w:divBdr>
            <w:top w:val="none" w:sz="0" w:space="0" w:color="auto"/>
            <w:left w:val="none" w:sz="0" w:space="0" w:color="auto"/>
            <w:bottom w:val="none" w:sz="0" w:space="0" w:color="auto"/>
            <w:right w:val="none" w:sz="0" w:space="0" w:color="auto"/>
          </w:divBdr>
        </w:div>
        <w:div w:id="723061541">
          <w:marLeft w:val="0"/>
          <w:marRight w:val="0"/>
          <w:marTop w:val="0"/>
          <w:marBottom w:val="0"/>
          <w:divBdr>
            <w:top w:val="none" w:sz="0" w:space="0" w:color="auto"/>
            <w:left w:val="none" w:sz="0" w:space="0" w:color="auto"/>
            <w:bottom w:val="none" w:sz="0" w:space="0" w:color="auto"/>
            <w:right w:val="none" w:sz="0" w:space="0" w:color="auto"/>
          </w:divBdr>
        </w:div>
        <w:div w:id="305084042">
          <w:marLeft w:val="0"/>
          <w:marRight w:val="0"/>
          <w:marTop w:val="0"/>
          <w:marBottom w:val="0"/>
          <w:divBdr>
            <w:top w:val="none" w:sz="0" w:space="0" w:color="auto"/>
            <w:left w:val="none" w:sz="0" w:space="0" w:color="auto"/>
            <w:bottom w:val="none" w:sz="0" w:space="0" w:color="auto"/>
            <w:right w:val="none" w:sz="0" w:space="0" w:color="auto"/>
          </w:divBdr>
        </w:div>
        <w:div w:id="1598632058">
          <w:marLeft w:val="0"/>
          <w:marRight w:val="0"/>
          <w:marTop w:val="0"/>
          <w:marBottom w:val="0"/>
          <w:divBdr>
            <w:top w:val="none" w:sz="0" w:space="0" w:color="auto"/>
            <w:left w:val="none" w:sz="0" w:space="0" w:color="auto"/>
            <w:bottom w:val="none" w:sz="0" w:space="0" w:color="auto"/>
            <w:right w:val="none" w:sz="0" w:space="0" w:color="auto"/>
          </w:divBdr>
        </w:div>
        <w:div w:id="1189491170">
          <w:marLeft w:val="0"/>
          <w:marRight w:val="0"/>
          <w:marTop w:val="0"/>
          <w:marBottom w:val="0"/>
          <w:divBdr>
            <w:top w:val="none" w:sz="0" w:space="0" w:color="auto"/>
            <w:left w:val="none" w:sz="0" w:space="0" w:color="auto"/>
            <w:bottom w:val="none" w:sz="0" w:space="0" w:color="auto"/>
            <w:right w:val="none" w:sz="0" w:space="0" w:color="auto"/>
          </w:divBdr>
        </w:div>
        <w:div w:id="1095784352">
          <w:marLeft w:val="0"/>
          <w:marRight w:val="0"/>
          <w:marTop w:val="0"/>
          <w:marBottom w:val="0"/>
          <w:divBdr>
            <w:top w:val="none" w:sz="0" w:space="0" w:color="auto"/>
            <w:left w:val="none" w:sz="0" w:space="0" w:color="auto"/>
            <w:bottom w:val="none" w:sz="0" w:space="0" w:color="auto"/>
            <w:right w:val="none" w:sz="0" w:space="0" w:color="auto"/>
          </w:divBdr>
        </w:div>
        <w:div w:id="610867745">
          <w:marLeft w:val="0"/>
          <w:marRight w:val="0"/>
          <w:marTop w:val="0"/>
          <w:marBottom w:val="0"/>
          <w:divBdr>
            <w:top w:val="none" w:sz="0" w:space="0" w:color="auto"/>
            <w:left w:val="none" w:sz="0" w:space="0" w:color="auto"/>
            <w:bottom w:val="none" w:sz="0" w:space="0" w:color="auto"/>
            <w:right w:val="none" w:sz="0" w:space="0" w:color="auto"/>
          </w:divBdr>
        </w:div>
        <w:div w:id="31616801">
          <w:marLeft w:val="0"/>
          <w:marRight w:val="0"/>
          <w:marTop w:val="0"/>
          <w:marBottom w:val="0"/>
          <w:divBdr>
            <w:top w:val="none" w:sz="0" w:space="0" w:color="auto"/>
            <w:left w:val="none" w:sz="0" w:space="0" w:color="auto"/>
            <w:bottom w:val="none" w:sz="0" w:space="0" w:color="auto"/>
            <w:right w:val="none" w:sz="0" w:space="0" w:color="auto"/>
          </w:divBdr>
        </w:div>
        <w:div w:id="1990593647">
          <w:marLeft w:val="0"/>
          <w:marRight w:val="0"/>
          <w:marTop w:val="0"/>
          <w:marBottom w:val="0"/>
          <w:divBdr>
            <w:top w:val="none" w:sz="0" w:space="0" w:color="auto"/>
            <w:left w:val="none" w:sz="0" w:space="0" w:color="auto"/>
            <w:bottom w:val="none" w:sz="0" w:space="0" w:color="auto"/>
            <w:right w:val="none" w:sz="0" w:space="0" w:color="auto"/>
          </w:divBdr>
        </w:div>
        <w:div w:id="244925529">
          <w:marLeft w:val="0"/>
          <w:marRight w:val="0"/>
          <w:marTop w:val="0"/>
          <w:marBottom w:val="0"/>
          <w:divBdr>
            <w:top w:val="none" w:sz="0" w:space="0" w:color="auto"/>
            <w:left w:val="none" w:sz="0" w:space="0" w:color="auto"/>
            <w:bottom w:val="none" w:sz="0" w:space="0" w:color="auto"/>
            <w:right w:val="none" w:sz="0" w:space="0" w:color="auto"/>
          </w:divBdr>
        </w:div>
        <w:div w:id="908492285">
          <w:marLeft w:val="0"/>
          <w:marRight w:val="0"/>
          <w:marTop w:val="0"/>
          <w:marBottom w:val="0"/>
          <w:divBdr>
            <w:top w:val="none" w:sz="0" w:space="0" w:color="auto"/>
            <w:left w:val="none" w:sz="0" w:space="0" w:color="auto"/>
            <w:bottom w:val="none" w:sz="0" w:space="0" w:color="auto"/>
            <w:right w:val="none" w:sz="0" w:space="0" w:color="auto"/>
          </w:divBdr>
        </w:div>
        <w:div w:id="1864171659">
          <w:marLeft w:val="0"/>
          <w:marRight w:val="0"/>
          <w:marTop w:val="0"/>
          <w:marBottom w:val="0"/>
          <w:divBdr>
            <w:top w:val="none" w:sz="0" w:space="0" w:color="auto"/>
            <w:left w:val="none" w:sz="0" w:space="0" w:color="auto"/>
            <w:bottom w:val="none" w:sz="0" w:space="0" w:color="auto"/>
            <w:right w:val="none" w:sz="0" w:space="0" w:color="auto"/>
          </w:divBdr>
        </w:div>
        <w:div w:id="1766464528">
          <w:marLeft w:val="0"/>
          <w:marRight w:val="0"/>
          <w:marTop w:val="0"/>
          <w:marBottom w:val="0"/>
          <w:divBdr>
            <w:top w:val="none" w:sz="0" w:space="0" w:color="auto"/>
            <w:left w:val="none" w:sz="0" w:space="0" w:color="auto"/>
            <w:bottom w:val="none" w:sz="0" w:space="0" w:color="auto"/>
            <w:right w:val="none" w:sz="0" w:space="0" w:color="auto"/>
          </w:divBdr>
        </w:div>
        <w:div w:id="461272826">
          <w:marLeft w:val="0"/>
          <w:marRight w:val="0"/>
          <w:marTop w:val="0"/>
          <w:marBottom w:val="0"/>
          <w:divBdr>
            <w:top w:val="none" w:sz="0" w:space="0" w:color="auto"/>
            <w:left w:val="none" w:sz="0" w:space="0" w:color="auto"/>
            <w:bottom w:val="none" w:sz="0" w:space="0" w:color="auto"/>
            <w:right w:val="none" w:sz="0" w:space="0" w:color="auto"/>
          </w:divBdr>
        </w:div>
        <w:div w:id="242615058">
          <w:marLeft w:val="0"/>
          <w:marRight w:val="0"/>
          <w:marTop w:val="0"/>
          <w:marBottom w:val="0"/>
          <w:divBdr>
            <w:top w:val="none" w:sz="0" w:space="0" w:color="auto"/>
            <w:left w:val="none" w:sz="0" w:space="0" w:color="auto"/>
            <w:bottom w:val="none" w:sz="0" w:space="0" w:color="auto"/>
            <w:right w:val="none" w:sz="0" w:space="0" w:color="auto"/>
          </w:divBdr>
        </w:div>
        <w:div w:id="1132215210">
          <w:marLeft w:val="0"/>
          <w:marRight w:val="0"/>
          <w:marTop w:val="0"/>
          <w:marBottom w:val="0"/>
          <w:divBdr>
            <w:top w:val="none" w:sz="0" w:space="0" w:color="auto"/>
            <w:left w:val="none" w:sz="0" w:space="0" w:color="auto"/>
            <w:bottom w:val="none" w:sz="0" w:space="0" w:color="auto"/>
            <w:right w:val="none" w:sz="0" w:space="0" w:color="auto"/>
          </w:divBdr>
        </w:div>
        <w:div w:id="181750690">
          <w:marLeft w:val="0"/>
          <w:marRight w:val="0"/>
          <w:marTop w:val="0"/>
          <w:marBottom w:val="0"/>
          <w:divBdr>
            <w:top w:val="none" w:sz="0" w:space="0" w:color="auto"/>
            <w:left w:val="none" w:sz="0" w:space="0" w:color="auto"/>
            <w:bottom w:val="none" w:sz="0" w:space="0" w:color="auto"/>
            <w:right w:val="none" w:sz="0" w:space="0" w:color="auto"/>
          </w:divBdr>
        </w:div>
        <w:div w:id="673919258">
          <w:marLeft w:val="0"/>
          <w:marRight w:val="0"/>
          <w:marTop w:val="0"/>
          <w:marBottom w:val="0"/>
          <w:divBdr>
            <w:top w:val="none" w:sz="0" w:space="0" w:color="auto"/>
            <w:left w:val="none" w:sz="0" w:space="0" w:color="auto"/>
            <w:bottom w:val="none" w:sz="0" w:space="0" w:color="auto"/>
            <w:right w:val="none" w:sz="0" w:space="0" w:color="auto"/>
          </w:divBdr>
        </w:div>
        <w:div w:id="1449739978">
          <w:marLeft w:val="0"/>
          <w:marRight w:val="0"/>
          <w:marTop w:val="0"/>
          <w:marBottom w:val="0"/>
          <w:divBdr>
            <w:top w:val="none" w:sz="0" w:space="0" w:color="auto"/>
            <w:left w:val="none" w:sz="0" w:space="0" w:color="auto"/>
            <w:bottom w:val="none" w:sz="0" w:space="0" w:color="auto"/>
            <w:right w:val="none" w:sz="0" w:space="0" w:color="auto"/>
          </w:divBdr>
        </w:div>
        <w:div w:id="1097285122">
          <w:marLeft w:val="0"/>
          <w:marRight w:val="0"/>
          <w:marTop w:val="0"/>
          <w:marBottom w:val="0"/>
          <w:divBdr>
            <w:top w:val="none" w:sz="0" w:space="0" w:color="auto"/>
            <w:left w:val="none" w:sz="0" w:space="0" w:color="auto"/>
            <w:bottom w:val="none" w:sz="0" w:space="0" w:color="auto"/>
            <w:right w:val="none" w:sz="0" w:space="0" w:color="auto"/>
          </w:divBdr>
        </w:div>
        <w:div w:id="2014915800">
          <w:marLeft w:val="0"/>
          <w:marRight w:val="0"/>
          <w:marTop w:val="0"/>
          <w:marBottom w:val="0"/>
          <w:divBdr>
            <w:top w:val="none" w:sz="0" w:space="0" w:color="auto"/>
            <w:left w:val="none" w:sz="0" w:space="0" w:color="auto"/>
            <w:bottom w:val="none" w:sz="0" w:space="0" w:color="auto"/>
            <w:right w:val="none" w:sz="0" w:space="0" w:color="auto"/>
          </w:divBdr>
        </w:div>
        <w:div w:id="1580211164">
          <w:marLeft w:val="0"/>
          <w:marRight w:val="0"/>
          <w:marTop w:val="0"/>
          <w:marBottom w:val="0"/>
          <w:divBdr>
            <w:top w:val="none" w:sz="0" w:space="0" w:color="auto"/>
            <w:left w:val="none" w:sz="0" w:space="0" w:color="auto"/>
            <w:bottom w:val="none" w:sz="0" w:space="0" w:color="auto"/>
            <w:right w:val="none" w:sz="0" w:space="0" w:color="auto"/>
          </w:divBdr>
        </w:div>
        <w:div w:id="1721898679">
          <w:marLeft w:val="0"/>
          <w:marRight w:val="0"/>
          <w:marTop w:val="0"/>
          <w:marBottom w:val="0"/>
          <w:divBdr>
            <w:top w:val="none" w:sz="0" w:space="0" w:color="auto"/>
            <w:left w:val="none" w:sz="0" w:space="0" w:color="auto"/>
            <w:bottom w:val="none" w:sz="0" w:space="0" w:color="auto"/>
            <w:right w:val="none" w:sz="0" w:space="0" w:color="auto"/>
          </w:divBdr>
        </w:div>
        <w:div w:id="1921211028">
          <w:marLeft w:val="0"/>
          <w:marRight w:val="0"/>
          <w:marTop w:val="0"/>
          <w:marBottom w:val="0"/>
          <w:divBdr>
            <w:top w:val="none" w:sz="0" w:space="0" w:color="auto"/>
            <w:left w:val="none" w:sz="0" w:space="0" w:color="auto"/>
            <w:bottom w:val="none" w:sz="0" w:space="0" w:color="auto"/>
            <w:right w:val="none" w:sz="0" w:space="0" w:color="auto"/>
          </w:divBdr>
        </w:div>
        <w:div w:id="329603637">
          <w:marLeft w:val="0"/>
          <w:marRight w:val="0"/>
          <w:marTop w:val="0"/>
          <w:marBottom w:val="0"/>
          <w:divBdr>
            <w:top w:val="none" w:sz="0" w:space="0" w:color="auto"/>
            <w:left w:val="none" w:sz="0" w:space="0" w:color="auto"/>
            <w:bottom w:val="none" w:sz="0" w:space="0" w:color="auto"/>
            <w:right w:val="none" w:sz="0" w:space="0" w:color="auto"/>
          </w:divBdr>
        </w:div>
        <w:div w:id="934094800">
          <w:marLeft w:val="0"/>
          <w:marRight w:val="0"/>
          <w:marTop w:val="0"/>
          <w:marBottom w:val="0"/>
          <w:divBdr>
            <w:top w:val="none" w:sz="0" w:space="0" w:color="auto"/>
            <w:left w:val="none" w:sz="0" w:space="0" w:color="auto"/>
            <w:bottom w:val="none" w:sz="0" w:space="0" w:color="auto"/>
            <w:right w:val="none" w:sz="0" w:space="0" w:color="auto"/>
          </w:divBdr>
        </w:div>
        <w:div w:id="1723400651">
          <w:marLeft w:val="0"/>
          <w:marRight w:val="0"/>
          <w:marTop w:val="0"/>
          <w:marBottom w:val="0"/>
          <w:divBdr>
            <w:top w:val="none" w:sz="0" w:space="0" w:color="auto"/>
            <w:left w:val="none" w:sz="0" w:space="0" w:color="auto"/>
            <w:bottom w:val="none" w:sz="0" w:space="0" w:color="auto"/>
            <w:right w:val="none" w:sz="0" w:space="0" w:color="auto"/>
          </w:divBdr>
        </w:div>
        <w:div w:id="1525631744">
          <w:marLeft w:val="0"/>
          <w:marRight w:val="0"/>
          <w:marTop w:val="0"/>
          <w:marBottom w:val="0"/>
          <w:divBdr>
            <w:top w:val="none" w:sz="0" w:space="0" w:color="auto"/>
            <w:left w:val="none" w:sz="0" w:space="0" w:color="auto"/>
            <w:bottom w:val="none" w:sz="0" w:space="0" w:color="auto"/>
            <w:right w:val="none" w:sz="0" w:space="0" w:color="auto"/>
          </w:divBdr>
        </w:div>
        <w:div w:id="1585383840">
          <w:marLeft w:val="0"/>
          <w:marRight w:val="0"/>
          <w:marTop w:val="0"/>
          <w:marBottom w:val="0"/>
          <w:divBdr>
            <w:top w:val="none" w:sz="0" w:space="0" w:color="auto"/>
            <w:left w:val="none" w:sz="0" w:space="0" w:color="auto"/>
            <w:bottom w:val="none" w:sz="0" w:space="0" w:color="auto"/>
            <w:right w:val="none" w:sz="0" w:space="0" w:color="auto"/>
          </w:divBdr>
        </w:div>
        <w:div w:id="969821592">
          <w:marLeft w:val="0"/>
          <w:marRight w:val="0"/>
          <w:marTop w:val="0"/>
          <w:marBottom w:val="0"/>
          <w:divBdr>
            <w:top w:val="none" w:sz="0" w:space="0" w:color="auto"/>
            <w:left w:val="none" w:sz="0" w:space="0" w:color="auto"/>
            <w:bottom w:val="none" w:sz="0" w:space="0" w:color="auto"/>
            <w:right w:val="none" w:sz="0" w:space="0" w:color="auto"/>
          </w:divBdr>
        </w:div>
        <w:div w:id="1485853910">
          <w:marLeft w:val="0"/>
          <w:marRight w:val="0"/>
          <w:marTop w:val="0"/>
          <w:marBottom w:val="0"/>
          <w:divBdr>
            <w:top w:val="none" w:sz="0" w:space="0" w:color="auto"/>
            <w:left w:val="none" w:sz="0" w:space="0" w:color="auto"/>
            <w:bottom w:val="none" w:sz="0" w:space="0" w:color="auto"/>
            <w:right w:val="none" w:sz="0" w:space="0" w:color="auto"/>
          </w:divBdr>
        </w:div>
        <w:div w:id="694233916">
          <w:marLeft w:val="0"/>
          <w:marRight w:val="0"/>
          <w:marTop w:val="0"/>
          <w:marBottom w:val="0"/>
          <w:divBdr>
            <w:top w:val="none" w:sz="0" w:space="0" w:color="auto"/>
            <w:left w:val="none" w:sz="0" w:space="0" w:color="auto"/>
            <w:bottom w:val="none" w:sz="0" w:space="0" w:color="auto"/>
            <w:right w:val="none" w:sz="0" w:space="0" w:color="auto"/>
          </w:divBdr>
        </w:div>
        <w:div w:id="872423696">
          <w:marLeft w:val="0"/>
          <w:marRight w:val="0"/>
          <w:marTop w:val="0"/>
          <w:marBottom w:val="0"/>
          <w:divBdr>
            <w:top w:val="none" w:sz="0" w:space="0" w:color="auto"/>
            <w:left w:val="none" w:sz="0" w:space="0" w:color="auto"/>
            <w:bottom w:val="none" w:sz="0" w:space="0" w:color="auto"/>
            <w:right w:val="none" w:sz="0" w:space="0" w:color="auto"/>
          </w:divBdr>
        </w:div>
        <w:div w:id="1991250022">
          <w:marLeft w:val="0"/>
          <w:marRight w:val="0"/>
          <w:marTop w:val="0"/>
          <w:marBottom w:val="0"/>
          <w:divBdr>
            <w:top w:val="none" w:sz="0" w:space="0" w:color="auto"/>
            <w:left w:val="none" w:sz="0" w:space="0" w:color="auto"/>
            <w:bottom w:val="none" w:sz="0" w:space="0" w:color="auto"/>
            <w:right w:val="none" w:sz="0" w:space="0" w:color="auto"/>
          </w:divBdr>
        </w:div>
        <w:div w:id="326129601">
          <w:marLeft w:val="0"/>
          <w:marRight w:val="0"/>
          <w:marTop w:val="0"/>
          <w:marBottom w:val="0"/>
          <w:divBdr>
            <w:top w:val="none" w:sz="0" w:space="0" w:color="auto"/>
            <w:left w:val="none" w:sz="0" w:space="0" w:color="auto"/>
            <w:bottom w:val="none" w:sz="0" w:space="0" w:color="auto"/>
            <w:right w:val="none" w:sz="0" w:space="0" w:color="auto"/>
          </w:divBdr>
        </w:div>
        <w:div w:id="911701260">
          <w:marLeft w:val="0"/>
          <w:marRight w:val="0"/>
          <w:marTop w:val="0"/>
          <w:marBottom w:val="0"/>
          <w:divBdr>
            <w:top w:val="none" w:sz="0" w:space="0" w:color="auto"/>
            <w:left w:val="none" w:sz="0" w:space="0" w:color="auto"/>
            <w:bottom w:val="none" w:sz="0" w:space="0" w:color="auto"/>
            <w:right w:val="none" w:sz="0" w:space="0" w:color="auto"/>
          </w:divBdr>
        </w:div>
        <w:div w:id="1963993921">
          <w:marLeft w:val="0"/>
          <w:marRight w:val="0"/>
          <w:marTop w:val="0"/>
          <w:marBottom w:val="0"/>
          <w:divBdr>
            <w:top w:val="none" w:sz="0" w:space="0" w:color="auto"/>
            <w:left w:val="none" w:sz="0" w:space="0" w:color="auto"/>
            <w:bottom w:val="none" w:sz="0" w:space="0" w:color="auto"/>
            <w:right w:val="none" w:sz="0" w:space="0" w:color="auto"/>
          </w:divBdr>
        </w:div>
        <w:div w:id="1848057528">
          <w:marLeft w:val="0"/>
          <w:marRight w:val="0"/>
          <w:marTop w:val="0"/>
          <w:marBottom w:val="0"/>
          <w:divBdr>
            <w:top w:val="none" w:sz="0" w:space="0" w:color="auto"/>
            <w:left w:val="none" w:sz="0" w:space="0" w:color="auto"/>
            <w:bottom w:val="none" w:sz="0" w:space="0" w:color="auto"/>
            <w:right w:val="none" w:sz="0" w:space="0" w:color="auto"/>
          </w:divBdr>
        </w:div>
        <w:div w:id="14888293">
          <w:marLeft w:val="0"/>
          <w:marRight w:val="0"/>
          <w:marTop w:val="0"/>
          <w:marBottom w:val="0"/>
          <w:divBdr>
            <w:top w:val="none" w:sz="0" w:space="0" w:color="auto"/>
            <w:left w:val="none" w:sz="0" w:space="0" w:color="auto"/>
            <w:bottom w:val="none" w:sz="0" w:space="0" w:color="auto"/>
            <w:right w:val="none" w:sz="0" w:space="0" w:color="auto"/>
          </w:divBdr>
        </w:div>
        <w:div w:id="176696053">
          <w:marLeft w:val="0"/>
          <w:marRight w:val="0"/>
          <w:marTop w:val="0"/>
          <w:marBottom w:val="0"/>
          <w:divBdr>
            <w:top w:val="none" w:sz="0" w:space="0" w:color="auto"/>
            <w:left w:val="none" w:sz="0" w:space="0" w:color="auto"/>
            <w:bottom w:val="none" w:sz="0" w:space="0" w:color="auto"/>
            <w:right w:val="none" w:sz="0" w:space="0" w:color="auto"/>
          </w:divBdr>
        </w:div>
        <w:div w:id="533884113">
          <w:marLeft w:val="0"/>
          <w:marRight w:val="0"/>
          <w:marTop w:val="0"/>
          <w:marBottom w:val="0"/>
          <w:divBdr>
            <w:top w:val="none" w:sz="0" w:space="0" w:color="auto"/>
            <w:left w:val="none" w:sz="0" w:space="0" w:color="auto"/>
            <w:bottom w:val="none" w:sz="0" w:space="0" w:color="auto"/>
            <w:right w:val="none" w:sz="0" w:space="0" w:color="auto"/>
          </w:divBdr>
        </w:div>
        <w:div w:id="987443998">
          <w:marLeft w:val="0"/>
          <w:marRight w:val="0"/>
          <w:marTop w:val="0"/>
          <w:marBottom w:val="0"/>
          <w:divBdr>
            <w:top w:val="none" w:sz="0" w:space="0" w:color="auto"/>
            <w:left w:val="none" w:sz="0" w:space="0" w:color="auto"/>
            <w:bottom w:val="none" w:sz="0" w:space="0" w:color="auto"/>
            <w:right w:val="none" w:sz="0" w:space="0" w:color="auto"/>
          </w:divBdr>
        </w:div>
        <w:div w:id="670451856">
          <w:marLeft w:val="0"/>
          <w:marRight w:val="0"/>
          <w:marTop w:val="0"/>
          <w:marBottom w:val="0"/>
          <w:divBdr>
            <w:top w:val="none" w:sz="0" w:space="0" w:color="auto"/>
            <w:left w:val="none" w:sz="0" w:space="0" w:color="auto"/>
            <w:bottom w:val="none" w:sz="0" w:space="0" w:color="auto"/>
            <w:right w:val="none" w:sz="0" w:space="0" w:color="auto"/>
          </w:divBdr>
        </w:div>
        <w:div w:id="1404571614">
          <w:marLeft w:val="0"/>
          <w:marRight w:val="0"/>
          <w:marTop w:val="0"/>
          <w:marBottom w:val="0"/>
          <w:divBdr>
            <w:top w:val="none" w:sz="0" w:space="0" w:color="auto"/>
            <w:left w:val="none" w:sz="0" w:space="0" w:color="auto"/>
            <w:bottom w:val="none" w:sz="0" w:space="0" w:color="auto"/>
            <w:right w:val="none" w:sz="0" w:space="0" w:color="auto"/>
          </w:divBdr>
        </w:div>
        <w:div w:id="865095622">
          <w:marLeft w:val="0"/>
          <w:marRight w:val="0"/>
          <w:marTop w:val="0"/>
          <w:marBottom w:val="0"/>
          <w:divBdr>
            <w:top w:val="none" w:sz="0" w:space="0" w:color="auto"/>
            <w:left w:val="none" w:sz="0" w:space="0" w:color="auto"/>
            <w:bottom w:val="none" w:sz="0" w:space="0" w:color="auto"/>
            <w:right w:val="none" w:sz="0" w:space="0" w:color="auto"/>
          </w:divBdr>
        </w:div>
        <w:div w:id="2048529901">
          <w:marLeft w:val="0"/>
          <w:marRight w:val="0"/>
          <w:marTop w:val="0"/>
          <w:marBottom w:val="0"/>
          <w:divBdr>
            <w:top w:val="none" w:sz="0" w:space="0" w:color="auto"/>
            <w:left w:val="none" w:sz="0" w:space="0" w:color="auto"/>
            <w:bottom w:val="none" w:sz="0" w:space="0" w:color="auto"/>
            <w:right w:val="none" w:sz="0" w:space="0" w:color="auto"/>
          </w:divBdr>
        </w:div>
        <w:div w:id="721175662">
          <w:marLeft w:val="0"/>
          <w:marRight w:val="0"/>
          <w:marTop w:val="0"/>
          <w:marBottom w:val="0"/>
          <w:divBdr>
            <w:top w:val="none" w:sz="0" w:space="0" w:color="auto"/>
            <w:left w:val="none" w:sz="0" w:space="0" w:color="auto"/>
            <w:bottom w:val="none" w:sz="0" w:space="0" w:color="auto"/>
            <w:right w:val="none" w:sz="0" w:space="0" w:color="auto"/>
          </w:divBdr>
        </w:div>
        <w:div w:id="1543783349">
          <w:marLeft w:val="0"/>
          <w:marRight w:val="0"/>
          <w:marTop w:val="0"/>
          <w:marBottom w:val="0"/>
          <w:divBdr>
            <w:top w:val="none" w:sz="0" w:space="0" w:color="auto"/>
            <w:left w:val="none" w:sz="0" w:space="0" w:color="auto"/>
            <w:bottom w:val="none" w:sz="0" w:space="0" w:color="auto"/>
            <w:right w:val="none" w:sz="0" w:space="0" w:color="auto"/>
          </w:divBdr>
        </w:div>
        <w:div w:id="634288878">
          <w:marLeft w:val="0"/>
          <w:marRight w:val="0"/>
          <w:marTop w:val="0"/>
          <w:marBottom w:val="0"/>
          <w:divBdr>
            <w:top w:val="none" w:sz="0" w:space="0" w:color="auto"/>
            <w:left w:val="none" w:sz="0" w:space="0" w:color="auto"/>
            <w:bottom w:val="none" w:sz="0" w:space="0" w:color="auto"/>
            <w:right w:val="none" w:sz="0" w:space="0" w:color="auto"/>
          </w:divBdr>
        </w:div>
        <w:div w:id="584339399">
          <w:marLeft w:val="0"/>
          <w:marRight w:val="0"/>
          <w:marTop w:val="0"/>
          <w:marBottom w:val="0"/>
          <w:divBdr>
            <w:top w:val="none" w:sz="0" w:space="0" w:color="auto"/>
            <w:left w:val="none" w:sz="0" w:space="0" w:color="auto"/>
            <w:bottom w:val="none" w:sz="0" w:space="0" w:color="auto"/>
            <w:right w:val="none" w:sz="0" w:space="0" w:color="auto"/>
          </w:divBdr>
        </w:div>
        <w:div w:id="335350799">
          <w:marLeft w:val="0"/>
          <w:marRight w:val="0"/>
          <w:marTop w:val="0"/>
          <w:marBottom w:val="0"/>
          <w:divBdr>
            <w:top w:val="none" w:sz="0" w:space="0" w:color="auto"/>
            <w:left w:val="none" w:sz="0" w:space="0" w:color="auto"/>
            <w:bottom w:val="none" w:sz="0" w:space="0" w:color="auto"/>
            <w:right w:val="none" w:sz="0" w:space="0" w:color="auto"/>
          </w:divBdr>
        </w:div>
        <w:div w:id="828713709">
          <w:marLeft w:val="0"/>
          <w:marRight w:val="0"/>
          <w:marTop w:val="0"/>
          <w:marBottom w:val="0"/>
          <w:divBdr>
            <w:top w:val="none" w:sz="0" w:space="0" w:color="auto"/>
            <w:left w:val="none" w:sz="0" w:space="0" w:color="auto"/>
            <w:bottom w:val="none" w:sz="0" w:space="0" w:color="auto"/>
            <w:right w:val="none" w:sz="0" w:space="0" w:color="auto"/>
          </w:divBdr>
        </w:div>
        <w:div w:id="1736508715">
          <w:marLeft w:val="0"/>
          <w:marRight w:val="0"/>
          <w:marTop w:val="0"/>
          <w:marBottom w:val="0"/>
          <w:divBdr>
            <w:top w:val="none" w:sz="0" w:space="0" w:color="auto"/>
            <w:left w:val="none" w:sz="0" w:space="0" w:color="auto"/>
            <w:bottom w:val="none" w:sz="0" w:space="0" w:color="auto"/>
            <w:right w:val="none" w:sz="0" w:space="0" w:color="auto"/>
          </w:divBdr>
        </w:div>
        <w:div w:id="1180579089">
          <w:marLeft w:val="0"/>
          <w:marRight w:val="0"/>
          <w:marTop w:val="0"/>
          <w:marBottom w:val="0"/>
          <w:divBdr>
            <w:top w:val="none" w:sz="0" w:space="0" w:color="auto"/>
            <w:left w:val="none" w:sz="0" w:space="0" w:color="auto"/>
            <w:bottom w:val="none" w:sz="0" w:space="0" w:color="auto"/>
            <w:right w:val="none" w:sz="0" w:space="0" w:color="auto"/>
          </w:divBdr>
        </w:div>
        <w:div w:id="1453937666">
          <w:marLeft w:val="0"/>
          <w:marRight w:val="0"/>
          <w:marTop w:val="0"/>
          <w:marBottom w:val="0"/>
          <w:divBdr>
            <w:top w:val="none" w:sz="0" w:space="0" w:color="auto"/>
            <w:left w:val="none" w:sz="0" w:space="0" w:color="auto"/>
            <w:bottom w:val="none" w:sz="0" w:space="0" w:color="auto"/>
            <w:right w:val="none" w:sz="0" w:space="0" w:color="auto"/>
          </w:divBdr>
        </w:div>
        <w:div w:id="1813864006">
          <w:marLeft w:val="0"/>
          <w:marRight w:val="0"/>
          <w:marTop w:val="0"/>
          <w:marBottom w:val="0"/>
          <w:divBdr>
            <w:top w:val="none" w:sz="0" w:space="0" w:color="auto"/>
            <w:left w:val="none" w:sz="0" w:space="0" w:color="auto"/>
            <w:bottom w:val="none" w:sz="0" w:space="0" w:color="auto"/>
            <w:right w:val="none" w:sz="0" w:space="0" w:color="auto"/>
          </w:divBdr>
        </w:div>
        <w:div w:id="1178041719">
          <w:marLeft w:val="0"/>
          <w:marRight w:val="0"/>
          <w:marTop w:val="0"/>
          <w:marBottom w:val="0"/>
          <w:divBdr>
            <w:top w:val="none" w:sz="0" w:space="0" w:color="auto"/>
            <w:left w:val="none" w:sz="0" w:space="0" w:color="auto"/>
            <w:bottom w:val="none" w:sz="0" w:space="0" w:color="auto"/>
            <w:right w:val="none" w:sz="0" w:space="0" w:color="auto"/>
          </w:divBdr>
        </w:div>
        <w:div w:id="1782993714">
          <w:marLeft w:val="0"/>
          <w:marRight w:val="0"/>
          <w:marTop w:val="0"/>
          <w:marBottom w:val="0"/>
          <w:divBdr>
            <w:top w:val="none" w:sz="0" w:space="0" w:color="auto"/>
            <w:left w:val="none" w:sz="0" w:space="0" w:color="auto"/>
            <w:bottom w:val="none" w:sz="0" w:space="0" w:color="auto"/>
            <w:right w:val="none" w:sz="0" w:space="0" w:color="auto"/>
          </w:divBdr>
        </w:div>
        <w:div w:id="1387412019">
          <w:marLeft w:val="0"/>
          <w:marRight w:val="0"/>
          <w:marTop w:val="0"/>
          <w:marBottom w:val="0"/>
          <w:divBdr>
            <w:top w:val="none" w:sz="0" w:space="0" w:color="auto"/>
            <w:left w:val="none" w:sz="0" w:space="0" w:color="auto"/>
            <w:bottom w:val="none" w:sz="0" w:space="0" w:color="auto"/>
            <w:right w:val="none" w:sz="0" w:space="0" w:color="auto"/>
          </w:divBdr>
        </w:div>
        <w:div w:id="1196574514">
          <w:marLeft w:val="0"/>
          <w:marRight w:val="0"/>
          <w:marTop w:val="0"/>
          <w:marBottom w:val="0"/>
          <w:divBdr>
            <w:top w:val="none" w:sz="0" w:space="0" w:color="auto"/>
            <w:left w:val="none" w:sz="0" w:space="0" w:color="auto"/>
            <w:bottom w:val="none" w:sz="0" w:space="0" w:color="auto"/>
            <w:right w:val="none" w:sz="0" w:space="0" w:color="auto"/>
          </w:divBdr>
        </w:div>
        <w:div w:id="1939175222">
          <w:marLeft w:val="0"/>
          <w:marRight w:val="0"/>
          <w:marTop w:val="0"/>
          <w:marBottom w:val="0"/>
          <w:divBdr>
            <w:top w:val="none" w:sz="0" w:space="0" w:color="auto"/>
            <w:left w:val="none" w:sz="0" w:space="0" w:color="auto"/>
            <w:bottom w:val="none" w:sz="0" w:space="0" w:color="auto"/>
            <w:right w:val="none" w:sz="0" w:space="0" w:color="auto"/>
          </w:divBdr>
        </w:div>
        <w:div w:id="172838626">
          <w:marLeft w:val="0"/>
          <w:marRight w:val="0"/>
          <w:marTop w:val="0"/>
          <w:marBottom w:val="0"/>
          <w:divBdr>
            <w:top w:val="none" w:sz="0" w:space="0" w:color="auto"/>
            <w:left w:val="none" w:sz="0" w:space="0" w:color="auto"/>
            <w:bottom w:val="none" w:sz="0" w:space="0" w:color="auto"/>
            <w:right w:val="none" w:sz="0" w:space="0" w:color="auto"/>
          </w:divBdr>
        </w:div>
        <w:div w:id="1626426564">
          <w:marLeft w:val="0"/>
          <w:marRight w:val="0"/>
          <w:marTop w:val="0"/>
          <w:marBottom w:val="0"/>
          <w:divBdr>
            <w:top w:val="none" w:sz="0" w:space="0" w:color="auto"/>
            <w:left w:val="none" w:sz="0" w:space="0" w:color="auto"/>
            <w:bottom w:val="none" w:sz="0" w:space="0" w:color="auto"/>
            <w:right w:val="none" w:sz="0" w:space="0" w:color="auto"/>
          </w:divBdr>
        </w:div>
        <w:div w:id="346489405">
          <w:marLeft w:val="0"/>
          <w:marRight w:val="0"/>
          <w:marTop w:val="0"/>
          <w:marBottom w:val="0"/>
          <w:divBdr>
            <w:top w:val="none" w:sz="0" w:space="0" w:color="auto"/>
            <w:left w:val="none" w:sz="0" w:space="0" w:color="auto"/>
            <w:bottom w:val="none" w:sz="0" w:space="0" w:color="auto"/>
            <w:right w:val="none" w:sz="0" w:space="0" w:color="auto"/>
          </w:divBdr>
        </w:div>
        <w:div w:id="1784380200">
          <w:marLeft w:val="0"/>
          <w:marRight w:val="0"/>
          <w:marTop w:val="0"/>
          <w:marBottom w:val="0"/>
          <w:divBdr>
            <w:top w:val="none" w:sz="0" w:space="0" w:color="auto"/>
            <w:left w:val="none" w:sz="0" w:space="0" w:color="auto"/>
            <w:bottom w:val="none" w:sz="0" w:space="0" w:color="auto"/>
            <w:right w:val="none" w:sz="0" w:space="0" w:color="auto"/>
          </w:divBdr>
        </w:div>
        <w:div w:id="1405227050">
          <w:marLeft w:val="0"/>
          <w:marRight w:val="0"/>
          <w:marTop w:val="0"/>
          <w:marBottom w:val="0"/>
          <w:divBdr>
            <w:top w:val="none" w:sz="0" w:space="0" w:color="auto"/>
            <w:left w:val="none" w:sz="0" w:space="0" w:color="auto"/>
            <w:bottom w:val="none" w:sz="0" w:space="0" w:color="auto"/>
            <w:right w:val="none" w:sz="0" w:space="0" w:color="auto"/>
          </w:divBdr>
        </w:div>
        <w:div w:id="658537172">
          <w:marLeft w:val="0"/>
          <w:marRight w:val="0"/>
          <w:marTop w:val="0"/>
          <w:marBottom w:val="0"/>
          <w:divBdr>
            <w:top w:val="none" w:sz="0" w:space="0" w:color="auto"/>
            <w:left w:val="none" w:sz="0" w:space="0" w:color="auto"/>
            <w:bottom w:val="none" w:sz="0" w:space="0" w:color="auto"/>
            <w:right w:val="none" w:sz="0" w:space="0" w:color="auto"/>
          </w:divBdr>
        </w:div>
        <w:div w:id="1400637793">
          <w:marLeft w:val="0"/>
          <w:marRight w:val="0"/>
          <w:marTop w:val="0"/>
          <w:marBottom w:val="0"/>
          <w:divBdr>
            <w:top w:val="none" w:sz="0" w:space="0" w:color="auto"/>
            <w:left w:val="none" w:sz="0" w:space="0" w:color="auto"/>
            <w:bottom w:val="none" w:sz="0" w:space="0" w:color="auto"/>
            <w:right w:val="none" w:sz="0" w:space="0" w:color="auto"/>
          </w:divBdr>
        </w:div>
        <w:div w:id="1178496404">
          <w:marLeft w:val="0"/>
          <w:marRight w:val="0"/>
          <w:marTop w:val="0"/>
          <w:marBottom w:val="0"/>
          <w:divBdr>
            <w:top w:val="none" w:sz="0" w:space="0" w:color="auto"/>
            <w:left w:val="none" w:sz="0" w:space="0" w:color="auto"/>
            <w:bottom w:val="none" w:sz="0" w:space="0" w:color="auto"/>
            <w:right w:val="none" w:sz="0" w:space="0" w:color="auto"/>
          </w:divBdr>
        </w:div>
        <w:div w:id="1768385464">
          <w:marLeft w:val="0"/>
          <w:marRight w:val="0"/>
          <w:marTop w:val="0"/>
          <w:marBottom w:val="0"/>
          <w:divBdr>
            <w:top w:val="none" w:sz="0" w:space="0" w:color="auto"/>
            <w:left w:val="none" w:sz="0" w:space="0" w:color="auto"/>
            <w:bottom w:val="none" w:sz="0" w:space="0" w:color="auto"/>
            <w:right w:val="none" w:sz="0" w:space="0" w:color="auto"/>
          </w:divBdr>
        </w:div>
        <w:div w:id="148258004">
          <w:marLeft w:val="0"/>
          <w:marRight w:val="0"/>
          <w:marTop w:val="0"/>
          <w:marBottom w:val="0"/>
          <w:divBdr>
            <w:top w:val="none" w:sz="0" w:space="0" w:color="auto"/>
            <w:left w:val="none" w:sz="0" w:space="0" w:color="auto"/>
            <w:bottom w:val="none" w:sz="0" w:space="0" w:color="auto"/>
            <w:right w:val="none" w:sz="0" w:space="0" w:color="auto"/>
          </w:divBdr>
        </w:div>
        <w:div w:id="576092140">
          <w:marLeft w:val="0"/>
          <w:marRight w:val="0"/>
          <w:marTop w:val="0"/>
          <w:marBottom w:val="0"/>
          <w:divBdr>
            <w:top w:val="none" w:sz="0" w:space="0" w:color="auto"/>
            <w:left w:val="none" w:sz="0" w:space="0" w:color="auto"/>
            <w:bottom w:val="none" w:sz="0" w:space="0" w:color="auto"/>
            <w:right w:val="none" w:sz="0" w:space="0" w:color="auto"/>
          </w:divBdr>
        </w:div>
        <w:div w:id="1363748030">
          <w:marLeft w:val="0"/>
          <w:marRight w:val="0"/>
          <w:marTop w:val="0"/>
          <w:marBottom w:val="0"/>
          <w:divBdr>
            <w:top w:val="none" w:sz="0" w:space="0" w:color="auto"/>
            <w:left w:val="none" w:sz="0" w:space="0" w:color="auto"/>
            <w:bottom w:val="none" w:sz="0" w:space="0" w:color="auto"/>
            <w:right w:val="none" w:sz="0" w:space="0" w:color="auto"/>
          </w:divBdr>
        </w:div>
        <w:div w:id="533269912">
          <w:marLeft w:val="0"/>
          <w:marRight w:val="0"/>
          <w:marTop w:val="0"/>
          <w:marBottom w:val="0"/>
          <w:divBdr>
            <w:top w:val="none" w:sz="0" w:space="0" w:color="auto"/>
            <w:left w:val="none" w:sz="0" w:space="0" w:color="auto"/>
            <w:bottom w:val="none" w:sz="0" w:space="0" w:color="auto"/>
            <w:right w:val="none" w:sz="0" w:space="0" w:color="auto"/>
          </w:divBdr>
        </w:div>
        <w:div w:id="493910129">
          <w:marLeft w:val="0"/>
          <w:marRight w:val="0"/>
          <w:marTop w:val="0"/>
          <w:marBottom w:val="0"/>
          <w:divBdr>
            <w:top w:val="none" w:sz="0" w:space="0" w:color="auto"/>
            <w:left w:val="none" w:sz="0" w:space="0" w:color="auto"/>
            <w:bottom w:val="none" w:sz="0" w:space="0" w:color="auto"/>
            <w:right w:val="none" w:sz="0" w:space="0" w:color="auto"/>
          </w:divBdr>
        </w:div>
        <w:div w:id="915673442">
          <w:marLeft w:val="0"/>
          <w:marRight w:val="0"/>
          <w:marTop w:val="0"/>
          <w:marBottom w:val="0"/>
          <w:divBdr>
            <w:top w:val="none" w:sz="0" w:space="0" w:color="auto"/>
            <w:left w:val="none" w:sz="0" w:space="0" w:color="auto"/>
            <w:bottom w:val="none" w:sz="0" w:space="0" w:color="auto"/>
            <w:right w:val="none" w:sz="0" w:space="0" w:color="auto"/>
          </w:divBdr>
        </w:div>
        <w:div w:id="1464227315">
          <w:marLeft w:val="0"/>
          <w:marRight w:val="0"/>
          <w:marTop w:val="0"/>
          <w:marBottom w:val="0"/>
          <w:divBdr>
            <w:top w:val="none" w:sz="0" w:space="0" w:color="auto"/>
            <w:left w:val="none" w:sz="0" w:space="0" w:color="auto"/>
            <w:bottom w:val="none" w:sz="0" w:space="0" w:color="auto"/>
            <w:right w:val="none" w:sz="0" w:space="0" w:color="auto"/>
          </w:divBdr>
        </w:div>
        <w:div w:id="2014183725">
          <w:marLeft w:val="0"/>
          <w:marRight w:val="0"/>
          <w:marTop w:val="0"/>
          <w:marBottom w:val="0"/>
          <w:divBdr>
            <w:top w:val="none" w:sz="0" w:space="0" w:color="auto"/>
            <w:left w:val="none" w:sz="0" w:space="0" w:color="auto"/>
            <w:bottom w:val="none" w:sz="0" w:space="0" w:color="auto"/>
            <w:right w:val="none" w:sz="0" w:space="0" w:color="auto"/>
          </w:divBdr>
        </w:div>
        <w:div w:id="291592578">
          <w:marLeft w:val="0"/>
          <w:marRight w:val="0"/>
          <w:marTop w:val="0"/>
          <w:marBottom w:val="0"/>
          <w:divBdr>
            <w:top w:val="none" w:sz="0" w:space="0" w:color="auto"/>
            <w:left w:val="none" w:sz="0" w:space="0" w:color="auto"/>
            <w:bottom w:val="none" w:sz="0" w:space="0" w:color="auto"/>
            <w:right w:val="none" w:sz="0" w:space="0" w:color="auto"/>
          </w:divBdr>
        </w:div>
        <w:div w:id="2121954100">
          <w:marLeft w:val="0"/>
          <w:marRight w:val="0"/>
          <w:marTop w:val="0"/>
          <w:marBottom w:val="0"/>
          <w:divBdr>
            <w:top w:val="none" w:sz="0" w:space="0" w:color="auto"/>
            <w:left w:val="none" w:sz="0" w:space="0" w:color="auto"/>
            <w:bottom w:val="none" w:sz="0" w:space="0" w:color="auto"/>
            <w:right w:val="none" w:sz="0" w:space="0" w:color="auto"/>
          </w:divBdr>
        </w:div>
        <w:div w:id="809790886">
          <w:marLeft w:val="0"/>
          <w:marRight w:val="0"/>
          <w:marTop w:val="0"/>
          <w:marBottom w:val="0"/>
          <w:divBdr>
            <w:top w:val="none" w:sz="0" w:space="0" w:color="auto"/>
            <w:left w:val="none" w:sz="0" w:space="0" w:color="auto"/>
            <w:bottom w:val="none" w:sz="0" w:space="0" w:color="auto"/>
            <w:right w:val="none" w:sz="0" w:space="0" w:color="auto"/>
          </w:divBdr>
        </w:div>
        <w:div w:id="693075541">
          <w:marLeft w:val="0"/>
          <w:marRight w:val="0"/>
          <w:marTop w:val="0"/>
          <w:marBottom w:val="0"/>
          <w:divBdr>
            <w:top w:val="none" w:sz="0" w:space="0" w:color="auto"/>
            <w:left w:val="none" w:sz="0" w:space="0" w:color="auto"/>
            <w:bottom w:val="none" w:sz="0" w:space="0" w:color="auto"/>
            <w:right w:val="none" w:sz="0" w:space="0" w:color="auto"/>
          </w:divBdr>
        </w:div>
        <w:div w:id="964655425">
          <w:marLeft w:val="0"/>
          <w:marRight w:val="0"/>
          <w:marTop w:val="0"/>
          <w:marBottom w:val="0"/>
          <w:divBdr>
            <w:top w:val="none" w:sz="0" w:space="0" w:color="auto"/>
            <w:left w:val="none" w:sz="0" w:space="0" w:color="auto"/>
            <w:bottom w:val="none" w:sz="0" w:space="0" w:color="auto"/>
            <w:right w:val="none" w:sz="0" w:space="0" w:color="auto"/>
          </w:divBdr>
        </w:div>
        <w:div w:id="1561550411">
          <w:marLeft w:val="0"/>
          <w:marRight w:val="0"/>
          <w:marTop w:val="0"/>
          <w:marBottom w:val="0"/>
          <w:divBdr>
            <w:top w:val="none" w:sz="0" w:space="0" w:color="auto"/>
            <w:left w:val="none" w:sz="0" w:space="0" w:color="auto"/>
            <w:bottom w:val="none" w:sz="0" w:space="0" w:color="auto"/>
            <w:right w:val="none" w:sz="0" w:space="0" w:color="auto"/>
          </w:divBdr>
        </w:div>
        <w:div w:id="91710613">
          <w:marLeft w:val="0"/>
          <w:marRight w:val="0"/>
          <w:marTop w:val="0"/>
          <w:marBottom w:val="0"/>
          <w:divBdr>
            <w:top w:val="none" w:sz="0" w:space="0" w:color="auto"/>
            <w:left w:val="none" w:sz="0" w:space="0" w:color="auto"/>
            <w:bottom w:val="none" w:sz="0" w:space="0" w:color="auto"/>
            <w:right w:val="none" w:sz="0" w:space="0" w:color="auto"/>
          </w:divBdr>
        </w:div>
        <w:div w:id="1415543062">
          <w:marLeft w:val="0"/>
          <w:marRight w:val="0"/>
          <w:marTop w:val="0"/>
          <w:marBottom w:val="0"/>
          <w:divBdr>
            <w:top w:val="none" w:sz="0" w:space="0" w:color="auto"/>
            <w:left w:val="none" w:sz="0" w:space="0" w:color="auto"/>
            <w:bottom w:val="none" w:sz="0" w:space="0" w:color="auto"/>
            <w:right w:val="none" w:sz="0" w:space="0" w:color="auto"/>
          </w:divBdr>
        </w:div>
        <w:div w:id="1900819774">
          <w:marLeft w:val="0"/>
          <w:marRight w:val="0"/>
          <w:marTop w:val="0"/>
          <w:marBottom w:val="0"/>
          <w:divBdr>
            <w:top w:val="none" w:sz="0" w:space="0" w:color="auto"/>
            <w:left w:val="none" w:sz="0" w:space="0" w:color="auto"/>
            <w:bottom w:val="none" w:sz="0" w:space="0" w:color="auto"/>
            <w:right w:val="none" w:sz="0" w:space="0" w:color="auto"/>
          </w:divBdr>
        </w:div>
        <w:div w:id="471561216">
          <w:marLeft w:val="0"/>
          <w:marRight w:val="0"/>
          <w:marTop w:val="0"/>
          <w:marBottom w:val="0"/>
          <w:divBdr>
            <w:top w:val="none" w:sz="0" w:space="0" w:color="auto"/>
            <w:left w:val="none" w:sz="0" w:space="0" w:color="auto"/>
            <w:bottom w:val="none" w:sz="0" w:space="0" w:color="auto"/>
            <w:right w:val="none" w:sz="0" w:space="0" w:color="auto"/>
          </w:divBdr>
        </w:div>
        <w:div w:id="1243949774">
          <w:marLeft w:val="0"/>
          <w:marRight w:val="0"/>
          <w:marTop w:val="0"/>
          <w:marBottom w:val="0"/>
          <w:divBdr>
            <w:top w:val="none" w:sz="0" w:space="0" w:color="auto"/>
            <w:left w:val="none" w:sz="0" w:space="0" w:color="auto"/>
            <w:bottom w:val="none" w:sz="0" w:space="0" w:color="auto"/>
            <w:right w:val="none" w:sz="0" w:space="0" w:color="auto"/>
          </w:divBdr>
        </w:div>
        <w:div w:id="678240940">
          <w:marLeft w:val="0"/>
          <w:marRight w:val="0"/>
          <w:marTop w:val="0"/>
          <w:marBottom w:val="0"/>
          <w:divBdr>
            <w:top w:val="none" w:sz="0" w:space="0" w:color="auto"/>
            <w:left w:val="none" w:sz="0" w:space="0" w:color="auto"/>
            <w:bottom w:val="none" w:sz="0" w:space="0" w:color="auto"/>
            <w:right w:val="none" w:sz="0" w:space="0" w:color="auto"/>
          </w:divBdr>
        </w:div>
        <w:div w:id="1002585331">
          <w:marLeft w:val="0"/>
          <w:marRight w:val="0"/>
          <w:marTop w:val="0"/>
          <w:marBottom w:val="0"/>
          <w:divBdr>
            <w:top w:val="none" w:sz="0" w:space="0" w:color="auto"/>
            <w:left w:val="none" w:sz="0" w:space="0" w:color="auto"/>
            <w:bottom w:val="none" w:sz="0" w:space="0" w:color="auto"/>
            <w:right w:val="none" w:sz="0" w:space="0" w:color="auto"/>
          </w:divBdr>
        </w:div>
        <w:div w:id="1298415983">
          <w:marLeft w:val="0"/>
          <w:marRight w:val="0"/>
          <w:marTop w:val="0"/>
          <w:marBottom w:val="0"/>
          <w:divBdr>
            <w:top w:val="none" w:sz="0" w:space="0" w:color="auto"/>
            <w:left w:val="none" w:sz="0" w:space="0" w:color="auto"/>
            <w:bottom w:val="none" w:sz="0" w:space="0" w:color="auto"/>
            <w:right w:val="none" w:sz="0" w:space="0" w:color="auto"/>
          </w:divBdr>
        </w:div>
        <w:div w:id="1570310157">
          <w:marLeft w:val="0"/>
          <w:marRight w:val="0"/>
          <w:marTop w:val="0"/>
          <w:marBottom w:val="0"/>
          <w:divBdr>
            <w:top w:val="none" w:sz="0" w:space="0" w:color="auto"/>
            <w:left w:val="none" w:sz="0" w:space="0" w:color="auto"/>
            <w:bottom w:val="none" w:sz="0" w:space="0" w:color="auto"/>
            <w:right w:val="none" w:sz="0" w:space="0" w:color="auto"/>
          </w:divBdr>
        </w:div>
        <w:div w:id="1875078054">
          <w:marLeft w:val="0"/>
          <w:marRight w:val="0"/>
          <w:marTop w:val="0"/>
          <w:marBottom w:val="0"/>
          <w:divBdr>
            <w:top w:val="none" w:sz="0" w:space="0" w:color="auto"/>
            <w:left w:val="none" w:sz="0" w:space="0" w:color="auto"/>
            <w:bottom w:val="none" w:sz="0" w:space="0" w:color="auto"/>
            <w:right w:val="none" w:sz="0" w:space="0" w:color="auto"/>
          </w:divBdr>
        </w:div>
        <w:div w:id="1645348389">
          <w:marLeft w:val="0"/>
          <w:marRight w:val="0"/>
          <w:marTop w:val="0"/>
          <w:marBottom w:val="0"/>
          <w:divBdr>
            <w:top w:val="none" w:sz="0" w:space="0" w:color="auto"/>
            <w:left w:val="none" w:sz="0" w:space="0" w:color="auto"/>
            <w:bottom w:val="none" w:sz="0" w:space="0" w:color="auto"/>
            <w:right w:val="none" w:sz="0" w:space="0" w:color="auto"/>
          </w:divBdr>
        </w:div>
        <w:div w:id="1029918814">
          <w:marLeft w:val="0"/>
          <w:marRight w:val="0"/>
          <w:marTop w:val="0"/>
          <w:marBottom w:val="0"/>
          <w:divBdr>
            <w:top w:val="none" w:sz="0" w:space="0" w:color="auto"/>
            <w:left w:val="none" w:sz="0" w:space="0" w:color="auto"/>
            <w:bottom w:val="none" w:sz="0" w:space="0" w:color="auto"/>
            <w:right w:val="none" w:sz="0" w:space="0" w:color="auto"/>
          </w:divBdr>
        </w:div>
        <w:div w:id="1450858324">
          <w:marLeft w:val="0"/>
          <w:marRight w:val="0"/>
          <w:marTop w:val="0"/>
          <w:marBottom w:val="0"/>
          <w:divBdr>
            <w:top w:val="none" w:sz="0" w:space="0" w:color="auto"/>
            <w:left w:val="none" w:sz="0" w:space="0" w:color="auto"/>
            <w:bottom w:val="none" w:sz="0" w:space="0" w:color="auto"/>
            <w:right w:val="none" w:sz="0" w:space="0" w:color="auto"/>
          </w:divBdr>
        </w:div>
        <w:div w:id="1647320769">
          <w:marLeft w:val="0"/>
          <w:marRight w:val="0"/>
          <w:marTop w:val="0"/>
          <w:marBottom w:val="0"/>
          <w:divBdr>
            <w:top w:val="none" w:sz="0" w:space="0" w:color="auto"/>
            <w:left w:val="none" w:sz="0" w:space="0" w:color="auto"/>
            <w:bottom w:val="none" w:sz="0" w:space="0" w:color="auto"/>
            <w:right w:val="none" w:sz="0" w:space="0" w:color="auto"/>
          </w:divBdr>
        </w:div>
        <w:div w:id="1395352929">
          <w:marLeft w:val="0"/>
          <w:marRight w:val="0"/>
          <w:marTop w:val="0"/>
          <w:marBottom w:val="0"/>
          <w:divBdr>
            <w:top w:val="none" w:sz="0" w:space="0" w:color="auto"/>
            <w:left w:val="none" w:sz="0" w:space="0" w:color="auto"/>
            <w:bottom w:val="none" w:sz="0" w:space="0" w:color="auto"/>
            <w:right w:val="none" w:sz="0" w:space="0" w:color="auto"/>
          </w:divBdr>
        </w:div>
        <w:div w:id="1591966427">
          <w:marLeft w:val="0"/>
          <w:marRight w:val="0"/>
          <w:marTop w:val="0"/>
          <w:marBottom w:val="0"/>
          <w:divBdr>
            <w:top w:val="none" w:sz="0" w:space="0" w:color="auto"/>
            <w:left w:val="none" w:sz="0" w:space="0" w:color="auto"/>
            <w:bottom w:val="none" w:sz="0" w:space="0" w:color="auto"/>
            <w:right w:val="none" w:sz="0" w:space="0" w:color="auto"/>
          </w:divBdr>
        </w:div>
        <w:div w:id="1415592013">
          <w:marLeft w:val="0"/>
          <w:marRight w:val="0"/>
          <w:marTop w:val="0"/>
          <w:marBottom w:val="0"/>
          <w:divBdr>
            <w:top w:val="none" w:sz="0" w:space="0" w:color="auto"/>
            <w:left w:val="none" w:sz="0" w:space="0" w:color="auto"/>
            <w:bottom w:val="none" w:sz="0" w:space="0" w:color="auto"/>
            <w:right w:val="none" w:sz="0" w:space="0" w:color="auto"/>
          </w:divBdr>
        </w:div>
        <w:div w:id="1965960032">
          <w:marLeft w:val="0"/>
          <w:marRight w:val="0"/>
          <w:marTop w:val="0"/>
          <w:marBottom w:val="0"/>
          <w:divBdr>
            <w:top w:val="none" w:sz="0" w:space="0" w:color="auto"/>
            <w:left w:val="none" w:sz="0" w:space="0" w:color="auto"/>
            <w:bottom w:val="none" w:sz="0" w:space="0" w:color="auto"/>
            <w:right w:val="none" w:sz="0" w:space="0" w:color="auto"/>
          </w:divBdr>
        </w:div>
        <w:div w:id="562057492">
          <w:marLeft w:val="0"/>
          <w:marRight w:val="0"/>
          <w:marTop w:val="0"/>
          <w:marBottom w:val="0"/>
          <w:divBdr>
            <w:top w:val="none" w:sz="0" w:space="0" w:color="auto"/>
            <w:left w:val="none" w:sz="0" w:space="0" w:color="auto"/>
            <w:bottom w:val="none" w:sz="0" w:space="0" w:color="auto"/>
            <w:right w:val="none" w:sz="0" w:space="0" w:color="auto"/>
          </w:divBdr>
        </w:div>
        <w:div w:id="282808279">
          <w:marLeft w:val="0"/>
          <w:marRight w:val="0"/>
          <w:marTop w:val="0"/>
          <w:marBottom w:val="0"/>
          <w:divBdr>
            <w:top w:val="none" w:sz="0" w:space="0" w:color="auto"/>
            <w:left w:val="none" w:sz="0" w:space="0" w:color="auto"/>
            <w:bottom w:val="none" w:sz="0" w:space="0" w:color="auto"/>
            <w:right w:val="none" w:sz="0" w:space="0" w:color="auto"/>
          </w:divBdr>
        </w:div>
        <w:div w:id="17778316">
          <w:marLeft w:val="0"/>
          <w:marRight w:val="0"/>
          <w:marTop w:val="0"/>
          <w:marBottom w:val="0"/>
          <w:divBdr>
            <w:top w:val="none" w:sz="0" w:space="0" w:color="auto"/>
            <w:left w:val="none" w:sz="0" w:space="0" w:color="auto"/>
            <w:bottom w:val="none" w:sz="0" w:space="0" w:color="auto"/>
            <w:right w:val="none" w:sz="0" w:space="0" w:color="auto"/>
          </w:divBdr>
        </w:div>
        <w:div w:id="136262261">
          <w:marLeft w:val="0"/>
          <w:marRight w:val="0"/>
          <w:marTop w:val="0"/>
          <w:marBottom w:val="0"/>
          <w:divBdr>
            <w:top w:val="none" w:sz="0" w:space="0" w:color="auto"/>
            <w:left w:val="none" w:sz="0" w:space="0" w:color="auto"/>
            <w:bottom w:val="none" w:sz="0" w:space="0" w:color="auto"/>
            <w:right w:val="none" w:sz="0" w:space="0" w:color="auto"/>
          </w:divBdr>
        </w:div>
        <w:div w:id="1351490459">
          <w:marLeft w:val="0"/>
          <w:marRight w:val="0"/>
          <w:marTop w:val="0"/>
          <w:marBottom w:val="0"/>
          <w:divBdr>
            <w:top w:val="none" w:sz="0" w:space="0" w:color="auto"/>
            <w:left w:val="none" w:sz="0" w:space="0" w:color="auto"/>
            <w:bottom w:val="none" w:sz="0" w:space="0" w:color="auto"/>
            <w:right w:val="none" w:sz="0" w:space="0" w:color="auto"/>
          </w:divBdr>
        </w:div>
        <w:div w:id="500775137">
          <w:marLeft w:val="0"/>
          <w:marRight w:val="0"/>
          <w:marTop w:val="0"/>
          <w:marBottom w:val="0"/>
          <w:divBdr>
            <w:top w:val="none" w:sz="0" w:space="0" w:color="auto"/>
            <w:left w:val="none" w:sz="0" w:space="0" w:color="auto"/>
            <w:bottom w:val="none" w:sz="0" w:space="0" w:color="auto"/>
            <w:right w:val="none" w:sz="0" w:space="0" w:color="auto"/>
          </w:divBdr>
        </w:div>
        <w:div w:id="397635645">
          <w:marLeft w:val="0"/>
          <w:marRight w:val="0"/>
          <w:marTop w:val="0"/>
          <w:marBottom w:val="0"/>
          <w:divBdr>
            <w:top w:val="none" w:sz="0" w:space="0" w:color="auto"/>
            <w:left w:val="none" w:sz="0" w:space="0" w:color="auto"/>
            <w:bottom w:val="none" w:sz="0" w:space="0" w:color="auto"/>
            <w:right w:val="none" w:sz="0" w:space="0" w:color="auto"/>
          </w:divBdr>
        </w:div>
        <w:div w:id="1811164534">
          <w:marLeft w:val="0"/>
          <w:marRight w:val="0"/>
          <w:marTop w:val="0"/>
          <w:marBottom w:val="0"/>
          <w:divBdr>
            <w:top w:val="none" w:sz="0" w:space="0" w:color="auto"/>
            <w:left w:val="none" w:sz="0" w:space="0" w:color="auto"/>
            <w:bottom w:val="none" w:sz="0" w:space="0" w:color="auto"/>
            <w:right w:val="none" w:sz="0" w:space="0" w:color="auto"/>
          </w:divBdr>
        </w:div>
        <w:div w:id="202060404">
          <w:marLeft w:val="0"/>
          <w:marRight w:val="0"/>
          <w:marTop w:val="0"/>
          <w:marBottom w:val="0"/>
          <w:divBdr>
            <w:top w:val="none" w:sz="0" w:space="0" w:color="auto"/>
            <w:left w:val="none" w:sz="0" w:space="0" w:color="auto"/>
            <w:bottom w:val="none" w:sz="0" w:space="0" w:color="auto"/>
            <w:right w:val="none" w:sz="0" w:space="0" w:color="auto"/>
          </w:divBdr>
        </w:div>
      </w:divsChild>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23858919">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3219404">
      <w:bodyDiv w:val="1"/>
      <w:marLeft w:val="0"/>
      <w:marRight w:val="0"/>
      <w:marTop w:val="0"/>
      <w:marBottom w:val="0"/>
      <w:divBdr>
        <w:top w:val="none" w:sz="0" w:space="0" w:color="auto"/>
        <w:left w:val="none" w:sz="0" w:space="0" w:color="auto"/>
        <w:bottom w:val="none" w:sz="0" w:space="0" w:color="auto"/>
        <w:right w:val="none" w:sz="0" w:space="0" w:color="auto"/>
      </w:divBdr>
      <w:divsChild>
        <w:div w:id="330908282">
          <w:marLeft w:val="0"/>
          <w:marRight w:val="0"/>
          <w:marTop w:val="0"/>
          <w:marBottom w:val="0"/>
          <w:divBdr>
            <w:top w:val="none" w:sz="0" w:space="0" w:color="auto"/>
            <w:left w:val="none" w:sz="0" w:space="0" w:color="auto"/>
            <w:bottom w:val="none" w:sz="0" w:space="0" w:color="auto"/>
            <w:right w:val="none" w:sz="0" w:space="0" w:color="auto"/>
          </w:divBdr>
        </w:div>
        <w:div w:id="1336108321">
          <w:marLeft w:val="0"/>
          <w:marRight w:val="0"/>
          <w:marTop w:val="0"/>
          <w:marBottom w:val="0"/>
          <w:divBdr>
            <w:top w:val="none" w:sz="0" w:space="0" w:color="auto"/>
            <w:left w:val="none" w:sz="0" w:space="0" w:color="auto"/>
            <w:bottom w:val="none" w:sz="0" w:space="0" w:color="auto"/>
            <w:right w:val="none" w:sz="0" w:space="0" w:color="auto"/>
          </w:divBdr>
        </w:div>
        <w:div w:id="1332879456">
          <w:marLeft w:val="0"/>
          <w:marRight w:val="0"/>
          <w:marTop w:val="0"/>
          <w:marBottom w:val="0"/>
          <w:divBdr>
            <w:top w:val="none" w:sz="0" w:space="0" w:color="auto"/>
            <w:left w:val="none" w:sz="0" w:space="0" w:color="auto"/>
            <w:bottom w:val="none" w:sz="0" w:space="0" w:color="auto"/>
            <w:right w:val="none" w:sz="0" w:space="0" w:color="auto"/>
          </w:divBdr>
        </w:div>
        <w:div w:id="316959069">
          <w:marLeft w:val="0"/>
          <w:marRight w:val="0"/>
          <w:marTop w:val="0"/>
          <w:marBottom w:val="0"/>
          <w:divBdr>
            <w:top w:val="none" w:sz="0" w:space="0" w:color="auto"/>
            <w:left w:val="none" w:sz="0" w:space="0" w:color="auto"/>
            <w:bottom w:val="none" w:sz="0" w:space="0" w:color="auto"/>
            <w:right w:val="none" w:sz="0" w:space="0" w:color="auto"/>
          </w:divBdr>
        </w:div>
        <w:div w:id="820582663">
          <w:marLeft w:val="0"/>
          <w:marRight w:val="0"/>
          <w:marTop w:val="0"/>
          <w:marBottom w:val="0"/>
          <w:divBdr>
            <w:top w:val="none" w:sz="0" w:space="0" w:color="auto"/>
            <w:left w:val="none" w:sz="0" w:space="0" w:color="auto"/>
            <w:bottom w:val="none" w:sz="0" w:space="0" w:color="auto"/>
            <w:right w:val="none" w:sz="0" w:space="0" w:color="auto"/>
          </w:divBdr>
        </w:div>
        <w:div w:id="855387083">
          <w:marLeft w:val="0"/>
          <w:marRight w:val="0"/>
          <w:marTop w:val="0"/>
          <w:marBottom w:val="0"/>
          <w:divBdr>
            <w:top w:val="none" w:sz="0" w:space="0" w:color="auto"/>
            <w:left w:val="none" w:sz="0" w:space="0" w:color="auto"/>
            <w:bottom w:val="none" w:sz="0" w:space="0" w:color="auto"/>
            <w:right w:val="none" w:sz="0" w:space="0" w:color="auto"/>
          </w:divBdr>
        </w:div>
        <w:div w:id="700320515">
          <w:marLeft w:val="0"/>
          <w:marRight w:val="0"/>
          <w:marTop w:val="0"/>
          <w:marBottom w:val="0"/>
          <w:divBdr>
            <w:top w:val="none" w:sz="0" w:space="0" w:color="auto"/>
            <w:left w:val="none" w:sz="0" w:space="0" w:color="auto"/>
            <w:bottom w:val="none" w:sz="0" w:space="0" w:color="auto"/>
            <w:right w:val="none" w:sz="0" w:space="0" w:color="auto"/>
          </w:divBdr>
        </w:div>
        <w:div w:id="1998193112">
          <w:marLeft w:val="0"/>
          <w:marRight w:val="0"/>
          <w:marTop w:val="0"/>
          <w:marBottom w:val="0"/>
          <w:divBdr>
            <w:top w:val="none" w:sz="0" w:space="0" w:color="auto"/>
            <w:left w:val="none" w:sz="0" w:space="0" w:color="auto"/>
            <w:bottom w:val="none" w:sz="0" w:space="0" w:color="auto"/>
            <w:right w:val="none" w:sz="0" w:space="0" w:color="auto"/>
          </w:divBdr>
        </w:div>
        <w:div w:id="897060189">
          <w:marLeft w:val="0"/>
          <w:marRight w:val="0"/>
          <w:marTop w:val="0"/>
          <w:marBottom w:val="0"/>
          <w:divBdr>
            <w:top w:val="none" w:sz="0" w:space="0" w:color="auto"/>
            <w:left w:val="none" w:sz="0" w:space="0" w:color="auto"/>
            <w:bottom w:val="none" w:sz="0" w:space="0" w:color="auto"/>
            <w:right w:val="none" w:sz="0" w:space="0" w:color="auto"/>
          </w:divBdr>
        </w:div>
        <w:div w:id="1197474726">
          <w:marLeft w:val="0"/>
          <w:marRight w:val="0"/>
          <w:marTop w:val="0"/>
          <w:marBottom w:val="0"/>
          <w:divBdr>
            <w:top w:val="none" w:sz="0" w:space="0" w:color="auto"/>
            <w:left w:val="none" w:sz="0" w:space="0" w:color="auto"/>
            <w:bottom w:val="none" w:sz="0" w:space="0" w:color="auto"/>
            <w:right w:val="none" w:sz="0" w:space="0" w:color="auto"/>
          </w:divBdr>
        </w:div>
        <w:div w:id="207648378">
          <w:marLeft w:val="0"/>
          <w:marRight w:val="0"/>
          <w:marTop w:val="0"/>
          <w:marBottom w:val="0"/>
          <w:divBdr>
            <w:top w:val="none" w:sz="0" w:space="0" w:color="auto"/>
            <w:left w:val="none" w:sz="0" w:space="0" w:color="auto"/>
            <w:bottom w:val="none" w:sz="0" w:space="0" w:color="auto"/>
            <w:right w:val="none" w:sz="0" w:space="0" w:color="auto"/>
          </w:divBdr>
        </w:div>
        <w:div w:id="1226800507">
          <w:marLeft w:val="0"/>
          <w:marRight w:val="0"/>
          <w:marTop w:val="0"/>
          <w:marBottom w:val="0"/>
          <w:divBdr>
            <w:top w:val="none" w:sz="0" w:space="0" w:color="auto"/>
            <w:left w:val="none" w:sz="0" w:space="0" w:color="auto"/>
            <w:bottom w:val="none" w:sz="0" w:space="0" w:color="auto"/>
            <w:right w:val="none" w:sz="0" w:space="0" w:color="auto"/>
          </w:divBdr>
        </w:div>
        <w:div w:id="315845945">
          <w:marLeft w:val="0"/>
          <w:marRight w:val="0"/>
          <w:marTop w:val="0"/>
          <w:marBottom w:val="0"/>
          <w:divBdr>
            <w:top w:val="none" w:sz="0" w:space="0" w:color="auto"/>
            <w:left w:val="none" w:sz="0" w:space="0" w:color="auto"/>
            <w:bottom w:val="none" w:sz="0" w:space="0" w:color="auto"/>
            <w:right w:val="none" w:sz="0" w:space="0" w:color="auto"/>
          </w:divBdr>
        </w:div>
        <w:div w:id="1258097593">
          <w:marLeft w:val="0"/>
          <w:marRight w:val="0"/>
          <w:marTop w:val="0"/>
          <w:marBottom w:val="0"/>
          <w:divBdr>
            <w:top w:val="none" w:sz="0" w:space="0" w:color="auto"/>
            <w:left w:val="none" w:sz="0" w:space="0" w:color="auto"/>
            <w:bottom w:val="none" w:sz="0" w:space="0" w:color="auto"/>
            <w:right w:val="none" w:sz="0" w:space="0" w:color="auto"/>
          </w:divBdr>
        </w:div>
        <w:div w:id="1392387721">
          <w:marLeft w:val="0"/>
          <w:marRight w:val="0"/>
          <w:marTop w:val="0"/>
          <w:marBottom w:val="0"/>
          <w:divBdr>
            <w:top w:val="none" w:sz="0" w:space="0" w:color="auto"/>
            <w:left w:val="none" w:sz="0" w:space="0" w:color="auto"/>
            <w:bottom w:val="none" w:sz="0" w:space="0" w:color="auto"/>
            <w:right w:val="none" w:sz="0" w:space="0" w:color="auto"/>
          </w:divBdr>
        </w:div>
        <w:div w:id="1501195049">
          <w:marLeft w:val="0"/>
          <w:marRight w:val="0"/>
          <w:marTop w:val="0"/>
          <w:marBottom w:val="0"/>
          <w:divBdr>
            <w:top w:val="none" w:sz="0" w:space="0" w:color="auto"/>
            <w:left w:val="none" w:sz="0" w:space="0" w:color="auto"/>
            <w:bottom w:val="none" w:sz="0" w:space="0" w:color="auto"/>
            <w:right w:val="none" w:sz="0" w:space="0" w:color="auto"/>
          </w:divBdr>
        </w:div>
        <w:div w:id="680552655">
          <w:marLeft w:val="0"/>
          <w:marRight w:val="0"/>
          <w:marTop w:val="0"/>
          <w:marBottom w:val="0"/>
          <w:divBdr>
            <w:top w:val="none" w:sz="0" w:space="0" w:color="auto"/>
            <w:left w:val="none" w:sz="0" w:space="0" w:color="auto"/>
            <w:bottom w:val="none" w:sz="0" w:space="0" w:color="auto"/>
            <w:right w:val="none" w:sz="0" w:space="0" w:color="auto"/>
          </w:divBdr>
        </w:div>
        <w:div w:id="1821925917">
          <w:marLeft w:val="0"/>
          <w:marRight w:val="0"/>
          <w:marTop w:val="0"/>
          <w:marBottom w:val="0"/>
          <w:divBdr>
            <w:top w:val="none" w:sz="0" w:space="0" w:color="auto"/>
            <w:left w:val="none" w:sz="0" w:space="0" w:color="auto"/>
            <w:bottom w:val="none" w:sz="0" w:space="0" w:color="auto"/>
            <w:right w:val="none" w:sz="0" w:space="0" w:color="auto"/>
          </w:divBdr>
        </w:div>
        <w:div w:id="149907074">
          <w:marLeft w:val="0"/>
          <w:marRight w:val="0"/>
          <w:marTop w:val="0"/>
          <w:marBottom w:val="0"/>
          <w:divBdr>
            <w:top w:val="none" w:sz="0" w:space="0" w:color="auto"/>
            <w:left w:val="none" w:sz="0" w:space="0" w:color="auto"/>
            <w:bottom w:val="none" w:sz="0" w:space="0" w:color="auto"/>
            <w:right w:val="none" w:sz="0" w:space="0" w:color="auto"/>
          </w:divBdr>
        </w:div>
        <w:div w:id="1049382424">
          <w:marLeft w:val="0"/>
          <w:marRight w:val="0"/>
          <w:marTop w:val="0"/>
          <w:marBottom w:val="0"/>
          <w:divBdr>
            <w:top w:val="none" w:sz="0" w:space="0" w:color="auto"/>
            <w:left w:val="none" w:sz="0" w:space="0" w:color="auto"/>
            <w:bottom w:val="none" w:sz="0" w:space="0" w:color="auto"/>
            <w:right w:val="none" w:sz="0" w:space="0" w:color="auto"/>
          </w:divBdr>
        </w:div>
        <w:div w:id="187448842">
          <w:marLeft w:val="0"/>
          <w:marRight w:val="0"/>
          <w:marTop w:val="0"/>
          <w:marBottom w:val="0"/>
          <w:divBdr>
            <w:top w:val="none" w:sz="0" w:space="0" w:color="auto"/>
            <w:left w:val="none" w:sz="0" w:space="0" w:color="auto"/>
            <w:bottom w:val="none" w:sz="0" w:space="0" w:color="auto"/>
            <w:right w:val="none" w:sz="0" w:space="0" w:color="auto"/>
          </w:divBdr>
        </w:div>
        <w:div w:id="670910944">
          <w:marLeft w:val="0"/>
          <w:marRight w:val="0"/>
          <w:marTop w:val="0"/>
          <w:marBottom w:val="0"/>
          <w:divBdr>
            <w:top w:val="none" w:sz="0" w:space="0" w:color="auto"/>
            <w:left w:val="none" w:sz="0" w:space="0" w:color="auto"/>
            <w:bottom w:val="none" w:sz="0" w:space="0" w:color="auto"/>
            <w:right w:val="none" w:sz="0" w:space="0" w:color="auto"/>
          </w:divBdr>
        </w:div>
        <w:div w:id="1045253571">
          <w:marLeft w:val="0"/>
          <w:marRight w:val="0"/>
          <w:marTop w:val="0"/>
          <w:marBottom w:val="0"/>
          <w:divBdr>
            <w:top w:val="none" w:sz="0" w:space="0" w:color="auto"/>
            <w:left w:val="none" w:sz="0" w:space="0" w:color="auto"/>
            <w:bottom w:val="none" w:sz="0" w:space="0" w:color="auto"/>
            <w:right w:val="none" w:sz="0" w:space="0" w:color="auto"/>
          </w:divBdr>
        </w:div>
        <w:div w:id="1559826581">
          <w:marLeft w:val="0"/>
          <w:marRight w:val="0"/>
          <w:marTop w:val="0"/>
          <w:marBottom w:val="0"/>
          <w:divBdr>
            <w:top w:val="none" w:sz="0" w:space="0" w:color="auto"/>
            <w:left w:val="none" w:sz="0" w:space="0" w:color="auto"/>
            <w:bottom w:val="none" w:sz="0" w:space="0" w:color="auto"/>
            <w:right w:val="none" w:sz="0" w:space="0" w:color="auto"/>
          </w:divBdr>
        </w:div>
        <w:div w:id="1138651288">
          <w:marLeft w:val="0"/>
          <w:marRight w:val="0"/>
          <w:marTop w:val="0"/>
          <w:marBottom w:val="0"/>
          <w:divBdr>
            <w:top w:val="none" w:sz="0" w:space="0" w:color="auto"/>
            <w:left w:val="none" w:sz="0" w:space="0" w:color="auto"/>
            <w:bottom w:val="none" w:sz="0" w:space="0" w:color="auto"/>
            <w:right w:val="none" w:sz="0" w:space="0" w:color="auto"/>
          </w:divBdr>
        </w:div>
        <w:div w:id="669259959">
          <w:marLeft w:val="0"/>
          <w:marRight w:val="0"/>
          <w:marTop w:val="0"/>
          <w:marBottom w:val="0"/>
          <w:divBdr>
            <w:top w:val="none" w:sz="0" w:space="0" w:color="auto"/>
            <w:left w:val="none" w:sz="0" w:space="0" w:color="auto"/>
            <w:bottom w:val="none" w:sz="0" w:space="0" w:color="auto"/>
            <w:right w:val="none" w:sz="0" w:space="0" w:color="auto"/>
          </w:divBdr>
        </w:div>
        <w:div w:id="1025210125">
          <w:marLeft w:val="0"/>
          <w:marRight w:val="0"/>
          <w:marTop w:val="0"/>
          <w:marBottom w:val="0"/>
          <w:divBdr>
            <w:top w:val="none" w:sz="0" w:space="0" w:color="auto"/>
            <w:left w:val="none" w:sz="0" w:space="0" w:color="auto"/>
            <w:bottom w:val="none" w:sz="0" w:space="0" w:color="auto"/>
            <w:right w:val="none" w:sz="0" w:space="0" w:color="auto"/>
          </w:divBdr>
        </w:div>
        <w:div w:id="1425373368">
          <w:marLeft w:val="0"/>
          <w:marRight w:val="0"/>
          <w:marTop w:val="0"/>
          <w:marBottom w:val="0"/>
          <w:divBdr>
            <w:top w:val="none" w:sz="0" w:space="0" w:color="auto"/>
            <w:left w:val="none" w:sz="0" w:space="0" w:color="auto"/>
            <w:bottom w:val="none" w:sz="0" w:space="0" w:color="auto"/>
            <w:right w:val="none" w:sz="0" w:space="0" w:color="auto"/>
          </w:divBdr>
        </w:div>
        <w:div w:id="1204027537">
          <w:marLeft w:val="0"/>
          <w:marRight w:val="0"/>
          <w:marTop w:val="0"/>
          <w:marBottom w:val="0"/>
          <w:divBdr>
            <w:top w:val="none" w:sz="0" w:space="0" w:color="auto"/>
            <w:left w:val="none" w:sz="0" w:space="0" w:color="auto"/>
            <w:bottom w:val="none" w:sz="0" w:space="0" w:color="auto"/>
            <w:right w:val="none" w:sz="0" w:space="0" w:color="auto"/>
          </w:divBdr>
        </w:div>
        <w:div w:id="999431185">
          <w:marLeft w:val="0"/>
          <w:marRight w:val="0"/>
          <w:marTop w:val="0"/>
          <w:marBottom w:val="0"/>
          <w:divBdr>
            <w:top w:val="none" w:sz="0" w:space="0" w:color="auto"/>
            <w:left w:val="none" w:sz="0" w:space="0" w:color="auto"/>
            <w:bottom w:val="none" w:sz="0" w:space="0" w:color="auto"/>
            <w:right w:val="none" w:sz="0" w:space="0" w:color="auto"/>
          </w:divBdr>
        </w:div>
        <w:div w:id="945160201">
          <w:marLeft w:val="0"/>
          <w:marRight w:val="0"/>
          <w:marTop w:val="0"/>
          <w:marBottom w:val="0"/>
          <w:divBdr>
            <w:top w:val="none" w:sz="0" w:space="0" w:color="auto"/>
            <w:left w:val="none" w:sz="0" w:space="0" w:color="auto"/>
            <w:bottom w:val="none" w:sz="0" w:space="0" w:color="auto"/>
            <w:right w:val="none" w:sz="0" w:space="0" w:color="auto"/>
          </w:divBdr>
        </w:div>
        <w:div w:id="1782022073">
          <w:marLeft w:val="0"/>
          <w:marRight w:val="0"/>
          <w:marTop w:val="0"/>
          <w:marBottom w:val="0"/>
          <w:divBdr>
            <w:top w:val="none" w:sz="0" w:space="0" w:color="auto"/>
            <w:left w:val="none" w:sz="0" w:space="0" w:color="auto"/>
            <w:bottom w:val="none" w:sz="0" w:space="0" w:color="auto"/>
            <w:right w:val="none" w:sz="0" w:space="0" w:color="auto"/>
          </w:divBdr>
        </w:div>
        <w:div w:id="2072775394">
          <w:marLeft w:val="0"/>
          <w:marRight w:val="0"/>
          <w:marTop w:val="0"/>
          <w:marBottom w:val="0"/>
          <w:divBdr>
            <w:top w:val="none" w:sz="0" w:space="0" w:color="auto"/>
            <w:left w:val="none" w:sz="0" w:space="0" w:color="auto"/>
            <w:bottom w:val="none" w:sz="0" w:space="0" w:color="auto"/>
            <w:right w:val="none" w:sz="0" w:space="0" w:color="auto"/>
          </w:divBdr>
        </w:div>
        <w:div w:id="19358849">
          <w:marLeft w:val="0"/>
          <w:marRight w:val="0"/>
          <w:marTop w:val="0"/>
          <w:marBottom w:val="0"/>
          <w:divBdr>
            <w:top w:val="none" w:sz="0" w:space="0" w:color="auto"/>
            <w:left w:val="none" w:sz="0" w:space="0" w:color="auto"/>
            <w:bottom w:val="none" w:sz="0" w:space="0" w:color="auto"/>
            <w:right w:val="none" w:sz="0" w:space="0" w:color="auto"/>
          </w:divBdr>
        </w:div>
        <w:div w:id="1091125805">
          <w:marLeft w:val="0"/>
          <w:marRight w:val="0"/>
          <w:marTop w:val="0"/>
          <w:marBottom w:val="0"/>
          <w:divBdr>
            <w:top w:val="none" w:sz="0" w:space="0" w:color="auto"/>
            <w:left w:val="none" w:sz="0" w:space="0" w:color="auto"/>
            <w:bottom w:val="none" w:sz="0" w:space="0" w:color="auto"/>
            <w:right w:val="none" w:sz="0" w:space="0" w:color="auto"/>
          </w:divBdr>
        </w:div>
        <w:div w:id="1571695635">
          <w:marLeft w:val="0"/>
          <w:marRight w:val="0"/>
          <w:marTop w:val="0"/>
          <w:marBottom w:val="0"/>
          <w:divBdr>
            <w:top w:val="none" w:sz="0" w:space="0" w:color="auto"/>
            <w:left w:val="none" w:sz="0" w:space="0" w:color="auto"/>
            <w:bottom w:val="none" w:sz="0" w:space="0" w:color="auto"/>
            <w:right w:val="none" w:sz="0" w:space="0" w:color="auto"/>
          </w:divBdr>
        </w:div>
        <w:div w:id="2066178457">
          <w:marLeft w:val="0"/>
          <w:marRight w:val="0"/>
          <w:marTop w:val="0"/>
          <w:marBottom w:val="0"/>
          <w:divBdr>
            <w:top w:val="none" w:sz="0" w:space="0" w:color="auto"/>
            <w:left w:val="none" w:sz="0" w:space="0" w:color="auto"/>
            <w:bottom w:val="none" w:sz="0" w:space="0" w:color="auto"/>
            <w:right w:val="none" w:sz="0" w:space="0" w:color="auto"/>
          </w:divBdr>
        </w:div>
        <w:div w:id="1141075639">
          <w:marLeft w:val="0"/>
          <w:marRight w:val="0"/>
          <w:marTop w:val="0"/>
          <w:marBottom w:val="0"/>
          <w:divBdr>
            <w:top w:val="none" w:sz="0" w:space="0" w:color="auto"/>
            <w:left w:val="none" w:sz="0" w:space="0" w:color="auto"/>
            <w:bottom w:val="none" w:sz="0" w:space="0" w:color="auto"/>
            <w:right w:val="none" w:sz="0" w:space="0" w:color="auto"/>
          </w:divBdr>
        </w:div>
        <w:div w:id="52168426">
          <w:marLeft w:val="0"/>
          <w:marRight w:val="0"/>
          <w:marTop w:val="0"/>
          <w:marBottom w:val="0"/>
          <w:divBdr>
            <w:top w:val="none" w:sz="0" w:space="0" w:color="auto"/>
            <w:left w:val="none" w:sz="0" w:space="0" w:color="auto"/>
            <w:bottom w:val="none" w:sz="0" w:space="0" w:color="auto"/>
            <w:right w:val="none" w:sz="0" w:space="0" w:color="auto"/>
          </w:divBdr>
        </w:div>
        <w:div w:id="1080442642">
          <w:marLeft w:val="0"/>
          <w:marRight w:val="0"/>
          <w:marTop w:val="0"/>
          <w:marBottom w:val="0"/>
          <w:divBdr>
            <w:top w:val="none" w:sz="0" w:space="0" w:color="auto"/>
            <w:left w:val="none" w:sz="0" w:space="0" w:color="auto"/>
            <w:bottom w:val="none" w:sz="0" w:space="0" w:color="auto"/>
            <w:right w:val="none" w:sz="0" w:space="0" w:color="auto"/>
          </w:divBdr>
        </w:div>
        <w:div w:id="607783887">
          <w:marLeft w:val="0"/>
          <w:marRight w:val="0"/>
          <w:marTop w:val="0"/>
          <w:marBottom w:val="0"/>
          <w:divBdr>
            <w:top w:val="none" w:sz="0" w:space="0" w:color="auto"/>
            <w:left w:val="none" w:sz="0" w:space="0" w:color="auto"/>
            <w:bottom w:val="none" w:sz="0" w:space="0" w:color="auto"/>
            <w:right w:val="none" w:sz="0" w:space="0" w:color="auto"/>
          </w:divBdr>
        </w:div>
        <w:div w:id="474445794">
          <w:marLeft w:val="0"/>
          <w:marRight w:val="0"/>
          <w:marTop w:val="0"/>
          <w:marBottom w:val="0"/>
          <w:divBdr>
            <w:top w:val="none" w:sz="0" w:space="0" w:color="auto"/>
            <w:left w:val="none" w:sz="0" w:space="0" w:color="auto"/>
            <w:bottom w:val="none" w:sz="0" w:space="0" w:color="auto"/>
            <w:right w:val="none" w:sz="0" w:space="0" w:color="auto"/>
          </w:divBdr>
        </w:div>
        <w:div w:id="1363164731">
          <w:marLeft w:val="0"/>
          <w:marRight w:val="0"/>
          <w:marTop w:val="0"/>
          <w:marBottom w:val="0"/>
          <w:divBdr>
            <w:top w:val="none" w:sz="0" w:space="0" w:color="auto"/>
            <w:left w:val="none" w:sz="0" w:space="0" w:color="auto"/>
            <w:bottom w:val="none" w:sz="0" w:space="0" w:color="auto"/>
            <w:right w:val="none" w:sz="0" w:space="0" w:color="auto"/>
          </w:divBdr>
        </w:div>
        <w:div w:id="55706445">
          <w:marLeft w:val="0"/>
          <w:marRight w:val="0"/>
          <w:marTop w:val="0"/>
          <w:marBottom w:val="0"/>
          <w:divBdr>
            <w:top w:val="none" w:sz="0" w:space="0" w:color="auto"/>
            <w:left w:val="none" w:sz="0" w:space="0" w:color="auto"/>
            <w:bottom w:val="none" w:sz="0" w:space="0" w:color="auto"/>
            <w:right w:val="none" w:sz="0" w:space="0" w:color="auto"/>
          </w:divBdr>
        </w:div>
        <w:div w:id="679551418">
          <w:marLeft w:val="0"/>
          <w:marRight w:val="0"/>
          <w:marTop w:val="0"/>
          <w:marBottom w:val="0"/>
          <w:divBdr>
            <w:top w:val="none" w:sz="0" w:space="0" w:color="auto"/>
            <w:left w:val="none" w:sz="0" w:space="0" w:color="auto"/>
            <w:bottom w:val="none" w:sz="0" w:space="0" w:color="auto"/>
            <w:right w:val="none" w:sz="0" w:space="0" w:color="auto"/>
          </w:divBdr>
        </w:div>
        <w:div w:id="1682001472">
          <w:marLeft w:val="0"/>
          <w:marRight w:val="0"/>
          <w:marTop w:val="0"/>
          <w:marBottom w:val="0"/>
          <w:divBdr>
            <w:top w:val="none" w:sz="0" w:space="0" w:color="auto"/>
            <w:left w:val="none" w:sz="0" w:space="0" w:color="auto"/>
            <w:bottom w:val="none" w:sz="0" w:space="0" w:color="auto"/>
            <w:right w:val="none" w:sz="0" w:space="0" w:color="auto"/>
          </w:divBdr>
        </w:div>
        <w:div w:id="194969665">
          <w:marLeft w:val="0"/>
          <w:marRight w:val="0"/>
          <w:marTop w:val="0"/>
          <w:marBottom w:val="0"/>
          <w:divBdr>
            <w:top w:val="none" w:sz="0" w:space="0" w:color="auto"/>
            <w:left w:val="none" w:sz="0" w:space="0" w:color="auto"/>
            <w:bottom w:val="none" w:sz="0" w:space="0" w:color="auto"/>
            <w:right w:val="none" w:sz="0" w:space="0" w:color="auto"/>
          </w:divBdr>
        </w:div>
        <w:div w:id="1447042376">
          <w:marLeft w:val="0"/>
          <w:marRight w:val="0"/>
          <w:marTop w:val="0"/>
          <w:marBottom w:val="0"/>
          <w:divBdr>
            <w:top w:val="none" w:sz="0" w:space="0" w:color="auto"/>
            <w:left w:val="none" w:sz="0" w:space="0" w:color="auto"/>
            <w:bottom w:val="none" w:sz="0" w:space="0" w:color="auto"/>
            <w:right w:val="none" w:sz="0" w:space="0" w:color="auto"/>
          </w:divBdr>
        </w:div>
        <w:div w:id="1369061523">
          <w:marLeft w:val="0"/>
          <w:marRight w:val="0"/>
          <w:marTop w:val="0"/>
          <w:marBottom w:val="0"/>
          <w:divBdr>
            <w:top w:val="none" w:sz="0" w:space="0" w:color="auto"/>
            <w:left w:val="none" w:sz="0" w:space="0" w:color="auto"/>
            <w:bottom w:val="none" w:sz="0" w:space="0" w:color="auto"/>
            <w:right w:val="none" w:sz="0" w:space="0" w:color="auto"/>
          </w:divBdr>
        </w:div>
        <w:div w:id="1758866034">
          <w:marLeft w:val="0"/>
          <w:marRight w:val="0"/>
          <w:marTop w:val="0"/>
          <w:marBottom w:val="0"/>
          <w:divBdr>
            <w:top w:val="none" w:sz="0" w:space="0" w:color="auto"/>
            <w:left w:val="none" w:sz="0" w:space="0" w:color="auto"/>
            <w:bottom w:val="none" w:sz="0" w:space="0" w:color="auto"/>
            <w:right w:val="none" w:sz="0" w:space="0" w:color="auto"/>
          </w:divBdr>
        </w:div>
        <w:div w:id="1880390698">
          <w:marLeft w:val="0"/>
          <w:marRight w:val="0"/>
          <w:marTop w:val="0"/>
          <w:marBottom w:val="0"/>
          <w:divBdr>
            <w:top w:val="none" w:sz="0" w:space="0" w:color="auto"/>
            <w:left w:val="none" w:sz="0" w:space="0" w:color="auto"/>
            <w:bottom w:val="none" w:sz="0" w:space="0" w:color="auto"/>
            <w:right w:val="none" w:sz="0" w:space="0" w:color="auto"/>
          </w:divBdr>
        </w:div>
        <w:div w:id="2048529441">
          <w:marLeft w:val="0"/>
          <w:marRight w:val="0"/>
          <w:marTop w:val="0"/>
          <w:marBottom w:val="0"/>
          <w:divBdr>
            <w:top w:val="none" w:sz="0" w:space="0" w:color="auto"/>
            <w:left w:val="none" w:sz="0" w:space="0" w:color="auto"/>
            <w:bottom w:val="none" w:sz="0" w:space="0" w:color="auto"/>
            <w:right w:val="none" w:sz="0" w:space="0" w:color="auto"/>
          </w:divBdr>
        </w:div>
        <w:div w:id="908885272">
          <w:marLeft w:val="0"/>
          <w:marRight w:val="0"/>
          <w:marTop w:val="0"/>
          <w:marBottom w:val="0"/>
          <w:divBdr>
            <w:top w:val="none" w:sz="0" w:space="0" w:color="auto"/>
            <w:left w:val="none" w:sz="0" w:space="0" w:color="auto"/>
            <w:bottom w:val="none" w:sz="0" w:space="0" w:color="auto"/>
            <w:right w:val="none" w:sz="0" w:space="0" w:color="auto"/>
          </w:divBdr>
        </w:div>
        <w:div w:id="499660600">
          <w:marLeft w:val="0"/>
          <w:marRight w:val="0"/>
          <w:marTop w:val="0"/>
          <w:marBottom w:val="0"/>
          <w:divBdr>
            <w:top w:val="none" w:sz="0" w:space="0" w:color="auto"/>
            <w:left w:val="none" w:sz="0" w:space="0" w:color="auto"/>
            <w:bottom w:val="none" w:sz="0" w:space="0" w:color="auto"/>
            <w:right w:val="none" w:sz="0" w:space="0" w:color="auto"/>
          </w:divBdr>
        </w:div>
        <w:div w:id="2141917149">
          <w:marLeft w:val="0"/>
          <w:marRight w:val="0"/>
          <w:marTop w:val="0"/>
          <w:marBottom w:val="0"/>
          <w:divBdr>
            <w:top w:val="none" w:sz="0" w:space="0" w:color="auto"/>
            <w:left w:val="none" w:sz="0" w:space="0" w:color="auto"/>
            <w:bottom w:val="none" w:sz="0" w:space="0" w:color="auto"/>
            <w:right w:val="none" w:sz="0" w:space="0" w:color="auto"/>
          </w:divBdr>
        </w:div>
        <w:div w:id="202330251">
          <w:marLeft w:val="0"/>
          <w:marRight w:val="0"/>
          <w:marTop w:val="0"/>
          <w:marBottom w:val="0"/>
          <w:divBdr>
            <w:top w:val="none" w:sz="0" w:space="0" w:color="auto"/>
            <w:left w:val="none" w:sz="0" w:space="0" w:color="auto"/>
            <w:bottom w:val="none" w:sz="0" w:space="0" w:color="auto"/>
            <w:right w:val="none" w:sz="0" w:space="0" w:color="auto"/>
          </w:divBdr>
        </w:div>
        <w:div w:id="2037122159">
          <w:marLeft w:val="0"/>
          <w:marRight w:val="0"/>
          <w:marTop w:val="0"/>
          <w:marBottom w:val="0"/>
          <w:divBdr>
            <w:top w:val="none" w:sz="0" w:space="0" w:color="auto"/>
            <w:left w:val="none" w:sz="0" w:space="0" w:color="auto"/>
            <w:bottom w:val="none" w:sz="0" w:space="0" w:color="auto"/>
            <w:right w:val="none" w:sz="0" w:space="0" w:color="auto"/>
          </w:divBdr>
        </w:div>
        <w:div w:id="257252405">
          <w:marLeft w:val="0"/>
          <w:marRight w:val="0"/>
          <w:marTop w:val="0"/>
          <w:marBottom w:val="0"/>
          <w:divBdr>
            <w:top w:val="none" w:sz="0" w:space="0" w:color="auto"/>
            <w:left w:val="none" w:sz="0" w:space="0" w:color="auto"/>
            <w:bottom w:val="none" w:sz="0" w:space="0" w:color="auto"/>
            <w:right w:val="none" w:sz="0" w:space="0" w:color="auto"/>
          </w:divBdr>
        </w:div>
        <w:div w:id="1944145393">
          <w:marLeft w:val="0"/>
          <w:marRight w:val="0"/>
          <w:marTop w:val="0"/>
          <w:marBottom w:val="0"/>
          <w:divBdr>
            <w:top w:val="none" w:sz="0" w:space="0" w:color="auto"/>
            <w:left w:val="none" w:sz="0" w:space="0" w:color="auto"/>
            <w:bottom w:val="none" w:sz="0" w:space="0" w:color="auto"/>
            <w:right w:val="none" w:sz="0" w:space="0" w:color="auto"/>
          </w:divBdr>
        </w:div>
        <w:div w:id="1198395818">
          <w:marLeft w:val="0"/>
          <w:marRight w:val="0"/>
          <w:marTop w:val="0"/>
          <w:marBottom w:val="0"/>
          <w:divBdr>
            <w:top w:val="none" w:sz="0" w:space="0" w:color="auto"/>
            <w:left w:val="none" w:sz="0" w:space="0" w:color="auto"/>
            <w:bottom w:val="none" w:sz="0" w:space="0" w:color="auto"/>
            <w:right w:val="none" w:sz="0" w:space="0" w:color="auto"/>
          </w:divBdr>
        </w:div>
        <w:div w:id="1172990117">
          <w:marLeft w:val="0"/>
          <w:marRight w:val="0"/>
          <w:marTop w:val="0"/>
          <w:marBottom w:val="0"/>
          <w:divBdr>
            <w:top w:val="none" w:sz="0" w:space="0" w:color="auto"/>
            <w:left w:val="none" w:sz="0" w:space="0" w:color="auto"/>
            <w:bottom w:val="none" w:sz="0" w:space="0" w:color="auto"/>
            <w:right w:val="none" w:sz="0" w:space="0" w:color="auto"/>
          </w:divBdr>
        </w:div>
        <w:div w:id="409666492">
          <w:marLeft w:val="0"/>
          <w:marRight w:val="0"/>
          <w:marTop w:val="0"/>
          <w:marBottom w:val="0"/>
          <w:divBdr>
            <w:top w:val="none" w:sz="0" w:space="0" w:color="auto"/>
            <w:left w:val="none" w:sz="0" w:space="0" w:color="auto"/>
            <w:bottom w:val="none" w:sz="0" w:space="0" w:color="auto"/>
            <w:right w:val="none" w:sz="0" w:space="0" w:color="auto"/>
          </w:divBdr>
        </w:div>
        <w:div w:id="1558543622">
          <w:marLeft w:val="0"/>
          <w:marRight w:val="0"/>
          <w:marTop w:val="0"/>
          <w:marBottom w:val="0"/>
          <w:divBdr>
            <w:top w:val="none" w:sz="0" w:space="0" w:color="auto"/>
            <w:left w:val="none" w:sz="0" w:space="0" w:color="auto"/>
            <w:bottom w:val="none" w:sz="0" w:space="0" w:color="auto"/>
            <w:right w:val="none" w:sz="0" w:space="0" w:color="auto"/>
          </w:divBdr>
        </w:div>
        <w:div w:id="135611006">
          <w:marLeft w:val="0"/>
          <w:marRight w:val="0"/>
          <w:marTop w:val="0"/>
          <w:marBottom w:val="0"/>
          <w:divBdr>
            <w:top w:val="none" w:sz="0" w:space="0" w:color="auto"/>
            <w:left w:val="none" w:sz="0" w:space="0" w:color="auto"/>
            <w:bottom w:val="none" w:sz="0" w:space="0" w:color="auto"/>
            <w:right w:val="none" w:sz="0" w:space="0" w:color="auto"/>
          </w:divBdr>
        </w:div>
        <w:div w:id="1926303052">
          <w:marLeft w:val="0"/>
          <w:marRight w:val="0"/>
          <w:marTop w:val="0"/>
          <w:marBottom w:val="0"/>
          <w:divBdr>
            <w:top w:val="none" w:sz="0" w:space="0" w:color="auto"/>
            <w:left w:val="none" w:sz="0" w:space="0" w:color="auto"/>
            <w:bottom w:val="none" w:sz="0" w:space="0" w:color="auto"/>
            <w:right w:val="none" w:sz="0" w:space="0" w:color="auto"/>
          </w:divBdr>
        </w:div>
        <w:div w:id="718289043">
          <w:marLeft w:val="0"/>
          <w:marRight w:val="0"/>
          <w:marTop w:val="0"/>
          <w:marBottom w:val="0"/>
          <w:divBdr>
            <w:top w:val="none" w:sz="0" w:space="0" w:color="auto"/>
            <w:left w:val="none" w:sz="0" w:space="0" w:color="auto"/>
            <w:bottom w:val="none" w:sz="0" w:space="0" w:color="auto"/>
            <w:right w:val="none" w:sz="0" w:space="0" w:color="auto"/>
          </w:divBdr>
        </w:div>
        <w:div w:id="1734966931">
          <w:marLeft w:val="0"/>
          <w:marRight w:val="0"/>
          <w:marTop w:val="0"/>
          <w:marBottom w:val="0"/>
          <w:divBdr>
            <w:top w:val="none" w:sz="0" w:space="0" w:color="auto"/>
            <w:left w:val="none" w:sz="0" w:space="0" w:color="auto"/>
            <w:bottom w:val="none" w:sz="0" w:space="0" w:color="auto"/>
            <w:right w:val="none" w:sz="0" w:space="0" w:color="auto"/>
          </w:divBdr>
        </w:div>
        <w:div w:id="1831868401">
          <w:marLeft w:val="0"/>
          <w:marRight w:val="0"/>
          <w:marTop w:val="0"/>
          <w:marBottom w:val="0"/>
          <w:divBdr>
            <w:top w:val="none" w:sz="0" w:space="0" w:color="auto"/>
            <w:left w:val="none" w:sz="0" w:space="0" w:color="auto"/>
            <w:bottom w:val="none" w:sz="0" w:space="0" w:color="auto"/>
            <w:right w:val="none" w:sz="0" w:space="0" w:color="auto"/>
          </w:divBdr>
        </w:div>
        <w:div w:id="1953049979">
          <w:marLeft w:val="0"/>
          <w:marRight w:val="0"/>
          <w:marTop w:val="0"/>
          <w:marBottom w:val="0"/>
          <w:divBdr>
            <w:top w:val="none" w:sz="0" w:space="0" w:color="auto"/>
            <w:left w:val="none" w:sz="0" w:space="0" w:color="auto"/>
            <w:bottom w:val="none" w:sz="0" w:space="0" w:color="auto"/>
            <w:right w:val="none" w:sz="0" w:space="0" w:color="auto"/>
          </w:divBdr>
        </w:div>
        <w:div w:id="1767842064">
          <w:marLeft w:val="0"/>
          <w:marRight w:val="0"/>
          <w:marTop w:val="0"/>
          <w:marBottom w:val="0"/>
          <w:divBdr>
            <w:top w:val="none" w:sz="0" w:space="0" w:color="auto"/>
            <w:left w:val="none" w:sz="0" w:space="0" w:color="auto"/>
            <w:bottom w:val="none" w:sz="0" w:space="0" w:color="auto"/>
            <w:right w:val="none" w:sz="0" w:space="0" w:color="auto"/>
          </w:divBdr>
        </w:div>
        <w:div w:id="2114586671">
          <w:marLeft w:val="0"/>
          <w:marRight w:val="0"/>
          <w:marTop w:val="0"/>
          <w:marBottom w:val="0"/>
          <w:divBdr>
            <w:top w:val="none" w:sz="0" w:space="0" w:color="auto"/>
            <w:left w:val="none" w:sz="0" w:space="0" w:color="auto"/>
            <w:bottom w:val="none" w:sz="0" w:space="0" w:color="auto"/>
            <w:right w:val="none" w:sz="0" w:space="0" w:color="auto"/>
          </w:divBdr>
        </w:div>
        <w:div w:id="2008553504">
          <w:marLeft w:val="0"/>
          <w:marRight w:val="0"/>
          <w:marTop w:val="0"/>
          <w:marBottom w:val="0"/>
          <w:divBdr>
            <w:top w:val="none" w:sz="0" w:space="0" w:color="auto"/>
            <w:left w:val="none" w:sz="0" w:space="0" w:color="auto"/>
            <w:bottom w:val="none" w:sz="0" w:space="0" w:color="auto"/>
            <w:right w:val="none" w:sz="0" w:space="0" w:color="auto"/>
          </w:divBdr>
        </w:div>
        <w:div w:id="384064026">
          <w:marLeft w:val="0"/>
          <w:marRight w:val="0"/>
          <w:marTop w:val="0"/>
          <w:marBottom w:val="0"/>
          <w:divBdr>
            <w:top w:val="none" w:sz="0" w:space="0" w:color="auto"/>
            <w:left w:val="none" w:sz="0" w:space="0" w:color="auto"/>
            <w:bottom w:val="none" w:sz="0" w:space="0" w:color="auto"/>
            <w:right w:val="none" w:sz="0" w:space="0" w:color="auto"/>
          </w:divBdr>
        </w:div>
        <w:div w:id="861162559">
          <w:marLeft w:val="0"/>
          <w:marRight w:val="0"/>
          <w:marTop w:val="0"/>
          <w:marBottom w:val="0"/>
          <w:divBdr>
            <w:top w:val="none" w:sz="0" w:space="0" w:color="auto"/>
            <w:left w:val="none" w:sz="0" w:space="0" w:color="auto"/>
            <w:bottom w:val="none" w:sz="0" w:space="0" w:color="auto"/>
            <w:right w:val="none" w:sz="0" w:space="0" w:color="auto"/>
          </w:divBdr>
        </w:div>
        <w:div w:id="889078419">
          <w:marLeft w:val="0"/>
          <w:marRight w:val="0"/>
          <w:marTop w:val="0"/>
          <w:marBottom w:val="0"/>
          <w:divBdr>
            <w:top w:val="none" w:sz="0" w:space="0" w:color="auto"/>
            <w:left w:val="none" w:sz="0" w:space="0" w:color="auto"/>
            <w:bottom w:val="none" w:sz="0" w:space="0" w:color="auto"/>
            <w:right w:val="none" w:sz="0" w:space="0" w:color="auto"/>
          </w:divBdr>
        </w:div>
        <w:div w:id="497119167">
          <w:marLeft w:val="0"/>
          <w:marRight w:val="0"/>
          <w:marTop w:val="0"/>
          <w:marBottom w:val="0"/>
          <w:divBdr>
            <w:top w:val="none" w:sz="0" w:space="0" w:color="auto"/>
            <w:left w:val="none" w:sz="0" w:space="0" w:color="auto"/>
            <w:bottom w:val="none" w:sz="0" w:space="0" w:color="auto"/>
            <w:right w:val="none" w:sz="0" w:space="0" w:color="auto"/>
          </w:divBdr>
        </w:div>
        <w:div w:id="157430671">
          <w:marLeft w:val="0"/>
          <w:marRight w:val="0"/>
          <w:marTop w:val="0"/>
          <w:marBottom w:val="0"/>
          <w:divBdr>
            <w:top w:val="none" w:sz="0" w:space="0" w:color="auto"/>
            <w:left w:val="none" w:sz="0" w:space="0" w:color="auto"/>
            <w:bottom w:val="none" w:sz="0" w:space="0" w:color="auto"/>
            <w:right w:val="none" w:sz="0" w:space="0" w:color="auto"/>
          </w:divBdr>
        </w:div>
        <w:div w:id="320433220">
          <w:marLeft w:val="0"/>
          <w:marRight w:val="0"/>
          <w:marTop w:val="0"/>
          <w:marBottom w:val="0"/>
          <w:divBdr>
            <w:top w:val="none" w:sz="0" w:space="0" w:color="auto"/>
            <w:left w:val="none" w:sz="0" w:space="0" w:color="auto"/>
            <w:bottom w:val="none" w:sz="0" w:space="0" w:color="auto"/>
            <w:right w:val="none" w:sz="0" w:space="0" w:color="auto"/>
          </w:divBdr>
        </w:div>
        <w:div w:id="505248958">
          <w:marLeft w:val="0"/>
          <w:marRight w:val="0"/>
          <w:marTop w:val="0"/>
          <w:marBottom w:val="0"/>
          <w:divBdr>
            <w:top w:val="none" w:sz="0" w:space="0" w:color="auto"/>
            <w:left w:val="none" w:sz="0" w:space="0" w:color="auto"/>
            <w:bottom w:val="none" w:sz="0" w:space="0" w:color="auto"/>
            <w:right w:val="none" w:sz="0" w:space="0" w:color="auto"/>
          </w:divBdr>
        </w:div>
        <w:div w:id="1058668701">
          <w:marLeft w:val="0"/>
          <w:marRight w:val="0"/>
          <w:marTop w:val="0"/>
          <w:marBottom w:val="0"/>
          <w:divBdr>
            <w:top w:val="none" w:sz="0" w:space="0" w:color="auto"/>
            <w:left w:val="none" w:sz="0" w:space="0" w:color="auto"/>
            <w:bottom w:val="none" w:sz="0" w:space="0" w:color="auto"/>
            <w:right w:val="none" w:sz="0" w:space="0" w:color="auto"/>
          </w:divBdr>
        </w:div>
        <w:div w:id="473832791">
          <w:marLeft w:val="0"/>
          <w:marRight w:val="0"/>
          <w:marTop w:val="0"/>
          <w:marBottom w:val="0"/>
          <w:divBdr>
            <w:top w:val="none" w:sz="0" w:space="0" w:color="auto"/>
            <w:left w:val="none" w:sz="0" w:space="0" w:color="auto"/>
            <w:bottom w:val="none" w:sz="0" w:space="0" w:color="auto"/>
            <w:right w:val="none" w:sz="0" w:space="0" w:color="auto"/>
          </w:divBdr>
        </w:div>
        <w:div w:id="635648296">
          <w:marLeft w:val="0"/>
          <w:marRight w:val="0"/>
          <w:marTop w:val="0"/>
          <w:marBottom w:val="0"/>
          <w:divBdr>
            <w:top w:val="none" w:sz="0" w:space="0" w:color="auto"/>
            <w:left w:val="none" w:sz="0" w:space="0" w:color="auto"/>
            <w:bottom w:val="none" w:sz="0" w:space="0" w:color="auto"/>
            <w:right w:val="none" w:sz="0" w:space="0" w:color="auto"/>
          </w:divBdr>
        </w:div>
        <w:div w:id="981541248">
          <w:marLeft w:val="0"/>
          <w:marRight w:val="0"/>
          <w:marTop w:val="0"/>
          <w:marBottom w:val="0"/>
          <w:divBdr>
            <w:top w:val="none" w:sz="0" w:space="0" w:color="auto"/>
            <w:left w:val="none" w:sz="0" w:space="0" w:color="auto"/>
            <w:bottom w:val="none" w:sz="0" w:space="0" w:color="auto"/>
            <w:right w:val="none" w:sz="0" w:space="0" w:color="auto"/>
          </w:divBdr>
        </w:div>
        <w:div w:id="1019548703">
          <w:marLeft w:val="0"/>
          <w:marRight w:val="0"/>
          <w:marTop w:val="0"/>
          <w:marBottom w:val="0"/>
          <w:divBdr>
            <w:top w:val="none" w:sz="0" w:space="0" w:color="auto"/>
            <w:left w:val="none" w:sz="0" w:space="0" w:color="auto"/>
            <w:bottom w:val="none" w:sz="0" w:space="0" w:color="auto"/>
            <w:right w:val="none" w:sz="0" w:space="0" w:color="auto"/>
          </w:divBdr>
        </w:div>
        <w:div w:id="1722898630">
          <w:marLeft w:val="0"/>
          <w:marRight w:val="0"/>
          <w:marTop w:val="0"/>
          <w:marBottom w:val="0"/>
          <w:divBdr>
            <w:top w:val="none" w:sz="0" w:space="0" w:color="auto"/>
            <w:left w:val="none" w:sz="0" w:space="0" w:color="auto"/>
            <w:bottom w:val="none" w:sz="0" w:space="0" w:color="auto"/>
            <w:right w:val="none" w:sz="0" w:space="0" w:color="auto"/>
          </w:divBdr>
        </w:div>
        <w:div w:id="1199313937">
          <w:marLeft w:val="0"/>
          <w:marRight w:val="0"/>
          <w:marTop w:val="0"/>
          <w:marBottom w:val="0"/>
          <w:divBdr>
            <w:top w:val="none" w:sz="0" w:space="0" w:color="auto"/>
            <w:left w:val="none" w:sz="0" w:space="0" w:color="auto"/>
            <w:bottom w:val="none" w:sz="0" w:space="0" w:color="auto"/>
            <w:right w:val="none" w:sz="0" w:space="0" w:color="auto"/>
          </w:divBdr>
        </w:div>
        <w:div w:id="1797411544">
          <w:marLeft w:val="0"/>
          <w:marRight w:val="0"/>
          <w:marTop w:val="0"/>
          <w:marBottom w:val="0"/>
          <w:divBdr>
            <w:top w:val="none" w:sz="0" w:space="0" w:color="auto"/>
            <w:left w:val="none" w:sz="0" w:space="0" w:color="auto"/>
            <w:bottom w:val="none" w:sz="0" w:space="0" w:color="auto"/>
            <w:right w:val="none" w:sz="0" w:space="0" w:color="auto"/>
          </w:divBdr>
        </w:div>
        <w:div w:id="1060329911">
          <w:marLeft w:val="0"/>
          <w:marRight w:val="0"/>
          <w:marTop w:val="0"/>
          <w:marBottom w:val="0"/>
          <w:divBdr>
            <w:top w:val="none" w:sz="0" w:space="0" w:color="auto"/>
            <w:left w:val="none" w:sz="0" w:space="0" w:color="auto"/>
            <w:bottom w:val="none" w:sz="0" w:space="0" w:color="auto"/>
            <w:right w:val="none" w:sz="0" w:space="0" w:color="auto"/>
          </w:divBdr>
        </w:div>
        <w:div w:id="1927569933">
          <w:marLeft w:val="0"/>
          <w:marRight w:val="0"/>
          <w:marTop w:val="0"/>
          <w:marBottom w:val="0"/>
          <w:divBdr>
            <w:top w:val="none" w:sz="0" w:space="0" w:color="auto"/>
            <w:left w:val="none" w:sz="0" w:space="0" w:color="auto"/>
            <w:bottom w:val="none" w:sz="0" w:space="0" w:color="auto"/>
            <w:right w:val="none" w:sz="0" w:space="0" w:color="auto"/>
          </w:divBdr>
        </w:div>
        <w:div w:id="672684559">
          <w:marLeft w:val="0"/>
          <w:marRight w:val="0"/>
          <w:marTop w:val="0"/>
          <w:marBottom w:val="0"/>
          <w:divBdr>
            <w:top w:val="none" w:sz="0" w:space="0" w:color="auto"/>
            <w:left w:val="none" w:sz="0" w:space="0" w:color="auto"/>
            <w:bottom w:val="none" w:sz="0" w:space="0" w:color="auto"/>
            <w:right w:val="none" w:sz="0" w:space="0" w:color="auto"/>
          </w:divBdr>
        </w:div>
        <w:div w:id="28606232">
          <w:marLeft w:val="0"/>
          <w:marRight w:val="0"/>
          <w:marTop w:val="0"/>
          <w:marBottom w:val="0"/>
          <w:divBdr>
            <w:top w:val="none" w:sz="0" w:space="0" w:color="auto"/>
            <w:left w:val="none" w:sz="0" w:space="0" w:color="auto"/>
            <w:bottom w:val="none" w:sz="0" w:space="0" w:color="auto"/>
            <w:right w:val="none" w:sz="0" w:space="0" w:color="auto"/>
          </w:divBdr>
        </w:div>
        <w:div w:id="1712917598">
          <w:marLeft w:val="0"/>
          <w:marRight w:val="0"/>
          <w:marTop w:val="0"/>
          <w:marBottom w:val="0"/>
          <w:divBdr>
            <w:top w:val="none" w:sz="0" w:space="0" w:color="auto"/>
            <w:left w:val="none" w:sz="0" w:space="0" w:color="auto"/>
            <w:bottom w:val="none" w:sz="0" w:space="0" w:color="auto"/>
            <w:right w:val="none" w:sz="0" w:space="0" w:color="auto"/>
          </w:divBdr>
        </w:div>
        <w:div w:id="71435168">
          <w:marLeft w:val="0"/>
          <w:marRight w:val="0"/>
          <w:marTop w:val="0"/>
          <w:marBottom w:val="0"/>
          <w:divBdr>
            <w:top w:val="none" w:sz="0" w:space="0" w:color="auto"/>
            <w:left w:val="none" w:sz="0" w:space="0" w:color="auto"/>
            <w:bottom w:val="none" w:sz="0" w:space="0" w:color="auto"/>
            <w:right w:val="none" w:sz="0" w:space="0" w:color="auto"/>
          </w:divBdr>
        </w:div>
        <w:div w:id="126171912">
          <w:marLeft w:val="0"/>
          <w:marRight w:val="0"/>
          <w:marTop w:val="0"/>
          <w:marBottom w:val="0"/>
          <w:divBdr>
            <w:top w:val="none" w:sz="0" w:space="0" w:color="auto"/>
            <w:left w:val="none" w:sz="0" w:space="0" w:color="auto"/>
            <w:bottom w:val="none" w:sz="0" w:space="0" w:color="auto"/>
            <w:right w:val="none" w:sz="0" w:space="0" w:color="auto"/>
          </w:divBdr>
        </w:div>
        <w:div w:id="854340254">
          <w:marLeft w:val="0"/>
          <w:marRight w:val="0"/>
          <w:marTop w:val="0"/>
          <w:marBottom w:val="0"/>
          <w:divBdr>
            <w:top w:val="none" w:sz="0" w:space="0" w:color="auto"/>
            <w:left w:val="none" w:sz="0" w:space="0" w:color="auto"/>
            <w:bottom w:val="none" w:sz="0" w:space="0" w:color="auto"/>
            <w:right w:val="none" w:sz="0" w:space="0" w:color="auto"/>
          </w:divBdr>
        </w:div>
        <w:div w:id="1828399598">
          <w:marLeft w:val="0"/>
          <w:marRight w:val="0"/>
          <w:marTop w:val="0"/>
          <w:marBottom w:val="0"/>
          <w:divBdr>
            <w:top w:val="none" w:sz="0" w:space="0" w:color="auto"/>
            <w:left w:val="none" w:sz="0" w:space="0" w:color="auto"/>
            <w:bottom w:val="none" w:sz="0" w:space="0" w:color="auto"/>
            <w:right w:val="none" w:sz="0" w:space="0" w:color="auto"/>
          </w:divBdr>
        </w:div>
        <w:div w:id="851912954">
          <w:marLeft w:val="0"/>
          <w:marRight w:val="0"/>
          <w:marTop w:val="0"/>
          <w:marBottom w:val="0"/>
          <w:divBdr>
            <w:top w:val="none" w:sz="0" w:space="0" w:color="auto"/>
            <w:left w:val="none" w:sz="0" w:space="0" w:color="auto"/>
            <w:bottom w:val="none" w:sz="0" w:space="0" w:color="auto"/>
            <w:right w:val="none" w:sz="0" w:space="0" w:color="auto"/>
          </w:divBdr>
        </w:div>
        <w:div w:id="346176557">
          <w:marLeft w:val="0"/>
          <w:marRight w:val="0"/>
          <w:marTop w:val="0"/>
          <w:marBottom w:val="0"/>
          <w:divBdr>
            <w:top w:val="none" w:sz="0" w:space="0" w:color="auto"/>
            <w:left w:val="none" w:sz="0" w:space="0" w:color="auto"/>
            <w:bottom w:val="none" w:sz="0" w:space="0" w:color="auto"/>
            <w:right w:val="none" w:sz="0" w:space="0" w:color="auto"/>
          </w:divBdr>
        </w:div>
        <w:div w:id="737099124">
          <w:marLeft w:val="0"/>
          <w:marRight w:val="0"/>
          <w:marTop w:val="0"/>
          <w:marBottom w:val="0"/>
          <w:divBdr>
            <w:top w:val="none" w:sz="0" w:space="0" w:color="auto"/>
            <w:left w:val="none" w:sz="0" w:space="0" w:color="auto"/>
            <w:bottom w:val="none" w:sz="0" w:space="0" w:color="auto"/>
            <w:right w:val="none" w:sz="0" w:space="0" w:color="auto"/>
          </w:divBdr>
        </w:div>
        <w:div w:id="317152411">
          <w:marLeft w:val="0"/>
          <w:marRight w:val="0"/>
          <w:marTop w:val="0"/>
          <w:marBottom w:val="0"/>
          <w:divBdr>
            <w:top w:val="none" w:sz="0" w:space="0" w:color="auto"/>
            <w:left w:val="none" w:sz="0" w:space="0" w:color="auto"/>
            <w:bottom w:val="none" w:sz="0" w:space="0" w:color="auto"/>
            <w:right w:val="none" w:sz="0" w:space="0" w:color="auto"/>
          </w:divBdr>
        </w:div>
        <w:div w:id="1047801789">
          <w:marLeft w:val="0"/>
          <w:marRight w:val="0"/>
          <w:marTop w:val="0"/>
          <w:marBottom w:val="0"/>
          <w:divBdr>
            <w:top w:val="none" w:sz="0" w:space="0" w:color="auto"/>
            <w:left w:val="none" w:sz="0" w:space="0" w:color="auto"/>
            <w:bottom w:val="none" w:sz="0" w:space="0" w:color="auto"/>
            <w:right w:val="none" w:sz="0" w:space="0" w:color="auto"/>
          </w:divBdr>
        </w:div>
        <w:div w:id="11417451">
          <w:marLeft w:val="0"/>
          <w:marRight w:val="0"/>
          <w:marTop w:val="0"/>
          <w:marBottom w:val="0"/>
          <w:divBdr>
            <w:top w:val="none" w:sz="0" w:space="0" w:color="auto"/>
            <w:left w:val="none" w:sz="0" w:space="0" w:color="auto"/>
            <w:bottom w:val="none" w:sz="0" w:space="0" w:color="auto"/>
            <w:right w:val="none" w:sz="0" w:space="0" w:color="auto"/>
          </w:divBdr>
        </w:div>
        <w:div w:id="524516139">
          <w:marLeft w:val="0"/>
          <w:marRight w:val="0"/>
          <w:marTop w:val="0"/>
          <w:marBottom w:val="0"/>
          <w:divBdr>
            <w:top w:val="none" w:sz="0" w:space="0" w:color="auto"/>
            <w:left w:val="none" w:sz="0" w:space="0" w:color="auto"/>
            <w:bottom w:val="none" w:sz="0" w:space="0" w:color="auto"/>
            <w:right w:val="none" w:sz="0" w:space="0" w:color="auto"/>
          </w:divBdr>
        </w:div>
        <w:div w:id="1259293642">
          <w:marLeft w:val="0"/>
          <w:marRight w:val="0"/>
          <w:marTop w:val="0"/>
          <w:marBottom w:val="0"/>
          <w:divBdr>
            <w:top w:val="none" w:sz="0" w:space="0" w:color="auto"/>
            <w:left w:val="none" w:sz="0" w:space="0" w:color="auto"/>
            <w:bottom w:val="none" w:sz="0" w:space="0" w:color="auto"/>
            <w:right w:val="none" w:sz="0" w:space="0" w:color="auto"/>
          </w:divBdr>
        </w:div>
        <w:div w:id="868226862">
          <w:marLeft w:val="0"/>
          <w:marRight w:val="0"/>
          <w:marTop w:val="0"/>
          <w:marBottom w:val="0"/>
          <w:divBdr>
            <w:top w:val="none" w:sz="0" w:space="0" w:color="auto"/>
            <w:left w:val="none" w:sz="0" w:space="0" w:color="auto"/>
            <w:bottom w:val="none" w:sz="0" w:space="0" w:color="auto"/>
            <w:right w:val="none" w:sz="0" w:space="0" w:color="auto"/>
          </w:divBdr>
        </w:div>
        <w:div w:id="1010838008">
          <w:marLeft w:val="0"/>
          <w:marRight w:val="0"/>
          <w:marTop w:val="0"/>
          <w:marBottom w:val="0"/>
          <w:divBdr>
            <w:top w:val="none" w:sz="0" w:space="0" w:color="auto"/>
            <w:left w:val="none" w:sz="0" w:space="0" w:color="auto"/>
            <w:bottom w:val="none" w:sz="0" w:space="0" w:color="auto"/>
            <w:right w:val="none" w:sz="0" w:space="0" w:color="auto"/>
          </w:divBdr>
        </w:div>
        <w:div w:id="560750193">
          <w:marLeft w:val="0"/>
          <w:marRight w:val="0"/>
          <w:marTop w:val="0"/>
          <w:marBottom w:val="0"/>
          <w:divBdr>
            <w:top w:val="none" w:sz="0" w:space="0" w:color="auto"/>
            <w:left w:val="none" w:sz="0" w:space="0" w:color="auto"/>
            <w:bottom w:val="none" w:sz="0" w:space="0" w:color="auto"/>
            <w:right w:val="none" w:sz="0" w:space="0" w:color="auto"/>
          </w:divBdr>
        </w:div>
        <w:div w:id="706368279">
          <w:marLeft w:val="0"/>
          <w:marRight w:val="0"/>
          <w:marTop w:val="0"/>
          <w:marBottom w:val="0"/>
          <w:divBdr>
            <w:top w:val="none" w:sz="0" w:space="0" w:color="auto"/>
            <w:left w:val="none" w:sz="0" w:space="0" w:color="auto"/>
            <w:bottom w:val="none" w:sz="0" w:space="0" w:color="auto"/>
            <w:right w:val="none" w:sz="0" w:space="0" w:color="auto"/>
          </w:divBdr>
        </w:div>
        <w:div w:id="795638865">
          <w:marLeft w:val="0"/>
          <w:marRight w:val="0"/>
          <w:marTop w:val="0"/>
          <w:marBottom w:val="0"/>
          <w:divBdr>
            <w:top w:val="none" w:sz="0" w:space="0" w:color="auto"/>
            <w:left w:val="none" w:sz="0" w:space="0" w:color="auto"/>
            <w:bottom w:val="none" w:sz="0" w:space="0" w:color="auto"/>
            <w:right w:val="none" w:sz="0" w:space="0" w:color="auto"/>
          </w:divBdr>
        </w:div>
        <w:div w:id="1385786656">
          <w:marLeft w:val="0"/>
          <w:marRight w:val="0"/>
          <w:marTop w:val="0"/>
          <w:marBottom w:val="0"/>
          <w:divBdr>
            <w:top w:val="none" w:sz="0" w:space="0" w:color="auto"/>
            <w:left w:val="none" w:sz="0" w:space="0" w:color="auto"/>
            <w:bottom w:val="none" w:sz="0" w:space="0" w:color="auto"/>
            <w:right w:val="none" w:sz="0" w:space="0" w:color="auto"/>
          </w:divBdr>
        </w:div>
        <w:div w:id="285237335">
          <w:marLeft w:val="0"/>
          <w:marRight w:val="0"/>
          <w:marTop w:val="0"/>
          <w:marBottom w:val="0"/>
          <w:divBdr>
            <w:top w:val="none" w:sz="0" w:space="0" w:color="auto"/>
            <w:left w:val="none" w:sz="0" w:space="0" w:color="auto"/>
            <w:bottom w:val="none" w:sz="0" w:space="0" w:color="auto"/>
            <w:right w:val="none" w:sz="0" w:space="0" w:color="auto"/>
          </w:divBdr>
        </w:div>
        <w:div w:id="2133133237">
          <w:marLeft w:val="0"/>
          <w:marRight w:val="0"/>
          <w:marTop w:val="0"/>
          <w:marBottom w:val="0"/>
          <w:divBdr>
            <w:top w:val="none" w:sz="0" w:space="0" w:color="auto"/>
            <w:left w:val="none" w:sz="0" w:space="0" w:color="auto"/>
            <w:bottom w:val="none" w:sz="0" w:space="0" w:color="auto"/>
            <w:right w:val="none" w:sz="0" w:space="0" w:color="auto"/>
          </w:divBdr>
        </w:div>
        <w:div w:id="1054081747">
          <w:marLeft w:val="0"/>
          <w:marRight w:val="0"/>
          <w:marTop w:val="0"/>
          <w:marBottom w:val="0"/>
          <w:divBdr>
            <w:top w:val="none" w:sz="0" w:space="0" w:color="auto"/>
            <w:left w:val="none" w:sz="0" w:space="0" w:color="auto"/>
            <w:bottom w:val="none" w:sz="0" w:space="0" w:color="auto"/>
            <w:right w:val="none" w:sz="0" w:space="0" w:color="auto"/>
          </w:divBdr>
        </w:div>
        <w:div w:id="1424182678">
          <w:marLeft w:val="0"/>
          <w:marRight w:val="0"/>
          <w:marTop w:val="0"/>
          <w:marBottom w:val="0"/>
          <w:divBdr>
            <w:top w:val="none" w:sz="0" w:space="0" w:color="auto"/>
            <w:left w:val="none" w:sz="0" w:space="0" w:color="auto"/>
            <w:bottom w:val="none" w:sz="0" w:space="0" w:color="auto"/>
            <w:right w:val="none" w:sz="0" w:space="0" w:color="auto"/>
          </w:divBdr>
        </w:div>
        <w:div w:id="306512750">
          <w:marLeft w:val="0"/>
          <w:marRight w:val="0"/>
          <w:marTop w:val="0"/>
          <w:marBottom w:val="0"/>
          <w:divBdr>
            <w:top w:val="none" w:sz="0" w:space="0" w:color="auto"/>
            <w:left w:val="none" w:sz="0" w:space="0" w:color="auto"/>
            <w:bottom w:val="none" w:sz="0" w:space="0" w:color="auto"/>
            <w:right w:val="none" w:sz="0" w:space="0" w:color="auto"/>
          </w:divBdr>
        </w:div>
        <w:div w:id="166601812">
          <w:marLeft w:val="0"/>
          <w:marRight w:val="0"/>
          <w:marTop w:val="0"/>
          <w:marBottom w:val="0"/>
          <w:divBdr>
            <w:top w:val="none" w:sz="0" w:space="0" w:color="auto"/>
            <w:left w:val="none" w:sz="0" w:space="0" w:color="auto"/>
            <w:bottom w:val="none" w:sz="0" w:space="0" w:color="auto"/>
            <w:right w:val="none" w:sz="0" w:space="0" w:color="auto"/>
          </w:divBdr>
        </w:div>
        <w:div w:id="906568681">
          <w:marLeft w:val="0"/>
          <w:marRight w:val="0"/>
          <w:marTop w:val="0"/>
          <w:marBottom w:val="0"/>
          <w:divBdr>
            <w:top w:val="none" w:sz="0" w:space="0" w:color="auto"/>
            <w:left w:val="none" w:sz="0" w:space="0" w:color="auto"/>
            <w:bottom w:val="none" w:sz="0" w:space="0" w:color="auto"/>
            <w:right w:val="none" w:sz="0" w:space="0" w:color="auto"/>
          </w:divBdr>
        </w:div>
        <w:div w:id="1181625359">
          <w:marLeft w:val="0"/>
          <w:marRight w:val="0"/>
          <w:marTop w:val="0"/>
          <w:marBottom w:val="0"/>
          <w:divBdr>
            <w:top w:val="none" w:sz="0" w:space="0" w:color="auto"/>
            <w:left w:val="none" w:sz="0" w:space="0" w:color="auto"/>
            <w:bottom w:val="none" w:sz="0" w:space="0" w:color="auto"/>
            <w:right w:val="none" w:sz="0" w:space="0" w:color="auto"/>
          </w:divBdr>
        </w:div>
        <w:div w:id="1644768462">
          <w:marLeft w:val="0"/>
          <w:marRight w:val="0"/>
          <w:marTop w:val="0"/>
          <w:marBottom w:val="0"/>
          <w:divBdr>
            <w:top w:val="none" w:sz="0" w:space="0" w:color="auto"/>
            <w:left w:val="none" w:sz="0" w:space="0" w:color="auto"/>
            <w:bottom w:val="none" w:sz="0" w:space="0" w:color="auto"/>
            <w:right w:val="none" w:sz="0" w:space="0" w:color="auto"/>
          </w:divBdr>
        </w:div>
        <w:div w:id="1818296777">
          <w:marLeft w:val="0"/>
          <w:marRight w:val="0"/>
          <w:marTop w:val="0"/>
          <w:marBottom w:val="0"/>
          <w:divBdr>
            <w:top w:val="none" w:sz="0" w:space="0" w:color="auto"/>
            <w:left w:val="none" w:sz="0" w:space="0" w:color="auto"/>
            <w:bottom w:val="none" w:sz="0" w:space="0" w:color="auto"/>
            <w:right w:val="none" w:sz="0" w:space="0" w:color="auto"/>
          </w:divBdr>
        </w:div>
        <w:div w:id="2086223075">
          <w:marLeft w:val="0"/>
          <w:marRight w:val="0"/>
          <w:marTop w:val="0"/>
          <w:marBottom w:val="0"/>
          <w:divBdr>
            <w:top w:val="none" w:sz="0" w:space="0" w:color="auto"/>
            <w:left w:val="none" w:sz="0" w:space="0" w:color="auto"/>
            <w:bottom w:val="none" w:sz="0" w:space="0" w:color="auto"/>
            <w:right w:val="none" w:sz="0" w:space="0" w:color="auto"/>
          </w:divBdr>
        </w:div>
        <w:div w:id="1829324545">
          <w:marLeft w:val="0"/>
          <w:marRight w:val="0"/>
          <w:marTop w:val="0"/>
          <w:marBottom w:val="0"/>
          <w:divBdr>
            <w:top w:val="none" w:sz="0" w:space="0" w:color="auto"/>
            <w:left w:val="none" w:sz="0" w:space="0" w:color="auto"/>
            <w:bottom w:val="none" w:sz="0" w:space="0" w:color="auto"/>
            <w:right w:val="none" w:sz="0" w:space="0" w:color="auto"/>
          </w:divBdr>
        </w:div>
        <w:div w:id="2101826515">
          <w:marLeft w:val="0"/>
          <w:marRight w:val="0"/>
          <w:marTop w:val="0"/>
          <w:marBottom w:val="0"/>
          <w:divBdr>
            <w:top w:val="none" w:sz="0" w:space="0" w:color="auto"/>
            <w:left w:val="none" w:sz="0" w:space="0" w:color="auto"/>
            <w:bottom w:val="none" w:sz="0" w:space="0" w:color="auto"/>
            <w:right w:val="none" w:sz="0" w:space="0" w:color="auto"/>
          </w:divBdr>
        </w:div>
        <w:div w:id="1857883877">
          <w:marLeft w:val="0"/>
          <w:marRight w:val="0"/>
          <w:marTop w:val="0"/>
          <w:marBottom w:val="0"/>
          <w:divBdr>
            <w:top w:val="none" w:sz="0" w:space="0" w:color="auto"/>
            <w:left w:val="none" w:sz="0" w:space="0" w:color="auto"/>
            <w:bottom w:val="none" w:sz="0" w:space="0" w:color="auto"/>
            <w:right w:val="none" w:sz="0" w:space="0" w:color="auto"/>
          </w:divBdr>
        </w:div>
        <w:div w:id="1650203893">
          <w:marLeft w:val="0"/>
          <w:marRight w:val="0"/>
          <w:marTop w:val="0"/>
          <w:marBottom w:val="0"/>
          <w:divBdr>
            <w:top w:val="none" w:sz="0" w:space="0" w:color="auto"/>
            <w:left w:val="none" w:sz="0" w:space="0" w:color="auto"/>
            <w:bottom w:val="none" w:sz="0" w:space="0" w:color="auto"/>
            <w:right w:val="none" w:sz="0" w:space="0" w:color="auto"/>
          </w:divBdr>
        </w:div>
        <w:div w:id="1674066624">
          <w:marLeft w:val="0"/>
          <w:marRight w:val="0"/>
          <w:marTop w:val="0"/>
          <w:marBottom w:val="0"/>
          <w:divBdr>
            <w:top w:val="none" w:sz="0" w:space="0" w:color="auto"/>
            <w:left w:val="none" w:sz="0" w:space="0" w:color="auto"/>
            <w:bottom w:val="none" w:sz="0" w:space="0" w:color="auto"/>
            <w:right w:val="none" w:sz="0" w:space="0" w:color="auto"/>
          </w:divBdr>
        </w:div>
        <w:div w:id="1762481583">
          <w:marLeft w:val="0"/>
          <w:marRight w:val="0"/>
          <w:marTop w:val="0"/>
          <w:marBottom w:val="0"/>
          <w:divBdr>
            <w:top w:val="none" w:sz="0" w:space="0" w:color="auto"/>
            <w:left w:val="none" w:sz="0" w:space="0" w:color="auto"/>
            <w:bottom w:val="none" w:sz="0" w:space="0" w:color="auto"/>
            <w:right w:val="none" w:sz="0" w:space="0" w:color="auto"/>
          </w:divBdr>
        </w:div>
        <w:div w:id="981079050">
          <w:marLeft w:val="0"/>
          <w:marRight w:val="0"/>
          <w:marTop w:val="0"/>
          <w:marBottom w:val="0"/>
          <w:divBdr>
            <w:top w:val="none" w:sz="0" w:space="0" w:color="auto"/>
            <w:left w:val="none" w:sz="0" w:space="0" w:color="auto"/>
            <w:bottom w:val="none" w:sz="0" w:space="0" w:color="auto"/>
            <w:right w:val="none" w:sz="0" w:space="0" w:color="auto"/>
          </w:divBdr>
        </w:div>
        <w:div w:id="1136029269">
          <w:marLeft w:val="0"/>
          <w:marRight w:val="0"/>
          <w:marTop w:val="0"/>
          <w:marBottom w:val="0"/>
          <w:divBdr>
            <w:top w:val="none" w:sz="0" w:space="0" w:color="auto"/>
            <w:left w:val="none" w:sz="0" w:space="0" w:color="auto"/>
            <w:bottom w:val="none" w:sz="0" w:space="0" w:color="auto"/>
            <w:right w:val="none" w:sz="0" w:space="0" w:color="auto"/>
          </w:divBdr>
        </w:div>
        <w:div w:id="1740900535">
          <w:marLeft w:val="0"/>
          <w:marRight w:val="0"/>
          <w:marTop w:val="0"/>
          <w:marBottom w:val="0"/>
          <w:divBdr>
            <w:top w:val="none" w:sz="0" w:space="0" w:color="auto"/>
            <w:left w:val="none" w:sz="0" w:space="0" w:color="auto"/>
            <w:bottom w:val="none" w:sz="0" w:space="0" w:color="auto"/>
            <w:right w:val="none" w:sz="0" w:space="0" w:color="auto"/>
          </w:divBdr>
        </w:div>
        <w:div w:id="1571697635">
          <w:marLeft w:val="0"/>
          <w:marRight w:val="0"/>
          <w:marTop w:val="0"/>
          <w:marBottom w:val="0"/>
          <w:divBdr>
            <w:top w:val="none" w:sz="0" w:space="0" w:color="auto"/>
            <w:left w:val="none" w:sz="0" w:space="0" w:color="auto"/>
            <w:bottom w:val="none" w:sz="0" w:space="0" w:color="auto"/>
            <w:right w:val="none" w:sz="0" w:space="0" w:color="auto"/>
          </w:divBdr>
        </w:div>
        <w:div w:id="684090525">
          <w:marLeft w:val="0"/>
          <w:marRight w:val="0"/>
          <w:marTop w:val="0"/>
          <w:marBottom w:val="0"/>
          <w:divBdr>
            <w:top w:val="none" w:sz="0" w:space="0" w:color="auto"/>
            <w:left w:val="none" w:sz="0" w:space="0" w:color="auto"/>
            <w:bottom w:val="none" w:sz="0" w:space="0" w:color="auto"/>
            <w:right w:val="none" w:sz="0" w:space="0" w:color="auto"/>
          </w:divBdr>
        </w:div>
        <w:div w:id="2070759508">
          <w:marLeft w:val="0"/>
          <w:marRight w:val="0"/>
          <w:marTop w:val="0"/>
          <w:marBottom w:val="0"/>
          <w:divBdr>
            <w:top w:val="none" w:sz="0" w:space="0" w:color="auto"/>
            <w:left w:val="none" w:sz="0" w:space="0" w:color="auto"/>
            <w:bottom w:val="none" w:sz="0" w:space="0" w:color="auto"/>
            <w:right w:val="none" w:sz="0" w:space="0" w:color="auto"/>
          </w:divBdr>
        </w:div>
        <w:div w:id="1645508121">
          <w:marLeft w:val="0"/>
          <w:marRight w:val="0"/>
          <w:marTop w:val="0"/>
          <w:marBottom w:val="0"/>
          <w:divBdr>
            <w:top w:val="none" w:sz="0" w:space="0" w:color="auto"/>
            <w:left w:val="none" w:sz="0" w:space="0" w:color="auto"/>
            <w:bottom w:val="none" w:sz="0" w:space="0" w:color="auto"/>
            <w:right w:val="none" w:sz="0" w:space="0" w:color="auto"/>
          </w:divBdr>
        </w:div>
        <w:div w:id="1076585541">
          <w:marLeft w:val="0"/>
          <w:marRight w:val="0"/>
          <w:marTop w:val="0"/>
          <w:marBottom w:val="0"/>
          <w:divBdr>
            <w:top w:val="none" w:sz="0" w:space="0" w:color="auto"/>
            <w:left w:val="none" w:sz="0" w:space="0" w:color="auto"/>
            <w:bottom w:val="none" w:sz="0" w:space="0" w:color="auto"/>
            <w:right w:val="none" w:sz="0" w:space="0" w:color="auto"/>
          </w:divBdr>
        </w:div>
        <w:div w:id="1452474980">
          <w:marLeft w:val="0"/>
          <w:marRight w:val="0"/>
          <w:marTop w:val="0"/>
          <w:marBottom w:val="0"/>
          <w:divBdr>
            <w:top w:val="none" w:sz="0" w:space="0" w:color="auto"/>
            <w:left w:val="none" w:sz="0" w:space="0" w:color="auto"/>
            <w:bottom w:val="none" w:sz="0" w:space="0" w:color="auto"/>
            <w:right w:val="none" w:sz="0" w:space="0" w:color="auto"/>
          </w:divBdr>
        </w:div>
        <w:div w:id="1264070135">
          <w:marLeft w:val="0"/>
          <w:marRight w:val="0"/>
          <w:marTop w:val="0"/>
          <w:marBottom w:val="0"/>
          <w:divBdr>
            <w:top w:val="none" w:sz="0" w:space="0" w:color="auto"/>
            <w:left w:val="none" w:sz="0" w:space="0" w:color="auto"/>
            <w:bottom w:val="none" w:sz="0" w:space="0" w:color="auto"/>
            <w:right w:val="none" w:sz="0" w:space="0" w:color="auto"/>
          </w:divBdr>
        </w:div>
        <w:div w:id="1870146441">
          <w:marLeft w:val="0"/>
          <w:marRight w:val="0"/>
          <w:marTop w:val="0"/>
          <w:marBottom w:val="0"/>
          <w:divBdr>
            <w:top w:val="none" w:sz="0" w:space="0" w:color="auto"/>
            <w:left w:val="none" w:sz="0" w:space="0" w:color="auto"/>
            <w:bottom w:val="none" w:sz="0" w:space="0" w:color="auto"/>
            <w:right w:val="none" w:sz="0" w:space="0" w:color="auto"/>
          </w:divBdr>
        </w:div>
        <w:div w:id="1147042231">
          <w:marLeft w:val="0"/>
          <w:marRight w:val="0"/>
          <w:marTop w:val="0"/>
          <w:marBottom w:val="0"/>
          <w:divBdr>
            <w:top w:val="none" w:sz="0" w:space="0" w:color="auto"/>
            <w:left w:val="none" w:sz="0" w:space="0" w:color="auto"/>
            <w:bottom w:val="none" w:sz="0" w:space="0" w:color="auto"/>
            <w:right w:val="none" w:sz="0" w:space="0" w:color="auto"/>
          </w:divBdr>
        </w:div>
        <w:div w:id="161166864">
          <w:marLeft w:val="0"/>
          <w:marRight w:val="0"/>
          <w:marTop w:val="0"/>
          <w:marBottom w:val="0"/>
          <w:divBdr>
            <w:top w:val="none" w:sz="0" w:space="0" w:color="auto"/>
            <w:left w:val="none" w:sz="0" w:space="0" w:color="auto"/>
            <w:bottom w:val="none" w:sz="0" w:space="0" w:color="auto"/>
            <w:right w:val="none" w:sz="0" w:space="0" w:color="auto"/>
          </w:divBdr>
        </w:div>
      </w:divsChild>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89064193">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696346186">
      <w:bodyDiv w:val="1"/>
      <w:marLeft w:val="0"/>
      <w:marRight w:val="0"/>
      <w:marTop w:val="0"/>
      <w:marBottom w:val="0"/>
      <w:divBdr>
        <w:top w:val="none" w:sz="0" w:space="0" w:color="auto"/>
        <w:left w:val="none" w:sz="0" w:space="0" w:color="auto"/>
        <w:bottom w:val="none" w:sz="0" w:space="0" w:color="auto"/>
        <w:right w:val="none" w:sz="0" w:space="0" w:color="auto"/>
      </w:divBdr>
    </w:div>
    <w:div w:id="701444872">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23214064">
      <w:bodyDiv w:val="1"/>
      <w:marLeft w:val="0"/>
      <w:marRight w:val="0"/>
      <w:marTop w:val="0"/>
      <w:marBottom w:val="0"/>
      <w:divBdr>
        <w:top w:val="none" w:sz="0" w:space="0" w:color="auto"/>
        <w:left w:val="none" w:sz="0" w:space="0" w:color="auto"/>
        <w:bottom w:val="none" w:sz="0" w:space="0" w:color="auto"/>
        <w:right w:val="none" w:sz="0" w:space="0" w:color="auto"/>
      </w:divBdr>
    </w:div>
    <w:div w:id="725764912">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31779270">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5615201">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68545766">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2243215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42008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7188">
          <w:marLeft w:val="0"/>
          <w:marRight w:val="0"/>
          <w:marTop w:val="0"/>
          <w:marBottom w:val="0"/>
          <w:divBdr>
            <w:top w:val="none" w:sz="0" w:space="0" w:color="auto"/>
            <w:left w:val="none" w:sz="0" w:space="0" w:color="auto"/>
            <w:bottom w:val="none" w:sz="0" w:space="0" w:color="auto"/>
            <w:right w:val="none" w:sz="0" w:space="0" w:color="auto"/>
          </w:divBdr>
        </w:div>
        <w:div w:id="10840805">
          <w:marLeft w:val="0"/>
          <w:marRight w:val="0"/>
          <w:marTop w:val="0"/>
          <w:marBottom w:val="0"/>
          <w:divBdr>
            <w:top w:val="none" w:sz="0" w:space="0" w:color="auto"/>
            <w:left w:val="none" w:sz="0" w:space="0" w:color="auto"/>
            <w:bottom w:val="none" w:sz="0" w:space="0" w:color="auto"/>
            <w:right w:val="none" w:sz="0" w:space="0" w:color="auto"/>
          </w:divBdr>
        </w:div>
        <w:div w:id="1756514199">
          <w:marLeft w:val="0"/>
          <w:marRight w:val="0"/>
          <w:marTop w:val="0"/>
          <w:marBottom w:val="0"/>
          <w:divBdr>
            <w:top w:val="none" w:sz="0" w:space="0" w:color="auto"/>
            <w:left w:val="none" w:sz="0" w:space="0" w:color="auto"/>
            <w:bottom w:val="none" w:sz="0" w:space="0" w:color="auto"/>
            <w:right w:val="none" w:sz="0" w:space="0" w:color="auto"/>
          </w:divBdr>
        </w:div>
        <w:div w:id="72363119">
          <w:marLeft w:val="0"/>
          <w:marRight w:val="0"/>
          <w:marTop w:val="0"/>
          <w:marBottom w:val="0"/>
          <w:divBdr>
            <w:top w:val="none" w:sz="0" w:space="0" w:color="auto"/>
            <w:left w:val="none" w:sz="0" w:space="0" w:color="auto"/>
            <w:bottom w:val="none" w:sz="0" w:space="0" w:color="auto"/>
            <w:right w:val="none" w:sz="0" w:space="0" w:color="auto"/>
          </w:divBdr>
        </w:div>
        <w:div w:id="701710917">
          <w:marLeft w:val="0"/>
          <w:marRight w:val="0"/>
          <w:marTop w:val="0"/>
          <w:marBottom w:val="0"/>
          <w:divBdr>
            <w:top w:val="none" w:sz="0" w:space="0" w:color="auto"/>
            <w:left w:val="none" w:sz="0" w:space="0" w:color="auto"/>
            <w:bottom w:val="none" w:sz="0" w:space="0" w:color="auto"/>
            <w:right w:val="none" w:sz="0" w:space="0" w:color="auto"/>
          </w:divBdr>
        </w:div>
        <w:div w:id="2023043568">
          <w:marLeft w:val="0"/>
          <w:marRight w:val="0"/>
          <w:marTop w:val="0"/>
          <w:marBottom w:val="0"/>
          <w:divBdr>
            <w:top w:val="none" w:sz="0" w:space="0" w:color="auto"/>
            <w:left w:val="none" w:sz="0" w:space="0" w:color="auto"/>
            <w:bottom w:val="none" w:sz="0" w:space="0" w:color="auto"/>
            <w:right w:val="none" w:sz="0" w:space="0" w:color="auto"/>
          </w:divBdr>
        </w:div>
        <w:div w:id="1541893897">
          <w:marLeft w:val="0"/>
          <w:marRight w:val="0"/>
          <w:marTop w:val="0"/>
          <w:marBottom w:val="0"/>
          <w:divBdr>
            <w:top w:val="none" w:sz="0" w:space="0" w:color="auto"/>
            <w:left w:val="none" w:sz="0" w:space="0" w:color="auto"/>
            <w:bottom w:val="none" w:sz="0" w:space="0" w:color="auto"/>
            <w:right w:val="none" w:sz="0" w:space="0" w:color="auto"/>
          </w:divBdr>
        </w:div>
        <w:div w:id="1425110031">
          <w:marLeft w:val="0"/>
          <w:marRight w:val="0"/>
          <w:marTop w:val="0"/>
          <w:marBottom w:val="0"/>
          <w:divBdr>
            <w:top w:val="none" w:sz="0" w:space="0" w:color="auto"/>
            <w:left w:val="none" w:sz="0" w:space="0" w:color="auto"/>
            <w:bottom w:val="none" w:sz="0" w:space="0" w:color="auto"/>
            <w:right w:val="none" w:sz="0" w:space="0" w:color="auto"/>
          </w:divBdr>
        </w:div>
        <w:div w:id="504057076">
          <w:marLeft w:val="0"/>
          <w:marRight w:val="0"/>
          <w:marTop w:val="0"/>
          <w:marBottom w:val="0"/>
          <w:divBdr>
            <w:top w:val="none" w:sz="0" w:space="0" w:color="auto"/>
            <w:left w:val="none" w:sz="0" w:space="0" w:color="auto"/>
            <w:bottom w:val="none" w:sz="0" w:space="0" w:color="auto"/>
            <w:right w:val="none" w:sz="0" w:space="0" w:color="auto"/>
          </w:divBdr>
        </w:div>
        <w:div w:id="1119226933">
          <w:marLeft w:val="0"/>
          <w:marRight w:val="0"/>
          <w:marTop w:val="0"/>
          <w:marBottom w:val="0"/>
          <w:divBdr>
            <w:top w:val="none" w:sz="0" w:space="0" w:color="auto"/>
            <w:left w:val="none" w:sz="0" w:space="0" w:color="auto"/>
            <w:bottom w:val="none" w:sz="0" w:space="0" w:color="auto"/>
            <w:right w:val="none" w:sz="0" w:space="0" w:color="auto"/>
          </w:divBdr>
        </w:div>
        <w:div w:id="1219363331">
          <w:marLeft w:val="0"/>
          <w:marRight w:val="0"/>
          <w:marTop w:val="0"/>
          <w:marBottom w:val="0"/>
          <w:divBdr>
            <w:top w:val="none" w:sz="0" w:space="0" w:color="auto"/>
            <w:left w:val="none" w:sz="0" w:space="0" w:color="auto"/>
            <w:bottom w:val="none" w:sz="0" w:space="0" w:color="auto"/>
            <w:right w:val="none" w:sz="0" w:space="0" w:color="auto"/>
          </w:divBdr>
        </w:div>
        <w:div w:id="681053236">
          <w:marLeft w:val="0"/>
          <w:marRight w:val="0"/>
          <w:marTop w:val="0"/>
          <w:marBottom w:val="0"/>
          <w:divBdr>
            <w:top w:val="none" w:sz="0" w:space="0" w:color="auto"/>
            <w:left w:val="none" w:sz="0" w:space="0" w:color="auto"/>
            <w:bottom w:val="none" w:sz="0" w:space="0" w:color="auto"/>
            <w:right w:val="none" w:sz="0" w:space="0" w:color="auto"/>
          </w:divBdr>
        </w:div>
        <w:div w:id="1009332730">
          <w:marLeft w:val="0"/>
          <w:marRight w:val="0"/>
          <w:marTop w:val="0"/>
          <w:marBottom w:val="0"/>
          <w:divBdr>
            <w:top w:val="none" w:sz="0" w:space="0" w:color="auto"/>
            <w:left w:val="none" w:sz="0" w:space="0" w:color="auto"/>
            <w:bottom w:val="none" w:sz="0" w:space="0" w:color="auto"/>
            <w:right w:val="none" w:sz="0" w:space="0" w:color="auto"/>
          </w:divBdr>
        </w:div>
        <w:div w:id="1832867540">
          <w:marLeft w:val="0"/>
          <w:marRight w:val="0"/>
          <w:marTop w:val="0"/>
          <w:marBottom w:val="0"/>
          <w:divBdr>
            <w:top w:val="none" w:sz="0" w:space="0" w:color="auto"/>
            <w:left w:val="none" w:sz="0" w:space="0" w:color="auto"/>
            <w:bottom w:val="none" w:sz="0" w:space="0" w:color="auto"/>
            <w:right w:val="none" w:sz="0" w:space="0" w:color="auto"/>
          </w:divBdr>
        </w:div>
        <w:div w:id="797529117">
          <w:marLeft w:val="0"/>
          <w:marRight w:val="0"/>
          <w:marTop w:val="0"/>
          <w:marBottom w:val="0"/>
          <w:divBdr>
            <w:top w:val="none" w:sz="0" w:space="0" w:color="auto"/>
            <w:left w:val="none" w:sz="0" w:space="0" w:color="auto"/>
            <w:bottom w:val="none" w:sz="0" w:space="0" w:color="auto"/>
            <w:right w:val="none" w:sz="0" w:space="0" w:color="auto"/>
          </w:divBdr>
        </w:div>
        <w:div w:id="2069914996">
          <w:marLeft w:val="0"/>
          <w:marRight w:val="0"/>
          <w:marTop w:val="0"/>
          <w:marBottom w:val="0"/>
          <w:divBdr>
            <w:top w:val="none" w:sz="0" w:space="0" w:color="auto"/>
            <w:left w:val="none" w:sz="0" w:space="0" w:color="auto"/>
            <w:bottom w:val="none" w:sz="0" w:space="0" w:color="auto"/>
            <w:right w:val="none" w:sz="0" w:space="0" w:color="auto"/>
          </w:divBdr>
        </w:div>
      </w:divsChild>
    </w:div>
    <w:div w:id="850605032">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7298684">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52659270">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3942061">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0836396">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75879589">
      <w:bodyDiv w:val="1"/>
      <w:marLeft w:val="0"/>
      <w:marRight w:val="0"/>
      <w:marTop w:val="0"/>
      <w:marBottom w:val="0"/>
      <w:divBdr>
        <w:top w:val="none" w:sz="0" w:space="0" w:color="auto"/>
        <w:left w:val="none" w:sz="0" w:space="0" w:color="auto"/>
        <w:bottom w:val="none" w:sz="0" w:space="0" w:color="auto"/>
        <w:right w:val="none" w:sz="0" w:space="0" w:color="auto"/>
      </w:divBdr>
    </w:div>
    <w:div w:id="1182092445">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19976974">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72518998">
      <w:bodyDiv w:val="1"/>
      <w:marLeft w:val="0"/>
      <w:marRight w:val="0"/>
      <w:marTop w:val="0"/>
      <w:marBottom w:val="0"/>
      <w:divBdr>
        <w:top w:val="none" w:sz="0" w:space="0" w:color="auto"/>
        <w:left w:val="none" w:sz="0" w:space="0" w:color="auto"/>
        <w:bottom w:val="none" w:sz="0" w:space="0" w:color="auto"/>
        <w:right w:val="none" w:sz="0" w:space="0" w:color="auto"/>
      </w:divBdr>
    </w:div>
    <w:div w:id="1281643673">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291322695">
      <w:bodyDiv w:val="1"/>
      <w:marLeft w:val="0"/>
      <w:marRight w:val="0"/>
      <w:marTop w:val="0"/>
      <w:marBottom w:val="0"/>
      <w:divBdr>
        <w:top w:val="none" w:sz="0" w:space="0" w:color="auto"/>
        <w:left w:val="none" w:sz="0" w:space="0" w:color="auto"/>
        <w:bottom w:val="none" w:sz="0" w:space="0" w:color="auto"/>
        <w:right w:val="none" w:sz="0" w:space="0" w:color="auto"/>
      </w:divBdr>
    </w:div>
    <w:div w:id="1309898794">
      <w:bodyDiv w:val="1"/>
      <w:marLeft w:val="0"/>
      <w:marRight w:val="0"/>
      <w:marTop w:val="0"/>
      <w:marBottom w:val="0"/>
      <w:divBdr>
        <w:top w:val="none" w:sz="0" w:space="0" w:color="auto"/>
        <w:left w:val="none" w:sz="0" w:space="0" w:color="auto"/>
        <w:bottom w:val="none" w:sz="0" w:space="0" w:color="auto"/>
        <w:right w:val="none" w:sz="0" w:space="0" w:color="auto"/>
      </w:divBdr>
    </w:div>
    <w:div w:id="1311129939">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6155949">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34396949">
      <w:bodyDiv w:val="1"/>
      <w:marLeft w:val="0"/>
      <w:marRight w:val="0"/>
      <w:marTop w:val="0"/>
      <w:marBottom w:val="0"/>
      <w:divBdr>
        <w:top w:val="none" w:sz="0" w:space="0" w:color="auto"/>
        <w:left w:val="none" w:sz="0" w:space="0" w:color="auto"/>
        <w:bottom w:val="none" w:sz="0" w:space="0" w:color="auto"/>
        <w:right w:val="none" w:sz="0" w:space="0" w:color="auto"/>
      </w:divBdr>
    </w:div>
    <w:div w:id="1452430562">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60701369">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09192660">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84161309">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4622379">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37625424">
      <w:bodyDiv w:val="1"/>
      <w:marLeft w:val="0"/>
      <w:marRight w:val="0"/>
      <w:marTop w:val="0"/>
      <w:marBottom w:val="0"/>
      <w:divBdr>
        <w:top w:val="none" w:sz="0" w:space="0" w:color="auto"/>
        <w:left w:val="none" w:sz="0" w:space="0" w:color="auto"/>
        <w:bottom w:val="none" w:sz="0" w:space="0" w:color="auto"/>
        <w:right w:val="none" w:sz="0" w:space="0" w:color="auto"/>
      </w:divBdr>
    </w:div>
    <w:div w:id="1738475566">
      <w:bodyDiv w:val="1"/>
      <w:marLeft w:val="0"/>
      <w:marRight w:val="0"/>
      <w:marTop w:val="0"/>
      <w:marBottom w:val="0"/>
      <w:divBdr>
        <w:top w:val="none" w:sz="0" w:space="0" w:color="auto"/>
        <w:left w:val="none" w:sz="0" w:space="0" w:color="auto"/>
        <w:bottom w:val="none" w:sz="0" w:space="0" w:color="auto"/>
        <w:right w:val="none" w:sz="0" w:space="0" w:color="auto"/>
      </w:divBdr>
      <w:divsChild>
        <w:div w:id="1978559796">
          <w:marLeft w:val="0"/>
          <w:marRight w:val="0"/>
          <w:marTop w:val="0"/>
          <w:marBottom w:val="0"/>
          <w:divBdr>
            <w:top w:val="none" w:sz="0" w:space="0" w:color="auto"/>
            <w:left w:val="none" w:sz="0" w:space="0" w:color="auto"/>
            <w:bottom w:val="none" w:sz="0" w:space="0" w:color="auto"/>
            <w:right w:val="none" w:sz="0" w:space="0" w:color="auto"/>
          </w:divBdr>
        </w:div>
        <w:div w:id="189876700">
          <w:marLeft w:val="0"/>
          <w:marRight w:val="0"/>
          <w:marTop w:val="0"/>
          <w:marBottom w:val="0"/>
          <w:divBdr>
            <w:top w:val="none" w:sz="0" w:space="0" w:color="auto"/>
            <w:left w:val="none" w:sz="0" w:space="0" w:color="auto"/>
            <w:bottom w:val="none" w:sz="0" w:space="0" w:color="auto"/>
            <w:right w:val="none" w:sz="0" w:space="0" w:color="auto"/>
          </w:divBdr>
        </w:div>
        <w:div w:id="307517149">
          <w:marLeft w:val="0"/>
          <w:marRight w:val="0"/>
          <w:marTop w:val="0"/>
          <w:marBottom w:val="0"/>
          <w:divBdr>
            <w:top w:val="none" w:sz="0" w:space="0" w:color="auto"/>
            <w:left w:val="none" w:sz="0" w:space="0" w:color="auto"/>
            <w:bottom w:val="none" w:sz="0" w:space="0" w:color="auto"/>
            <w:right w:val="none" w:sz="0" w:space="0" w:color="auto"/>
          </w:divBdr>
        </w:div>
        <w:div w:id="62458357">
          <w:marLeft w:val="0"/>
          <w:marRight w:val="0"/>
          <w:marTop w:val="0"/>
          <w:marBottom w:val="0"/>
          <w:divBdr>
            <w:top w:val="none" w:sz="0" w:space="0" w:color="auto"/>
            <w:left w:val="none" w:sz="0" w:space="0" w:color="auto"/>
            <w:bottom w:val="none" w:sz="0" w:space="0" w:color="auto"/>
            <w:right w:val="none" w:sz="0" w:space="0" w:color="auto"/>
          </w:divBdr>
        </w:div>
        <w:div w:id="210189126">
          <w:marLeft w:val="0"/>
          <w:marRight w:val="0"/>
          <w:marTop w:val="0"/>
          <w:marBottom w:val="0"/>
          <w:divBdr>
            <w:top w:val="none" w:sz="0" w:space="0" w:color="auto"/>
            <w:left w:val="none" w:sz="0" w:space="0" w:color="auto"/>
            <w:bottom w:val="none" w:sz="0" w:space="0" w:color="auto"/>
            <w:right w:val="none" w:sz="0" w:space="0" w:color="auto"/>
          </w:divBdr>
        </w:div>
        <w:div w:id="210581196">
          <w:marLeft w:val="0"/>
          <w:marRight w:val="0"/>
          <w:marTop w:val="0"/>
          <w:marBottom w:val="0"/>
          <w:divBdr>
            <w:top w:val="none" w:sz="0" w:space="0" w:color="auto"/>
            <w:left w:val="none" w:sz="0" w:space="0" w:color="auto"/>
            <w:bottom w:val="none" w:sz="0" w:space="0" w:color="auto"/>
            <w:right w:val="none" w:sz="0" w:space="0" w:color="auto"/>
          </w:divBdr>
        </w:div>
        <w:div w:id="1275553274">
          <w:marLeft w:val="0"/>
          <w:marRight w:val="0"/>
          <w:marTop w:val="0"/>
          <w:marBottom w:val="0"/>
          <w:divBdr>
            <w:top w:val="none" w:sz="0" w:space="0" w:color="auto"/>
            <w:left w:val="none" w:sz="0" w:space="0" w:color="auto"/>
            <w:bottom w:val="none" w:sz="0" w:space="0" w:color="auto"/>
            <w:right w:val="none" w:sz="0" w:space="0" w:color="auto"/>
          </w:divBdr>
        </w:div>
        <w:div w:id="1617367973">
          <w:marLeft w:val="0"/>
          <w:marRight w:val="0"/>
          <w:marTop w:val="0"/>
          <w:marBottom w:val="0"/>
          <w:divBdr>
            <w:top w:val="none" w:sz="0" w:space="0" w:color="auto"/>
            <w:left w:val="none" w:sz="0" w:space="0" w:color="auto"/>
            <w:bottom w:val="none" w:sz="0" w:space="0" w:color="auto"/>
            <w:right w:val="none" w:sz="0" w:space="0" w:color="auto"/>
          </w:divBdr>
        </w:div>
        <w:div w:id="916863838">
          <w:marLeft w:val="0"/>
          <w:marRight w:val="0"/>
          <w:marTop w:val="0"/>
          <w:marBottom w:val="0"/>
          <w:divBdr>
            <w:top w:val="none" w:sz="0" w:space="0" w:color="auto"/>
            <w:left w:val="none" w:sz="0" w:space="0" w:color="auto"/>
            <w:bottom w:val="none" w:sz="0" w:space="0" w:color="auto"/>
            <w:right w:val="none" w:sz="0" w:space="0" w:color="auto"/>
          </w:divBdr>
        </w:div>
        <w:div w:id="295183246">
          <w:marLeft w:val="0"/>
          <w:marRight w:val="0"/>
          <w:marTop w:val="0"/>
          <w:marBottom w:val="0"/>
          <w:divBdr>
            <w:top w:val="none" w:sz="0" w:space="0" w:color="auto"/>
            <w:left w:val="none" w:sz="0" w:space="0" w:color="auto"/>
            <w:bottom w:val="none" w:sz="0" w:space="0" w:color="auto"/>
            <w:right w:val="none" w:sz="0" w:space="0" w:color="auto"/>
          </w:divBdr>
        </w:div>
        <w:div w:id="2140999552">
          <w:marLeft w:val="0"/>
          <w:marRight w:val="0"/>
          <w:marTop w:val="0"/>
          <w:marBottom w:val="0"/>
          <w:divBdr>
            <w:top w:val="none" w:sz="0" w:space="0" w:color="auto"/>
            <w:left w:val="none" w:sz="0" w:space="0" w:color="auto"/>
            <w:bottom w:val="none" w:sz="0" w:space="0" w:color="auto"/>
            <w:right w:val="none" w:sz="0" w:space="0" w:color="auto"/>
          </w:divBdr>
        </w:div>
        <w:div w:id="836115384">
          <w:marLeft w:val="0"/>
          <w:marRight w:val="0"/>
          <w:marTop w:val="0"/>
          <w:marBottom w:val="0"/>
          <w:divBdr>
            <w:top w:val="none" w:sz="0" w:space="0" w:color="auto"/>
            <w:left w:val="none" w:sz="0" w:space="0" w:color="auto"/>
            <w:bottom w:val="none" w:sz="0" w:space="0" w:color="auto"/>
            <w:right w:val="none" w:sz="0" w:space="0" w:color="auto"/>
          </w:divBdr>
        </w:div>
        <w:div w:id="2089959675">
          <w:marLeft w:val="0"/>
          <w:marRight w:val="0"/>
          <w:marTop w:val="0"/>
          <w:marBottom w:val="0"/>
          <w:divBdr>
            <w:top w:val="none" w:sz="0" w:space="0" w:color="auto"/>
            <w:left w:val="none" w:sz="0" w:space="0" w:color="auto"/>
            <w:bottom w:val="none" w:sz="0" w:space="0" w:color="auto"/>
            <w:right w:val="none" w:sz="0" w:space="0" w:color="auto"/>
          </w:divBdr>
        </w:div>
        <w:div w:id="1734615803">
          <w:marLeft w:val="0"/>
          <w:marRight w:val="0"/>
          <w:marTop w:val="0"/>
          <w:marBottom w:val="0"/>
          <w:divBdr>
            <w:top w:val="none" w:sz="0" w:space="0" w:color="auto"/>
            <w:left w:val="none" w:sz="0" w:space="0" w:color="auto"/>
            <w:bottom w:val="none" w:sz="0" w:space="0" w:color="auto"/>
            <w:right w:val="none" w:sz="0" w:space="0" w:color="auto"/>
          </w:divBdr>
        </w:div>
        <w:div w:id="72899097">
          <w:marLeft w:val="0"/>
          <w:marRight w:val="0"/>
          <w:marTop w:val="0"/>
          <w:marBottom w:val="0"/>
          <w:divBdr>
            <w:top w:val="none" w:sz="0" w:space="0" w:color="auto"/>
            <w:left w:val="none" w:sz="0" w:space="0" w:color="auto"/>
            <w:bottom w:val="none" w:sz="0" w:space="0" w:color="auto"/>
            <w:right w:val="none" w:sz="0" w:space="0" w:color="auto"/>
          </w:divBdr>
        </w:div>
        <w:div w:id="64499129">
          <w:marLeft w:val="0"/>
          <w:marRight w:val="0"/>
          <w:marTop w:val="0"/>
          <w:marBottom w:val="0"/>
          <w:divBdr>
            <w:top w:val="none" w:sz="0" w:space="0" w:color="auto"/>
            <w:left w:val="none" w:sz="0" w:space="0" w:color="auto"/>
            <w:bottom w:val="none" w:sz="0" w:space="0" w:color="auto"/>
            <w:right w:val="none" w:sz="0" w:space="0" w:color="auto"/>
          </w:divBdr>
        </w:div>
        <w:div w:id="348139594">
          <w:marLeft w:val="0"/>
          <w:marRight w:val="0"/>
          <w:marTop w:val="0"/>
          <w:marBottom w:val="0"/>
          <w:divBdr>
            <w:top w:val="none" w:sz="0" w:space="0" w:color="auto"/>
            <w:left w:val="none" w:sz="0" w:space="0" w:color="auto"/>
            <w:bottom w:val="none" w:sz="0" w:space="0" w:color="auto"/>
            <w:right w:val="none" w:sz="0" w:space="0" w:color="auto"/>
          </w:divBdr>
        </w:div>
        <w:div w:id="724107842">
          <w:marLeft w:val="0"/>
          <w:marRight w:val="0"/>
          <w:marTop w:val="0"/>
          <w:marBottom w:val="0"/>
          <w:divBdr>
            <w:top w:val="none" w:sz="0" w:space="0" w:color="auto"/>
            <w:left w:val="none" w:sz="0" w:space="0" w:color="auto"/>
            <w:bottom w:val="none" w:sz="0" w:space="0" w:color="auto"/>
            <w:right w:val="none" w:sz="0" w:space="0" w:color="auto"/>
          </w:divBdr>
        </w:div>
        <w:div w:id="456873923">
          <w:marLeft w:val="0"/>
          <w:marRight w:val="0"/>
          <w:marTop w:val="0"/>
          <w:marBottom w:val="0"/>
          <w:divBdr>
            <w:top w:val="none" w:sz="0" w:space="0" w:color="auto"/>
            <w:left w:val="none" w:sz="0" w:space="0" w:color="auto"/>
            <w:bottom w:val="none" w:sz="0" w:space="0" w:color="auto"/>
            <w:right w:val="none" w:sz="0" w:space="0" w:color="auto"/>
          </w:divBdr>
        </w:div>
        <w:div w:id="2023120648">
          <w:marLeft w:val="0"/>
          <w:marRight w:val="0"/>
          <w:marTop w:val="0"/>
          <w:marBottom w:val="0"/>
          <w:divBdr>
            <w:top w:val="none" w:sz="0" w:space="0" w:color="auto"/>
            <w:left w:val="none" w:sz="0" w:space="0" w:color="auto"/>
            <w:bottom w:val="none" w:sz="0" w:space="0" w:color="auto"/>
            <w:right w:val="none" w:sz="0" w:space="0" w:color="auto"/>
          </w:divBdr>
        </w:div>
      </w:divsChild>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69229506">
      <w:bodyDiv w:val="1"/>
      <w:marLeft w:val="0"/>
      <w:marRight w:val="0"/>
      <w:marTop w:val="0"/>
      <w:marBottom w:val="0"/>
      <w:divBdr>
        <w:top w:val="none" w:sz="0" w:space="0" w:color="auto"/>
        <w:left w:val="none" w:sz="0" w:space="0" w:color="auto"/>
        <w:bottom w:val="none" w:sz="0" w:space="0" w:color="auto"/>
        <w:right w:val="none" w:sz="0" w:space="0" w:color="auto"/>
      </w:divBdr>
    </w:div>
    <w:div w:id="1774548430">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57423384">
      <w:bodyDiv w:val="1"/>
      <w:marLeft w:val="0"/>
      <w:marRight w:val="0"/>
      <w:marTop w:val="0"/>
      <w:marBottom w:val="0"/>
      <w:divBdr>
        <w:top w:val="none" w:sz="0" w:space="0" w:color="auto"/>
        <w:left w:val="none" w:sz="0" w:space="0" w:color="auto"/>
        <w:bottom w:val="none" w:sz="0" w:space="0" w:color="auto"/>
        <w:right w:val="none" w:sz="0" w:space="0" w:color="auto"/>
      </w:divBdr>
    </w:div>
    <w:div w:id="1862889591">
      <w:bodyDiv w:val="1"/>
      <w:marLeft w:val="0"/>
      <w:marRight w:val="0"/>
      <w:marTop w:val="0"/>
      <w:marBottom w:val="0"/>
      <w:divBdr>
        <w:top w:val="none" w:sz="0" w:space="0" w:color="auto"/>
        <w:left w:val="none" w:sz="0" w:space="0" w:color="auto"/>
        <w:bottom w:val="none" w:sz="0" w:space="0" w:color="auto"/>
        <w:right w:val="none" w:sz="0" w:space="0" w:color="auto"/>
      </w:divBdr>
    </w:div>
    <w:div w:id="1865945276">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3055322">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4680821">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55499871">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093971092">
      <w:bodyDiv w:val="1"/>
      <w:marLeft w:val="0"/>
      <w:marRight w:val="0"/>
      <w:marTop w:val="0"/>
      <w:marBottom w:val="0"/>
      <w:divBdr>
        <w:top w:val="none" w:sz="0" w:space="0" w:color="auto"/>
        <w:left w:val="none" w:sz="0" w:space="0" w:color="auto"/>
        <w:bottom w:val="none" w:sz="0" w:space="0" w:color="auto"/>
        <w:right w:val="none" w:sz="0" w:space="0" w:color="auto"/>
      </w:divBdr>
    </w:div>
    <w:div w:id="2100826288">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07532226">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fif"/><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7.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s://ssas.jalisco.gob.mx/consultas-de-interes/2014/58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F27A7096-461C-4FD2-9F8A-04C7E18D8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11655</TotalTime>
  <Pages>73</Pages>
  <Words>131109</Words>
  <Characters>721105</Characters>
  <Application>Microsoft Office Word</Application>
  <DocSecurity>0</DocSecurity>
  <Lines>6009</Lines>
  <Paragraphs>1701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la Luz Quezada Abarca</dc:creator>
  <cp:lastModifiedBy>MUNICIPIO TLAQUEPAQUE</cp:lastModifiedBy>
  <cp:revision>211</cp:revision>
  <cp:lastPrinted>2023-03-02T19:50:00Z</cp:lastPrinted>
  <dcterms:created xsi:type="dcterms:W3CDTF">2022-03-04T18:19:00Z</dcterms:created>
  <dcterms:modified xsi:type="dcterms:W3CDTF">2023-03-02T19:51:00Z</dcterms:modified>
</cp:coreProperties>
</file>